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875729" w:rsidP="005367D0" w14:paraId="0B1E9376" w14:textId="77777777">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SUPPORTING STATEMENT</w:t>
      </w:r>
      <w:r w:rsidRPr="00875729" w:rsidR="00615B02">
        <w:rPr>
          <w:rFonts w:asciiTheme="minorHAnsi" w:hAnsiTheme="minorHAnsi" w:cstheme="minorHAnsi"/>
          <w:b/>
          <w:sz w:val="24"/>
          <w:szCs w:val="24"/>
        </w:rPr>
        <w:t xml:space="preserve"> B</w:t>
      </w:r>
    </w:p>
    <w:p w:rsidR="005367D0" w:rsidRPr="00875729" w:rsidP="005367D0" w14:paraId="0B1E9377" w14:textId="77777777">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U.S. Department of Commerce</w:t>
      </w:r>
    </w:p>
    <w:p w:rsidR="005367D0" w:rsidRPr="00875729" w:rsidP="005367D0" w14:paraId="0B1E9378" w14:textId="77777777">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U.S. Census Bureau</w:t>
      </w:r>
    </w:p>
    <w:p w:rsidR="00002637" w:rsidRPr="00875729" w:rsidP="00002637" w14:paraId="48039D64" w14:textId="77777777">
      <w:pPr>
        <w:jc w:val="center"/>
        <w:rPr>
          <w:rFonts w:asciiTheme="minorHAnsi" w:hAnsiTheme="minorHAnsi" w:cstheme="minorHAnsi"/>
          <w:b/>
          <w:bCs/>
          <w:sz w:val="24"/>
          <w:szCs w:val="24"/>
        </w:rPr>
      </w:pPr>
      <w:r w:rsidRPr="00875729">
        <w:rPr>
          <w:rFonts w:asciiTheme="minorHAnsi" w:hAnsiTheme="minorHAnsi" w:cstheme="minorHAnsi"/>
          <w:b/>
          <w:bCs/>
          <w:sz w:val="24"/>
          <w:szCs w:val="24"/>
        </w:rPr>
        <w:t>SPECIAL CENSUS PROGRAM</w:t>
      </w:r>
    </w:p>
    <w:p w:rsidR="005367D0" w:rsidRPr="00875729" w:rsidP="005367D0" w14:paraId="0B1E937A" w14:textId="2693C034">
      <w:pPr>
        <w:pStyle w:val="NoSpacing"/>
        <w:jc w:val="center"/>
        <w:rPr>
          <w:rFonts w:asciiTheme="minorHAnsi" w:hAnsiTheme="minorHAnsi" w:cstheme="minorHAnsi"/>
          <w:b/>
          <w:sz w:val="24"/>
          <w:szCs w:val="24"/>
        </w:rPr>
      </w:pPr>
      <w:r w:rsidRPr="00875729">
        <w:rPr>
          <w:rFonts w:asciiTheme="minorHAnsi" w:hAnsiTheme="minorHAnsi" w:cstheme="minorHAnsi"/>
          <w:b/>
          <w:sz w:val="24"/>
          <w:szCs w:val="24"/>
        </w:rPr>
        <w:t>OMB Control No. 0607-</w:t>
      </w:r>
      <w:r w:rsidRPr="00875729" w:rsidR="00002637">
        <w:rPr>
          <w:rFonts w:asciiTheme="minorHAnsi" w:hAnsiTheme="minorHAnsi" w:cstheme="minorHAnsi"/>
          <w:b/>
          <w:sz w:val="24"/>
          <w:szCs w:val="24"/>
        </w:rPr>
        <w:t>0368</w:t>
      </w:r>
    </w:p>
    <w:p w:rsidR="00FA1E73" w:rsidRPr="00875729" w:rsidP="005367D0" w14:paraId="5634D0FA" w14:textId="4341D831">
      <w:pPr>
        <w:pStyle w:val="NoSpacing"/>
        <w:jc w:val="center"/>
        <w:rPr>
          <w:rFonts w:asciiTheme="minorHAnsi" w:hAnsiTheme="minorHAnsi" w:cstheme="minorHAnsi"/>
          <w:b/>
          <w:sz w:val="24"/>
          <w:szCs w:val="24"/>
        </w:rPr>
      </w:pPr>
    </w:p>
    <w:p w:rsidR="00B955B7" w:rsidRPr="00875729" w:rsidP="00D005EB" w14:paraId="0B1E937F" w14:textId="689405E3">
      <w:pPr>
        <w:rPr>
          <w:rFonts w:asciiTheme="minorHAnsi" w:hAnsiTheme="minorHAnsi" w:cstheme="minorHAnsi"/>
          <w:color w:val="0070C0"/>
          <w:sz w:val="24"/>
          <w:szCs w:val="24"/>
        </w:rPr>
      </w:pPr>
    </w:p>
    <w:p w:rsidR="00B955B7" w:rsidRPr="00875729" w:rsidP="00942196" w14:paraId="0B1E9380" w14:textId="047B43AE">
      <w:pPr>
        <w:spacing w:before="161"/>
        <w:ind w:left="400" w:hanging="400"/>
        <w:rPr>
          <w:rFonts w:asciiTheme="minorHAnsi" w:hAnsiTheme="minorHAnsi" w:cstheme="minorHAnsi"/>
          <w:b/>
          <w:sz w:val="24"/>
          <w:szCs w:val="24"/>
        </w:rPr>
      </w:pPr>
      <w:r w:rsidRPr="00875729">
        <w:rPr>
          <w:rFonts w:asciiTheme="minorHAnsi" w:hAnsiTheme="minorHAnsi" w:cstheme="minorHAnsi"/>
          <w:b/>
          <w:sz w:val="24"/>
          <w:szCs w:val="24"/>
        </w:rPr>
        <w:t>B. Collections of Information Employing Statistical Methods</w:t>
      </w:r>
    </w:p>
    <w:p w:rsidR="00002637" w:rsidRPr="00875729" w:rsidP="00A527C9" w14:paraId="54731219" w14:textId="6E93E512">
      <w:pPr>
        <w:pStyle w:val="Heading1"/>
        <w:numPr>
          <w:ilvl w:val="0"/>
          <w:numId w:val="1"/>
        </w:numPr>
        <w:tabs>
          <w:tab w:val="left" w:pos="669"/>
        </w:tabs>
        <w:spacing w:before="185"/>
        <w:ind w:hanging="400"/>
        <w:rPr>
          <w:rFonts w:asciiTheme="minorHAnsi" w:hAnsiTheme="minorHAnsi" w:cstheme="minorHAnsi"/>
        </w:rPr>
      </w:pPr>
      <w:r w:rsidRPr="00875729">
        <w:rPr>
          <w:rFonts w:asciiTheme="minorHAnsi" w:hAnsiTheme="minorHAnsi" w:cstheme="minorHAns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875729">
        <w:rPr>
          <w:rFonts w:asciiTheme="minorHAnsi" w:hAnsiTheme="minorHAnsi" w:cstheme="minorHAnsi"/>
          <w:spacing w:val="-2"/>
        </w:rPr>
        <w:t xml:space="preserve">the </w:t>
      </w:r>
      <w:r w:rsidRPr="00875729">
        <w:rPr>
          <w:rFonts w:asciiTheme="minorHAnsi" w:hAnsiTheme="minorHAnsi" w:cstheme="minorHAnsi"/>
        </w:rPr>
        <w:t xml:space="preserve">universe covered by the collection and in the corresponding sample are to be provided in tabular form for the universe as a whole and for each of the strata in the proposed sample. Indicate expected response rates for the </w:t>
      </w:r>
      <w:r w:rsidRPr="00875729">
        <w:rPr>
          <w:rFonts w:asciiTheme="minorHAnsi" w:hAnsiTheme="minorHAnsi" w:cstheme="minorHAnsi"/>
        </w:rPr>
        <w:t>collection as a whole</w:t>
      </w:r>
      <w:r w:rsidRPr="00875729">
        <w:rPr>
          <w:rFonts w:asciiTheme="minorHAnsi" w:hAnsiTheme="minorHAnsi" w:cstheme="minorHAnsi"/>
        </w:rPr>
        <w:t>. If the collection had been conducted previously, include the actual response rate achieved during the last</w:t>
      </w:r>
      <w:r w:rsidRPr="00875729">
        <w:rPr>
          <w:rFonts w:asciiTheme="minorHAnsi" w:hAnsiTheme="minorHAnsi" w:cstheme="minorHAnsi"/>
          <w:spacing w:val="-43"/>
        </w:rPr>
        <w:t xml:space="preserve"> </w:t>
      </w:r>
      <w:r w:rsidRPr="00875729">
        <w:rPr>
          <w:rFonts w:asciiTheme="minorHAnsi" w:hAnsiTheme="minorHAnsi" w:cstheme="minorHAnsi"/>
        </w:rPr>
        <w:t>collection.</w:t>
      </w:r>
    </w:p>
    <w:p w:rsidR="00A057FA" w:rsidRPr="00D63F1F" w:rsidP="000911F7" w14:paraId="784B968F" w14:textId="0F223AC6">
      <w:pPr>
        <w:spacing w:before="161"/>
        <w:ind w:left="1120" w:hanging="720"/>
        <w:rPr>
          <w:rFonts w:asciiTheme="minorHAnsi" w:eastAsiaTheme="minorEastAsia" w:hAnsiTheme="minorHAnsi" w:cstheme="minorHAnsi"/>
          <w:color w:val="000000" w:themeColor="text1"/>
          <w:sz w:val="24"/>
          <w:szCs w:val="24"/>
        </w:rPr>
      </w:pPr>
      <w:r w:rsidRPr="00D63F1F">
        <w:rPr>
          <w:rFonts w:asciiTheme="minorHAnsi" w:eastAsiaTheme="minorEastAsia" w:hAnsiTheme="minorHAnsi" w:cstheme="minorHAnsi"/>
          <w:b/>
          <w:bCs/>
          <w:color w:val="000000" w:themeColor="text1"/>
          <w:sz w:val="24"/>
          <w:szCs w:val="24"/>
        </w:rPr>
        <w:t>Universe and Respondent Selection</w:t>
      </w:r>
    </w:p>
    <w:p w:rsidR="00A057FA" w:rsidRPr="00D63F1F" w:rsidP="2F5C77B1" w14:paraId="67814B0F" w14:textId="1A8FA4A3">
      <w:pPr>
        <w:spacing w:before="161"/>
        <w:ind w:left="360"/>
        <w:rPr>
          <w:rFonts w:asciiTheme="minorAscii" w:eastAsiaTheme="minorEastAsia" w:hAnsiTheme="minorAscii" w:cstheme="minorBidi"/>
          <w:color w:val="000000" w:themeColor="text1"/>
          <w:sz w:val="24"/>
          <w:szCs w:val="24"/>
        </w:rPr>
      </w:pPr>
      <w:r w:rsidRPr="6E426065">
        <w:rPr>
          <w:rFonts w:asciiTheme="minorAscii" w:eastAsiaTheme="minorEastAsia" w:hAnsiTheme="minorAscii" w:cstheme="minorBidi"/>
          <w:color w:val="000000" w:themeColor="text1" w:themeShade="FF" w:themeTint="FF"/>
          <w:sz w:val="24"/>
          <w:szCs w:val="24"/>
        </w:rPr>
        <w:t xml:space="preserve">Sampling methods are not employed in the Special Census Program. Each </w:t>
      </w:r>
      <w:r w:rsidRPr="6E426065" w:rsidR="6712AE93">
        <w:rPr>
          <w:rFonts w:asciiTheme="minorAscii" w:eastAsiaTheme="minorEastAsia" w:hAnsiTheme="minorAscii" w:cstheme="minorBidi"/>
          <w:color w:val="000000" w:themeColor="text1" w:themeShade="FF" w:themeTint="FF"/>
          <w:sz w:val="24"/>
          <w:szCs w:val="24"/>
        </w:rPr>
        <w:t>s</w:t>
      </w:r>
      <w:r w:rsidRPr="6E426065" w:rsidR="008836E4">
        <w:rPr>
          <w:rFonts w:asciiTheme="minorAscii" w:eastAsiaTheme="minorEastAsia" w:hAnsiTheme="minorAscii" w:cstheme="minorBidi"/>
          <w:color w:val="000000" w:themeColor="text1" w:themeShade="FF" w:themeTint="FF"/>
          <w:sz w:val="24"/>
          <w:szCs w:val="24"/>
        </w:rPr>
        <w:t xml:space="preserve">pecial </w:t>
      </w:r>
      <w:r w:rsidRPr="6E426065" w:rsidR="5B28B578">
        <w:rPr>
          <w:rFonts w:asciiTheme="minorAscii" w:eastAsiaTheme="minorEastAsia" w:hAnsiTheme="minorAscii" w:cstheme="minorBidi"/>
          <w:color w:val="000000" w:themeColor="text1" w:themeShade="FF" w:themeTint="FF"/>
          <w:sz w:val="24"/>
          <w:szCs w:val="24"/>
        </w:rPr>
        <w:t>c</w:t>
      </w:r>
      <w:r w:rsidRPr="6E426065" w:rsidR="008836E4">
        <w:rPr>
          <w:rFonts w:asciiTheme="minorAscii" w:eastAsiaTheme="minorEastAsia" w:hAnsiTheme="minorAscii" w:cstheme="minorBidi"/>
          <w:color w:val="000000" w:themeColor="text1" w:themeShade="FF" w:themeTint="FF"/>
          <w:sz w:val="24"/>
          <w:szCs w:val="24"/>
        </w:rPr>
        <w:t xml:space="preserve">ensus </w:t>
      </w:r>
      <w:r w:rsidRPr="6E426065">
        <w:rPr>
          <w:rFonts w:asciiTheme="minorAscii" w:eastAsiaTheme="minorEastAsia" w:hAnsiTheme="minorAscii" w:cstheme="minorBidi"/>
          <w:color w:val="000000" w:themeColor="text1" w:themeShade="FF" w:themeTint="FF"/>
          <w:sz w:val="24"/>
          <w:szCs w:val="24"/>
        </w:rPr>
        <w:t>consists of a 100</w:t>
      </w:r>
      <w:r w:rsidRPr="6E426065" w:rsidR="181E7F0B">
        <w:rPr>
          <w:rFonts w:asciiTheme="minorAscii" w:eastAsiaTheme="minorEastAsia" w:hAnsiTheme="minorAscii" w:cstheme="minorBidi"/>
          <w:color w:val="000000" w:themeColor="text1" w:themeShade="FF" w:themeTint="FF"/>
          <w:sz w:val="24"/>
          <w:szCs w:val="24"/>
        </w:rPr>
        <w:t xml:space="preserve"> </w:t>
      </w:r>
      <w:r w:rsidRPr="6E426065">
        <w:rPr>
          <w:rFonts w:asciiTheme="minorAscii" w:eastAsiaTheme="minorEastAsia" w:hAnsiTheme="minorAscii" w:cstheme="minorBidi"/>
          <w:color w:val="000000" w:themeColor="text1" w:themeShade="FF" w:themeTint="FF"/>
          <w:sz w:val="24"/>
          <w:szCs w:val="24"/>
        </w:rPr>
        <w:t>percent enumeration</w:t>
      </w:r>
      <w:r w:rsidRPr="6E426065" w:rsidR="55C27DCA">
        <w:rPr>
          <w:rFonts w:asciiTheme="minorAscii" w:eastAsiaTheme="minorEastAsia" w:hAnsiTheme="minorAscii" w:cstheme="minorBidi"/>
          <w:color w:val="000000" w:themeColor="text1" w:themeShade="FF" w:themeTint="FF"/>
          <w:sz w:val="24"/>
          <w:szCs w:val="24"/>
        </w:rPr>
        <w:t xml:space="preserve"> within the </w:t>
      </w:r>
      <w:r w:rsidRPr="6E426065" w:rsidR="083ADEED">
        <w:rPr>
          <w:rFonts w:asciiTheme="minorAscii" w:eastAsiaTheme="minorEastAsia" w:hAnsiTheme="minorAscii" w:cstheme="minorBidi"/>
          <w:color w:val="000000" w:themeColor="text1" w:themeShade="FF" w:themeTint="FF"/>
          <w:sz w:val="24"/>
          <w:szCs w:val="24"/>
        </w:rPr>
        <w:t xml:space="preserve">geographic </w:t>
      </w:r>
      <w:r w:rsidRPr="6E426065" w:rsidR="55C27DCA">
        <w:rPr>
          <w:rFonts w:asciiTheme="minorAscii" w:eastAsiaTheme="minorEastAsia" w:hAnsiTheme="minorAscii" w:cstheme="minorBidi"/>
          <w:color w:val="000000" w:themeColor="text1" w:themeShade="FF" w:themeTint="FF"/>
          <w:sz w:val="24"/>
          <w:szCs w:val="24"/>
        </w:rPr>
        <w:t>area</w:t>
      </w:r>
      <w:r w:rsidRPr="6E426065" w:rsidR="449B056F">
        <w:rPr>
          <w:rFonts w:asciiTheme="minorAscii" w:eastAsiaTheme="minorEastAsia" w:hAnsiTheme="minorAscii" w:cstheme="minorBidi"/>
          <w:color w:val="000000" w:themeColor="text1" w:themeShade="FF" w:themeTint="FF"/>
          <w:sz w:val="24"/>
          <w:szCs w:val="24"/>
        </w:rPr>
        <w:t xml:space="preserve"> </w:t>
      </w:r>
      <w:r w:rsidRPr="6E426065" w:rsidR="449B056F">
        <w:rPr>
          <w:rFonts w:asciiTheme="minorAscii" w:eastAsiaTheme="minorEastAsia" w:hAnsiTheme="minorAscii" w:cstheme="minorBidi"/>
          <w:color w:val="000000" w:themeColor="text1" w:themeShade="FF" w:themeTint="FF"/>
          <w:sz w:val="24"/>
          <w:szCs w:val="24"/>
        </w:rPr>
        <w:t>designated</w:t>
      </w:r>
      <w:r w:rsidRPr="6E426065" w:rsidR="449B056F">
        <w:rPr>
          <w:rFonts w:asciiTheme="minorAscii" w:eastAsiaTheme="minorEastAsia" w:hAnsiTheme="minorAscii" w:cstheme="minorBidi"/>
          <w:color w:val="000000" w:themeColor="text1" w:themeShade="FF" w:themeTint="FF"/>
          <w:sz w:val="24"/>
          <w:szCs w:val="24"/>
        </w:rPr>
        <w:t xml:space="preserve"> by the governmental unit (GU)</w:t>
      </w:r>
      <w:r w:rsidRPr="6E426065">
        <w:rPr>
          <w:rFonts w:asciiTheme="minorAscii" w:eastAsiaTheme="minorEastAsia" w:hAnsiTheme="minorAscii" w:cstheme="minorBidi"/>
          <w:color w:val="000000" w:themeColor="text1" w:themeShade="FF" w:themeTint="FF"/>
          <w:sz w:val="24"/>
          <w:szCs w:val="24"/>
        </w:rPr>
        <w:t xml:space="preserve">. The GU can </w:t>
      </w:r>
      <w:r w:rsidRPr="6E426065">
        <w:rPr>
          <w:rFonts w:asciiTheme="minorAscii" w:eastAsiaTheme="minorEastAsia" w:hAnsiTheme="minorAscii" w:cstheme="minorBidi"/>
          <w:color w:val="000000" w:themeColor="text1" w:themeShade="FF" w:themeTint="FF"/>
          <w:sz w:val="24"/>
          <w:szCs w:val="24"/>
        </w:rPr>
        <w:t>elect</w:t>
      </w:r>
      <w:r w:rsidRPr="6E426065">
        <w:rPr>
          <w:rFonts w:asciiTheme="minorAscii" w:eastAsiaTheme="minorEastAsia" w:hAnsiTheme="minorAscii" w:cstheme="minorBidi"/>
          <w:color w:val="000000" w:themeColor="text1" w:themeShade="FF" w:themeTint="FF"/>
          <w:sz w:val="24"/>
          <w:szCs w:val="24"/>
        </w:rPr>
        <w:t xml:space="preserve"> to have </w:t>
      </w:r>
      <w:r w:rsidRPr="6E426065" w:rsidR="6D41674F">
        <w:rPr>
          <w:rFonts w:asciiTheme="minorAscii" w:eastAsiaTheme="minorEastAsia" w:hAnsiTheme="minorAscii" w:cstheme="minorBidi"/>
          <w:color w:val="000000" w:themeColor="text1" w:themeShade="FF" w:themeTint="FF"/>
          <w:sz w:val="24"/>
          <w:szCs w:val="24"/>
        </w:rPr>
        <w:t>its</w:t>
      </w:r>
      <w:r w:rsidRPr="6E426065">
        <w:rPr>
          <w:rFonts w:asciiTheme="minorAscii" w:eastAsiaTheme="minorEastAsia" w:hAnsiTheme="minorAscii" w:cstheme="minorBidi"/>
          <w:color w:val="000000" w:themeColor="text1" w:themeShade="FF" w:themeTint="FF"/>
          <w:sz w:val="24"/>
          <w:szCs w:val="24"/>
        </w:rPr>
        <w:t xml:space="preserve"> entire </w:t>
      </w:r>
      <w:r w:rsidRPr="6E426065" w:rsidR="009E6248">
        <w:rPr>
          <w:rFonts w:asciiTheme="minorAscii" w:eastAsiaTheme="minorEastAsia" w:hAnsiTheme="minorAscii" w:cstheme="minorBidi"/>
          <w:color w:val="000000" w:themeColor="text1" w:themeShade="FF" w:themeTint="FF"/>
          <w:sz w:val="24"/>
          <w:szCs w:val="24"/>
        </w:rPr>
        <w:t>jurisdiction</w:t>
      </w:r>
      <w:r w:rsidRPr="6E426065" w:rsidR="009E6248">
        <w:rPr>
          <w:rFonts w:asciiTheme="minorAscii" w:eastAsiaTheme="minorEastAsia" w:hAnsiTheme="minorAscii" w:cstheme="minorBidi"/>
          <w:color w:val="000000" w:themeColor="text1" w:themeShade="FF" w:themeTint="FF"/>
          <w:sz w:val="24"/>
          <w:szCs w:val="24"/>
        </w:rPr>
        <w:t xml:space="preserve"> </w:t>
      </w:r>
      <w:r w:rsidRPr="6E426065">
        <w:rPr>
          <w:rFonts w:asciiTheme="minorAscii" w:eastAsiaTheme="minorEastAsia" w:hAnsiTheme="minorAscii" w:cstheme="minorBidi"/>
          <w:color w:val="000000" w:themeColor="text1" w:themeShade="FF" w:themeTint="FF"/>
          <w:sz w:val="24"/>
          <w:szCs w:val="24"/>
        </w:rPr>
        <w:t>enumerated</w:t>
      </w:r>
      <w:r w:rsidRPr="6E426065">
        <w:rPr>
          <w:rFonts w:asciiTheme="minorAscii" w:eastAsiaTheme="minorEastAsia" w:hAnsiTheme="minorAscii" w:cstheme="minorBidi"/>
          <w:color w:val="000000" w:themeColor="text1" w:themeShade="FF" w:themeTint="FF"/>
          <w:sz w:val="24"/>
          <w:szCs w:val="24"/>
        </w:rPr>
        <w:t xml:space="preserve"> (</w:t>
      </w:r>
      <w:r w:rsidRPr="6E426065" w:rsidR="0949A919">
        <w:rPr>
          <w:rFonts w:asciiTheme="minorAscii" w:eastAsiaTheme="minorEastAsia" w:hAnsiTheme="minorAscii" w:cstheme="minorBidi"/>
          <w:color w:val="000000" w:themeColor="text1" w:themeShade="FF" w:themeTint="FF"/>
          <w:sz w:val="24"/>
          <w:szCs w:val="24"/>
        </w:rPr>
        <w:t>f</w:t>
      </w:r>
      <w:r w:rsidRPr="6E426065">
        <w:rPr>
          <w:rFonts w:asciiTheme="minorAscii" w:eastAsiaTheme="minorEastAsia" w:hAnsiTheme="minorAscii" w:cstheme="minorBidi"/>
          <w:color w:val="000000" w:themeColor="text1" w:themeShade="FF" w:themeTint="FF"/>
          <w:sz w:val="24"/>
          <w:szCs w:val="24"/>
        </w:rPr>
        <w:t xml:space="preserve">ull </w:t>
      </w:r>
      <w:r w:rsidRPr="6E426065" w:rsidR="19F7C366">
        <w:rPr>
          <w:rFonts w:asciiTheme="minorAscii" w:eastAsiaTheme="minorEastAsia" w:hAnsiTheme="minorAscii" w:cstheme="minorBidi"/>
          <w:color w:val="000000" w:themeColor="text1" w:themeShade="FF" w:themeTint="FF"/>
          <w:sz w:val="24"/>
          <w:szCs w:val="24"/>
        </w:rPr>
        <w:t>s</w:t>
      </w:r>
      <w:r w:rsidRPr="6E426065">
        <w:rPr>
          <w:rFonts w:asciiTheme="minorAscii" w:eastAsiaTheme="minorEastAsia" w:hAnsiTheme="minorAscii" w:cstheme="minorBidi"/>
          <w:color w:val="000000" w:themeColor="text1" w:themeShade="FF" w:themeTint="FF"/>
          <w:sz w:val="24"/>
          <w:szCs w:val="24"/>
        </w:rPr>
        <w:t xml:space="preserve">pecial </w:t>
      </w:r>
      <w:r w:rsidRPr="6E426065" w:rsidR="206A583E">
        <w:rPr>
          <w:rFonts w:asciiTheme="minorAscii" w:eastAsiaTheme="minorEastAsia" w:hAnsiTheme="minorAscii" w:cstheme="minorBidi"/>
          <w:color w:val="000000" w:themeColor="text1" w:themeShade="FF" w:themeTint="FF"/>
          <w:sz w:val="24"/>
          <w:szCs w:val="24"/>
        </w:rPr>
        <w:t>c</w:t>
      </w:r>
      <w:r w:rsidRPr="6E426065">
        <w:rPr>
          <w:rFonts w:asciiTheme="minorAscii" w:eastAsiaTheme="minorEastAsia" w:hAnsiTheme="minorAscii" w:cstheme="minorBidi"/>
          <w:color w:val="000000" w:themeColor="text1" w:themeShade="FF" w:themeTint="FF"/>
          <w:sz w:val="24"/>
          <w:szCs w:val="24"/>
        </w:rPr>
        <w:t xml:space="preserve">ensus) or </w:t>
      </w:r>
      <w:r w:rsidRPr="6E426065" w:rsidR="083ADEED">
        <w:rPr>
          <w:rFonts w:asciiTheme="minorAscii" w:eastAsiaTheme="minorEastAsia" w:hAnsiTheme="minorAscii" w:cstheme="minorBidi"/>
          <w:color w:val="000000" w:themeColor="text1" w:themeShade="FF" w:themeTint="FF"/>
          <w:sz w:val="24"/>
          <w:szCs w:val="24"/>
        </w:rPr>
        <w:t xml:space="preserve">specific locations within </w:t>
      </w:r>
      <w:r w:rsidRPr="6E426065">
        <w:rPr>
          <w:rFonts w:asciiTheme="minorAscii" w:eastAsiaTheme="minorEastAsia" w:hAnsiTheme="minorAscii" w:cstheme="minorBidi"/>
          <w:color w:val="000000" w:themeColor="text1" w:themeShade="FF" w:themeTint="FF"/>
          <w:sz w:val="24"/>
          <w:szCs w:val="24"/>
        </w:rPr>
        <w:t xml:space="preserve">their </w:t>
      </w:r>
      <w:r w:rsidRPr="6E426065" w:rsidR="009E6248">
        <w:rPr>
          <w:rFonts w:asciiTheme="minorAscii" w:eastAsiaTheme="minorEastAsia" w:hAnsiTheme="minorAscii" w:cstheme="minorBidi"/>
          <w:color w:val="000000" w:themeColor="text1" w:themeShade="FF" w:themeTint="FF"/>
          <w:sz w:val="24"/>
          <w:szCs w:val="24"/>
        </w:rPr>
        <w:t>jurisdiction</w:t>
      </w:r>
      <w:r w:rsidRPr="6E426065" w:rsidR="009E6248">
        <w:rPr>
          <w:rFonts w:asciiTheme="minorAscii" w:eastAsiaTheme="minorEastAsia" w:hAnsiTheme="minorAscii" w:cstheme="minorBidi"/>
          <w:color w:val="000000" w:themeColor="text1" w:themeShade="FF" w:themeTint="FF"/>
          <w:sz w:val="24"/>
          <w:szCs w:val="24"/>
        </w:rPr>
        <w:t xml:space="preserve"> </w:t>
      </w:r>
      <w:r w:rsidRPr="6E426065">
        <w:rPr>
          <w:rFonts w:asciiTheme="minorAscii" w:eastAsiaTheme="minorEastAsia" w:hAnsiTheme="minorAscii" w:cstheme="minorBidi"/>
          <w:color w:val="000000" w:themeColor="text1" w:themeShade="FF" w:themeTint="FF"/>
          <w:sz w:val="24"/>
          <w:szCs w:val="24"/>
        </w:rPr>
        <w:t>enumerated</w:t>
      </w:r>
      <w:r w:rsidRPr="6E426065">
        <w:rPr>
          <w:rFonts w:asciiTheme="minorAscii" w:eastAsiaTheme="minorEastAsia" w:hAnsiTheme="minorAscii" w:cstheme="minorBidi"/>
          <w:color w:val="000000" w:themeColor="text1" w:themeShade="FF" w:themeTint="FF"/>
          <w:sz w:val="24"/>
          <w:szCs w:val="24"/>
        </w:rPr>
        <w:t xml:space="preserve"> (</w:t>
      </w:r>
      <w:r w:rsidRPr="6E426065" w:rsidR="6CC81B0B">
        <w:rPr>
          <w:rFonts w:asciiTheme="minorAscii" w:eastAsiaTheme="minorEastAsia" w:hAnsiTheme="minorAscii" w:cstheme="minorBidi"/>
          <w:color w:val="000000" w:themeColor="text1" w:themeShade="FF" w:themeTint="FF"/>
          <w:sz w:val="24"/>
          <w:szCs w:val="24"/>
        </w:rPr>
        <w:t>p</w:t>
      </w:r>
      <w:r w:rsidRPr="6E426065">
        <w:rPr>
          <w:rFonts w:asciiTheme="minorAscii" w:eastAsiaTheme="minorEastAsia" w:hAnsiTheme="minorAscii" w:cstheme="minorBidi"/>
          <w:color w:val="000000" w:themeColor="text1" w:themeShade="FF" w:themeTint="FF"/>
          <w:sz w:val="24"/>
          <w:szCs w:val="24"/>
        </w:rPr>
        <w:t xml:space="preserve">artial </w:t>
      </w:r>
      <w:r w:rsidRPr="6E426065" w:rsidR="62A41302">
        <w:rPr>
          <w:rFonts w:asciiTheme="minorAscii" w:eastAsiaTheme="minorEastAsia" w:hAnsiTheme="minorAscii" w:cstheme="minorBidi"/>
          <w:color w:val="000000" w:themeColor="text1" w:themeShade="FF" w:themeTint="FF"/>
          <w:sz w:val="24"/>
          <w:szCs w:val="24"/>
        </w:rPr>
        <w:t>s</w:t>
      </w:r>
      <w:r w:rsidRPr="6E426065">
        <w:rPr>
          <w:rFonts w:asciiTheme="minorAscii" w:eastAsiaTheme="minorEastAsia" w:hAnsiTheme="minorAscii" w:cstheme="minorBidi"/>
          <w:color w:val="000000" w:themeColor="text1" w:themeShade="FF" w:themeTint="FF"/>
          <w:sz w:val="24"/>
          <w:szCs w:val="24"/>
        </w:rPr>
        <w:t xml:space="preserve">pecial </w:t>
      </w:r>
      <w:r w:rsidRPr="6E426065" w:rsidR="694D30FD">
        <w:rPr>
          <w:rFonts w:asciiTheme="minorAscii" w:eastAsiaTheme="minorEastAsia" w:hAnsiTheme="minorAscii" w:cstheme="minorBidi"/>
          <w:color w:val="000000" w:themeColor="text1" w:themeShade="FF" w:themeTint="FF"/>
          <w:sz w:val="24"/>
          <w:szCs w:val="24"/>
        </w:rPr>
        <w:t>c</w:t>
      </w:r>
      <w:r w:rsidRPr="6E426065">
        <w:rPr>
          <w:rFonts w:asciiTheme="minorAscii" w:eastAsiaTheme="minorEastAsia" w:hAnsiTheme="minorAscii" w:cstheme="minorBidi"/>
          <w:color w:val="000000" w:themeColor="text1" w:themeShade="FF" w:themeTint="FF"/>
          <w:sz w:val="24"/>
          <w:szCs w:val="24"/>
        </w:rPr>
        <w:t xml:space="preserve">ensus). Every living quarter within the selected </w:t>
      </w:r>
      <w:r w:rsidRPr="6E426065" w:rsidR="717AD251">
        <w:rPr>
          <w:rFonts w:asciiTheme="minorAscii" w:eastAsiaTheme="minorEastAsia" w:hAnsiTheme="minorAscii" w:cstheme="minorBidi"/>
          <w:color w:val="000000" w:themeColor="text1" w:themeShade="FF" w:themeTint="FF"/>
          <w:sz w:val="24"/>
          <w:szCs w:val="24"/>
        </w:rPr>
        <w:t>s</w:t>
      </w:r>
      <w:r w:rsidRPr="6E426065" w:rsidR="008836E4">
        <w:rPr>
          <w:rFonts w:asciiTheme="minorAscii" w:eastAsiaTheme="minorEastAsia" w:hAnsiTheme="minorAscii" w:cstheme="minorBidi"/>
          <w:color w:val="000000" w:themeColor="text1" w:themeShade="FF" w:themeTint="FF"/>
          <w:sz w:val="24"/>
          <w:szCs w:val="24"/>
        </w:rPr>
        <w:t xml:space="preserve">pecial </w:t>
      </w:r>
      <w:r w:rsidRPr="6E426065" w:rsidR="1F6A3F04">
        <w:rPr>
          <w:rFonts w:asciiTheme="minorAscii" w:eastAsiaTheme="minorEastAsia" w:hAnsiTheme="minorAscii" w:cstheme="minorBidi"/>
          <w:color w:val="000000" w:themeColor="text1" w:themeShade="FF" w:themeTint="FF"/>
          <w:sz w:val="24"/>
          <w:szCs w:val="24"/>
        </w:rPr>
        <w:t>c</w:t>
      </w:r>
      <w:r w:rsidRPr="6E426065" w:rsidR="008836E4">
        <w:rPr>
          <w:rFonts w:asciiTheme="minorAscii" w:eastAsiaTheme="minorEastAsia" w:hAnsiTheme="minorAscii" w:cstheme="minorBidi"/>
          <w:color w:val="000000" w:themeColor="text1" w:themeShade="FF" w:themeTint="FF"/>
          <w:sz w:val="24"/>
          <w:szCs w:val="24"/>
        </w:rPr>
        <w:t xml:space="preserve">ensus </w:t>
      </w:r>
      <w:r w:rsidRPr="6E426065">
        <w:rPr>
          <w:rFonts w:asciiTheme="minorAscii" w:eastAsiaTheme="minorEastAsia" w:hAnsiTheme="minorAscii" w:cstheme="minorBidi"/>
          <w:color w:val="000000" w:themeColor="text1" w:themeShade="FF" w:themeTint="FF"/>
          <w:sz w:val="24"/>
          <w:szCs w:val="24"/>
        </w:rPr>
        <w:t xml:space="preserve">area of the local government is </w:t>
      </w:r>
      <w:r w:rsidRPr="6E426065">
        <w:rPr>
          <w:rFonts w:asciiTheme="minorAscii" w:eastAsiaTheme="minorEastAsia" w:hAnsiTheme="minorAscii" w:cstheme="minorBidi"/>
          <w:color w:val="000000" w:themeColor="text1" w:themeShade="FF" w:themeTint="FF"/>
          <w:sz w:val="24"/>
          <w:szCs w:val="24"/>
        </w:rPr>
        <w:t>enumerated</w:t>
      </w:r>
      <w:r w:rsidRPr="6E426065">
        <w:rPr>
          <w:rFonts w:asciiTheme="minorAscii" w:eastAsiaTheme="minorEastAsia" w:hAnsiTheme="minorAscii" w:cstheme="minorBidi"/>
          <w:color w:val="000000" w:themeColor="text1" w:themeShade="FF" w:themeTint="FF"/>
          <w:sz w:val="24"/>
          <w:szCs w:val="24"/>
        </w:rPr>
        <w:t>.</w:t>
      </w:r>
      <w:r w:rsidRPr="6E426065" w:rsidR="7B19B5B5">
        <w:rPr>
          <w:rFonts w:asciiTheme="minorAscii" w:eastAsiaTheme="minorEastAsia" w:hAnsiTheme="minorAscii" w:cstheme="minorBidi"/>
          <w:color w:val="000000" w:themeColor="text1" w:themeShade="FF" w:themeTint="FF"/>
          <w:sz w:val="24"/>
          <w:szCs w:val="24"/>
        </w:rPr>
        <w:t xml:space="preserve"> This includes housing units (HUs), group quarters (GQs), and transitory locations (TLs).</w:t>
      </w:r>
      <w:r w:rsidRPr="6E426065" w:rsidR="6C2A818C">
        <w:rPr>
          <w:rFonts w:asciiTheme="minorAscii" w:eastAsiaTheme="minorEastAsia" w:hAnsiTheme="minorAscii" w:cstheme="minorBidi"/>
          <w:color w:val="000000" w:themeColor="text1" w:themeShade="FF" w:themeTint="FF"/>
          <w:sz w:val="24"/>
          <w:szCs w:val="24"/>
        </w:rPr>
        <w:t xml:space="preserve"> </w:t>
      </w:r>
    </w:p>
    <w:p w:rsidR="000057B2" w:rsidRPr="00D63F1F" w:rsidP="6E426065" w14:paraId="5C70FD89" w14:textId="1FEBE5D0">
      <w:pPr>
        <w:spacing w:before="161"/>
        <w:ind w:left="360"/>
        <w:rPr>
          <w:rFonts w:asciiTheme="minorAscii" w:eastAsiaTheme="minorEastAsia" w:hAnsiTheme="minorAscii" w:cstheme="minorBidi"/>
          <w:color w:val="000000" w:themeColor="text1" w:themeShade="FF" w:themeTint="FF"/>
          <w:sz w:val="24"/>
          <w:szCs w:val="24"/>
        </w:rPr>
      </w:pPr>
    </w:p>
    <w:p w:rsidR="00B955B7" w:rsidRPr="00D63F1F" w:rsidP="00942196" w14:paraId="0B1E9386" w14:textId="77777777">
      <w:pPr>
        <w:pStyle w:val="ListParagraph"/>
        <w:numPr>
          <w:ilvl w:val="0"/>
          <w:numId w:val="1"/>
        </w:numPr>
        <w:ind w:left="360" w:right="362" w:hanging="360"/>
        <w:rPr>
          <w:rFonts w:asciiTheme="minorHAnsi" w:hAnsiTheme="minorHAnsi" w:cstheme="minorHAnsi"/>
          <w:b/>
          <w:bCs/>
          <w:sz w:val="24"/>
          <w:szCs w:val="24"/>
        </w:rPr>
      </w:pPr>
      <w:r w:rsidRPr="00D63F1F">
        <w:rPr>
          <w:rFonts w:asciiTheme="minorHAnsi" w:hAnsiTheme="minorHAnsi" w:cstheme="minorHAnsi"/>
          <w:b/>
          <w:bCs/>
          <w:sz w:val="24"/>
          <w:szCs w:val="24"/>
        </w:rPr>
        <w:t>Describe the procedures for the collection of information including:</w:t>
      </w:r>
    </w:p>
    <w:p w:rsidR="00B955B7" w:rsidRPr="00D63F1F" w:rsidP="00B955B7" w14:paraId="0B1E9387" w14:textId="77777777">
      <w:pPr>
        <w:pStyle w:val="ListParagraph"/>
        <w:numPr>
          <w:ilvl w:val="1"/>
          <w:numId w:val="1"/>
        </w:numPr>
        <w:tabs>
          <w:tab w:val="left" w:pos="1119"/>
          <w:tab w:val="left" w:pos="1120"/>
        </w:tabs>
        <w:spacing w:before="183"/>
        <w:rPr>
          <w:rFonts w:asciiTheme="minorHAnsi" w:hAnsiTheme="minorHAnsi" w:cstheme="minorHAnsi"/>
          <w:b/>
          <w:sz w:val="24"/>
          <w:szCs w:val="24"/>
        </w:rPr>
      </w:pPr>
      <w:r w:rsidRPr="00D63F1F">
        <w:rPr>
          <w:rFonts w:asciiTheme="minorHAnsi" w:hAnsiTheme="minorHAnsi" w:cstheme="minorHAnsi"/>
          <w:b/>
          <w:sz w:val="24"/>
          <w:szCs w:val="24"/>
        </w:rPr>
        <w:t>Statistical methodology for stratification and sample</w:t>
      </w:r>
      <w:r w:rsidRPr="00D63F1F">
        <w:rPr>
          <w:rFonts w:asciiTheme="minorHAnsi" w:hAnsiTheme="minorHAnsi" w:cstheme="minorHAnsi"/>
          <w:b/>
          <w:spacing w:val="-32"/>
          <w:sz w:val="24"/>
          <w:szCs w:val="24"/>
        </w:rPr>
        <w:t xml:space="preserve"> </w:t>
      </w:r>
      <w:r w:rsidRPr="00D63F1F">
        <w:rPr>
          <w:rFonts w:asciiTheme="minorHAnsi" w:hAnsiTheme="minorHAnsi" w:cstheme="minorHAnsi"/>
          <w:b/>
          <w:sz w:val="24"/>
          <w:szCs w:val="24"/>
        </w:rPr>
        <w:t>selection,</w:t>
      </w:r>
    </w:p>
    <w:p w:rsidR="00B955B7" w:rsidRPr="00D63F1F" w:rsidP="00B955B7" w14:paraId="0B1E9388" w14:textId="77777777">
      <w:pPr>
        <w:pStyle w:val="ListParagraph"/>
        <w:numPr>
          <w:ilvl w:val="1"/>
          <w:numId w:val="1"/>
        </w:numPr>
        <w:tabs>
          <w:tab w:val="left" w:pos="1119"/>
          <w:tab w:val="left" w:pos="1120"/>
        </w:tabs>
        <w:spacing w:before="182"/>
        <w:rPr>
          <w:rFonts w:asciiTheme="minorHAnsi" w:hAnsiTheme="minorHAnsi" w:cstheme="minorHAnsi"/>
          <w:b/>
          <w:sz w:val="24"/>
          <w:szCs w:val="24"/>
        </w:rPr>
      </w:pPr>
      <w:r w:rsidRPr="00D63F1F">
        <w:rPr>
          <w:rFonts w:asciiTheme="minorHAnsi" w:hAnsiTheme="minorHAnsi" w:cstheme="minorHAnsi"/>
          <w:b/>
          <w:sz w:val="24"/>
          <w:szCs w:val="24"/>
        </w:rPr>
        <w:t>Estimation</w:t>
      </w:r>
      <w:r w:rsidRPr="00D63F1F">
        <w:rPr>
          <w:rFonts w:asciiTheme="minorHAnsi" w:hAnsiTheme="minorHAnsi" w:cstheme="minorHAnsi"/>
          <w:b/>
          <w:spacing w:val="-2"/>
          <w:sz w:val="24"/>
          <w:szCs w:val="24"/>
        </w:rPr>
        <w:t xml:space="preserve"> </w:t>
      </w:r>
      <w:r w:rsidRPr="00D63F1F">
        <w:rPr>
          <w:rFonts w:asciiTheme="minorHAnsi" w:hAnsiTheme="minorHAnsi" w:cstheme="minorHAnsi"/>
          <w:b/>
          <w:sz w:val="24"/>
          <w:szCs w:val="24"/>
        </w:rPr>
        <w:t>procedure,</w:t>
      </w:r>
    </w:p>
    <w:p w:rsidR="00B955B7" w:rsidRPr="00D63F1F" w:rsidP="00B955B7" w14:paraId="0B1E9389" w14:textId="77777777">
      <w:pPr>
        <w:pStyle w:val="ListParagraph"/>
        <w:numPr>
          <w:ilvl w:val="1"/>
          <w:numId w:val="1"/>
        </w:numPr>
        <w:tabs>
          <w:tab w:val="left" w:pos="1119"/>
          <w:tab w:val="left" w:pos="1120"/>
        </w:tabs>
        <w:spacing w:before="180"/>
        <w:rPr>
          <w:rFonts w:asciiTheme="minorHAnsi" w:hAnsiTheme="minorHAnsi" w:cstheme="minorHAnsi"/>
          <w:b/>
          <w:sz w:val="24"/>
          <w:szCs w:val="24"/>
        </w:rPr>
      </w:pPr>
      <w:r w:rsidRPr="00D63F1F">
        <w:rPr>
          <w:rFonts w:asciiTheme="minorHAnsi" w:hAnsiTheme="minorHAnsi" w:cstheme="minorHAnsi"/>
          <w:b/>
          <w:sz w:val="24"/>
          <w:szCs w:val="24"/>
        </w:rPr>
        <w:t>Degree of accuracy needed for the purpose described in the</w:t>
      </w:r>
      <w:r w:rsidRPr="00D63F1F">
        <w:rPr>
          <w:rFonts w:asciiTheme="minorHAnsi" w:hAnsiTheme="minorHAnsi" w:cstheme="minorHAnsi"/>
          <w:b/>
          <w:spacing w:val="-8"/>
          <w:sz w:val="24"/>
          <w:szCs w:val="24"/>
        </w:rPr>
        <w:t xml:space="preserve"> </w:t>
      </w:r>
      <w:r w:rsidRPr="00D63F1F">
        <w:rPr>
          <w:rFonts w:asciiTheme="minorHAnsi" w:hAnsiTheme="minorHAnsi" w:cstheme="minorHAnsi"/>
          <w:b/>
          <w:sz w:val="24"/>
          <w:szCs w:val="24"/>
        </w:rPr>
        <w:t>justification,</w:t>
      </w:r>
    </w:p>
    <w:p w:rsidR="00B955B7" w:rsidRPr="00D63F1F" w:rsidP="00B955B7" w14:paraId="0B1E938A" w14:textId="77777777">
      <w:pPr>
        <w:pStyle w:val="ListParagraph"/>
        <w:numPr>
          <w:ilvl w:val="1"/>
          <w:numId w:val="1"/>
        </w:numPr>
        <w:tabs>
          <w:tab w:val="left" w:pos="1119"/>
          <w:tab w:val="left" w:pos="1120"/>
        </w:tabs>
        <w:spacing w:before="182"/>
        <w:rPr>
          <w:rFonts w:asciiTheme="minorHAnsi" w:hAnsiTheme="minorHAnsi" w:cstheme="minorHAnsi"/>
          <w:b/>
          <w:sz w:val="24"/>
          <w:szCs w:val="24"/>
        </w:rPr>
      </w:pPr>
      <w:r w:rsidRPr="00D63F1F">
        <w:rPr>
          <w:rFonts w:asciiTheme="minorHAnsi" w:hAnsiTheme="minorHAnsi" w:cstheme="minorHAnsi"/>
          <w:b/>
          <w:sz w:val="24"/>
          <w:szCs w:val="24"/>
        </w:rPr>
        <w:t>Unusual problems requiring specialized sampling procedures,</w:t>
      </w:r>
      <w:r w:rsidRPr="00D63F1F">
        <w:rPr>
          <w:rFonts w:asciiTheme="minorHAnsi" w:hAnsiTheme="minorHAnsi" w:cstheme="minorHAnsi"/>
          <w:b/>
          <w:spacing w:val="-3"/>
          <w:sz w:val="24"/>
          <w:szCs w:val="24"/>
        </w:rPr>
        <w:t xml:space="preserve"> </w:t>
      </w:r>
      <w:r w:rsidRPr="00D63F1F">
        <w:rPr>
          <w:rFonts w:asciiTheme="minorHAnsi" w:hAnsiTheme="minorHAnsi" w:cstheme="minorHAnsi"/>
          <w:b/>
          <w:sz w:val="24"/>
          <w:szCs w:val="24"/>
        </w:rPr>
        <w:t>and</w:t>
      </w:r>
    </w:p>
    <w:p w:rsidR="00B955B7" w:rsidRPr="00D63F1F" w:rsidP="00B955B7" w14:paraId="0B1E938B" w14:textId="77777777">
      <w:pPr>
        <w:pStyle w:val="ListParagraph"/>
        <w:numPr>
          <w:ilvl w:val="1"/>
          <w:numId w:val="1"/>
        </w:numPr>
        <w:tabs>
          <w:tab w:val="left" w:pos="1119"/>
          <w:tab w:val="left" w:pos="1120"/>
        </w:tabs>
        <w:spacing w:before="183"/>
        <w:rPr>
          <w:rFonts w:asciiTheme="minorHAnsi" w:hAnsiTheme="minorHAnsi" w:cstheme="minorHAnsi"/>
          <w:b/>
          <w:sz w:val="24"/>
          <w:szCs w:val="24"/>
        </w:rPr>
      </w:pPr>
      <w:r w:rsidRPr="00D63F1F">
        <w:rPr>
          <w:rFonts w:asciiTheme="minorHAnsi" w:hAnsiTheme="minorHAnsi" w:cstheme="minorHAnsi"/>
          <w:b/>
          <w:sz w:val="24"/>
          <w:szCs w:val="24"/>
        </w:rPr>
        <w:t>Any use of periodic (less frequent than annual) data collection cycles to reduce</w:t>
      </w:r>
      <w:r w:rsidRPr="00D63F1F">
        <w:rPr>
          <w:rFonts w:asciiTheme="minorHAnsi" w:hAnsiTheme="minorHAnsi" w:cstheme="minorHAnsi"/>
          <w:b/>
          <w:spacing w:val="-21"/>
          <w:sz w:val="24"/>
          <w:szCs w:val="24"/>
        </w:rPr>
        <w:t xml:space="preserve"> </w:t>
      </w:r>
      <w:r w:rsidRPr="00D63F1F">
        <w:rPr>
          <w:rFonts w:asciiTheme="minorHAnsi" w:hAnsiTheme="minorHAnsi" w:cstheme="minorHAnsi"/>
          <w:b/>
          <w:sz w:val="24"/>
          <w:szCs w:val="24"/>
        </w:rPr>
        <w:t>burden.</w:t>
      </w:r>
    </w:p>
    <w:p w:rsidR="00481E24" w:rsidRPr="00D63F1F" w:rsidP="000911F7" w14:paraId="3F853B21" w14:textId="77777777">
      <w:pPr>
        <w:spacing w:before="161"/>
        <w:ind w:left="1120" w:hanging="720"/>
        <w:rPr>
          <w:rFonts w:asciiTheme="minorHAnsi" w:eastAsiaTheme="minorEastAsia" w:hAnsiTheme="minorHAnsi" w:cstheme="minorHAnsi"/>
          <w:b/>
          <w:bCs/>
          <w:color w:val="000000" w:themeColor="text1"/>
          <w:sz w:val="24"/>
          <w:szCs w:val="24"/>
        </w:rPr>
      </w:pPr>
    </w:p>
    <w:p w:rsidR="00570A12" w:rsidRPr="00D63F1F" w:rsidP="000911F7" w14:paraId="23AC3AB8" w14:textId="5CD05622">
      <w:pPr>
        <w:spacing w:before="161"/>
        <w:ind w:left="1120" w:hanging="720"/>
        <w:rPr>
          <w:rFonts w:asciiTheme="minorHAnsi" w:eastAsiaTheme="minorEastAsia" w:hAnsiTheme="minorHAnsi" w:cstheme="minorHAnsi"/>
          <w:b/>
          <w:bCs/>
          <w:color w:val="000000" w:themeColor="text1"/>
          <w:sz w:val="24"/>
          <w:szCs w:val="24"/>
        </w:rPr>
      </w:pPr>
      <w:r w:rsidRPr="00D63F1F">
        <w:rPr>
          <w:rFonts w:asciiTheme="minorHAnsi" w:eastAsiaTheme="minorEastAsia" w:hAnsiTheme="minorHAnsi" w:cstheme="minorHAnsi"/>
          <w:b/>
          <w:bCs/>
          <w:color w:val="000000" w:themeColor="text1"/>
          <w:sz w:val="24"/>
          <w:szCs w:val="24"/>
        </w:rPr>
        <w:t>Procedures for Collecting Information</w:t>
      </w:r>
    </w:p>
    <w:p w:rsidR="00570A12" w:rsidRPr="00D63F1F" w:rsidP="5BDE596D" w14:paraId="21555DB7" w14:textId="3072C46F">
      <w:pPr>
        <w:spacing w:before="161"/>
        <w:ind w:left="400"/>
        <w:rPr>
          <w:rFonts w:asciiTheme="minorAscii" w:eastAsiaTheme="minorEastAsia" w:hAnsiTheme="minorAscii" w:cstheme="minorAscii"/>
          <w:color w:val="000000" w:themeColor="text1"/>
          <w:sz w:val="24"/>
          <w:szCs w:val="24"/>
        </w:rPr>
      </w:pPr>
      <w:r w:rsidRPr="4AFD9B00">
        <w:rPr>
          <w:rFonts w:asciiTheme="minorAscii" w:eastAsiaTheme="minorEastAsia" w:hAnsiTheme="minorAscii" w:cstheme="minorAscii"/>
          <w:color w:val="000000" w:themeColor="text1" w:themeShade="FF" w:themeTint="FF"/>
          <w:sz w:val="24"/>
          <w:szCs w:val="24"/>
        </w:rPr>
        <w:t xml:space="preserve">The purpose of </w:t>
      </w:r>
      <w:r w:rsidRPr="4AFD9B00" w:rsidR="6CFE8D22">
        <w:rPr>
          <w:rFonts w:asciiTheme="minorAscii" w:eastAsiaTheme="minorEastAsia" w:hAnsiTheme="minorAscii" w:cstheme="minorAscii"/>
          <w:color w:val="000000" w:themeColor="text1" w:themeShade="FF" w:themeTint="FF"/>
          <w:sz w:val="24"/>
          <w:szCs w:val="24"/>
        </w:rPr>
        <w:t>a</w:t>
      </w:r>
      <w:r w:rsidRPr="4AFD9B00">
        <w:rPr>
          <w:rFonts w:asciiTheme="minorAscii" w:eastAsiaTheme="minorEastAsia" w:hAnsiTheme="minorAscii" w:cstheme="minorAscii"/>
          <w:color w:val="000000" w:themeColor="text1" w:themeShade="FF" w:themeTint="FF"/>
          <w:sz w:val="24"/>
          <w:szCs w:val="24"/>
        </w:rPr>
        <w:t xml:space="preserve"> </w:t>
      </w:r>
      <w:r w:rsidRPr="4AFD9B00" w:rsidR="5D0F9805">
        <w:rPr>
          <w:rFonts w:asciiTheme="minorAscii" w:eastAsiaTheme="minorEastAsia" w:hAnsiTheme="minorAscii" w:cstheme="minorAscii"/>
          <w:color w:val="000000" w:themeColor="text1" w:themeShade="FF" w:themeTint="FF"/>
          <w:sz w:val="24"/>
          <w:szCs w:val="24"/>
        </w:rPr>
        <w:t>s</w:t>
      </w:r>
      <w:r w:rsidRPr="4AFD9B00">
        <w:rPr>
          <w:rFonts w:asciiTheme="minorAscii" w:eastAsiaTheme="minorEastAsia" w:hAnsiTheme="minorAscii" w:cstheme="minorAscii"/>
          <w:color w:val="000000" w:themeColor="text1" w:themeShade="FF" w:themeTint="FF"/>
          <w:sz w:val="24"/>
          <w:szCs w:val="24"/>
        </w:rPr>
        <w:t xml:space="preserve">pecial </w:t>
      </w:r>
      <w:r w:rsidRPr="4AFD9B00" w:rsidR="2B5C5923">
        <w:rPr>
          <w:rFonts w:asciiTheme="minorAscii" w:eastAsiaTheme="minorEastAsia" w:hAnsiTheme="minorAscii" w:cstheme="minorAscii"/>
          <w:color w:val="000000" w:themeColor="text1" w:themeShade="FF" w:themeTint="FF"/>
          <w:sz w:val="24"/>
          <w:szCs w:val="24"/>
        </w:rPr>
        <w:t>c</w:t>
      </w:r>
      <w:r w:rsidRPr="4AFD9B00">
        <w:rPr>
          <w:rFonts w:asciiTheme="minorAscii" w:eastAsiaTheme="minorEastAsia" w:hAnsiTheme="minorAscii" w:cstheme="minorAscii"/>
          <w:color w:val="000000" w:themeColor="text1" w:themeShade="FF" w:themeTint="FF"/>
          <w:sz w:val="24"/>
          <w:szCs w:val="24"/>
        </w:rPr>
        <w:t xml:space="preserve">ensus is to obtain a complete and </w:t>
      </w:r>
      <w:r w:rsidRPr="4AFD9B00">
        <w:rPr>
          <w:rFonts w:asciiTheme="minorAscii" w:eastAsiaTheme="minorEastAsia" w:hAnsiTheme="minorAscii" w:cstheme="minorAscii"/>
          <w:color w:val="000000" w:themeColor="text1" w:themeShade="FF" w:themeTint="FF"/>
          <w:sz w:val="24"/>
          <w:szCs w:val="24"/>
        </w:rPr>
        <w:t>accurate</w:t>
      </w:r>
      <w:r w:rsidRPr="4AFD9B00">
        <w:rPr>
          <w:rFonts w:asciiTheme="minorAscii" w:eastAsiaTheme="minorEastAsia" w:hAnsiTheme="minorAscii" w:cstheme="minorAscii"/>
          <w:color w:val="000000" w:themeColor="text1" w:themeShade="FF" w:themeTint="FF"/>
          <w:sz w:val="24"/>
          <w:szCs w:val="24"/>
        </w:rPr>
        <w:t xml:space="preserve"> population and housing count for the community as of the agreed-upon reference day, referred to as “</w:t>
      </w:r>
      <w:r w:rsidRPr="4AFD9B00" w:rsidR="00393523">
        <w:rPr>
          <w:rFonts w:asciiTheme="minorAscii" w:eastAsiaTheme="minorEastAsia" w:hAnsiTheme="minorAscii" w:cstheme="minorAscii"/>
          <w:color w:val="000000" w:themeColor="text1" w:themeShade="FF" w:themeTint="FF"/>
          <w:sz w:val="24"/>
          <w:szCs w:val="24"/>
        </w:rPr>
        <w:t>S</w:t>
      </w:r>
      <w:r w:rsidRPr="4AFD9B00">
        <w:rPr>
          <w:rFonts w:asciiTheme="minorAscii" w:eastAsiaTheme="minorEastAsia" w:hAnsiTheme="minorAscii" w:cstheme="minorAscii"/>
          <w:color w:val="000000" w:themeColor="text1" w:themeShade="FF" w:themeTint="FF"/>
          <w:sz w:val="24"/>
          <w:szCs w:val="24"/>
        </w:rPr>
        <w:t xml:space="preserve">pecial </w:t>
      </w:r>
      <w:r w:rsidRPr="4AFD9B00" w:rsidR="00393523">
        <w:rPr>
          <w:rFonts w:asciiTheme="minorAscii" w:eastAsiaTheme="minorEastAsia" w:hAnsiTheme="minorAscii" w:cstheme="minorAscii"/>
          <w:color w:val="000000" w:themeColor="text1" w:themeShade="FF" w:themeTint="FF"/>
          <w:sz w:val="24"/>
          <w:szCs w:val="24"/>
        </w:rPr>
        <w:t>C</w:t>
      </w:r>
      <w:r w:rsidRPr="4AFD9B00">
        <w:rPr>
          <w:rFonts w:asciiTheme="minorAscii" w:eastAsiaTheme="minorEastAsia" w:hAnsiTheme="minorAscii" w:cstheme="minorAscii"/>
          <w:color w:val="000000" w:themeColor="text1" w:themeShade="FF" w:themeTint="FF"/>
          <w:sz w:val="24"/>
          <w:szCs w:val="24"/>
        </w:rPr>
        <w:t xml:space="preserve">ensus </w:t>
      </w:r>
      <w:r w:rsidRPr="4AFD9B00" w:rsidR="00393523">
        <w:rPr>
          <w:rFonts w:asciiTheme="minorAscii" w:eastAsiaTheme="minorEastAsia" w:hAnsiTheme="minorAscii" w:cstheme="minorAscii"/>
          <w:color w:val="000000" w:themeColor="text1" w:themeShade="FF" w:themeTint="FF"/>
          <w:sz w:val="24"/>
          <w:szCs w:val="24"/>
        </w:rPr>
        <w:t>D</w:t>
      </w:r>
      <w:r w:rsidRPr="4AFD9B00">
        <w:rPr>
          <w:rFonts w:asciiTheme="minorAscii" w:eastAsiaTheme="minorEastAsia" w:hAnsiTheme="minorAscii" w:cstheme="minorAscii"/>
          <w:color w:val="000000" w:themeColor="text1" w:themeShade="FF" w:themeTint="FF"/>
          <w:sz w:val="24"/>
          <w:szCs w:val="24"/>
        </w:rPr>
        <w:t>ay.” The</w:t>
      </w:r>
      <w:r w:rsidRPr="4AFD9B00" w:rsidR="5FF44A6E">
        <w:rPr>
          <w:rFonts w:asciiTheme="minorAscii" w:eastAsiaTheme="minorEastAsia" w:hAnsiTheme="minorAscii" w:cstheme="minorAscii"/>
          <w:color w:val="000000" w:themeColor="text1" w:themeShade="FF" w:themeTint="FF"/>
          <w:sz w:val="24"/>
          <w:szCs w:val="24"/>
        </w:rPr>
        <w:t xml:space="preserve"> GU</w:t>
      </w:r>
      <w:r w:rsidRPr="4AFD9B00">
        <w:rPr>
          <w:rFonts w:asciiTheme="minorAscii" w:eastAsiaTheme="minorEastAsia" w:hAnsiTheme="minorAscii" w:cstheme="minorAscii"/>
          <w:color w:val="000000" w:themeColor="text1" w:themeShade="FF" w:themeTint="FF"/>
          <w:sz w:val="24"/>
          <w:szCs w:val="24"/>
        </w:rPr>
        <w:t xml:space="preserve"> </w:t>
      </w:r>
      <w:r w:rsidRPr="4AFD9B00">
        <w:rPr>
          <w:rFonts w:asciiTheme="minorAscii" w:eastAsiaTheme="minorEastAsia" w:hAnsiTheme="minorAscii" w:cstheme="minorAscii"/>
          <w:color w:val="000000" w:themeColor="text1" w:themeShade="FF" w:themeTint="FF"/>
          <w:sz w:val="24"/>
          <w:szCs w:val="24"/>
        </w:rPr>
        <w:t>identifies</w:t>
      </w:r>
      <w:r w:rsidRPr="4AFD9B00">
        <w:rPr>
          <w:rFonts w:asciiTheme="minorAscii" w:eastAsiaTheme="minorEastAsia" w:hAnsiTheme="minorAscii" w:cstheme="minorAscii"/>
          <w:color w:val="000000" w:themeColor="text1" w:themeShade="FF" w:themeTint="FF"/>
          <w:sz w:val="24"/>
          <w:szCs w:val="24"/>
        </w:rPr>
        <w:t xml:space="preserve"> area boundaries and annexations and then confirms the “</w:t>
      </w:r>
      <w:r w:rsidRPr="4AFD9B00" w:rsidR="14661370">
        <w:rPr>
          <w:rFonts w:asciiTheme="minorAscii" w:eastAsiaTheme="minorEastAsia" w:hAnsiTheme="minorAscii" w:cstheme="minorAscii"/>
          <w:color w:val="000000" w:themeColor="text1" w:themeShade="FF" w:themeTint="FF"/>
          <w:sz w:val="24"/>
          <w:szCs w:val="24"/>
        </w:rPr>
        <w:t>s</w:t>
      </w:r>
      <w:r w:rsidRPr="4AFD9B00" w:rsidR="008836E4">
        <w:rPr>
          <w:rFonts w:asciiTheme="minorAscii" w:eastAsiaTheme="minorEastAsia" w:hAnsiTheme="minorAscii" w:cstheme="minorAscii"/>
          <w:color w:val="000000" w:themeColor="text1" w:themeShade="FF" w:themeTint="FF"/>
          <w:sz w:val="24"/>
          <w:szCs w:val="24"/>
        </w:rPr>
        <w:t xml:space="preserve">pecial </w:t>
      </w:r>
      <w:r w:rsidRPr="4AFD9B00" w:rsidR="695EAEE9">
        <w:rPr>
          <w:rFonts w:asciiTheme="minorAscii" w:eastAsiaTheme="minorEastAsia" w:hAnsiTheme="minorAscii" w:cstheme="minorAscii"/>
          <w:color w:val="000000" w:themeColor="text1" w:themeShade="FF" w:themeTint="FF"/>
          <w:sz w:val="24"/>
          <w:szCs w:val="24"/>
        </w:rPr>
        <w:t>c</w:t>
      </w:r>
      <w:r w:rsidRPr="4AFD9B00" w:rsidR="008836E4">
        <w:rPr>
          <w:rFonts w:asciiTheme="minorAscii" w:eastAsiaTheme="minorEastAsia" w:hAnsiTheme="minorAscii" w:cstheme="minorAscii"/>
          <w:color w:val="000000" w:themeColor="text1" w:themeShade="FF" w:themeTint="FF"/>
          <w:sz w:val="24"/>
          <w:szCs w:val="24"/>
        </w:rPr>
        <w:t xml:space="preserve">ensus </w:t>
      </w:r>
      <w:r w:rsidRPr="4AFD9B00">
        <w:rPr>
          <w:rFonts w:asciiTheme="minorAscii" w:eastAsiaTheme="minorEastAsia" w:hAnsiTheme="minorAscii" w:cstheme="minorAscii"/>
          <w:color w:val="000000" w:themeColor="text1" w:themeShade="FF" w:themeTint="FF"/>
          <w:sz w:val="24"/>
          <w:szCs w:val="24"/>
        </w:rPr>
        <w:t>area” via a map. The Census Bureau then divides the “</w:t>
      </w:r>
      <w:r w:rsidRPr="4AFD9B00" w:rsidR="4515D108">
        <w:rPr>
          <w:rFonts w:asciiTheme="minorAscii" w:eastAsiaTheme="minorEastAsia" w:hAnsiTheme="minorAscii" w:cstheme="minorAscii"/>
          <w:color w:val="000000" w:themeColor="text1" w:themeShade="FF" w:themeTint="FF"/>
          <w:sz w:val="24"/>
          <w:szCs w:val="24"/>
        </w:rPr>
        <w:t>s</w:t>
      </w:r>
      <w:r w:rsidRPr="4AFD9B00" w:rsidR="008836E4">
        <w:rPr>
          <w:rFonts w:asciiTheme="minorAscii" w:eastAsiaTheme="minorEastAsia" w:hAnsiTheme="minorAscii" w:cstheme="minorAscii"/>
          <w:color w:val="000000" w:themeColor="text1" w:themeShade="FF" w:themeTint="FF"/>
          <w:sz w:val="24"/>
          <w:szCs w:val="24"/>
        </w:rPr>
        <w:t xml:space="preserve">pecial </w:t>
      </w:r>
      <w:r w:rsidRPr="4AFD9B00" w:rsidR="6FFD15BA">
        <w:rPr>
          <w:rFonts w:asciiTheme="minorAscii" w:eastAsiaTheme="minorEastAsia" w:hAnsiTheme="minorAscii" w:cstheme="minorAscii"/>
          <w:color w:val="000000" w:themeColor="text1" w:themeShade="FF" w:themeTint="FF"/>
          <w:sz w:val="24"/>
          <w:szCs w:val="24"/>
        </w:rPr>
        <w:t>c</w:t>
      </w:r>
      <w:r w:rsidRPr="4AFD9B00" w:rsidR="008836E4">
        <w:rPr>
          <w:rFonts w:asciiTheme="minorAscii" w:eastAsiaTheme="minorEastAsia" w:hAnsiTheme="minorAscii" w:cstheme="minorAscii"/>
          <w:color w:val="000000" w:themeColor="text1" w:themeShade="FF" w:themeTint="FF"/>
          <w:sz w:val="24"/>
          <w:szCs w:val="24"/>
        </w:rPr>
        <w:t xml:space="preserve">ensus </w:t>
      </w:r>
      <w:r w:rsidRPr="4AFD9B00">
        <w:rPr>
          <w:rFonts w:asciiTheme="minorAscii" w:eastAsiaTheme="minorEastAsia" w:hAnsiTheme="minorAscii" w:cstheme="minorAscii"/>
          <w:color w:val="000000" w:themeColor="text1" w:themeShade="FF" w:themeTint="FF"/>
          <w:sz w:val="24"/>
          <w:szCs w:val="24"/>
        </w:rPr>
        <w:t xml:space="preserve">area” into </w:t>
      </w:r>
      <w:r w:rsidRPr="4AFD9B00" w:rsidR="48777124">
        <w:rPr>
          <w:rFonts w:asciiTheme="minorAscii" w:eastAsiaTheme="minorEastAsia" w:hAnsiTheme="minorAscii" w:cstheme="minorAscii"/>
          <w:color w:val="000000" w:themeColor="text1" w:themeShade="FF" w:themeTint="FF"/>
          <w:sz w:val="24"/>
          <w:szCs w:val="24"/>
        </w:rPr>
        <w:t>a</w:t>
      </w:r>
      <w:r w:rsidRPr="4AFD9B00">
        <w:rPr>
          <w:rFonts w:asciiTheme="minorAscii" w:eastAsiaTheme="minorEastAsia" w:hAnsiTheme="minorAscii" w:cstheme="minorAscii"/>
          <w:color w:val="000000" w:themeColor="text1" w:themeShade="FF" w:themeTint="FF"/>
          <w:sz w:val="24"/>
          <w:szCs w:val="24"/>
        </w:rPr>
        <w:t xml:space="preserve">ssignment </w:t>
      </w:r>
      <w:r w:rsidRPr="4AFD9B00" w:rsidR="1E10A90D">
        <w:rPr>
          <w:rFonts w:asciiTheme="minorAscii" w:eastAsiaTheme="minorEastAsia" w:hAnsiTheme="minorAscii" w:cstheme="minorAscii"/>
          <w:color w:val="000000" w:themeColor="text1" w:themeShade="FF" w:themeTint="FF"/>
          <w:sz w:val="24"/>
          <w:szCs w:val="24"/>
        </w:rPr>
        <w:t>a</w:t>
      </w:r>
      <w:r w:rsidRPr="4AFD9B00">
        <w:rPr>
          <w:rFonts w:asciiTheme="minorAscii" w:eastAsiaTheme="minorEastAsia" w:hAnsiTheme="minorAscii" w:cstheme="minorAscii"/>
          <w:color w:val="000000" w:themeColor="text1" w:themeShade="FF" w:themeTint="FF"/>
          <w:sz w:val="24"/>
          <w:szCs w:val="24"/>
        </w:rPr>
        <w:t xml:space="preserve">reas (AA) for data collection purposes. AAs are small geographic areas, usually a block or group of blocks, </w:t>
      </w:r>
      <w:r w:rsidRPr="4AFD9B00">
        <w:rPr>
          <w:rFonts w:asciiTheme="minorAscii" w:eastAsiaTheme="minorEastAsia" w:hAnsiTheme="minorAscii" w:cstheme="minorAscii"/>
          <w:color w:val="000000" w:themeColor="text1" w:themeShade="FF" w:themeTint="FF"/>
          <w:sz w:val="24"/>
          <w:szCs w:val="24"/>
        </w:rPr>
        <w:t>established</w:t>
      </w:r>
      <w:r w:rsidRPr="4AFD9B00">
        <w:rPr>
          <w:rFonts w:asciiTheme="minorAscii" w:eastAsiaTheme="minorEastAsia" w:hAnsiTheme="minorAscii" w:cstheme="minorAscii"/>
          <w:color w:val="000000" w:themeColor="text1" w:themeShade="FF" w:themeTint="FF"/>
          <w:sz w:val="24"/>
          <w:szCs w:val="24"/>
        </w:rPr>
        <w:t xml:space="preserve"> by the Census Bureau as a basic unit for data collection by a single </w:t>
      </w:r>
      <w:r w:rsidRPr="4AFD9B00" w:rsidR="00D63F1F">
        <w:rPr>
          <w:rFonts w:asciiTheme="minorAscii" w:eastAsiaTheme="minorEastAsia" w:hAnsiTheme="minorAscii" w:cstheme="minorAscii"/>
          <w:color w:val="000000" w:themeColor="text1" w:themeShade="FF" w:themeTint="FF"/>
          <w:sz w:val="24"/>
          <w:szCs w:val="24"/>
        </w:rPr>
        <w:t>FR</w:t>
      </w:r>
      <w:r w:rsidRPr="4AFD9B00" w:rsidR="004C726C">
        <w:rPr>
          <w:rFonts w:asciiTheme="minorAscii" w:eastAsiaTheme="minorEastAsia" w:hAnsiTheme="minorAscii" w:cstheme="minorAscii"/>
          <w:color w:val="000000" w:themeColor="text1" w:themeShade="FF" w:themeTint="FF"/>
          <w:sz w:val="24"/>
          <w:szCs w:val="24"/>
        </w:rPr>
        <w:t xml:space="preserve"> </w:t>
      </w:r>
      <w:r w:rsidRPr="4AFD9B00">
        <w:rPr>
          <w:rFonts w:asciiTheme="minorAscii" w:eastAsiaTheme="minorEastAsia" w:hAnsiTheme="minorAscii" w:cstheme="minorAscii"/>
          <w:color w:val="000000" w:themeColor="text1" w:themeShade="FF" w:themeTint="FF"/>
          <w:sz w:val="24"/>
          <w:szCs w:val="24"/>
        </w:rPr>
        <w:t>or other field staff. The “</w:t>
      </w:r>
      <w:r w:rsidRPr="4AFD9B00" w:rsidR="588A3B1C">
        <w:rPr>
          <w:rFonts w:asciiTheme="minorAscii" w:eastAsiaTheme="minorEastAsia" w:hAnsiTheme="minorAscii" w:cstheme="minorAscii"/>
          <w:color w:val="000000" w:themeColor="text1" w:themeShade="FF" w:themeTint="FF"/>
          <w:sz w:val="24"/>
          <w:szCs w:val="24"/>
        </w:rPr>
        <w:t>s</w:t>
      </w:r>
      <w:r w:rsidRPr="4AFD9B00" w:rsidR="008836E4">
        <w:rPr>
          <w:rFonts w:asciiTheme="minorAscii" w:eastAsiaTheme="minorEastAsia" w:hAnsiTheme="minorAscii" w:cstheme="minorAscii"/>
          <w:color w:val="000000" w:themeColor="text1" w:themeShade="FF" w:themeTint="FF"/>
          <w:sz w:val="24"/>
          <w:szCs w:val="24"/>
        </w:rPr>
        <w:t>pecial</w:t>
      </w:r>
      <w:r w:rsidRPr="4AFD9B00" w:rsidR="008836E4">
        <w:rPr>
          <w:rFonts w:asciiTheme="minorAscii" w:eastAsiaTheme="minorEastAsia" w:hAnsiTheme="minorAscii" w:cstheme="minorAscii"/>
          <w:color w:val="000000" w:themeColor="text1" w:themeShade="FF" w:themeTint="FF"/>
          <w:sz w:val="24"/>
          <w:szCs w:val="24"/>
        </w:rPr>
        <w:t xml:space="preserve"> </w:t>
      </w:r>
      <w:r w:rsidRPr="4AFD9B00" w:rsidR="008836E4">
        <w:rPr>
          <w:rFonts w:asciiTheme="minorAscii" w:eastAsiaTheme="minorEastAsia" w:hAnsiTheme="minorAscii" w:cstheme="minorAscii"/>
          <w:color w:val="000000" w:themeColor="text1" w:themeShade="FF" w:themeTint="FF"/>
          <w:sz w:val="24"/>
          <w:szCs w:val="24"/>
        </w:rPr>
        <w:t xml:space="preserve">Census </w:t>
      </w:r>
      <w:r w:rsidRPr="4AFD9B00">
        <w:rPr>
          <w:rFonts w:asciiTheme="minorAscii" w:eastAsiaTheme="minorEastAsia" w:hAnsiTheme="minorAscii" w:cstheme="minorAscii"/>
          <w:color w:val="000000" w:themeColor="text1" w:themeShade="FF" w:themeTint="FF"/>
          <w:sz w:val="24"/>
          <w:szCs w:val="24"/>
        </w:rPr>
        <w:t>area” is the only area where the 100</w:t>
      </w:r>
      <w:r w:rsidRPr="4AFD9B00" w:rsidR="6FEA704E">
        <w:rPr>
          <w:rFonts w:asciiTheme="minorAscii" w:eastAsiaTheme="minorEastAsia" w:hAnsiTheme="minorAscii" w:cstheme="minorAscii"/>
          <w:color w:val="000000" w:themeColor="text1" w:themeShade="FF" w:themeTint="FF"/>
          <w:sz w:val="24"/>
          <w:szCs w:val="24"/>
        </w:rPr>
        <w:t xml:space="preserve"> </w:t>
      </w:r>
      <w:r w:rsidRPr="4AFD9B00">
        <w:rPr>
          <w:rFonts w:asciiTheme="minorAscii" w:eastAsiaTheme="minorEastAsia" w:hAnsiTheme="minorAscii" w:cstheme="minorAscii"/>
          <w:color w:val="000000" w:themeColor="text1" w:themeShade="FF" w:themeTint="FF"/>
          <w:sz w:val="24"/>
          <w:szCs w:val="24"/>
        </w:rPr>
        <w:t xml:space="preserve">percent enumeration will occur. </w:t>
      </w:r>
    </w:p>
    <w:p w:rsidR="00040F8A" w:rsidRPr="00D63F1F" w:rsidP="5BDE596D" w14:paraId="5E2BFC5B" w14:textId="4A21A21F">
      <w:pPr>
        <w:spacing w:before="161"/>
        <w:ind w:left="400"/>
        <w:rPr>
          <w:rFonts w:asciiTheme="minorAscii" w:eastAsiaTheme="minorEastAsia" w:hAnsiTheme="minorAscii" w:cstheme="minorAscii"/>
          <w:color w:val="000000" w:themeColor="text1"/>
          <w:sz w:val="24"/>
          <w:szCs w:val="24"/>
        </w:rPr>
      </w:pPr>
      <w:r w:rsidRPr="4AFD9B00">
        <w:rPr>
          <w:rFonts w:asciiTheme="minorAscii" w:eastAsiaTheme="minorEastAsia" w:hAnsiTheme="minorAscii" w:cstheme="minorAscii"/>
          <w:color w:val="000000" w:themeColor="text1" w:themeShade="FF" w:themeTint="FF"/>
          <w:sz w:val="24"/>
          <w:szCs w:val="24"/>
        </w:rPr>
        <w:t xml:space="preserve">Using the Census Bureau’s Master Address File (MAF), </w:t>
      </w:r>
      <w:r w:rsidRPr="4AFD9B00" w:rsidR="01C1AADA">
        <w:rPr>
          <w:rFonts w:asciiTheme="minorAscii" w:eastAsiaTheme="minorEastAsia" w:hAnsiTheme="minorAscii" w:cstheme="minorAscii"/>
          <w:color w:val="000000" w:themeColor="text1" w:themeShade="FF" w:themeTint="FF"/>
          <w:sz w:val="24"/>
          <w:szCs w:val="24"/>
        </w:rPr>
        <w:t>s</w:t>
      </w:r>
      <w:r w:rsidRPr="4AFD9B00" w:rsidR="008836E4">
        <w:rPr>
          <w:rFonts w:asciiTheme="minorAscii" w:eastAsiaTheme="minorEastAsia" w:hAnsiTheme="minorAscii" w:cstheme="minorAscii"/>
          <w:color w:val="000000" w:themeColor="text1" w:themeShade="FF" w:themeTint="FF"/>
          <w:sz w:val="24"/>
          <w:szCs w:val="24"/>
        </w:rPr>
        <w:t xml:space="preserve">pecial </w:t>
      </w:r>
      <w:r w:rsidRPr="4AFD9B00" w:rsidR="36AE0E2B">
        <w:rPr>
          <w:rFonts w:asciiTheme="minorAscii" w:eastAsiaTheme="minorEastAsia" w:hAnsiTheme="minorAscii" w:cstheme="minorAscii"/>
          <w:color w:val="000000" w:themeColor="text1" w:themeShade="FF" w:themeTint="FF"/>
          <w:sz w:val="24"/>
          <w:szCs w:val="24"/>
        </w:rPr>
        <w:t>c</w:t>
      </w:r>
      <w:r w:rsidRPr="4AFD9B00" w:rsidR="008836E4">
        <w:rPr>
          <w:rFonts w:asciiTheme="minorAscii" w:eastAsiaTheme="minorEastAsia" w:hAnsiTheme="minorAscii" w:cstheme="minorAscii"/>
          <w:color w:val="000000" w:themeColor="text1" w:themeShade="FF" w:themeTint="FF"/>
          <w:sz w:val="24"/>
          <w:szCs w:val="24"/>
        </w:rPr>
        <w:t xml:space="preserve">ensus </w:t>
      </w:r>
      <w:r w:rsidRPr="4AFD9B00" w:rsidR="2CEB2003">
        <w:rPr>
          <w:rFonts w:asciiTheme="minorAscii" w:eastAsiaTheme="minorEastAsia" w:hAnsiTheme="minorAscii" w:cstheme="minorAscii"/>
          <w:color w:val="000000" w:themeColor="text1" w:themeShade="FF" w:themeTint="FF"/>
          <w:sz w:val="24"/>
          <w:szCs w:val="24"/>
        </w:rPr>
        <w:t xml:space="preserve">mailings and reminder postcards will be sent to each </w:t>
      </w:r>
      <w:r w:rsidRPr="4AFD9B00" w:rsidR="007A2B3C">
        <w:rPr>
          <w:rFonts w:asciiTheme="minorAscii" w:eastAsiaTheme="minorEastAsia" w:hAnsiTheme="minorAscii" w:cstheme="minorAscii"/>
          <w:color w:val="000000" w:themeColor="text1" w:themeShade="FF" w:themeTint="FF"/>
          <w:sz w:val="24"/>
          <w:szCs w:val="24"/>
        </w:rPr>
        <w:t>HU</w:t>
      </w:r>
      <w:r w:rsidRPr="4AFD9B00" w:rsidR="2CEB2003">
        <w:rPr>
          <w:rFonts w:asciiTheme="minorAscii" w:eastAsiaTheme="minorEastAsia" w:hAnsiTheme="minorAscii" w:cstheme="minorAscii"/>
          <w:color w:val="000000" w:themeColor="text1" w:themeShade="FF" w:themeTint="FF"/>
          <w:sz w:val="24"/>
          <w:szCs w:val="24"/>
        </w:rPr>
        <w:t xml:space="preserve"> in the </w:t>
      </w:r>
      <w:r w:rsidRPr="4AFD9B00" w:rsidR="51DD35A3">
        <w:rPr>
          <w:rFonts w:asciiTheme="minorAscii" w:eastAsiaTheme="minorEastAsia" w:hAnsiTheme="minorAscii" w:cstheme="minorAscii"/>
          <w:color w:val="000000" w:themeColor="text1" w:themeShade="FF" w:themeTint="FF"/>
          <w:sz w:val="24"/>
          <w:szCs w:val="24"/>
        </w:rPr>
        <w:t>s</w:t>
      </w:r>
      <w:r w:rsidRPr="4AFD9B00" w:rsidR="008836E4">
        <w:rPr>
          <w:rFonts w:asciiTheme="minorAscii" w:eastAsiaTheme="minorEastAsia" w:hAnsiTheme="minorAscii" w:cstheme="minorAscii"/>
          <w:color w:val="000000" w:themeColor="text1" w:themeShade="FF" w:themeTint="FF"/>
          <w:sz w:val="24"/>
          <w:szCs w:val="24"/>
        </w:rPr>
        <w:t xml:space="preserve">pecial </w:t>
      </w:r>
      <w:r w:rsidRPr="4AFD9B00" w:rsidR="11B0467A">
        <w:rPr>
          <w:rFonts w:asciiTheme="minorAscii" w:eastAsiaTheme="minorEastAsia" w:hAnsiTheme="minorAscii" w:cstheme="minorAscii"/>
          <w:color w:val="000000" w:themeColor="text1" w:themeShade="FF" w:themeTint="FF"/>
          <w:sz w:val="24"/>
          <w:szCs w:val="24"/>
        </w:rPr>
        <w:t>c</w:t>
      </w:r>
      <w:r w:rsidRPr="4AFD9B00" w:rsidR="008836E4">
        <w:rPr>
          <w:rFonts w:asciiTheme="minorAscii" w:eastAsiaTheme="minorEastAsia" w:hAnsiTheme="minorAscii" w:cstheme="minorAscii"/>
          <w:color w:val="000000" w:themeColor="text1" w:themeShade="FF" w:themeTint="FF"/>
          <w:sz w:val="24"/>
          <w:szCs w:val="24"/>
        </w:rPr>
        <w:t xml:space="preserve">ensus </w:t>
      </w:r>
      <w:r w:rsidRPr="4AFD9B00" w:rsidR="2CEB2003">
        <w:rPr>
          <w:rFonts w:asciiTheme="minorAscii" w:eastAsiaTheme="minorEastAsia" w:hAnsiTheme="minorAscii" w:cstheme="minorAscii"/>
          <w:color w:val="000000" w:themeColor="text1" w:themeShade="FF" w:themeTint="FF"/>
          <w:sz w:val="24"/>
          <w:szCs w:val="24"/>
        </w:rPr>
        <w:t xml:space="preserve">area to provide information on how to respond to the </w:t>
      </w:r>
      <w:r w:rsidRPr="4AFD9B00" w:rsidR="4F0E49C4">
        <w:rPr>
          <w:rFonts w:asciiTheme="minorAscii" w:eastAsiaTheme="minorEastAsia" w:hAnsiTheme="minorAscii" w:cstheme="minorAscii"/>
          <w:color w:val="000000" w:themeColor="text1" w:themeShade="FF" w:themeTint="FF"/>
          <w:sz w:val="24"/>
          <w:szCs w:val="24"/>
        </w:rPr>
        <w:t>s</w:t>
      </w:r>
      <w:r w:rsidRPr="4AFD9B00" w:rsidR="008836E4">
        <w:rPr>
          <w:rFonts w:asciiTheme="minorAscii" w:eastAsiaTheme="minorEastAsia" w:hAnsiTheme="minorAscii" w:cstheme="minorAscii"/>
          <w:color w:val="000000" w:themeColor="text1" w:themeShade="FF" w:themeTint="FF"/>
          <w:sz w:val="24"/>
          <w:szCs w:val="24"/>
        </w:rPr>
        <w:t xml:space="preserve">pecial </w:t>
      </w:r>
      <w:r w:rsidRPr="4AFD9B00" w:rsidR="2A0C79C0">
        <w:rPr>
          <w:rFonts w:asciiTheme="minorAscii" w:eastAsiaTheme="minorEastAsia" w:hAnsiTheme="minorAscii" w:cstheme="minorAscii"/>
          <w:color w:val="000000" w:themeColor="text1" w:themeShade="FF" w:themeTint="FF"/>
          <w:sz w:val="24"/>
          <w:szCs w:val="24"/>
        </w:rPr>
        <w:t>c</w:t>
      </w:r>
      <w:r w:rsidRPr="4AFD9B00" w:rsidR="008836E4">
        <w:rPr>
          <w:rFonts w:asciiTheme="minorAscii" w:eastAsiaTheme="minorEastAsia" w:hAnsiTheme="minorAscii" w:cstheme="minorAscii"/>
          <w:color w:val="000000" w:themeColor="text1" w:themeShade="FF" w:themeTint="FF"/>
          <w:sz w:val="24"/>
          <w:szCs w:val="24"/>
        </w:rPr>
        <w:t xml:space="preserve">ensus </w:t>
      </w:r>
      <w:r w:rsidRPr="4AFD9B00" w:rsidR="2CEB2003">
        <w:rPr>
          <w:rFonts w:asciiTheme="minorAscii" w:eastAsiaTheme="minorEastAsia" w:hAnsiTheme="minorAscii" w:cstheme="minorAscii"/>
          <w:color w:val="000000" w:themeColor="text1" w:themeShade="FF" w:themeTint="FF"/>
          <w:sz w:val="24"/>
          <w:szCs w:val="24"/>
        </w:rPr>
        <w:t xml:space="preserve">through the internet self-response instrument. </w:t>
      </w:r>
      <w:r w:rsidRPr="4AFD9B00" w:rsidR="1856FCC0">
        <w:rPr>
          <w:rFonts w:asciiTheme="minorAscii" w:eastAsiaTheme="minorEastAsia" w:hAnsiTheme="minorAscii" w:cstheme="minorAscii"/>
          <w:color w:val="000000" w:themeColor="text1" w:themeShade="FF" w:themeTint="FF"/>
          <w:sz w:val="24"/>
          <w:szCs w:val="24"/>
        </w:rPr>
        <w:t xml:space="preserve">The invitation letter, SC-L1(E/S), is sent to all </w:t>
      </w:r>
      <w:r w:rsidRPr="4AFD9B00" w:rsidR="00FB797C">
        <w:rPr>
          <w:rFonts w:asciiTheme="minorAscii" w:eastAsiaTheme="minorEastAsia" w:hAnsiTheme="minorAscii" w:cstheme="minorAscii"/>
          <w:color w:val="000000" w:themeColor="text1" w:themeShade="FF" w:themeTint="FF"/>
          <w:sz w:val="24"/>
          <w:szCs w:val="24"/>
        </w:rPr>
        <w:t xml:space="preserve">known </w:t>
      </w:r>
      <w:r w:rsidRPr="4AFD9B00" w:rsidR="007A2B3C">
        <w:rPr>
          <w:rFonts w:asciiTheme="minorAscii" w:eastAsiaTheme="minorEastAsia" w:hAnsiTheme="minorAscii" w:cstheme="minorAscii"/>
          <w:color w:val="000000" w:themeColor="text1" w:themeShade="FF" w:themeTint="FF"/>
          <w:sz w:val="24"/>
          <w:szCs w:val="24"/>
        </w:rPr>
        <w:t>HUs</w:t>
      </w:r>
      <w:r w:rsidRPr="4AFD9B00" w:rsidR="1856FCC0">
        <w:rPr>
          <w:rFonts w:asciiTheme="minorAscii" w:eastAsiaTheme="minorEastAsia" w:hAnsiTheme="minorAscii" w:cstheme="minorAscii"/>
          <w:color w:val="000000" w:themeColor="text1" w:themeShade="FF" w:themeTint="FF"/>
          <w:sz w:val="24"/>
          <w:szCs w:val="24"/>
        </w:rPr>
        <w:t xml:space="preserve"> in the </w:t>
      </w:r>
      <w:r w:rsidRPr="4AFD9B00" w:rsidR="62B378B6">
        <w:rPr>
          <w:rFonts w:asciiTheme="minorAscii" w:eastAsiaTheme="minorEastAsia" w:hAnsiTheme="minorAscii" w:cstheme="minorAscii"/>
          <w:color w:val="000000" w:themeColor="text1" w:themeShade="FF" w:themeTint="FF"/>
          <w:sz w:val="24"/>
          <w:szCs w:val="24"/>
        </w:rPr>
        <w:t>s</w:t>
      </w:r>
      <w:r w:rsidRPr="4AFD9B00" w:rsidR="1856FCC0">
        <w:rPr>
          <w:rFonts w:asciiTheme="minorAscii" w:eastAsiaTheme="minorEastAsia" w:hAnsiTheme="minorAscii" w:cstheme="minorAscii"/>
          <w:color w:val="000000" w:themeColor="text1" w:themeShade="FF" w:themeTint="FF"/>
          <w:sz w:val="24"/>
          <w:szCs w:val="24"/>
        </w:rPr>
        <w:t xml:space="preserve">pecial </w:t>
      </w:r>
      <w:r w:rsidRPr="4AFD9B00" w:rsidR="696CE7C0">
        <w:rPr>
          <w:rFonts w:asciiTheme="minorAscii" w:eastAsiaTheme="minorEastAsia" w:hAnsiTheme="minorAscii" w:cstheme="minorAscii"/>
          <w:color w:val="000000" w:themeColor="text1" w:themeShade="FF" w:themeTint="FF"/>
          <w:sz w:val="24"/>
          <w:szCs w:val="24"/>
        </w:rPr>
        <w:t>c</w:t>
      </w:r>
      <w:r w:rsidRPr="4AFD9B00" w:rsidR="1856FCC0">
        <w:rPr>
          <w:rFonts w:asciiTheme="minorAscii" w:eastAsiaTheme="minorEastAsia" w:hAnsiTheme="minorAscii" w:cstheme="minorAscii"/>
          <w:color w:val="000000" w:themeColor="text1" w:themeShade="FF" w:themeTint="FF"/>
          <w:sz w:val="24"/>
          <w:szCs w:val="24"/>
        </w:rPr>
        <w:t xml:space="preserve">ensus area and </w:t>
      </w:r>
      <w:r w:rsidRPr="4AFD9B00" w:rsidR="203085EB">
        <w:rPr>
          <w:rFonts w:asciiTheme="minorAscii" w:eastAsiaTheme="minorEastAsia" w:hAnsiTheme="minorAscii" w:cstheme="minorAscii"/>
          <w:color w:val="000000" w:themeColor="text1" w:themeShade="FF" w:themeTint="FF"/>
          <w:sz w:val="24"/>
          <w:szCs w:val="24"/>
        </w:rPr>
        <w:t xml:space="preserve">invites them to respond via the </w:t>
      </w:r>
      <w:r w:rsidRPr="4AFD9B00" w:rsidR="1856FCC0">
        <w:rPr>
          <w:rFonts w:asciiTheme="minorAscii" w:eastAsiaTheme="minorEastAsia" w:hAnsiTheme="minorAscii" w:cstheme="minorAscii"/>
          <w:color w:val="000000" w:themeColor="text1" w:themeShade="FF" w:themeTint="FF"/>
          <w:sz w:val="24"/>
          <w:szCs w:val="24"/>
        </w:rPr>
        <w:t>internet self-response instrument.</w:t>
      </w:r>
      <w:r w:rsidRPr="4AFD9B00" w:rsidR="00751817">
        <w:rPr>
          <w:rFonts w:asciiTheme="minorAscii" w:hAnsiTheme="minorAscii" w:cstheme="minorAscii"/>
          <w:sz w:val="24"/>
          <w:szCs w:val="24"/>
        </w:rPr>
        <w:t xml:space="preserve"> </w:t>
      </w:r>
      <w:r w:rsidRPr="4AFD9B00" w:rsidR="1856FCC0">
        <w:rPr>
          <w:rFonts w:asciiTheme="minorAscii" w:eastAsiaTheme="minorEastAsia" w:hAnsiTheme="minorAscii" w:cstheme="minorAscii"/>
          <w:color w:val="000000" w:themeColor="text1" w:themeShade="FF" w:themeTint="FF"/>
          <w:sz w:val="24"/>
          <w:szCs w:val="24"/>
        </w:rPr>
        <w:t>The invitatio</w:t>
      </w:r>
      <w:r w:rsidRPr="4AFD9B00" w:rsidR="1856FCC0">
        <w:rPr>
          <w:rFonts w:asciiTheme="minorAscii" w:eastAsiaTheme="minorEastAsia" w:hAnsiTheme="minorAscii" w:cstheme="minorAscii"/>
          <w:color w:val="000000" w:themeColor="text1" w:themeShade="FF" w:themeTint="FF"/>
          <w:sz w:val="24"/>
          <w:szCs w:val="24"/>
        </w:rPr>
        <w:t>n letter</w:t>
      </w:r>
      <w:r w:rsidRPr="4AFD9B00" w:rsidR="1856FCC0">
        <w:rPr>
          <w:rFonts w:asciiTheme="minorAscii" w:eastAsiaTheme="minorEastAsia" w:hAnsiTheme="minorAscii" w:cstheme="minorAscii"/>
          <w:color w:val="000000" w:themeColor="text1" w:themeShade="FF" w:themeTint="FF"/>
          <w:sz w:val="24"/>
          <w:szCs w:val="24"/>
        </w:rPr>
        <w:t xml:space="preserve"> </w:t>
      </w:r>
      <w:r w:rsidRPr="4AFD9B00" w:rsidR="1856FCC0">
        <w:rPr>
          <w:rFonts w:asciiTheme="minorAscii" w:eastAsiaTheme="minorEastAsia" w:hAnsiTheme="minorAscii" w:cstheme="minorAscii"/>
          <w:color w:val="000000" w:themeColor="text1" w:themeShade="FF" w:themeTint="FF"/>
          <w:sz w:val="24"/>
          <w:szCs w:val="24"/>
        </w:rPr>
        <w:t>contains</w:t>
      </w:r>
      <w:r w:rsidRPr="4AFD9B00" w:rsidR="1856FCC0">
        <w:rPr>
          <w:rFonts w:asciiTheme="minorAscii" w:eastAsiaTheme="minorEastAsia" w:hAnsiTheme="minorAscii" w:cstheme="minorAscii"/>
          <w:color w:val="000000" w:themeColor="text1" w:themeShade="FF" w:themeTint="FF"/>
          <w:sz w:val="24"/>
          <w:szCs w:val="24"/>
        </w:rPr>
        <w:t xml:space="preserve"> information about the </w:t>
      </w:r>
      <w:r w:rsidRPr="4AFD9B00" w:rsidR="5AF1EE3A">
        <w:rPr>
          <w:rFonts w:asciiTheme="minorAscii" w:eastAsiaTheme="minorEastAsia" w:hAnsiTheme="minorAscii" w:cstheme="minorAscii"/>
          <w:color w:val="000000" w:themeColor="text1" w:themeShade="FF" w:themeTint="FF"/>
          <w:sz w:val="24"/>
          <w:szCs w:val="24"/>
        </w:rPr>
        <w:t>s</w:t>
      </w:r>
      <w:r w:rsidRPr="4AFD9B00" w:rsidR="1856FCC0">
        <w:rPr>
          <w:rFonts w:asciiTheme="minorAscii" w:eastAsiaTheme="minorEastAsia" w:hAnsiTheme="minorAscii" w:cstheme="minorAscii"/>
          <w:color w:val="000000" w:themeColor="text1" w:themeShade="FF" w:themeTint="FF"/>
          <w:sz w:val="24"/>
          <w:szCs w:val="24"/>
        </w:rPr>
        <w:t xml:space="preserve">pecial </w:t>
      </w:r>
      <w:r w:rsidRPr="4AFD9B00" w:rsidR="343237C1">
        <w:rPr>
          <w:rFonts w:asciiTheme="minorAscii" w:eastAsiaTheme="minorEastAsia" w:hAnsiTheme="minorAscii" w:cstheme="minorAscii"/>
          <w:color w:val="000000" w:themeColor="text1" w:themeShade="FF" w:themeTint="FF"/>
          <w:sz w:val="24"/>
          <w:szCs w:val="24"/>
        </w:rPr>
        <w:t>c</w:t>
      </w:r>
      <w:r w:rsidRPr="4AFD9B00" w:rsidR="1856FCC0">
        <w:rPr>
          <w:rFonts w:asciiTheme="minorAscii" w:eastAsiaTheme="minorEastAsia" w:hAnsiTheme="minorAscii" w:cstheme="minorAscii"/>
          <w:color w:val="000000" w:themeColor="text1" w:themeShade="FF" w:themeTint="FF"/>
          <w:sz w:val="24"/>
          <w:szCs w:val="24"/>
        </w:rPr>
        <w:t xml:space="preserve">ensus, a unique </w:t>
      </w:r>
      <w:r w:rsidRPr="4AFD9B00" w:rsidR="0D58BFD2">
        <w:rPr>
          <w:rFonts w:asciiTheme="minorAscii" w:eastAsiaTheme="minorEastAsia" w:hAnsiTheme="minorAscii" w:cstheme="minorAscii"/>
          <w:color w:val="000000" w:themeColor="text1" w:themeShade="FF" w:themeTint="FF"/>
          <w:sz w:val="24"/>
          <w:szCs w:val="24"/>
        </w:rPr>
        <w:t>s</w:t>
      </w:r>
      <w:r w:rsidRPr="4AFD9B00" w:rsidR="1856FCC0">
        <w:rPr>
          <w:rFonts w:asciiTheme="minorAscii" w:eastAsiaTheme="minorEastAsia" w:hAnsiTheme="minorAscii" w:cstheme="minorAscii"/>
          <w:color w:val="000000" w:themeColor="text1" w:themeShade="FF" w:themeTint="FF"/>
          <w:sz w:val="24"/>
          <w:szCs w:val="24"/>
        </w:rPr>
        <w:t xml:space="preserve">pecial </w:t>
      </w:r>
      <w:r w:rsidRPr="4AFD9B00" w:rsidR="2256C3C3">
        <w:rPr>
          <w:rFonts w:asciiTheme="minorAscii" w:eastAsiaTheme="minorEastAsia" w:hAnsiTheme="minorAscii" w:cstheme="minorAscii"/>
          <w:color w:val="000000" w:themeColor="text1" w:themeShade="FF" w:themeTint="FF"/>
          <w:sz w:val="24"/>
          <w:szCs w:val="24"/>
        </w:rPr>
        <w:t>c</w:t>
      </w:r>
      <w:r w:rsidRPr="4AFD9B00" w:rsidR="1856FCC0">
        <w:rPr>
          <w:rFonts w:asciiTheme="minorAscii" w:eastAsiaTheme="minorEastAsia" w:hAnsiTheme="minorAscii" w:cstheme="minorAscii"/>
          <w:color w:val="000000" w:themeColor="text1" w:themeShade="FF" w:themeTint="FF"/>
          <w:sz w:val="24"/>
          <w:szCs w:val="24"/>
        </w:rPr>
        <w:t xml:space="preserve">ensus ID for each </w:t>
      </w:r>
      <w:r w:rsidRPr="4AFD9B00" w:rsidR="007A2B3C">
        <w:rPr>
          <w:rFonts w:asciiTheme="minorAscii" w:eastAsiaTheme="minorEastAsia" w:hAnsiTheme="minorAscii" w:cstheme="minorAscii"/>
          <w:color w:val="000000" w:themeColor="text1" w:themeShade="FF" w:themeTint="FF"/>
          <w:sz w:val="24"/>
          <w:szCs w:val="24"/>
        </w:rPr>
        <w:t>HU</w:t>
      </w:r>
      <w:r w:rsidRPr="4AFD9B00" w:rsidR="1856FCC0">
        <w:rPr>
          <w:rFonts w:asciiTheme="minorAscii" w:eastAsiaTheme="minorEastAsia" w:hAnsiTheme="minorAscii" w:cstheme="minorAscii"/>
          <w:color w:val="000000" w:themeColor="text1" w:themeShade="FF" w:themeTint="FF"/>
          <w:sz w:val="24"/>
          <w:szCs w:val="24"/>
        </w:rPr>
        <w:t xml:space="preserve">, and the URL where the </w:t>
      </w:r>
      <w:r w:rsidRPr="4AFD9B00" w:rsidR="007A2B3C">
        <w:rPr>
          <w:rFonts w:asciiTheme="minorAscii" w:eastAsiaTheme="minorEastAsia" w:hAnsiTheme="minorAscii" w:cstheme="minorAscii"/>
          <w:color w:val="000000" w:themeColor="text1" w:themeShade="FF" w:themeTint="FF"/>
          <w:sz w:val="24"/>
          <w:szCs w:val="24"/>
        </w:rPr>
        <w:t>HU</w:t>
      </w:r>
      <w:r w:rsidRPr="4AFD9B00" w:rsidR="1856FCC0">
        <w:rPr>
          <w:rFonts w:asciiTheme="minorAscii" w:eastAsiaTheme="minorEastAsia" w:hAnsiTheme="minorAscii" w:cstheme="minorAscii"/>
          <w:color w:val="000000" w:themeColor="text1" w:themeShade="FF" w:themeTint="FF"/>
          <w:sz w:val="24"/>
          <w:szCs w:val="24"/>
        </w:rPr>
        <w:t xml:space="preserve"> can respond online to the </w:t>
      </w:r>
      <w:r w:rsidRPr="4AFD9B00" w:rsidR="47353308">
        <w:rPr>
          <w:rFonts w:asciiTheme="minorAscii" w:eastAsiaTheme="minorEastAsia" w:hAnsiTheme="minorAscii" w:cstheme="minorAscii"/>
          <w:color w:val="000000" w:themeColor="text1" w:themeShade="FF" w:themeTint="FF"/>
          <w:sz w:val="24"/>
          <w:szCs w:val="24"/>
        </w:rPr>
        <w:t>s</w:t>
      </w:r>
      <w:r w:rsidRPr="4AFD9B00" w:rsidR="1856FCC0">
        <w:rPr>
          <w:rFonts w:asciiTheme="minorAscii" w:eastAsiaTheme="minorEastAsia" w:hAnsiTheme="minorAscii" w:cstheme="minorAscii"/>
          <w:color w:val="000000" w:themeColor="text1" w:themeShade="FF" w:themeTint="FF"/>
          <w:sz w:val="24"/>
          <w:szCs w:val="24"/>
        </w:rPr>
        <w:t xml:space="preserve">pecial </w:t>
      </w:r>
      <w:r w:rsidRPr="4AFD9B00" w:rsidR="0FCF76F9">
        <w:rPr>
          <w:rFonts w:asciiTheme="minorAscii" w:eastAsiaTheme="minorEastAsia" w:hAnsiTheme="minorAscii" w:cstheme="minorAscii"/>
          <w:color w:val="000000" w:themeColor="text1" w:themeShade="FF" w:themeTint="FF"/>
          <w:sz w:val="24"/>
          <w:szCs w:val="24"/>
        </w:rPr>
        <w:t>c</w:t>
      </w:r>
      <w:r w:rsidRPr="4AFD9B00" w:rsidR="1856FCC0">
        <w:rPr>
          <w:rFonts w:asciiTheme="minorAscii" w:eastAsiaTheme="minorEastAsia" w:hAnsiTheme="minorAscii" w:cstheme="minorAscii"/>
          <w:color w:val="000000" w:themeColor="text1" w:themeShade="FF" w:themeTint="FF"/>
          <w:sz w:val="24"/>
          <w:szCs w:val="24"/>
        </w:rPr>
        <w:t>ensus. The invitation letter also includes an insert w</w:t>
      </w:r>
      <w:r w:rsidRPr="4AFD9B00" w:rsidR="1856FCC0">
        <w:rPr>
          <w:rFonts w:asciiTheme="minorAscii" w:eastAsiaTheme="minorEastAsia" w:hAnsiTheme="minorAscii" w:cstheme="minorAscii"/>
          <w:color w:val="000000" w:themeColor="text1" w:themeShade="FF" w:themeTint="FF"/>
          <w:sz w:val="24"/>
          <w:szCs w:val="24"/>
        </w:rPr>
        <w:t>ith answer</w:t>
      </w:r>
      <w:r w:rsidRPr="4AFD9B00" w:rsidR="1856FCC0">
        <w:rPr>
          <w:rFonts w:asciiTheme="minorAscii" w:eastAsiaTheme="minorEastAsia" w:hAnsiTheme="minorAscii" w:cstheme="minorAscii"/>
          <w:color w:val="000000" w:themeColor="text1" w:themeShade="FF" w:themeTint="FF"/>
          <w:sz w:val="24"/>
          <w:szCs w:val="24"/>
        </w:rPr>
        <w:t xml:space="preserve">s to </w:t>
      </w:r>
      <w:r w:rsidRPr="4AFD9B00" w:rsidR="1856FCC0">
        <w:rPr>
          <w:rFonts w:asciiTheme="minorAscii" w:eastAsiaTheme="minorEastAsia" w:hAnsiTheme="minorAscii" w:cstheme="minorAscii"/>
          <w:color w:val="000000" w:themeColor="text1" w:themeShade="FF" w:themeTint="FF"/>
          <w:sz w:val="24"/>
          <w:szCs w:val="24"/>
        </w:rPr>
        <w:t>frequently</w:t>
      </w:r>
      <w:r w:rsidRPr="4AFD9B00" w:rsidR="1856FCC0">
        <w:rPr>
          <w:rFonts w:asciiTheme="minorAscii" w:eastAsiaTheme="minorEastAsia" w:hAnsiTheme="minorAscii" w:cstheme="minorAscii"/>
          <w:color w:val="000000" w:themeColor="text1" w:themeShade="FF" w:themeTint="FF"/>
          <w:sz w:val="24"/>
          <w:szCs w:val="24"/>
        </w:rPr>
        <w:t xml:space="preserve"> asked questions. Follow</w:t>
      </w:r>
      <w:r w:rsidRPr="4AFD9B00" w:rsidR="51D92EAF">
        <w:rPr>
          <w:rFonts w:asciiTheme="minorAscii" w:eastAsiaTheme="minorEastAsia" w:hAnsiTheme="minorAscii" w:cstheme="minorAscii"/>
          <w:color w:val="000000" w:themeColor="text1" w:themeShade="FF" w:themeTint="FF"/>
          <w:sz w:val="24"/>
          <w:szCs w:val="24"/>
        </w:rPr>
        <w:t>-</w:t>
      </w:r>
      <w:r w:rsidRPr="4AFD9B00" w:rsidR="1856FCC0">
        <w:rPr>
          <w:rFonts w:asciiTheme="minorAscii" w:eastAsiaTheme="minorEastAsia" w:hAnsiTheme="minorAscii" w:cstheme="minorAscii"/>
          <w:color w:val="000000" w:themeColor="text1" w:themeShade="FF" w:themeTint="FF"/>
          <w:sz w:val="24"/>
          <w:szCs w:val="24"/>
        </w:rPr>
        <w:t>up mailings, including the reminder letter (SC-L2(E/S)), reminder postcard (</w:t>
      </w:r>
      <w:r w:rsidRPr="4AFD9B00" w:rsidR="1856FCC0">
        <w:rPr>
          <w:rFonts w:eastAsia="Times New Roman" w:asciiTheme="minorAscii" w:hAnsiTheme="minorAscii" w:cstheme="minorAscii"/>
          <w:color w:val="000000" w:themeColor="text1" w:themeShade="FF" w:themeTint="FF"/>
          <w:sz w:val="24"/>
          <w:szCs w:val="24"/>
        </w:rPr>
        <w:t>SC-P3(E/S))</w:t>
      </w:r>
      <w:r w:rsidRPr="4AFD9B00" w:rsidR="1856FCC0">
        <w:rPr>
          <w:rFonts w:asciiTheme="minorAscii" w:eastAsiaTheme="minorEastAsia" w:hAnsiTheme="minorAscii" w:cstheme="minorAscii"/>
          <w:color w:val="000000" w:themeColor="text1" w:themeShade="FF" w:themeTint="FF"/>
          <w:sz w:val="24"/>
          <w:szCs w:val="24"/>
        </w:rPr>
        <w:t>, and final reminder postcard (</w:t>
      </w:r>
      <w:r w:rsidRPr="4AFD9B00" w:rsidR="1856FCC0">
        <w:rPr>
          <w:rFonts w:eastAsia="Times New Roman" w:asciiTheme="minorAscii" w:hAnsiTheme="minorAscii" w:cstheme="minorAscii"/>
          <w:color w:val="000000" w:themeColor="text1" w:themeShade="FF" w:themeTint="FF"/>
          <w:sz w:val="24"/>
          <w:szCs w:val="24"/>
        </w:rPr>
        <w:t>SC-P4(E/S))</w:t>
      </w:r>
      <w:r w:rsidRPr="4AFD9B00" w:rsidR="1856FCC0">
        <w:rPr>
          <w:rFonts w:asciiTheme="minorAscii" w:eastAsiaTheme="minorEastAsia" w:hAnsiTheme="minorAscii" w:cstheme="minorAscii"/>
          <w:color w:val="000000" w:themeColor="text1" w:themeShade="FF" w:themeTint="FF"/>
          <w:sz w:val="24"/>
          <w:szCs w:val="24"/>
        </w:rPr>
        <w:t xml:space="preserve">, </w:t>
      </w:r>
      <w:r w:rsidRPr="4AFD9B00" w:rsidR="1856FCC0">
        <w:rPr>
          <w:rFonts w:eastAsia="Times New Roman" w:asciiTheme="minorAscii" w:hAnsiTheme="minorAscii" w:cstheme="minorAscii"/>
          <w:color w:val="000000" w:themeColor="text1" w:themeShade="FF" w:themeTint="FF"/>
          <w:sz w:val="24"/>
          <w:szCs w:val="24"/>
        </w:rPr>
        <w:t xml:space="preserve">are sent to all </w:t>
      </w:r>
      <w:r w:rsidRPr="4AFD9B00" w:rsidR="00FB797C">
        <w:rPr>
          <w:rFonts w:eastAsia="Times New Roman" w:asciiTheme="minorAscii" w:hAnsiTheme="minorAscii" w:cstheme="minorAscii"/>
          <w:color w:val="000000" w:themeColor="text1" w:themeShade="FF" w:themeTint="FF"/>
          <w:sz w:val="24"/>
          <w:szCs w:val="24"/>
        </w:rPr>
        <w:t xml:space="preserve">known </w:t>
      </w:r>
      <w:r w:rsidRPr="4AFD9B00" w:rsidR="007A2B3C">
        <w:rPr>
          <w:rFonts w:eastAsia="Times New Roman" w:asciiTheme="minorAscii" w:hAnsiTheme="minorAscii" w:cstheme="minorAscii"/>
          <w:color w:val="000000" w:themeColor="text1" w:themeShade="FF" w:themeTint="FF"/>
          <w:sz w:val="24"/>
          <w:szCs w:val="24"/>
        </w:rPr>
        <w:t>HU</w:t>
      </w:r>
      <w:r w:rsidRPr="4AFD9B00" w:rsidR="1856FCC0">
        <w:rPr>
          <w:rFonts w:eastAsia="Times New Roman" w:asciiTheme="minorAscii" w:hAnsiTheme="minorAscii" w:cstheme="minorAscii"/>
          <w:color w:val="000000" w:themeColor="text1" w:themeShade="FF" w:themeTint="FF"/>
          <w:sz w:val="24"/>
          <w:szCs w:val="24"/>
        </w:rPr>
        <w:t xml:space="preserve">s in the </w:t>
      </w:r>
      <w:r w:rsidRPr="4AFD9B00" w:rsidR="2350E80F">
        <w:rPr>
          <w:rFonts w:eastAsia="Times New Roman" w:asciiTheme="minorAscii" w:hAnsiTheme="minorAscii" w:cstheme="minorAscii"/>
          <w:color w:val="000000" w:themeColor="text1" w:themeShade="FF" w:themeTint="FF"/>
          <w:sz w:val="24"/>
          <w:szCs w:val="24"/>
        </w:rPr>
        <w:t>s</w:t>
      </w:r>
      <w:r w:rsidRPr="4AFD9B00" w:rsidR="1856FCC0">
        <w:rPr>
          <w:rFonts w:eastAsia="Times New Roman" w:asciiTheme="minorAscii" w:hAnsiTheme="minorAscii" w:cstheme="minorAscii"/>
          <w:color w:val="000000" w:themeColor="text1" w:themeShade="FF" w:themeTint="FF"/>
          <w:sz w:val="24"/>
          <w:szCs w:val="24"/>
        </w:rPr>
        <w:t>pecial</w:t>
      </w:r>
      <w:r w:rsidRPr="4AFD9B00" w:rsidR="1856FCC0">
        <w:rPr>
          <w:rFonts w:eastAsia="Times New Roman" w:asciiTheme="minorAscii" w:hAnsiTheme="minorAscii" w:cstheme="minorAscii"/>
          <w:color w:val="000000" w:themeColor="text1" w:themeShade="FF" w:themeTint="FF"/>
          <w:sz w:val="24"/>
          <w:szCs w:val="24"/>
        </w:rPr>
        <w:t xml:space="preserve"> </w:t>
      </w:r>
      <w:r w:rsidRPr="4AFD9B00" w:rsidR="5777E927">
        <w:rPr>
          <w:rFonts w:eastAsia="Times New Roman" w:asciiTheme="minorAscii" w:hAnsiTheme="minorAscii" w:cstheme="minorAscii"/>
          <w:color w:val="000000" w:themeColor="text1" w:themeShade="FF" w:themeTint="FF"/>
          <w:sz w:val="24"/>
          <w:szCs w:val="24"/>
        </w:rPr>
        <w:t>c</w:t>
      </w:r>
      <w:r w:rsidRPr="4AFD9B00" w:rsidR="1856FCC0">
        <w:rPr>
          <w:rFonts w:eastAsia="Times New Roman" w:asciiTheme="minorAscii" w:hAnsiTheme="minorAscii" w:cstheme="minorAscii"/>
          <w:color w:val="000000" w:themeColor="text1" w:themeShade="FF" w:themeTint="FF"/>
          <w:sz w:val="24"/>
          <w:szCs w:val="24"/>
        </w:rPr>
        <w:t xml:space="preserve">ensus area to remind them to self-respond through the </w:t>
      </w:r>
      <w:r w:rsidRPr="4AFD9B00" w:rsidR="1856FCC0">
        <w:rPr>
          <w:rFonts w:eastAsia="Times New Roman" w:asciiTheme="minorAscii" w:hAnsiTheme="minorAscii" w:cstheme="minorAscii"/>
          <w:color w:val="000000" w:themeColor="text1" w:themeShade="FF" w:themeTint="FF"/>
          <w:sz w:val="24"/>
          <w:szCs w:val="24"/>
        </w:rPr>
        <w:t>internet self-response instrument.</w:t>
      </w:r>
    </w:p>
    <w:p w:rsidR="00404D9A" w:rsidRPr="00D63F1F" w:rsidP="0F54BABE" w14:paraId="089DF9C1" w14:textId="71AE37FE">
      <w:pPr>
        <w:spacing w:before="161"/>
        <w:ind w:left="400"/>
        <w:rPr>
          <w:rFonts w:asciiTheme="minorAscii" w:eastAsiaTheme="minorEastAsia" w:hAnsiTheme="minorAscii" w:cstheme="minorBidi"/>
          <w:color w:val="000000" w:themeColor="text1"/>
          <w:sz w:val="24"/>
          <w:szCs w:val="24"/>
        </w:rPr>
      </w:pPr>
      <w:r w:rsidRPr="4AFD9B00">
        <w:rPr>
          <w:rFonts w:asciiTheme="minorAscii" w:eastAsiaTheme="minorEastAsia" w:hAnsiTheme="minorAscii" w:cstheme="minorBidi"/>
          <w:color w:val="000000" w:themeColor="text1" w:themeShade="FF" w:themeTint="FF"/>
          <w:sz w:val="24"/>
          <w:szCs w:val="24"/>
        </w:rPr>
        <w:t>Following the self-response period</w:t>
      </w:r>
      <w:r w:rsidRPr="4AFD9B00" w:rsidR="00BF2F45">
        <w:rPr>
          <w:rFonts w:asciiTheme="minorAscii" w:eastAsiaTheme="minorEastAsia" w:hAnsiTheme="minorAscii" w:cstheme="minorBidi"/>
          <w:color w:val="000000" w:themeColor="text1" w:themeShade="FF" w:themeTint="FF"/>
          <w:sz w:val="24"/>
          <w:szCs w:val="24"/>
        </w:rPr>
        <w:t xml:space="preserve"> of approximately 4</w:t>
      </w:r>
      <w:r w:rsidRPr="4AFD9B00" w:rsidR="005F7493">
        <w:rPr>
          <w:rFonts w:asciiTheme="minorAscii" w:eastAsiaTheme="minorEastAsia" w:hAnsiTheme="minorAscii" w:cstheme="minorBidi"/>
          <w:color w:val="000000" w:themeColor="text1" w:themeShade="FF" w:themeTint="FF"/>
          <w:sz w:val="24"/>
          <w:szCs w:val="24"/>
        </w:rPr>
        <w:t xml:space="preserve"> </w:t>
      </w:r>
      <w:r w:rsidRPr="4AFD9B00" w:rsidR="00CF1546">
        <w:rPr>
          <w:rFonts w:asciiTheme="minorAscii" w:eastAsiaTheme="minorEastAsia" w:hAnsiTheme="minorAscii" w:cstheme="minorBidi"/>
          <w:color w:val="000000" w:themeColor="text1" w:themeShade="FF" w:themeTint="FF"/>
          <w:sz w:val="24"/>
          <w:szCs w:val="24"/>
        </w:rPr>
        <w:t>weeks</w:t>
      </w:r>
      <w:r w:rsidRPr="4AFD9B00">
        <w:rPr>
          <w:rFonts w:asciiTheme="minorAscii" w:eastAsiaTheme="minorEastAsia" w:hAnsiTheme="minorAscii" w:cstheme="minorBidi"/>
          <w:color w:val="000000" w:themeColor="text1" w:themeShade="FF" w:themeTint="FF"/>
          <w:sz w:val="24"/>
          <w:szCs w:val="24"/>
        </w:rPr>
        <w:t xml:space="preserve">, </w:t>
      </w:r>
      <w:r w:rsidRPr="4AFD9B00" w:rsidR="00D63F1F">
        <w:rPr>
          <w:rFonts w:asciiTheme="minorAscii" w:eastAsiaTheme="minorEastAsia" w:hAnsiTheme="minorAscii" w:cstheme="minorBidi"/>
          <w:color w:val="000000" w:themeColor="text1" w:themeShade="FF" w:themeTint="FF"/>
          <w:sz w:val="24"/>
          <w:szCs w:val="24"/>
        </w:rPr>
        <w:t xml:space="preserve">FRs </w:t>
      </w:r>
      <w:r w:rsidRPr="4AFD9B00">
        <w:rPr>
          <w:rFonts w:asciiTheme="minorAscii" w:eastAsiaTheme="minorEastAsia" w:hAnsiTheme="minorAscii" w:cstheme="minorBidi"/>
          <w:color w:val="000000" w:themeColor="text1" w:themeShade="FF" w:themeTint="FF"/>
          <w:sz w:val="24"/>
          <w:szCs w:val="24"/>
        </w:rPr>
        <w:t xml:space="preserve">will be sent to the field using the </w:t>
      </w:r>
      <w:r w:rsidRPr="4AFD9B00" w:rsidR="0049796D">
        <w:rPr>
          <w:rFonts w:asciiTheme="minorAscii" w:eastAsiaTheme="minorEastAsia" w:hAnsiTheme="minorAscii" w:cstheme="minorBidi"/>
          <w:color w:val="000000" w:themeColor="text1" w:themeShade="FF" w:themeTint="FF"/>
          <w:sz w:val="24"/>
          <w:szCs w:val="24"/>
        </w:rPr>
        <w:t xml:space="preserve">Special Census </w:t>
      </w:r>
      <w:r w:rsidRPr="4AFD9B00">
        <w:rPr>
          <w:rFonts w:asciiTheme="minorAscii" w:eastAsiaTheme="minorEastAsia" w:hAnsiTheme="minorAscii" w:cstheme="minorBidi"/>
          <w:color w:val="000000" w:themeColor="text1" w:themeShade="FF" w:themeTint="FF"/>
          <w:sz w:val="24"/>
          <w:szCs w:val="24"/>
        </w:rPr>
        <w:t>Questionnaire</w:t>
      </w:r>
      <w:r w:rsidRPr="4AFD9B00" w:rsidR="0049796D">
        <w:rPr>
          <w:rFonts w:asciiTheme="minorAscii" w:eastAsiaTheme="minorEastAsia" w:hAnsiTheme="minorAscii" w:cstheme="minorBidi"/>
          <w:color w:val="000000" w:themeColor="text1" w:themeShade="FF" w:themeTint="FF"/>
          <w:sz w:val="24"/>
          <w:szCs w:val="24"/>
        </w:rPr>
        <w:t xml:space="preserve"> (SC-Q)</w:t>
      </w:r>
      <w:r w:rsidRPr="4AFD9B00">
        <w:rPr>
          <w:rFonts w:asciiTheme="minorAscii" w:eastAsiaTheme="minorEastAsia" w:hAnsiTheme="minorAscii" w:cstheme="minorBidi"/>
          <w:color w:val="000000" w:themeColor="text1" w:themeShade="FF" w:themeTint="FF"/>
          <w:sz w:val="24"/>
          <w:szCs w:val="24"/>
        </w:rPr>
        <w:t>, the AA maps</w:t>
      </w:r>
      <w:r w:rsidRPr="4AFD9B00" w:rsidR="00BC312F">
        <w:rPr>
          <w:rFonts w:asciiTheme="minorAscii" w:eastAsiaTheme="minorEastAsia" w:hAnsiTheme="minorAscii" w:cstheme="minorBidi"/>
          <w:color w:val="000000" w:themeColor="text1" w:themeShade="FF" w:themeTint="FF"/>
          <w:sz w:val="24"/>
          <w:szCs w:val="24"/>
        </w:rPr>
        <w:t>,</w:t>
      </w:r>
      <w:r w:rsidRPr="4AFD9B00">
        <w:rPr>
          <w:rFonts w:asciiTheme="minorAscii" w:eastAsiaTheme="minorEastAsia" w:hAnsiTheme="minorAscii" w:cstheme="minorBidi"/>
          <w:color w:val="000000" w:themeColor="text1" w:themeShade="FF" w:themeTint="FF"/>
          <w:sz w:val="24"/>
          <w:szCs w:val="24"/>
        </w:rPr>
        <w:t xml:space="preserve"> and the Address Register to </w:t>
      </w:r>
      <w:r w:rsidRPr="4AFD9B00">
        <w:rPr>
          <w:rFonts w:asciiTheme="minorAscii" w:eastAsiaTheme="minorEastAsia" w:hAnsiTheme="minorAscii" w:cstheme="minorBidi"/>
          <w:color w:val="000000" w:themeColor="text1" w:themeShade="FF" w:themeTint="FF"/>
          <w:sz w:val="24"/>
          <w:szCs w:val="24"/>
        </w:rPr>
        <w:t>facilitate</w:t>
      </w:r>
      <w:r w:rsidRPr="4AFD9B00">
        <w:rPr>
          <w:rFonts w:asciiTheme="minorAscii" w:eastAsiaTheme="minorEastAsia" w:hAnsiTheme="minorAscii" w:cstheme="minorBidi"/>
          <w:color w:val="000000" w:themeColor="text1" w:themeShade="FF" w:themeTint="FF"/>
          <w:sz w:val="24"/>
          <w:szCs w:val="24"/>
        </w:rPr>
        <w:t xml:space="preserve"> data collection</w:t>
      </w:r>
      <w:r w:rsidRPr="4AFD9B00" w:rsidR="00412E5F">
        <w:rPr>
          <w:rFonts w:asciiTheme="minorAscii" w:eastAsiaTheme="minorEastAsia" w:hAnsiTheme="minorAscii" w:cstheme="minorBidi"/>
          <w:color w:val="000000" w:themeColor="text1" w:themeShade="FF" w:themeTint="FF"/>
          <w:sz w:val="24"/>
          <w:szCs w:val="24"/>
        </w:rPr>
        <w:t xml:space="preserve"> </w:t>
      </w:r>
      <w:r w:rsidRPr="4AFD9B00" w:rsidR="00412E5F">
        <w:rPr>
          <w:rFonts w:asciiTheme="minorAscii" w:eastAsiaTheme="minorEastAsia" w:hAnsiTheme="minorAscii" w:cstheme="minorBidi"/>
          <w:color w:val="000000" w:themeColor="text1" w:themeShade="FF" w:themeTint="FF"/>
          <w:sz w:val="24"/>
          <w:szCs w:val="24"/>
        </w:rPr>
        <w:t xml:space="preserve">for </w:t>
      </w:r>
      <w:r w:rsidRPr="4AFD9B00" w:rsidR="007A2B3C">
        <w:rPr>
          <w:rFonts w:asciiTheme="minorAscii" w:eastAsiaTheme="minorEastAsia" w:hAnsiTheme="minorAscii" w:cstheme="minorBidi"/>
          <w:color w:val="000000" w:themeColor="text1" w:themeShade="FF" w:themeTint="FF"/>
          <w:sz w:val="24"/>
          <w:szCs w:val="24"/>
        </w:rPr>
        <w:t>HU</w:t>
      </w:r>
      <w:r w:rsidRPr="4AFD9B00" w:rsidR="00412E5F">
        <w:rPr>
          <w:rFonts w:asciiTheme="minorAscii" w:eastAsiaTheme="minorEastAsia" w:hAnsiTheme="minorAscii" w:cstheme="minorBidi"/>
          <w:color w:val="000000" w:themeColor="text1" w:themeShade="FF" w:themeTint="FF"/>
          <w:sz w:val="24"/>
          <w:szCs w:val="24"/>
        </w:rPr>
        <w:t>s that did not self-respond</w:t>
      </w:r>
      <w:r w:rsidRPr="4AFD9B00">
        <w:rPr>
          <w:rFonts w:asciiTheme="minorAscii" w:eastAsiaTheme="minorEastAsia" w:hAnsiTheme="minorAscii" w:cstheme="minorBidi"/>
          <w:color w:val="000000" w:themeColor="text1" w:themeShade="FF" w:themeTint="FF"/>
          <w:sz w:val="24"/>
          <w:szCs w:val="24"/>
        </w:rPr>
        <w:t>.</w:t>
      </w:r>
      <w:r w:rsidRPr="4AFD9B00">
        <w:rPr>
          <w:rFonts w:asciiTheme="minorAscii" w:eastAsiaTheme="minorEastAsia" w:hAnsiTheme="minorAscii" w:cstheme="minorBidi"/>
          <w:color w:val="000000" w:themeColor="text1" w:themeShade="FF" w:themeTint="FF"/>
          <w:sz w:val="24"/>
          <w:szCs w:val="24"/>
        </w:rPr>
        <w:t xml:space="preserve"> The Address Register is a book that lists all the known addresses in an AA</w:t>
      </w:r>
      <w:r w:rsidRPr="4AFD9B00" w:rsidR="0049796D">
        <w:rPr>
          <w:rFonts w:asciiTheme="minorAscii" w:eastAsiaTheme="minorEastAsia" w:hAnsiTheme="minorAscii" w:cstheme="minorBidi"/>
          <w:color w:val="000000" w:themeColor="text1" w:themeShade="FF" w:themeTint="FF"/>
          <w:sz w:val="24"/>
          <w:szCs w:val="24"/>
        </w:rPr>
        <w:t xml:space="preserve">, which are also </w:t>
      </w:r>
      <w:r w:rsidRPr="4AFD9B00">
        <w:rPr>
          <w:rFonts w:asciiTheme="minorAscii" w:eastAsiaTheme="minorEastAsia" w:hAnsiTheme="minorAscii" w:cstheme="minorBidi"/>
          <w:color w:val="000000" w:themeColor="text1" w:themeShade="FF" w:themeTint="FF"/>
          <w:sz w:val="24"/>
          <w:szCs w:val="24"/>
        </w:rPr>
        <w:t>extracted from the Census Bureau’s MAF.</w:t>
      </w:r>
      <w:r w:rsidRPr="4AFD9B00" w:rsidR="00FD1FCB">
        <w:rPr>
          <w:rFonts w:asciiTheme="minorAscii" w:eastAsiaTheme="minorEastAsia" w:hAnsiTheme="minorAscii" w:cstheme="minorBidi"/>
          <w:color w:val="000000" w:themeColor="text1" w:themeShade="FF" w:themeTint="FF"/>
          <w:sz w:val="24"/>
          <w:szCs w:val="24"/>
        </w:rPr>
        <w:t xml:space="preserve"> The Address Register </w:t>
      </w:r>
      <w:r w:rsidRPr="4AFD9B00" w:rsidR="00FD1FCB">
        <w:rPr>
          <w:rFonts w:asciiTheme="minorAscii" w:eastAsiaTheme="minorEastAsia" w:hAnsiTheme="minorAscii" w:cstheme="minorBidi"/>
          <w:color w:val="000000" w:themeColor="text1" w:themeShade="FF" w:themeTint="FF"/>
          <w:sz w:val="24"/>
          <w:szCs w:val="24"/>
        </w:rPr>
        <w:t>contains</w:t>
      </w:r>
      <w:r w:rsidRPr="4AFD9B00" w:rsidR="00FD1FCB">
        <w:rPr>
          <w:rFonts w:asciiTheme="minorAscii" w:eastAsiaTheme="minorEastAsia" w:hAnsiTheme="minorAscii" w:cstheme="minorBidi"/>
          <w:color w:val="000000" w:themeColor="text1" w:themeShade="FF" w:themeTint="FF"/>
          <w:sz w:val="24"/>
          <w:szCs w:val="24"/>
        </w:rPr>
        <w:t xml:space="preserve"> the cover page, block list, address listing page (SC-920), add page (SC-921), notes page, </w:t>
      </w:r>
      <w:r w:rsidRPr="4AFD9B00" w:rsidR="00E26392">
        <w:rPr>
          <w:rFonts w:asciiTheme="minorAscii" w:eastAsiaTheme="minorEastAsia" w:hAnsiTheme="minorAscii" w:cstheme="minorBidi"/>
          <w:color w:val="000000" w:themeColor="text1" w:themeShade="FF" w:themeTint="FF"/>
          <w:sz w:val="24"/>
          <w:szCs w:val="24"/>
        </w:rPr>
        <w:t>Dependent QA Check Record (SC-435)</w:t>
      </w:r>
      <w:r w:rsidRPr="4AFD9B00" w:rsidR="00FD1FCB">
        <w:rPr>
          <w:rFonts w:asciiTheme="minorAscii" w:eastAsiaTheme="minorEastAsia" w:hAnsiTheme="minorAscii" w:cstheme="minorBidi"/>
          <w:color w:val="000000" w:themeColor="text1" w:themeShade="FF" w:themeTint="FF"/>
          <w:sz w:val="24"/>
          <w:szCs w:val="24"/>
        </w:rPr>
        <w:t>, and the maps for the AA.</w:t>
      </w:r>
      <w:r w:rsidRPr="4AFD9B00" w:rsidR="001A72AE">
        <w:rPr>
          <w:rFonts w:asciiTheme="minorAscii" w:eastAsiaTheme="minorEastAsia" w:hAnsiTheme="minorAscii" w:cstheme="minorBidi"/>
          <w:color w:val="000000" w:themeColor="text1" w:themeShade="FF" w:themeTint="FF"/>
          <w:sz w:val="24"/>
          <w:szCs w:val="24"/>
        </w:rPr>
        <w:t xml:space="preserve"> </w:t>
      </w:r>
      <w:r w:rsidRPr="4AFD9B00" w:rsidR="001A72AE">
        <w:rPr>
          <w:rFonts w:eastAsia="Times New Roman" w:asciiTheme="minorAscii" w:hAnsiTheme="minorAscii" w:cstheme="minorBidi"/>
          <w:color w:val="000000" w:themeColor="text1" w:themeShade="FF" w:themeTint="FF"/>
          <w:sz w:val="24"/>
          <w:szCs w:val="24"/>
        </w:rPr>
        <w:t xml:space="preserve">Special </w:t>
      </w:r>
      <w:r w:rsidRPr="4AFD9B00" w:rsidR="76924FA2">
        <w:rPr>
          <w:rFonts w:eastAsia="Times New Roman" w:asciiTheme="minorAscii" w:hAnsiTheme="minorAscii" w:cstheme="minorBidi"/>
          <w:color w:val="000000" w:themeColor="text1" w:themeShade="FF" w:themeTint="FF"/>
          <w:sz w:val="24"/>
          <w:szCs w:val="24"/>
        </w:rPr>
        <w:t>c</w:t>
      </w:r>
      <w:r w:rsidRPr="4AFD9B00" w:rsidR="001A72AE">
        <w:rPr>
          <w:rFonts w:eastAsia="Times New Roman" w:asciiTheme="minorAscii" w:hAnsiTheme="minorAscii" w:cstheme="minorBidi"/>
          <w:color w:val="000000" w:themeColor="text1" w:themeShade="FF" w:themeTint="FF"/>
          <w:sz w:val="24"/>
          <w:szCs w:val="24"/>
        </w:rPr>
        <w:t xml:space="preserve">ensus </w:t>
      </w:r>
      <w:r w:rsidRPr="4AFD9B00" w:rsidR="00D63F1F">
        <w:rPr>
          <w:rFonts w:asciiTheme="minorAscii" w:eastAsiaTheme="minorEastAsia" w:hAnsiTheme="minorAscii" w:cstheme="minorBidi"/>
          <w:color w:val="000000" w:themeColor="text1" w:themeShade="FF" w:themeTint="FF"/>
          <w:sz w:val="24"/>
          <w:szCs w:val="24"/>
        </w:rPr>
        <w:t>FRs</w:t>
      </w:r>
      <w:r w:rsidRPr="4AFD9B00" w:rsidR="00875729">
        <w:rPr>
          <w:rFonts w:eastAsia="Times New Roman" w:asciiTheme="minorAscii" w:hAnsiTheme="minorAscii" w:cstheme="minorBidi"/>
          <w:color w:val="000000" w:themeColor="text1" w:themeShade="FF" w:themeTint="FF"/>
          <w:sz w:val="24"/>
          <w:szCs w:val="24"/>
        </w:rPr>
        <w:t xml:space="preserve"> </w:t>
      </w:r>
      <w:r w:rsidRPr="4AFD9B00" w:rsidR="001A72AE">
        <w:rPr>
          <w:rFonts w:eastAsia="Times New Roman" w:asciiTheme="minorAscii" w:hAnsiTheme="minorAscii" w:cstheme="minorBidi"/>
          <w:color w:val="000000" w:themeColor="text1" w:themeShade="FF" w:themeTint="FF"/>
          <w:sz w:val="24"/>
          <w:szCs w:val="24"/>
        </w:rPr>
        <w:t>will update the addresses contained in the Address Register, if needed, at the time of enumeration.</w:t>
      </w:r>
    </w:p>
    <w:p w:rsidR="00040F8A" w:rsidRPr="00D63F1F" w:rsidP="2F5C77B1" w14:paraId="590DF301" w14:textId="655FB4A0">
      <w:pPr>
        <w:spacing w:before="161"/>
        <w:ind w:left="400"/>
        <w:rPr>
          <w:rFonts w:eastAsia="Yu Mincho" w:asciiTheme="minorAscii" w:hAnsiTheme="minorAscii" w:cstheme="minorBidi"/>
          <w:sz w:val="24"/>
          <w:szCs w:val="24"/>
        </w:rPr>
      </w:pPr>
      <w:r w:rsidRPr="6E426065">
        <w:rPr>
          <w:rFonts w:asciiTheme="minorAscii" w:eastAsiaTheme="minorEastAsia" w:hAnsiTheme="minorAscii" w:cstheme="minorBidi"/>
          <w:color w:val="000000" w:themeColor="text1" w:themeShade="FF" w:themeTint="FF"/>
          <w:sz w:val="24"/>
          <w:szCs w:val="24"/>
        </w:rPr>
        <w:t xml:space="preserve">The </w:t>
      </w:r>
      <w:r w:rsidRPr="6E426065" w:rsidR="00D63F1F">
        <w:rPr>
          <w:rFonts w:asciiTheme="minorAscii" w:eastAsiaTheme="minorEastAsia" w:hAnsiTheme="minorAscii" w:cstheme="minorBidi"/>
          <w:color w:val="000000" w:themeColor="text1" w:themeShade="FF" w:themeTint="FF"/>
          <w:sz w:val="24"/>
          <w:szCs w:val="24"/>
        </w:rPr>
        <w:t>FR</w:t>
      </w:r>
      <w:r w:rsidRPr="6E426065">
        <w:rPr>
          <w:rFonts w:asciiTheme="minorAscii" w:eastAsiaTheme="minorEastAsia" w:hAnsiTheme="minorAscii" w:cstheme="minorBidi"/>
          <w:color w:val="000000" w:themeColor="text1" w:themeShade="FF" w:themeTint="FF"/>
          <w:sz w:val="24"/>
          <w:szCs w:val="24"/>
        </w:rPr>
        <w:t xml:space="preserve"> uses the AA maps to </w:t>
      </w:r>
      <w:r w:rsidRPr="6E426065">
        <w:rPr>
          <w:rFonts w:asciiTheme="minorAscii" w:eastAsiaTheme="minorEastAsia" w:hAnsiTheme="minorAscii" w:cstheme="minorBidi"/>
          <w:color w:val="000000" w:themeColor="text1" w:themeShade="FF" w:themeTint="FF"/>
          <w:sz w:val="24"/>
          <w:szCs w:val="24"/>
        </w:rPr>
        <w:t>locate</w:t>
      </w:r>
      <w:r w:rsidRPr="6E426065">
        <w:rPr>
          <w:rFonts w:asciiTheme="minorAscii" w:eastAsiaTheme="minorEastAsia" w:hAnsiTheme="minorAscii" w:cstheme="minorBidi"/>
          <w:color w:val="000000" w:themeColor="text1" w:themeShade="FF" w:themeTint="FF"/>
          <w:sz w:val="24"/>
          <w:szCs w:val="24"/>
        </w:rPr>
        <w:t xml:space="preserve"> the area they need to </w:t>
      </w:r>
      <w:r w:rsidRPr="6E426065">
        <w:rPr>
          <w:rFonts w:asciiTheme="minorAscii" w:eastAsiaTheme="minorEastAsia" w:hAnsiTheme="minorAscii" w:cstheme="minorBidi"/>
          <w:color w:val="000000" w:themeColor="text1" w:themeShade="FF" w:themeTint="FF"/>
          <w:sz w:val="24"/>
          <w:szCs w:val="24"/>
        </w:rPr>
        <w:t>enumerate</w:t>
      </w:r>
      <w:r w:rsidRPr="6E426065">
        <w:rPr>
          <w:rFonts w:asciiTheme="minorAscii" w:eastAsiaTheme="minorEastAsia" w:hAnsiTheme="minorAscii" w:cstheme="minorBidi"/>
          <w:color w:val="000000" w:themeColor="text1" w:themeShade="FF" w:themeTint="FF"/>
          <w:sz w:val="24"/>
          <w:szCs w:val="24"/>
        </w:rPr>
        <w:t xml:space="preserve">. The </w:t>
      </w:r>
      <w:r w:rsidRPr="6E426065" w:rsidR="00D63F1F">
        <w:rPr>
          <w:rFonts w:asciiTheme="minorAscii" w:eastAsiaTheme="minorEastAsia" w:hAnsiTheme="minorAscii" w:cstheme="minorBidi"/>
          <w:color w:val="000000" w:themeColor="text1" w:themeShade="FF" w:themeTint="FF"/>
          <w:sz w:val="24"/>
          <w:szCs w:val="24"/>
        </w:rPr>
        <w:t>FR</w:t>
      </w:r>
      <w:r w:rsidRPr="6E426065">
        <w:rPr>
          <w:rFonts w:asciiTheme="minorAscii" w:eastAsiaTheme="minorEastAsia" w:hAnsiTheme="minorAscii" w:cstheme="minorBidi"/>
          <w:color w:val="000000" w:themeColor="text1" w:themeShade="FF" w:themeTint="FF"/>
          <w:sz w:val="24"/>
          <w:szCs w:val="24"/>
        </w:rPr>
        <w:t xml:space="preserve"> uses the Address Register to record, verify</w:t>
      </w:r>
      <w:r w:rsidRPr="6E426065" w:rsidR="00BC312F">
        <w:rPr>
          <w:rFonts w:asciiTheme="minorAscii" w:eastAsiaTheme="minorEastAsia" w:hAnsiTheme="minorAscii" w:cstheme="minorBidi"/>
          <w:color w:val="000000" w:themeColor="text1" w:themeShade="FF" w:themeTint="FF"/>
          <w:sz w:val="24"/>
          <w:szCs w:val="24"/>
        </w:rPr>
        <w:t>,</w:t>
      </w:r>
      <w:r w:rsidRPr="6E426065">
        <w:rPr>
          <w:rFonts w:asciiTheme="minorAscii" w:eastAsiaTheme="minorEastAsia" w:hAnsiTheme="minorAscii" w:cstheme="minorBidi"/>
          <w:color w:val="000000" w:themeColor="text1" w:themeShade="FF" w:themeTint="FF"/>
          <w:sz w:val="24"/>
          <w:szCs w:val="24"/>
        </w:rPr>
        <w:t xml:space="preserve"> or update addresses and related information for all living quarters in an assignment area. </w:t>
      </w:r>
      <w:r w:rsidRPr="6E426065" w:rsidR="00F904E5">
        <w:rPr>
          <w:rFonts w:asciiTheme="minorAscii" w:eastAsiaTheme="minorEastAsia" w:hAnsiTheme="minorAscii" w:cstheme="minorBidi"/>
          <w:color w:val="000000" w:themeColor="text1" w:themeShade="FF" w:themeTint="FF"/>
          <w:sz w:val="24"/>
          <w:szCs w:val="24"/>
        </w:rPr>
        <w:t xml:space="preserve">The </w:t>
      </w:r>
      <w:r w:rsidRPr="6E426065" w:rsidR="00D63F1F">
        <w:rPr>
          <w:rFonts w:asciiTheme="minorAscii" w:eastAsiaTheme="minorEastAsia" w:hAnsiTheme="minorAscii" w:cstheme="minorBidi"/>
          <w:color w:val="000000" w:themeColor="text1" w:themeShade="FF" w:themeTint="FF"/>
          <w:sz w:val="24"/>
          <w:szCs w:val="24"/>
        </w:rPr>
        <w:t xml:space="preserve">FR </w:t>
      </w:r>
      <w:r w:rsidRPr="6E426065" w:rsidR="00F904E5">
        <w:rPr>
          <w:rFonts w:asciiTheme="minorAscii" w:eastAsiaTheme="minorEastAsia" w:hAnsiTheme="minorAscii" w:cstheme="minorBidi"/>
          <w:color w:val="000000" w:themeColor="text1" w:themeShade="FF" w:themeTint="FF"/>
          <w:sz w:val="24"/>
          <w:szCs w:val="24"/>
        </w:rPr>
        <w:t xml:space="preserve">will also conduct an interview at every </w:t>
      </w:r>
      <w:r w:rsidRPr="6E426065" w:rsidR="007A2B3C">
        <w:rPr>
          <w:rFonts w:asciiTheme="minorAscii" w:eastAsiaTheme="minorEastAsia" w:hAnsiTheme="minorAscii" w:cstheme="minorBidi"/>
          <w:color w:val="000000" w:themeColor="text1" w:themeShade="FF" w:themeTint="FF"/>
          <w:sz w:val="24"/>
          <w:szCs w:val="24"/>
        </w:rPr>
        <w:t>HU</w:t>
      </w:r>
      <w:r w:rsidRPr="6E426065" w:rsidR="00F904E5">
        <w:rPr>
          <w:rFonts w:asciiTheme="minorAscii" w:eastAsiaTheme="minorEastAsia" w:hAnsiTheme="minorAscii" w:cstheme="minorBidi"/>
          <w:color w:val="000000" w:themeColor="text1" w:themeShade="FF" w:themeTint="FF"/>
          <w:sz w:val="24"/>
          <w:szCs w:val="24"/>
        </w:rPr>
        <w:t xml:space="preserve"> in the assignment area </w:t>
      </w:r>
      <w:r w:rsidRPr="6E426065" w:rsidR="00DB6A95">
        <w:rPr>
          <w:rFonts w:asciiTheme="minorAscii" w:eastAsiaTheme="minorEastAsia" w:hAnsiTheme="minorAscii" w:cstheme="minorBidi"/>
          <w:color w:val="000000" w:themeColor="text1" w:themeShade="FF" w:themeTint="FF"/>
          <w:sz w:val="24"/>
          <w:szCs w:val="24"/>
        </w:rPr>
        <w:t xml:space="preserve">that has not self-responded </w:t>
      </w:r>
      <w:r w:rsidRPr="6E426065" w:rsidR="00F904E5">
        <w:rPr>
          <w:rFonts w:asciiTheme="minorAscii" w:eastAsiaTheme="minorEastAsia" w:hAnsiTheme="minorAscii" w:cstheme="minorBidi"/>
          <w:color w:val="000000" w:themeColor="text1" w:themeShade="FF" w:themeTint="FF"/>
          <w:sz w:val="24"/>
          <w:szCs w:val="24"/>
        </w:rPr>
        <w:t xml:space="preserve">using a paper </w:t>
      </w:r>
      <w:r w:rsidRPr="6E426065">
        <w:rPr>
          <w:rFonts w:asciiTheme="minorAscii" w:eastAsiaTheme="minorEastAsia" w:hAnsiTheme="minorAscii" w:cstheme="minorBidi"/>
          <w:color w:val="000000" w:themeColor="text1" w:themeShade="FF" w:themeTint="FF"/>
          <w:sz w:val="24"/>
          <w:szCs w:val="24"/>
        </w:rPr>
        <w:t>data collection instrument</w:t>
      </w:r>
      <w:r w:rsidRPr="6E426065" w:rsidR="00F904E5">
        <w:rPr>
          <w:rFonts w:asciiTheme="minorAscii" w:eastAsiaTheme="minorEastAsia" w:hAnsiTheme="minorAscii" w:cstheme="minorBidi"/>
          <w:color w:val="000000" w:themeColor="text1" w:themeShade="FF" w:themeTint="FF"/>
          <w:sz w:val="24"/>
          <w:szCs w:val="24"/>
        </w:rPr>
        <w:t xml:space="preserve">, </w:t>
      </w:r>
      <w:r w:rsidRPr="6E426065" w:rsidR="00002D93">
        <w:rPr>
          <w:rFonts w:asciiTheme="minorAscii" w:eastAsiaTheme="minorEastAsia" w:hAnsiTheme="minorAscii" w:cstheme="minorBidi"/>
          <w:color w:val="000000" w:themeColor="text1" w:themeShade="FF" w:themeTint="FF"/>
          <w:sz w:val="24"/>
          <w:szCs w:val="24"/>
        </w:rPr>
        <w:t>SC-Q</w:t>
      </w:r>
      <w:r w:rsidRPr="6E426065">
        <w:rPr>
          <w:rFonts w:asciiTheme="minorAscii" w:eastAsiaTheme="minorEastAsia" w:hAnsiTheme="minorAscii" w:cstheme="minorBidi"/>
          <w:color w:val="000000" w:themeColor="text1" w:themeShade="FF" w:themeTint="FF"/>
          <w:sz w:val="24"/>
          <w:szCs w:val="24"/>
        </w:rPr>
        <w:t xml:space="preserve">. </w:t>
      </w:r>
      <w:r w:rsidRPr="6E426065" w:rsidR="00645038">
        <w:rPr>
          <w:rFonts w:asciiTheme="minorAscii" w:eastAsiaTheme="minorEastAsia" w:hAnsiTheme="minorAscii" w:cstheme="minorBidi"/>
          <w:color w:val="000000" w:themeColor="text1" w:themeShade="FF" w:themeTint="FF"/>
          <w:sz w:val="24"/>
          <w:szCs w:val="24"/>
        </w:rPr>
        <w:t>T</w:t>
      </w:r>
      <w:r w:rsidRPr="6E426065" w:rsidR="00F904E5">
        <w:rPr>
          <w:rFonts w:asciiTheme="minorAscii" w:eastAsiaTheme="minorEastAsia" w:hAnsiTheme="minorAscii" w:cstheme="minorBidi"/>
          <w:color w:val="000000" w:themeColor="text1" w:themeShade="FF" w:themeTint="FF"/>
          <w:sz w:val="24"/>
          <w:szCs w:val="24"/>
        </w:rPr>
        <w:t>here is a SC-Q with a pre</w:t>
      </w:r>
      <w:r w:rsidRPr="6E426065" w:rsidR="00F904E5">
        <w:rPr>
          <w:rFonts w:asciiTheme="minorAscii" w:eastAsiaTheme="minorEastAsia" w:hAnsiTheme="minorAscii" w:cstheme="minorBidi"/>
          <w:color w:val="000000" w:themeColor="text1" w:themeShade="FF" w:themeTint="FF"/>
          <w:sz w:val="24"/>
          <w:szCs w:val="24"/>
        </w:rPr>
        <w:t xml:space="preserve">filled address label affixed </w:t>
      </w:r>
      <w:r w:rsidRPr="6E426065" w:rsidR="00881BC0">
        <w:rPr>
          <w:rFonts w:asciiTheme="minorAscii" w:eastAsiaTheme="minorEastAsia" w:hAnsiTheme="minorAscii" w:cstheme="minorBidi"/>
          <w:color w:val="000000" w:themeColor="text1" w:themeShade="FF" w:themeTint="FF"/>
          <w:sz w:val="24"/>
          <w:szCs w:val="24"/>
        </w:rPr>
        <w:t>for each address in the Address Register that did not self-respond</w:t>
      </w:r>
      <w:r w:rsidRPr="6E426065">
        <w:rPr>
          <w:rFonts w:asciiTheme="minorAscii" w:eastAsiaTheme="minorEastAsia" w:hAnsiTheme="minorAscii" w:cstheme="minorBidi"/>
          <w:color w:val="000000" w:themeColor="text1" w:themeShade="FF" w:themeTint="FF"/>
          <w:sz w:val="24"/>
          <w:szCs w:val="24"/>
        </w:rPr>
        <w:t xml:space="preserve">. The </w:t>
      </w:r>
      <w:r w:rsidRPr="6E426065">
        <w:rPr>
          <w:rFonts w:asciiTheme="minorAscii" w:eastAsiaTheme="minorEastAsia" w:hAnsiTheme="minorAscii" w:cstheme="minorBidi"/>
          <w:color w:val="000000" w:themeColor="text1" w:themeShade="FF" w:themeTint="FF"/>
          <w:sz w:val="24"/>
          <w:szCs w:val="24"/>
        </w:rPr>
        <w:t xml:space="preserve">enumeration consists of personal visits to each </w:t>
      </w:r>
      <w:r w:rsidRPr="6E426065" w:rsidR="007A2B3C">
        <w:rPr>
          <w:rFonts w:asciiTheme="minorAscii" w:eastAsiaTheme="minorEastAsia" w:hAnsiTheme="minorAscii" w:cstheme="minorBidi"/>
          <w:color w:val="000000" w:themeColor="text1" w:themeShade="FF" w:themeTint="FF"/>
          <w:sz w:val="24"/>
          <w:szCs w:val="24"/>
        </w:rPr>
        <w:t>HU</w:t>
      </w:r>
      <w:r w:rsidRPr="6E426065">
        <w:rPr>
          <w:rFonts w:asciiTheme="minorAscii" w:eastAsiaTheme="minorEastAsia" w:hAnsiTheme="minorAscii" w:cstheme="minorBidi"/>
          <w:color w:val="000000" w:themeColor="text1" w:themeShade="FF" w:themeTint="FF"/>
          <w:sz w:val="24"/>
          <w:szCs w:val="24"/>
        </w:rPr>
        <w:t xml:space="preserve"> to conduct </w:t>
      </w:r>
      <w:r w:rsidRPr="6E426065">
        <w:rPr>
          <w:rFonts w:asciiTheme="minorAscii" w:eastAsiaTheme="minorEastAsia" w:hAnsiTheme="minorAscii" w:cstheme="minorBidi"/>
          <w:color w:val="000000" w:themeColor="text1" w:themeShade="FF" w:themeTint="FF"/>
          <w:sz w:val="24"/>
          <w:szCs w:val="24"/>
        </w:rPr>
        <w:t>a</w:t>
      </w:r>
      <w:r w:rsidRPr="6E426065" w:rsidR="5DAA3391">
        <w:rPr>
          <w:rFonts w:asciiTheme="minorAscii" w:eastAsiaTheme="minorEastAsia" w:hAnsiTheme="minorAscii" w:cstheme="minorBidi"/>
          <w:color w:val="000000" w:themeColor="text1" w:themeShade="FF" w:themeTint="FF"/>
          <w:sz w:val="24"/>
          <w:szCs w:val="24"/>
        </w:rPr>
        <w:t>n</w:t>
      </w:r>
      <w:r w:rsidRPr="6E426065">
        <w:rPr>
          <w:rFonts w:asciiTheme="minorAscii" w:eastAsiaTheme="minorEastAsia" w:hAnsiTheme="minorAscii" w:cstheme="minorBidi"/>
          <w:color w:val="000000" w:themeColor="text1" w:themeShade="FF" w:themeTint="FF"/>
          <w:sz w:val="24"/>
          <w:szCs w:val="24"/>
        </w:rPr>
        <w:t xml:space="preserve"> </w:t>
      </w:r>
      <w:r w:rsidRPr="6E426065" w:rsidR="00EB6A14">
        <w:rPr>
          <w:rFonts w:asciiTheme="minorAscii" w:eastAsiaTheme="minorEastAsia" w:hAnsiTheme="minorAscii" w:cstheme="minorBidi"/>
          <w:color w:val="000000" w:themeColor="text1" w:themeShade="FF" w:themeTint="FF"/>
          <w:sz w:val="24"/>
          <w:szCs w:val="24"/>
        </w:rPr>
        <w:t>in-person</w:t>
      </w:r>
      <w:r w:rsidRPr="6E426065">
        <w:rPr>
          <w:rFonts w:asciiTheme="minorAscii" w:eastAsiaTheme="minorEastAsia" w:hAnsiTheme="minorAscii" w:cstheme="minorBidi"/>
          <w:color w:val="000000" w:themeColor="text1" w:themeShade="FF" w:themeTint="FF"/>
          <w:sz w:val="24"/>
          <w:szCs w:val="24"/>
        </w:rPr>
        <w:t xml:space="preserve"> interview with the occupants to complete the </w:t>
      </w:r>
      <w:r w:rsidRPr="6E426065" w:rsidR="00134851">
        <w:rPr>
          <w:rFonts w:asciiTheme="minorAscii" w:eastAsiaTheme="minorEastAsia" w:hAnsiTheme="minorAscii" w:cstheme="minorBidi"/>
          <w:color w:val="000000" w:themeColor="text1" w:themeShade="FF" w:themeTint="FF"/>
          <w:sz w:val="24"/>
          <w:szCs w:val="24"/>
        </w:rPr>
        <w:t>SC-Q</w:t>
      </w:r>
      <w:r w:rsidRPr="6E426065">
        <w:rPr>
          <w:rFonts w:asciiTheme="minorAscii" w:eastAsiaTheme="minorEastAsia" w:hAnsiTheme="minorAscii" w:cstheme="minorBidi"/>
          <w:color w:val="000000" w:themeColor="text1" w:themeShade="FF" w:themeTint="FF"/>
          <w:sz w:val="24"/>
          <w:szCs w:val="24"/>
        </w:rPr>
        <w:t xml:space="preserve">. The </w:t>
      </w:r>
      <w:r w:rsidRPr="6E426065" w:rsidR="00D63F1F">
        <w:rPr>
          <w:rFonts w:asciiTheme="minorAscii" w:eastAsiaTheme="minorEastAsia" w:hAnsiTheme="minorAscii" w:cstheme="minorBidi"/>
          <w:color w:val="000000" w:themeColor="text1" w:themeShade="FF" w:themeTint="FF"/>
          <w:sz w:val="24"/>
          <w:szCs w:val="24"/>
        </w:rPr>
        <w:t xml:space="preserve">FR </w:t>
      </w:r>
      <w:r w:rsidRPr="6E426065">
        <w:rPr>
          <w:rFonts w:asciiTheme="minorAscii" w:eastAsiaTheme="minorEastAsia" w:hAnsiTheme="minorAscii" w:cstheme="minorBidi"/>
          <w:color w:val="000000" w:themeColor="text1" w:themeShade="FF" w:themeTint="FF"/>
          <w:sz w:val="24"/>
          <w:szCs w:val="24"/>
        </w:rPr>
        <w:t xml:space="preserve">will use </w:t>
      </w:r>
      <w:r w:rsidRPr="6E426065" w:rsidR="001A72AE">
        <w:rPr>
          <w:rFonts w:asciiTheme="minorAscii" w:eastAsiaTheme="minorEastAsia" w:hAnsiTheme="minorAscii" w:cstheme="minorBidi"/>
          <w:color w:val="000000" w:themeColor="text1" w:themeShade="FF" w:themeTint="FF"/>
          <w:sz w:val="24"/>
          <w:szCs w:val="24"/>
        </w:rPr>
        <w:t>the Add Page</w:t>
      </w:r>
      <w:r w:rsidRPr="6E426065" w:rsidR="00FC3D17">
        <w:rPr>
          <w:rFonts w:asciiTheme="minorAscii" w:eastAsiaTheme="minorEastAsia" w:hAnsiTheme="minorAscii" w:cstheme="minorBidi"/>
          <w:color w:val="000000" w:themeColor="text1" w:themeShade="FF" w:themeTint="FF"/>
          <w:sz w:val="24"/>
          <w:szCs w:val="24"/>
        </w:rPr>
        <w:t xml:space="preserve"> (</w:t>
      </w:r>
      <w:r w:rsidRPr="6E426065" w:rsidR="001A72AE">
        <w:rPr>
          <w:rFonts w:eastAsia="Times New Roman" w:asciiTheme="minorAscii" w:hAnsiTheme="minorAscii" w:cstheme="minorBidi"/>
          <w:color w:val="000000" w:themeColor="text1" w:themeShade="FF" w:themeTint="FF"/>
          <w:sz w:val="24"/>
          <w:szCs w:val="24"/>
        </w:rPr>
        <w:t>SC-921</w:t>
      </w:r>
      <w:r w:rsidRPr="6E426065" w:rsidR="00FC3D17">
        <w:rPr>
          <w:rFonts w:eastAsia="Times New Roman" w:asciiTheme="minorAscii" w:hAnsiTheme="minorAscii" w:cstheme="minorBidi"/>
          <w:color w:val="000000" w:themeColor="text1" w:themeShade="FF" w:themeTint="FF"/>
          <w:sz w:val="24"/>
          <w:szCs w:val="24"/>
        </w:rPr>
        <w:t xml:space="preserve">) </w:t>
      </w:r>
      <w:r w:rsidRPr="6E426065">
        <w:rPr>
          <w:rFonts w:asciiTheme="minorAscii" w:eastAsiaTheme="minorEastAsia" w:hAnsiTheme="minorAscii" w:cstheme="minorBidi"/>
          <w:color w:val="000000" w:themeColor="text1" w:themeShade="FF" w:themeTint="FF"/>
          <w:sz w:val="24"/>
          <w:szCs w:val="24"/>
        </w:rPr>
        <w:t xml:space="preserve">to </w:t>
      </w:r>
      <w:r w:rsidRPr="6E426065" w:rsidR="00900D86">
        <w:rPr>
          <w:rFonts w:asciiTheme="minorAscii" w:eastAsiaTheme="minorEastAsia" w:hAnsiTheme="minorAscii" w:cstheme="minorBidi"/>
          <w:color w:val="000000" w:themeColor="text1" w:themeShade="FF" w:themeTint="FF"/>
          <w:sz w:val="24"/>
          <w:szCs w:val="24"/>
        </w:rPr>
        <w:t>add</w:t>
      </w:r>
      <w:r w:rsidRPr="6E426065">
        <w:rPr>
          <w:rFonts w:asciiTheme="minorAscii" w:eastAsiaTheme="minorEastAsia" w:hAnsiTheme="minorAscii" w:cstheme="minorBidi"/>
          <w:color w:val="000000" w:themeColor="text1" w:themeShade="FF" w:themeTint="FF"/>
          <w:sz w:val="24"/>
          <w:szCs w:val="24"/>
        </w:rPr>
        <w:t xml:space="preserve"> addresses </w:t>
      </w:r>
      <w:r w:rsidRPr="6E426065" w:rsidR="00900D86">
        <w:rPr>
          <w:rFonts w:asciiTheme="minorAscii" w:eastAsiaTheme="minorEastAsia" w:hAnsiTheme="minorAscii" w:cstheme="minorBidi"/>
          <w:color w:val="000000" w:themeColor="text1" w:themeShade="FF" w:themeTint="FF"/>
          <w:sz w:val="24"/>
          <w:szCs w:val="24"/>
        </w:rPr>
        <w:t xml:space="preserve">that are </w:t>
      </w:r>
      <w:r w:rsidRPr="6E426065" w:rsidR="00900D86">
        <w:rPr>
          <w:rFonts w:asciiTheme="minorAscii" w:eastAsiaTheme="minorEastAsia" w:hAnsiTheme="minorAscii" w:cstheme="minorBidi"/>
          <w:color w:val="000000" w:themeColor="text1" w:themeShade="FF" w:themeTint="FF"/>
          <w:sz w:val="24"/>
          <w:szCs w:val="24"/>
        </w:rPr>
        <w:t>observed</w:t>
      </w:r>
      <w:r w:rsidRPr="6E426065" w:rsidR="00900D86">
        <w:rPr>
          <w:rFonts w:asciiTheme="minorAscii" w:eastAsiaTheme="minorEastAsia" w:hAnsiTheme="minorAscii" w:cstheme="minorBidi"/>
          <w:color w:val="000000" w:themeColor="text1" w:themeShade="FF" w:themeTint="FF"/>
          <w:sz w:val="24"/>
          <w:szCs w:val="24"/>
        </w:rPr>
        <w:t xml:space="preserve"> to exist on the ground</w:t>
      </w:r>
      <w:r w:rsidRPr="6E426065" w:rsidR="0EA114E8">
        <w:rPr>
          <w:rFonts w:asciiTheme="minorAscii" w:eastAsiaTheme="minorEastAsia" w:hAnsiTheme="minorAscii" w:cstheme="minorBidi"/>
          <w:color w:val="000000" w:themeColor="text1" w:themeShade="FF" w:themeTint="FF"/>
          <w:sz w:val="24"/>
          <w:szCs w:val="24"/>
        </w:rPr>
        <w:t xml:space="preserve"> and</w:t>
      </w:r>
      <w:r w:rsidRPr="6E426065" w:rsidR="00900D86">
        <w:rPr>
          <w:rFonts w:asciiTheme="minorAscii" w:eastAsiaTheme="minorEastAsia" w:hAnsiTheme="minorAscii" w:cstheme="minorBidi"/>
          <w:color w:val="000000" w:themeColor="text1" w:themeShade="FF" w:themeTint="FF"/>
          <w:sz w:val="24"/>
          <w:szCs w:val="24"/>
        </w:rPr>
        <w:t xml:space="preserve"> are not contained on the address listing page. The </w:t>
      </w:r>
      <w:r w:rsidRPr="6E426065" w:rsidR="00D63F1F">
        <w:rPr>
          <w:rFonts w:asciiTheme="minorAscii" w:eastAsiaTheme="minorEastAsia" w:hAnsiTheme="minorAscii" w:cstheme="minorBidi"/>
          <w:color w:val="000000" w:themeColor="text1" w:themeShade="FF" w:themeTint="FF"/>
          <w:sz w:val="24"/>
          <w:szCs w:val="24"/>
        </w:rPr>
        <w:t>FR</w:t>
      </w:r>
      <w:r w:rsidRPr="6E426065" w:rsidR="00900D86">
        <w:rPr>
          <w:rFonts w:asciiTheme="minorAscii" w:eastAsiaTheme="minorEastAsia" w:hAnsiTheme="minorAscii" w:cstheme="minorBidi"/>
          <w:color w:val="000000" w:themeColor="text1" w:themeShade="FF" w:themeTint="FF"/>
          <w:sz w:val="24"/>
          <w:szCs w:val="24"/>
        </w:rPr>
        <w:t xml:space="preserve"> will </w:t>
      </w:r>
      <w:r w:rsidRPr="6E426065">
        <w:rPr>
          <w:rFonts w:asciiTheme="minorAscii" w:eastAsiaTheme="minorEastAsia" w:hAnsiTheme="minorAscii" w:cstheme="minorBidi"/>
          <w:color w:val="000000" w:themeColor="text1" w:themeShade="FF" w:themeTint="FF"/>
          <w:sz w:val="24"/>
          <w:szCs w:val="24"/>
        </w:rPr>
        <w:t>enumerate</w:t>
      </w:r>
      <w:r w:rsidRPr="6E426065" w:rsidR="00525B95">
        <w:rPr>
          <w:rFonts w:asciiTheme="minorAscii" w:eastAsiaTheme="minorEastAsia" w:hAnsiTheme="minorAscii" w:cstheme="minorBidi"/>
          <w:color w:val="000000" w:themeColor="text1" w:themeShade="FF" w:themeTint="FF"/>
          <w:sz w:val="24"/>
          <w:szCs w:val="24"/>
        </w:rPr>
        <w:t xml:space="preserve"> pe</w:t>
      </w:r>
      <w:r w:rsidRPr="6E426065" w:rsidR="0988B266">
        <w:rPr>
          <w:rFonts w:asciiTheme="minorAscii" w:eastAsiaTheme="minorEastAsia" w:hAnsiTheme="minorAscii" w:cstheme="minorBidi"/>
          <w:color w:val="000000" w:themeColor="text1" w:themeShade="FF" w:themeTint="FF"/>
          <w:sz w:val="24"/>
          <w:szCs w:val="24"/>
        </w:rPr>
        <w:t>ople</w:t>
      </w:r>
      <w:r w:rsidRPr="6E426065" w:rsidR="00525B95">
        <w:rPr>
          <w:rFonts w:asciiTheme="minorAscii" w:eastAsiaTheme="minorEastAsia" w:hAnsiTheme="minorAscii" w:cstheme="minorBidi"/>
          <w:color w:val="000000" w:themeColor="text1" w:themeShade="FF" w:themeTint="FF"/>
          <w:sz w:val="24"/>
          <w:szCs w:val="24"/>
        </w:rPr>
        <w:t xml:space="preserve"> at</w:t>
      </w:r>
      <w:r w:rsidRPr="6E426065">
        <w:rPr>
          <w:rFonts w:asciiTheme="minorAscii" w:eastAsiaTheme="minorEastAsia" w:hAnsiTheme="minorAscii" w:cstheme="minorBidi"/>
          <w:color w:val="000000" w:themeColor="text1" w:themeShade="FF" w:themeTint="FF"/>
          <w:sz w:val="24"/>
          <w:szCs w:val="24"/>
        </w:rPr>
        <w:t xml:space="preserve"> the new </w:t>
      </w:r>
      <w:r w:rsidRPr="6E426065" w:rsidR="007A2B3C">
        <w:rPr>
          <w:rFonts w:asciiTheme="minorAscii" w:eastAsiaTheme="minorEastAsia" w:hAnsiTheme="minorAscii" w:cstheme="minorBidi"/>
          <w:color w:val="000000" w:themeColor="text1" w:themeShade="FF" w:themeTint="FF"/>
          <w:sz w:val="24"/>
          <w:szCs w:val="24"/>
        </w:rPr>
        <w:t>HU</w:t>
      </w:r>
      <w:r w:rsidRPr="6E426065" w:rsidR="00900D86">
        <w:rPr>
          <w:rFonts w:asciiTheme="minorAscii" w:eastAsiaTheme="minorEastAsia" w:hAnsiTheme="minorAscii" w:cstheme="minorBidi"/>
          <w:color w:val="000000" w:themeColor="text1" w:themeShade="FF" w:themeTint="FF"/>
          <w:sz w:val="24"/>
          <w:szCs w:val="24"/>
        </w:rPr>
        <w:t xml:space="preserve"> </w:t>
      </w:r>
      <w:r w:rsidRPr="6E426065">
        <w:rPr>
          <w:rFonts w:asciiTheme="minorAscii" w:eastAsiaTheme="minorEastAsia" w:hAnsiTheme="minorAscii" w:cstheme="minorBidi"/>
          <w:color w:val="000000" w:themeColor="text1" w:themeShade="FF" w:themeTint="FF"/>
          <w:sz w:val="24"/>
          <w:szCs w:val="24"/>
        </w:rPr>
        <w:t xml:space="preserve">using </w:t>
      </w:r>
      <w:r w:rsidRPr="6E426065" w:rsidR="00F904E5">
        <w:rPr>
          <w:rFonts w:asciiTheme="minorAscii" w:eastAsiaTheme="minorEastAsia" w:hAnsiTheme="minorAscii" w:cstheme="minorBidi"/>
          <w:color w:val="000000" w:themeColor="text1" w:themeShade="FF" w:themeTint="FF"/>
          <w:sz w:val="24"/>
          <w:szCs w:val="24"/>
        </w:rPr>
        <w:t xml:space="preserve">a blank </w:t>
      </w:r>
      <w:r w:rsidRPr="6E426065">
        <w:rPr>
          <w:rFonts w:asciiTheme="minorAscii" w:eastAsiaTheme="minorEastAsia" w:hAnsiTheme="minorAscii" w:cstheme="minorBidi"/>
          <w:color w:val="000000" w:themeColor="text1" w:themeShade="FF" w:themeTint="FF"/>
          <w:sz w:val="24"/>
          <w:szCs w:val="24"/>
        </w:rPr>
        <w:t>SC-Q</w:t>
      </w:r>
      <w:r w:rsidRPr="6E426065" w:rsidR="00F904E5">
        <w:rPr>
          <w:rFonts w:asciiTheme="minorAscii" w:eastAsiaTheme="minorEastAsia" w:hAnsiTheme="minorAscii" w:cstheme="minorBidi"/>
          <w:color w:val="000000" w:themeColor="text1" w:themeShade="FF" w:themeTint="FF"/>
          <w:sz w:val="24"/>
          <w:szCs w:val="24"/>
        </w:rPr>
        <w:t xml:space="preserve"> that does not have a pre</w:t>
      </w:r>
      <w:r w:rsidRPr="6E426065" w:rsidR="00F904E5">
        <w:rPr>
          <w:rFonts w:asciiTheme="minorAscii" w:eastAsiaTheme="minorEastAsia" w:hAnsiTheme="minorAscii" w:cstheme="minorBidi"/>
          <w:color w:val="000000" w:themeColor="text1" w:themeShade="FF" w:themeTint="FF"/>
          <w:sz w:val="24"/>
          <w:szCs w:val="24"/>
        </w:rPr>
        <w:t>filled address label</w:t>
      </w:r>
      <w:r w:rsidRPr="6E426065">
        <w:rPr>
          <w:rFonts w:asciiTheme="minorAscii" w:eastAsiaTheme="minorEastAsia" w:hAnsiTheme="minorAscii" w:cstheme="minorBidi"/>
          <w:color w:val="000000" w:themeColor="text1" w:themeShade="FF" w:themeTint="FF"/>
          <w:sz w:val="24"/>
          <w:szCs w:val="24"/>
        </w:rPr>
        <w:t xml:space="preserve">. </w:t>
      </w:r>
      <w:r w:rsidRPr="6E426065" w:rsidR="37AB7A57">
        <w:rPr>
          <w:rFonts w:eastAsia="Yu Mincho" w:asciiTheme="minorAscii" w:hAnsiTheme="minorAscii" w:cstheme="minorBidi"/>
          <w:sz w:val="24"/>
          <w:szCs w:val="24"/>
        </w:rPr>
        <w:t xml:space="preserve">In addition, in areas where </w:t>
      </w:r>
      <w:r w:rsidRPr="6E426065" w:rsidR="37AB7A57">
        <w:rPr>
          <w:rFonts w:ascii="Calibri" w:eastAsia="Yu Mincho" w:hAnsi="Calibri" w:cs="Calibri"/>
          <w:sz w:val="24"/>
          <w:szCs w:val="24"/>
        </w:rPr>
        <w:t xml:space="preserve">90% of the planned data collection period has passed, but total case completion is below 90%, staff in local </w:t>
      </w:r>
      <w:r w:rsidRPr="6E426065" w:rsidR="71355A67">
        <w:rPr>
          <w:rFonts w:ascii="Calibri" w:eastAsia="Yu Mincho" w:hAnsi="Calibri" w:cs="Calibri"/>
          <w:sz w:val="24"/>
          <w:szCs w:val="24"/>
        </w:rPr>
        <w:t>s</w:t>
      </w:r>
      <w:r w:rsidRPr="6E426065" w:rsidR="37AB7A57">
        <w:rPr>
          <w:rFonts w:ascii="Calibri" w:eastAsia="Yu Mincho" w:hAnsi="Calibri" w:cs="Calibri"/>
          <w:sz w:val="24"/>
          <w:szCs w:val="24"/>
        </w:rPr>
        <w:t xml:space="preserve">pecial </w:t>
      </w:r>
      <w:r w:rsidRPr="6E426065" w:rsidR="242C71C9">
        <w:rPr>
          <w:rFonts w:ascii="Calibri" w:eastAsia="Yu Mincho" w:hAnsi="Calibri" w:cs="Calibri"/>
          <w:sz w:val="24"/>
          <w:szCs w:val="24"/>
        </w:rPr>
        <w:t>c</w:t>
      </w:r>
      <w:r w:rsidRPr="6E426065" w:rsidR="37AB7A57">
        <w:rPr>
          <w:rFonts w:ascii="Calibri" w:eastAsia="Yu Mincho" w:hAnsi="Calibri" w:cs="Calibri"/>
          <w:sz w:val="24"/>
          <w:szCs w:val="24"/>
        </w:rPr>
        <w:t xml:space="preserve">ensus </w:t>
      </w:r>
      <w:r w:rsidRPr="6E426065" w:rsidR="6090F8BC">
        <w:rPr>
          <w:rFonts w:ascii="Calibri" w:eastAsia="Yu Mincho" w:hAnsi="Calibri" w:cs="Calibri"/>
          <w:sz w:val="24"/>
          <w:szCs w:val="24"/>
        </w:rPr>
        <w:t>o</w:t>
      </w:r>
      <w:r w:rsidRPr="6E426065" w:rsidR="37AB7A57">
        <w:rPr>
          <w:rFonts w:ascii="Calibri" w:eastAsia="Yu Mincho" w:hAnsi="Calibri" w:cs="Calibri"/>
          <w:sz w:val="24"/>
          <w:szCs w:val="24"/>
        </w:rPr>
        <w:t xml:space="preserve">ffices, field representatives in other areas, and clerical staff at regional offices will </w:t>
      </w:r>
      <w:r w:rsidRPr="6E426065" w:rsidR="37AB7A57">
        <w:rPr>
          <w:rFonts w:ascii="Calibri" w:eastAsia="Yu Mincho" w:hAnsi="Calibri" w:cs="Calibri"/>
          <w:sz w:val="24"/>
          <w:szCs w:val="24"/>
        </w:rPr>
        <w:t>make contact with</w:t>
      </w:r>
      <w:r w:rsidRPr="6E426065" w:rsidR="37AB7A57">
        <w:rPr>
          <w:rFonts w:ascii="Calibri" w:eastAsia="Yu Mincho" w:hAnsi="Calibri" w:cs="Calibri"/>
          <w:sz w:val="24"/>
          <w:szCs w:val="24"/>
        </w:rPr>
        <w:t xml:space="preserve"> respondents by phone and conduct the enumeration with them over the phone.</w:t>
      </w:r>
    </w:p>
    <w:p w:rsidR="00887212" w:rsidRPr="00D63F1F" w:rsidP="2F5C77B1" w14:paraId="27D345CC" w14:textId="2CB887A2">
      <w:pPr>
        <w:spacing w:before="161"/>
        <w:ind w:left="400"/>
        <w:rPr>
          <w:rFonts w:asciiTheme="minorAscii" w:eastAsiaTheme="minorEastAsia" w:hAnsiTheme="minorAscii" w:cstheme="minorBidi"/>
          <w:color w:val="000000" w:themeColor="text1"/>
          <w:sz w:val="24"/>
          <w:szCs w:val="24"/>
        </w:rPr>
      </w:pPr>
      <w:r w:rsidRPr="6E426065">
        <w:rPr>
          <w:rFonts w:asciiTheme="minorAscii" w:eastAsiaTheme="minorEastAsia" w:hAnsiTheme="minorAscii" w:cstheme="minorBidi"/>
          <w:color w:val="000000" w:themeColor="text1" w:themeShade="FF" w:themeTint="FF"/>
          <w:sz w:val="24"/>
          <w:szCs w:val="24"/>
        </w:rPr>
        <w:t xml:space="preserve">Several quality assurance measures will be implemented for each </w:t>
      </w:r>
      <w:r w:rsidRPr="6E426065" w:rsidR="1E8071FF">
        <w:rPr>
          <w:rFonts w:asciiTheme="minorAscii" w:eastAsiaTheme="minorEastAsia" w:hAnsiTheme="minorAscii" w:cstheme="minorBidi"/>
          <w:color w:val="000000" w:themeColor="text1" w:themeShade="FF" w:themeTint="FF"/>
          <w:sz w:val="24"/>
          <w:szCs w:val="24"/>
        </w:rPr>
        <w:t>s</w:t>
      </w:r>
      <w:r w:rsidRPr="6E426065">
        <w:rPr>
          <w:rFonts w:asciiTheme="minorAscii" w:eastAsiaTheme="minorEastAsia" w:hAnsiTheme="minorAscii" w:cstheme="minorBidi"/>
          <w:color w:val="000000" w:themeColor="text1" w:themeShade="FF" w:themeTint="FF"/>
          <w:sz w:val="24"/>
          <w:szCs w:val="24"/>
        </w:rPr>
        <w:t xml:space="preserve">pecial </w:t>
      </w:r>
      <w:r w:rsidRPr="6E426065" w:rsidR="2DBF822A">
        <w:rPr>
          <w:rFonts w:asciiTheme="minorAscii" w:eastAsiaTheme="minorEastAsia" w:hAnsiTheme="minorAscii" w:cstheme="minorBidi"/>
          <w:color w:val="000000" w:themeColor="text1" w:themeShade="FF" w:themeTint="FF"/>
          <w:sz w:val="24"/>
          <w:szCs w:val="24"/>
        </w:rPr>
        <w:t>c</w:t>
      </w:r>
      <w:r w:rsidRPr="6E426065">
        <w:rPr>
          <w:rFonts w:asciiTheme="minorAscii" w:eastAsiaTheme="minorEastAsia" w:hAnsiTheme="minorAscii" w:cstheme="minorBidi"/>
          <w:color w:val="000000" w:themeColor="text1" w:themeShade="FF" w:themeTint="FF"/>
          <w:sz w:val="24"/>
          <w:szCs w:val="24"/>
        </w:rPr>
        <w:t>ensus to ensure that high</w:t>
      </w:r>
      <w:r w:rsidRPr="6E426065" w:rsidR="7662B755">
        <w:rPr>
          <w:rFonts w:asciiTheme="minorAscii" w:eastAsiaTheme="minorEastAsia" w:hAnsiTheme="minorAscii" w:cstheme="minorBidi"/>
          <w:color w:val="000000" w:themeColor="text1" w:themeShade="FF" w:themeTint="FF"/>
          <w:sz w:val="24"/>
          <w:szCs w:val="24"/>
        </w:rPr>
        <w:t>-</w:t>
      </w:r>
      <w:r w:rsidRPr="6E426065">
        <w:rPr>
          <w:rFonts w:asciiTheme="minorAscii" w:eastAsiaTheme="minorEastAsia" w:hAnsiTheme="minorAscii" w:cstheme="minorBidi"/>
          <w:color w:val="000000" w:themeColor="text1" w:themeShade="FF" w:themeTint="FF"/>
          <w:sz w:val="24"/>
          <w:szCs w:val="24"/>
        </w:rPr>
        <w:t xml:space="preserve">quality data are gathered using the most efficient and cost-effective procedures. These include edits incorporated into the online questionnaire and the ability to </w:t>
      </w:r>
      <w:r w:rsidRPr="6E426065">
        <w:rPr>
          <w:rFonts w:asciiTheme="minorAscii" w:eastAsiaTheme="minorEastAsia" w:hAnsiTheme="minorAscii" w:cstheme="minorBidi"/>
          <w:color w:val="000000" w:themeColor="text1" w:themeShade="FF" w:themeTint="FF"/>
          <w:sz w:val="24"/>
          <w:szCs w:val="24"/>
        </w:rPr>
        <w:t>validate</w:t>
      </w:r>
      <w:r w:rsidRPr="6E426065">
        <w:rPr>
          <w:rFonts w:asciiTheme="minorAscii" w:eastAsiaTheme="minorEastAsia" w:hAnsiTheme="minorAscii" w:cstheme="minorBidi"/>
          <w:color w:val="000000" w:themeColor="text1" w:themeShade="FF" w:themeTint="FF"/>
          <w:sz w:val="24"/>
          <w:szCs w:val="24"/>
        </w:rPr>
        <w:t xml:space="preserve"> potentially </w:t>
      </w:r>
      <w:r w:rsidRPr="6E426065">
        <w:rPr>
          <w:rFonts w:asciiTheme="minorAscii" w:eastAsiaTheme="minorEastAsia" w:hAnsiTheme="minorAscii" w:cstheme="minorBidi"/>
          <w:color w:val="000000" w:themeColor="text1" w:themeShade="FF" w:themeTint="FF"/>
          <w:sz w:val="24"/>
          <w:szCs w:val="24"/>
        </w:rPr>
        <w:t>erroneous</w:t>
      </w:r>
      <w:r w:rsidRPr="6E426065">
        <w:rPr>
          <w:rFonts w:asciiTheme="minorAscii" w:eastAsiaTheme="minorEastAsia" w:hAnsiTheme="minorAscii" w:cstheme="minorBidi"/>
          <w:color w:val="000000" w:themeColor="text1" w:themeShade="FF" w:themeTint="FF"/>
          <w:sz w:val="24"/>
          <w:szCs w:val="24"/>
        </w:rPr>
        <w:t xml:space="preserve"> responses in the field. </w:t>
      </w:r>
      <w:r w:rsidRPr="6E426065">
        <w:rPr>
          <w:rFonts w:eastAsia="Times New Roman" w:asciiTheme="minorAscii" w:hAnsiTheme="minorAscii" w:cstheme="minorBidi"/>
          <w:sz w:val="24"/>
          <w:szCs w:val="24"/>
        </w:rPr>
        <w:t xml:space="preserve">Independent quality assurance checks, such as </w:t>
      </w:r>
      <w:r w:rsidRPr="6E426065">
        <w:rPr>
          <w:rFonts w:eastAsia="Times New Roman" w:asciiTheme="minorAscii" w:hAnsiTheme="minorAscii" w:cstheme="minorBidi"/>
          <w:sz w:val="24"/>
          <w:szCs w:val="24"/>
        </w:rPr>
        <w:t>initial</w:t>
      </w:r>
      <w:r w:rsidRPr="6E426065">
        <w:rPr>
          <w:rFonts w:eastAsia="Times New Roman" w:asciiTheme="minorAscii" w:hAnsiTheme="minorAscii" w:cstheme="minorBidi"/>
          <w:sz w:val="24"/>
          <w:szCs w:val="24"/>
        </w:rPr>
        <w:t xml:space="preserve"> </w:t>
      </w:r>
      <w:r w:rsidRPr="6E426065" w:rsidR="00E44422">
        <w:rPr>
          <w:rFonts w:eastAsia="Times New Roman" w:asciiTheme="minorAscii" w:hAnsiTheme="minorAscii" w:cstheme="minorBidi"/>
          <w:sz w:val="24"/>
          <w:szCs w:val="24"/>
        </w:rPr>
        <w:t>FR</w:t>
      </w:r>
      <w:r w:rsidRPr="6E426065">
        <w:rPr>
          <w:rFonts w:eastAsia="Times New Roman" w:asciiTheme="minorAscii" w:hAnsiTheme="minorAscii" w:cstheme="minorBidi"/>
          <w:sz w:val="24"/>
          <w:szCs w:val="24"/>
        </w:rPr>
        <w:t xml:space="preserve"> observation and review of completed questionnaires, will be conducted by field supervisors and office staff</w:t>
      </w:r>
      <w:r w:rsidRPr="6E426065" w:rsidR="003E1A6F">
        <w:rPr>
          <w:rFonts w:eastAsia="Times New Roman" w:asciiTheme="minorAscii" w:hAnsiTheme="minorAscii" w:cstheme="minorBidi"/>
          <w:sz w:val="24"/>
          <w:szCs w:val="24"/>
        </w:rPr>
        <w:t xml:space="preserve"> as well as when </w:t>
      </w:r>
      <w:r w:rsidRPr="6E426065" w:rsidR="00F45379">
        <w:rPr>
          <w:rFonts w:eastAsia="Times New Roman" w:asciiTheme="minorAscii" w:hAnsiTheme="minorAscii" w:cstheme="minorBidi"/>
          <w:sz w:val="24"/>
          <w:szCs w:val="24"/>
        </w:rPr>
        <w:t>office staff complet</w:t>
      </w:r>
      <w:r w:rsidRPr="6E426065" w:rsidR="003E1A6F">
        <w:rPr>
          <w:rFonts w:eastAsia="Times New Roman" w:asciiTheme="minorAscii" w:hAnsiTheme="minorAscii" w:cstheme="minorBidi"/>
          <w:sz w:val="24"/>
          <w:szCs w:val="24"/>
        </w:rPr>
        <w:t>e</w:t>
      </w:r>
      <w:r w:rsidRPr="6E426065" w:rsidR="00F45379">
        <w:rPr>
          <w:rFonts w:eastAsia="Times New Roman" w:asciiTheme="minorAscii" w:hAnsiTheme="minorAscii" w:cstheme="minorBidi"/>
          <w:sz w:val="24"/>
          <w:szCs w:val="24"/>
        </w:rPr>
        <w:t xml:space="preserve"> interviews when respondents call census offices </w:t>
      </w:r>
      <w:r w:rsidRPr="6E426065" w:rsidR="003E1A6F">
        <w:rPr>
          <w:rFonts w:eastAsia="Times New Roman" w:asciiTheme="minorAscii" w:hAnsiTheme="minorAscii" w:cstheme="minorBidi"/>
          <w:sz w:val="24"/>
          <w:szCs w:val="24"/>
        </w:rPr>
        <w:t>with inquiries</w:t>
      </w:r>
      <w:r w:rsidRPr="6E426065" w:rsidR="00F45379">
        <w:rPr>
          <w:rFonts w:eastAsia="Times New Roman" w:asciiTheme="minorAscii" w:hAnsiTheme="minorAscii" w:cstheme="minorBidi"/>
          <w:sz w:val="24"/>
          <w:szCs w:val="24"/>
        </w:rPr>
        <w:t>.</w:t>
      </w:r>
      <w:r w:rsidRPr="6E426065" w:rsidR="00F45379">
        <w:rPr>
          <w:rFonts w:ascii="Calibri" w:eastAsia="Calibri" w:hAnsi="Calibri" w:cs="Calibri"/>
          <w:sz w:val="24"/>
          <w:szCs w:val="24"/>
        </w:rPr>
        <w:t xml:space="preserve"> </w:t>
      </w:r>
      <w:r w:rsidRPr="6E426065" w:rsidR="00F45379">
        <w:rPr>
          <w:rFonts w:ascii="Calibri" w:eastAsia="Calibri" w:hAnsi="Calibri" w:cs="Calibri"/>
          <w:sz w:val="24"/>
          <w:szCs w:val="24"/>
        </w:rPr>
        <w:t>In addition</w:t>
      </w:r>
      <w:r w:rsidRPr="6E426065" w:rsidR="00F45379">
        <w:rPr>
          <w:rFonts w:ascii="Calibri" w:eastAsia="Calibri" w:hAnsi="Calibri" w:cs="Calibri"/>
        </w:rPr>
        <w:t xml:space="preserve">, </w:t>
      </w:r>
      <w:r w:rsidRPr="6E426065" w:rsidR="00F45379">
        <w:rPr>
          <w:rFonts w:eastAsia="Times New Roman" w:asciiTheme="minorAscii" w:hAnsiTheme="minorAscii" w:cstheme="minorBidi"/>
          <w:sz w:val="24"/>
          <w:szCs w:val="24"/>
        </w:rPr>
        <w:t>q</w:t>
      </w:r>
      <w:r w:rsidRPr="6E426065">
        <w:rPr>
          <w:rFonts w:eastAsia="Times New Roman" w:asciiTheme="minorAscii" w:hAnsiTheme="minorAscii" w:cstheme="minorBidi"/>
          <w:sz w:val="24"/>
          <w:szCs w:val="24"/>
        </w:rPr>
        <w:t xml:space="preserve">uality control field supervisors will conduct the Dependent Quality Check </w:t>
      </w:r>
      <w:r w:rsidRPr="6E426065" w:rsidR="00E44422">
        <w:rPr>
          <w:rFonts w:eastAsia="Times New Roman" w:asciiTheme="minorAscii" w:hAnsiTheme="minorAscii" w:cstheme="minorBidi"/>
          <w:sz w:val="24"/>
          <w:szCs w:val="24"/>
        </w:rPr>
        <w:t>(DQC)</w:t>
      </w:r>
      <w:r w:rsidRPr="6E426065" w:rsidR="009E6248">
        <w:rPr>
          <w:rFonts w:eastAsia="Times New Roman" w:asciiTheme="minorAscii" w:hAnsiTheme="minorAscii" w:cstheme="minorBidi"/>
          <w:sz w:val="24"/>
          <w:szCs w:val="24"/>
        </w:rPr>
        <w:t xml:space="preserve"> </w:t>
      </w:r>
      <w:r w:rsidRPr="6E426065">
        <w:rPr>
          <w:rFonts w:eastAsia="Times New Roman" w:asciiTheme="minorAscii" w:hAnsiTheme="minorAscii" w:cstheme="minorBidi"/>
          <w:sz w:val="24"/>
          <w:szCs w:val="24"/>
        </w:rPr>
        <w:t xml:space="preserve">to verify that production </w:t>
      </w:r>
      <w:r w:rsidRPr="6E426065" w:rsidR="00E44422">
        <w:rPr>
          <w:rFonts w:eastAsia="Times New Roman" w:asciiTheme="minorAscii" w:hAnsiTheme="minorAscii" w:cstheme="minorBidi"/>
          <w:sz w:val="24"/>
          <w:szCs w:val="24"/>
        </w:rPr>
        <w:t>FRs</w:t>
      </w:r>
      <w:r w:rsidRPr="6E426065">
        <w:rPr>
          <w:rFonts w:eastAsia="Times New Roman" w:asciiTheme="minorAscii" w:hAnsiTheme="minorAscii" w:cstheme="minorBidi"/>
          <w:sz w:val="24"/>
          <w:szCs w:val="24"/>
        </w:rPr>
        <w:t xml:space="preserve"> performed all listing and mapping tasks completely and accurately. Reinterview of a sample of field questionnaires will also be implemented by a quality control </w:t>
      </w:r>
      <w:r w:rsidRPr="6E426065" w:rsidR="00E44422">
        <w:rPr>
          <w:rFonts w:eastAsia="Times New Roman" w:asciiTheme="minorAscii" w:hAnsiTheme="minorAscii" w:cstheme="minorBidi"/>
          <w:sz w:val="24"/>
          <w:szCs w:val="24"/>
        </w:rPr>
        <w:t>FR</w:t>
      </w:r>
      <w:r w:rsidRPr="6E426065">
        <w:rPr>
          <w:rFonts w:eastAsia="Times New Roman" w:asciiTheme="minorAscii" w:hAnsiTheme="minorAscii" w:cstheme="minorBidi"/>
          <w:sz w:val="24"/>
          <w:szCs w:val="24"/>
        </w:rPr>
        <w:t xml:space="preserve"> to ensure the quality of the data collected in the field.</w:t>
      </w:r>
    </w:p>
    <w:p w:rsidR="007F5E34" w:rsidRPr="00D63F1F" w:rsidP="2F5C77B1" w14:paraId="6EE35270" w14:textId="0E028EEE">
      <w:pPr>
        <w:spacing w:before="161"/>
        <w:ind w:left="400"/>
        <w:rPr>
          <w:rFonts w:asciiTheme="minorAscii" w:eastAsiaTheme="minorEastAsia" w:hAnsiTheme="minorAscii" w:cstheme="minorBidi"/>
          <w:color w:val="000000" w:themeColor="text1"/>
          <w:sz w:val="24"/>
          <w:szCs w:val="24"/>
        </w:rPr>
      </w:pPr>
      <w:r w:rsidRPr="6E426065">
        <w:rPr>
          <w:rFonts w:asciiTheme="minorAscii" w:eastAsiaTheme="minorEastAsia" w:hAnsiTheme="minorAscii" w:cstheme="minorBidi"/>
          <w:color w:val="000000" w:themeColor="text1" w:themeShade="FF" w:themeTint="FF"/>
          <w:sz w:val="24"/>
          <w:szCs w:val="24"/>
        </w:rPr>
        <w:t xml:space="preserve">During the </w:t>
      </w:r>
      <w:r w:rsidRPr="6E426065" w:rsidR="455EC978">
        <w:rPr>
          <w:rFonts w:asciiTheme="minorAscii" w:eastAsiaTheme="minorEastAsia" w:hAnsiTheme="minorAscii" w:cstheme="minorBidi"/>
          <w:color w:val="000000" w:themeColor="text1" w:themeShade="FF" w:themeTint="FF"/>
          <w:sz w:val="24"/>
          <w:szCs w:val="24"/>
        </w:rPr>
        <w:t>q</w:t>
      </w:r>
      <w:r w:rsidRPr="6E426065">
        <w:rPr>
          <w:rFonts w:asciiTheme="minorAscii" w:eastAsiaTheme="minorEastAsia" w:hAnsiTheme="minorAscii" w:cstheme="minorBidi"/>
          <w:color w:val="000000" w:themeColor="text1" w:themeShade="FF" w:themeTint="FF"/>
          <w:sz w:val="24"/>
          <w:szCs w:val="24"/>
        </w:rPr>
        <w:t xml:space="preserve">uality </w:t>
      </w:r>
      <w:r w:rsidRPr="6E426065" w:rsidR="455ED538">
        <w:rPr>
          <w:rFonts w:asciiTheme="minorAscii" w:eastAsiaTheme="minorEastAsia" w:hAnsiTheme="minorAscii" w:cstheme="minorBidi"/>
          <w:color w:val="000000" w:themeColor="text1" w:themeShade="FF" w:themeTint="FF"/>
          <w:sz w:val="24"/>
          <w:szCs w:val="24"/>
        </w:rPr>
        <w:t>c</w:t>
      </w:r>
      <w:r w:rsidRPr="6E426065">
        <w:rPr>
          <w:rFonts w:asciiTheme="minorAscii" w:eastAsiaTheme="minorEastAsia" w:hAnsiTheme="minorAscii" w:cstheme="minorBidi"/>
          <w:color w:val="000000" w:themeColor="text1" w:themeShade="FF" w:themeTint="FF"/>
          <w:sz w:val="24"/>
          <w:szCs w:val="24"/>
        </w:rPr>
        <w:t>ontrol operations for HU listing and enumeration,</w:t>
      </w:r>
      <w:r w:rsidRPr="6E426065" w:rsidR="202D6D95">
        <w:rPr>
          <w:rFonts w:asciiTheme="minorAscii" w:eastAsiaTheme="minorEastAsia" w:hAnsiTheme="minorAscii" w:cstheme="minorBidi"/>
          <w:color w:val="000000" w:themeColor="text1" w:themeShade="FF" w:themeTint="FF"/>
          <w:sz w:val="24"/>
          <w:szCs w:val="24"/>
        </w:rPr>
        <w:t xml:space="preserve"> </w:t>
      </w:r>
      <w:r w:rsidRPr="6E426065" w:rsidR="00D63F1F">
        <w:rPr>
          <w:rFonts w:asciiTheme="minorAscii" w:eastAsiaTheme="minorEastAsia" w:hAnsiTheme="minorAscii" w:cstheme="minorBidi"/>
          <w:color w:val="000000" w:themeColor="text1" w:themeShade="FF" w:themeTint="FF"/>
          <w:sz w:val="24"/>
          <w:szCs w:val="24"/>
        </w:rPr>
        <w:t xml:space="preserve">FRs </w:t>
      </w:r>
      <w:r w:rsidRPr="6E426065">
        <w:rPr>
          <w:rFonts w:asciiTheme="minorAscii" w:eastAsiaTheme="minorEastAsia" w:hAnsiTheme="minorAscii" w:cstheme="minorBidi"/>
          <w:color w:val="000000" w:themeColor="text1" w:themeShade="FF" w:themeTint="FF"/>
          <w:sz w:val="24"/>
          <w:szCs w:val="24"/>
        </w:rPr>
        <w:t xml:space="preserve">will use the </w:t>
      </w:r>
      <w:r w:rsidRPr="6E426065">
        <w:rPr>
          <w:rFonts w:eastAsia="Times New Roman" w:asciiTheme="minorAscii" w:hAnsiTheme="minorAscii" w:cstheme="minorBidi"/>
          <w:color w:val="000000" w:themeColor="text1" w:themeShade="FF" w:themeTint="FF"/>
          <w:sz w:val="24"/>
          <w:szCs w:val="24"/>
        </w:rPr>
        <w:t>Dependent QA Check Record</w:t>
      </w:r>
      <w:r w:rsidRPr="6E426065">
        <w:rPr>
          <w:rFonts w:asciiTheme="minorAscii" w:eastAsiaTheme="minorEastAsia" w:hAnsiTheme="minorAscii" w:cstheme="minorBidi"/>
          <w:color w:val="000000" w:themeColor="text1" w:themeShade="FF" w:themeTint="FF"/>
          <w:sz w:val="24"/>
          <w:szCs w:val="24"/>
        </w:rPr>
        <w:t xml:space="preserve"> </w:t>
      </w:r>
      <w:r w:rsidRPr="6E426065" w:rsidR="00481E24">
        <w:rPr>
          <w:rFonts w:asciiTheme="minorAscii" w:eastAsiaTheme="minorEastAsia" w:hAnsiTheme="minorAscii" w:cstheme="minorBidi"/>
          <w:color w:val="000000" w:themeColor="text1" w:themeShade="FF" w:themeTint="FF"/>
          <w:sz w:val="24"/>
          <w:szCs w:val="24"/>
        </w:rPr>
        <w:t xml:space="preserve">(SC-435) </w:t>
      </w:r>
      <w:r w:rsidRPr="6E426065">
        <w:rPr>
          <w:rFonts w:asciiTheme="minorAscii" w:eastAsiaTheme="minorEastAsia" w:hAnsiTheme="minorAscii" w:cstheme="minorBidi"/>
          <w:color w:val="000000" w:themeColor="text1" w:themeShade="FF" w:themeTint="FF"/>
          <w:sz w:val="24"/>
          <w:szCs w:val="24"/>
        </w:rPr>
        <w:t xml:space="preserve">to complete an address check of a random sample of addresses in every AA. </w:t>
      </w:r>
      <w:r w:rsidRPr="6E426065" w:rsidR="00D63F1F">
        <w:rPr>
          <w:rFonts w:asciiTheme="minorAscii" w:eastAsiaTheme="minorEastAsia" w:hAnsiTheme="minorAscii" w:cstheme="minorBidi"/>
          <w:color w:val="000000" w:themeColor="text1" w:themeShade="FF" w:themeTint="FF"/>
          <w:sz w:val="24"/>
          <w:szCs w:val="24"/>
        </w:rPr>
        <w:t xml:space="preserve">FRs </w:t>
      </w:r>
      <w:r w:rsidRPr="6E426065" w:rsidR="00481E24">
        <w:rPr>
          <w:rFonts w:asciiTheme="minorAscii" w:eastAsiaTheme="minorEastAsia" w:hAnsiTheme="minorAscii" w:cstheme="minorBidi"/>
          <w:color w:val="000000" w:themeColor="text1" w:themeShade="FF" w:themeTint="FF"/>
          <w:sz w:val="24"/>
          <w:szCs w:val="24"/>
        </w:rPr>
        <w:t xml:space="preserve">will use the Special Census Reinterview Questionnaire (SC-RQ) to complete reinterview visits at a random sample of HUs in every assignment area. The </w:t>
      </w:r>
      <w:r w:rsidRPr="6E426065" w:rsidR="681B1B9E">
        <w:rPr>
          <w:rFonts w:asciiTheme="minorAscii" w:eastAsiaTheme="minorEastAsia" w:hAnsiTheme="minorAscii" w:cstheme="minorBidi"/>
          <w:color w:val="000000" w:themeColor="text1" w:themeShade="FF" w:themeTint="FF"/>
          <w:sz w:val="24"/>
          <w:szCs w:val="24"/>
        </w:rPr>
        <w:t>quality control (</w:t>
      </w:r>
      <w:r w:rsidRPr="6E426065" w:rsidR="00481E24">
        <w:rPr>
          <w:rFonts w:asciiTheme="minorAscii" w:eastAsiaTheme="minorEastAsia" w:hAnsiTheme="minorAscii" w:cstheme="minorBidi"/>
          <w:color w:val="000000" w:themeColor="text1" w:themeShade="FF" w:themeTint="FF"/>
          <w:sz w:val="24"/>
          <w:szCs w:val="24"/>
        </w:rPr>
        <w:t>QC</w:t>
      </w:r>
      <w:r w:rsidRPr="6E426065" w:rsidR="50AED09A">
        <w:rPr>
          <w:rFonts w:asciiTheme="minorAscii" w:eastAsiaTheme="minorEastAsia" w:hAnsiTheme="minorAscii" w:cstheme="minorBidi"/>
          <w:color w:val="000000" w:themeColor="text1" w:themeShade="FF" w:themeTint="FF"/>
          <w:sz w:val="24"/>
          <w:szCs w:val="24"/>
        </w:rPr>
        <w:t>)</w:t>
      </w:r>
      <w:r w:rsidRPr="6E426065" w:rsidR="00481E24">
        <w:rPr>
          <w:rFonts w:asciiTheme="minorAscii" w:eastAsiaTheme="minorEastAsia" w:hAnsiTheme="minorAscii" w:cstheme="minorBidi"/>
          <w:color w:val="000000" w:themeColor="text1" w:themeShade="FF" w:themeTint="FF"/>
          <w:sz w:val="24"/>
          <w:szCs w:val="24"/>
        </w:rPr>
        <w:t xml:space="preserve"> </w:t>
      </w:r>
      <w:r w:rsidRPr="6E426065" w:rsidR="00D63F1F">
        <w:rPr>
          <w:rFonts w:asciiTheme="minorAscii" w:eastAsiaTheme="minorEastAsia" w:hAnsiTheme="minorAscii" w:cstheme="minorBidi"/>
          <w:color w:val="000000" w:themeColor="text1" w:themeShade="FF" w:themeTint="FF"/>
          <w:sz w:val="24"/>
          <w:szCs w:val="24"/>
        </w:rPr>
        <w:t xml:space="preserve">FRs </w:t>
      </w:r>
      <w:r w:rsidRPr="6E426065" w:rsidR="00481E24">
        <w:rPr>
          <w:rFonts w:asciiTheme="minorAscii" w:eastAsiaTheme="minorEastAsia" w:hAnsiTheme="minorAscii" w:cstheme="minorBidi"/>
          <w:color w:val="000000" w:themeColor="text1" w:themeShade="FF" w:themeTint="FF"/>
          <w:sz w:val="24"/>
          <w:szCs w:val="24"/>
        </w:rPr>
        <w:t xml:space="preserve">will be different from the production </w:t>
      </w:r>
      <w:r w:rsidRPr="6E426065" w:rsidR="00D63F1F">
        <w:rPr>
          <w:rFonts w:asciiTheme="minorAscii" w:eastAsiaTheme="minorEastAsia" w:hAnsiTheme="minorAscii" w:cstheme="minorBidi"/>
          <w:color w:val="000000" w:themeColor="text1" w:themeShade="FF" w:themeTint="FF"/>
          <w:sz w:val="24"/>
          <w:szCs w:val="24"/>
        </w:rPr>
        <w:t>FRs</w:t>
      </w:r>
      <w:r w:rsidRPr="6E426065" w:rsidR="00481E24">
        <w:rPr>
          <w:rFonts w:asciiTheme="minorAscii" w:eastAsiaTheme="minorEastAsia" w:hAnsiTheme="minorAscii" w:cstheme="minorBidi"/>
          <w:color w:val="000000" w:themeColor="text1" w:themeShade="FF" w:themeTint="FF"/>
          <w:sz w:val="24"/>
          <w:szCs w:val="24"/>
        </w:rPr>
        <w:t>.</w:t>
      </w:r>
      <w:r w:rsidRPr="6E426065" w:rsidR="00751817">
        <w:rPr>
          <w:rFonts w:asciiTheme="minorAscii" w:eastAsiaTheme="minorEastAsia" w:hAnsiTheme="minorAscii" w:cstheme="minorBidi"/>
          <w:color w:val="000000" w:themeColor="text1" w:themeShade="FF" w:themeTint="FF"/>
          <w:sz w:val="24"/>
          <w:szCs w:val="24"/>
        </w:rPr>
        <w:t xml:space="preserve"> </w:t>
      </w:r>
      <w:r w:rsidRPr="6E426065" w:rsidR="596CD6CA">
        <w:rPr>
          <w:rFonts w:eastAsia="Times New Roman" w:asciiTheme="minorAscii" w:hAnsiTheme="minorAscii" w:cstheme="minorBidi"/>
          <w:sz w:val="24"/>
          <w:szCs w:val="24"/>
          <w:lang w:bidi="ar-SA"/>
        </w:rPr>
        <w:t>DQC is used to check that production</w:t>
      </w:r>
      <w:r w:rsidRPr="6E426065" w:rsidR="00D63F1F">
        <w:rPr>
          <w:rFonts w:asciiTheme="minorAscii" w:eastAsiaTheme="minorEastAsia" w:hAnsiTheme="minorAscii" w:cstheme="minorBidi"/>
          <w:color w:val="000000" w:themeColor="text1" w:themeShade="FF" w:themeTint="FF"/>
          <w:sz w:val="24"/>
          <w:szCs w:val="24"/>
        </w:rPr>
        <w:t xml:space="preserve"> FRs</w:t>
      </w:r>
      <w:r w:rsidRPr="6E426065" w:rsidR="596CD6CA">
        <w:rPr>
          <w:rFonts w:eastAsia="Times New Roman" w:asciiTheme="minorAscii" w:hAnsiTheme="minorAscii" w:cstheme="minorBidi"/>
          <w:sz w:val="24"/>
          <w:szCs w:val="24"/>
          <w:lang w:bidi="ar-SA"/>
        </w:rPr>
        <w:t xml:space="preserve"> find all units, verify and update all information on the address registers, and perform all mapping tasks completely and accurately. The QC </w:t>
      </w:r>
      <w:r w:rsidRPr="6E426065" w:rsidR="32EE2A63">
        <w:rPr>
          <w:rFonts w:eastAsia="Times New Roman" w:asciiTheme="minorAscii" w:hAnsiTheme="minorAscii" w:cstheme="minorBidi"/>
          <w:sz w:val="24"/>
          <w:szCs w:val="24"/>
          <w:lang w:bidi="ar-SA"/>
        </w:rPr>
        <w:t>field supervisors</w:t>
      </w:r>
      <w:r w:rsidRPr="6E426065" w:rsidR="596CD6CA">
        <w:rPr>
          <w:rFonts w:eastAsia="Times New Roman" w:asciiTheme="minorAscii" w:hAnsiTheme="minorAscii" w:cstheme="minorBidi"/>
          <w:sz w:val="24"/>
          <w:szCs w:val="24"/>
          <w:lang w:bidi="ar-SA"/>
        </w:rPr>
        <w:t xml:space="preserve"> only </w:t>
      </w:r>
      <w:r w:rsidRPr="6E426065" w:rsidR="596CD6CA">
        <w:rPr>
          <w:rFonts w:eastAsia="Times New Roman" w:asciiTheme="minorAscii" w:hAnsiTheme="minorAscii" w:cstheme="minorBidi"/>
          <w:sz w:val="24"/>
          <w:szCs w:val="24"/>
          <w:lang w:bidi="ar-SA"/>
        </w:rPr>
        <w:t>amend</w:t>
      </w:r>
      <w:r w:rsidRPr="6E426065" w:rsidR="596CD6CA">
        <w:rPr>
          <w:rFonts w:eastAsia="Times New Roman" w:asciiTheme="minorAscii" w:hAnsiTheme="minorAscii" w:cstheme="minorBidi"/>
          <w:sz w:val="24"/>
          <w:szCs w:val="24"/>
          <w:lang w:bidi="ar-SA"/>
        </w:rPr>
        <w:t xml:space="preserve"> listing addresses for coverage updates (e.g., adds and </w:t>
      </w:r>
      <w:r w:rsidRPr="6E426065" w:rsidR="596CD6CA">
        <w:rPr>
          <w:rFonts w:eastAsia="Times New Roman" w:asciiTheme="minorAscii" w:hAnsiTheme="minorAscii" w:cstheme="minorBidi"/>
          <w:sz w:val="24"/>
          <w:szCs w:val="24"/>
          <w:lang w:bidi="ar-SA"/>
        </w:rPr>
        <w:t>deletes</w:t>
      </w:r>
      <w:r w:rsidRPr="6E426065" w:rsidR="596CD6CA">
        <w:rPr>
          <w:rFonts w:eastAsia="Times New Roman" w:asciiTheme="minorAscii" w:hAnsiTheme="minorAscii" w:cstheme="minorBidi"/>
          <w:sz w:val="24"/>
          <w:szCs w:val="24"/>
          <w:lang w:bidi="ar-SA"/>
        </w:rPr>
        <w:t>).  </w:t>
      </w:r>
    </w:p>
    <w:p w:rsidR="00040F8A" w:rsidRPr="00875729" w:rsidP="2F5C77B1" w14:paraId="2F34751C" w14:textId="07008C4E">
      <w:pPr>
        <w:spacing w:before="161"/>
        <w:ind w:left="400"/>
        <w:rPr>
          <w:rFonts w:eastAsia="Times New Roman" w:asciiTheme="minorAscii" w:hAnsiTheme="minorAscii" w:cstheme="minorAscii"/>
          <w:color w:val="000000"/>
          <w:sz w:val="24"/>
          <w:szCs w:val="24"/>
        </w:rPr>
      </w:pPr>
      <w:r w:rsidRPr="6E426065">
        <w:rPr>
          <w:rFonts w:asciiTheme="minorAscii" w:eastAsiaTheme="minorEastAsia" w:hAnsiTheme="minorAscii" w:cstheme="minorAscii"/>
          <w:color w:val="000000" w:themeColor="text1" w:themeShade="FF" w:themeTint="FF"/>
          <w:sz w:val="24"/>
          <w:szCs w:val="24"/>
        </w:rPr>
        <w:t>GQs</w:t>
      </w:r>
      <w:r w:rsidRPr="6E426065" w:rsidR="00645038">
        <w:rPr>
          <w:rFonts w:asciiTheme="minorAscii" w:eastAsiaTheme="minorEastAsia" w:hAnsiTheme="minorAscii" w:cstheme="minorAscii"/>
          <w:color w:val="000000" w:themeColor="text1" w:themeShade="FF" w:themeTint="FF"/>
          <w:sz w:val="24"/>
          <w:szCs w:val="24"/>
        </w:rPr>
        <w:t xml:space="preserve"> will be </w:t>
      </w:r>
      <w:r w:rsidRPr="6E426065" w:rsidR="00645038">
        <w:rPr>
          <w:rFonts w:asciiTheme="minorAscii" w:eastAsiaTheme="minorEastAsia" w:hAnsiTheme="minorAscii" w:cstheme="minorAscii"/>
          <w:color w:val="000000" w:themeColor="text1" w:themeShade="FF" w:themeTint="FF"/>
          <w:sz w:val="24"/>
          <w:szCs w:val="24"/>
        </w:rPr>
        <w:t>enumerated</w:t>
      </w:r>
      <w:r w:rsidRPr="6E426065" w:rsidR="00645038">
        <w:rPr>
          <w:rFonts w:asciiTheme="minorAscii" w:eastAsiaTheme="minorEastAsia" w:hAnsiTheme="minorAscii" w:cstheme="minorAscii"/>
          <w:color w:val="000000" w:themeColor="text1" w:themeShade="FF" w:themeTint="FF"/>
          <w:sz w:val="24"/>
          <w:szCs w:val="24"/>
        </w:rPr>
        <w:t xml:space="preserve"> by </w:t>
      </w:r>
      <w:r w:rsidRPr="6E426065" w:rsidR="00D63F1F">
        <w:rPr>
          <w:rFonts w:asciiTheme="minorAscii" w:eastAsiaTheme="minorEastAsia" w:hAnsiTheme="minorAscii" w:cstheme="minorAscii"/>
          <w:color w:val="000000" w:themeColor="text1" w:themeShade="FF" w:themeTint="FF"/>
          <w:sz w:val="24"/>
          <w:szCs w:val="24"/>
        </w:rPr>
        <w:t>FRs</w:t>
      </w:r>
      <w:r w:rsidRPr="6E426065" w:rsidR="00D63F1F">
        <w:rPr>
          <w:rFonts w:asciiTheme="minorAscii" w:eastAsiaTheme="minorEastAsia" w:hAnsiTheme="minorAscii" w:cstheme="minorAscii"/>
          <w:color w:val="000000" w:themeColor="text1" w:themeShade="FF" w:themeTint="FF"/>
          <w:sz w:val="24"/>
          <w:szCs w:val="24"/>
        </w:rPr>
        <w:t xml:space="preserve"> </w:t>
      </w:r>
      <w:r w:rsidRPr="6E426065" w:rsidR="00645038">
        <w:rPr>
          <w:rFonts w:asciiTheme="minorAscii" w:eastAsiaTheme="minorEastAsia" w:hAnsiTheme="minorAscii" w:cstheme="minorAscii"/>
          <w:color w:val="000000" w:themeColor="text1" w:themeShade="FF" w:themeTint="FF"/>
          <w:sz w:val="24"/>
          <w:szCs w:val="24"/>
        </w:rPr>
        <w:t xml:space="preserve">using the </w:t>
      </w:r>
      <w:r w:rsidRPr="6E426065" w:rsidR="00645038">
        <w:rPr>
          <w:rFonts w:eastAsia="Times New Roman" w:asciiTheme="minorAscii" w:hAnsiTheme="minorAscii" w:cstheme="minorAscii"/>
          <w:color w:val="000000" w:themeColor="text1" w:themeShade="FF" w:themeTint="FF"/>
          <w:sz w:val="24"/>
          <w:szCs w:val="24"/>
        </w:rPr>
        <w:t xml:space="preserve">SC-Q-GE Questionnaire. </w:t>
      </w:r>
      <w:r w:rsidRPr="6E426065">
        <w:rPr>
          <w:rFonts w:eastAsia="Times New Roman" w:asciiTheme="minorAscii" w:hAnsiTheme="minorAscii" w:cstheme="minorAscii"/>
          <w:color w:val="000000" w:themeColor="text1" w:themeShade="FF" w:themeTint="FF"/>
          <w:sz w:val="24"/>
          <w:szCs w:val="24"/>
        </w:rPr>
        <w:t xml:space="preserve">During the enumeration visit at GQs, the </w:t>
      </w:r>
      <w:r w:rsidRPr="6E426065" w:rsidR="00D63F1F">
        <w:rPr>
          <w:rFonts w:asciiTheme="minorAscii" w:eastAsiaTheme="minorEastAsia" w:hAnsiTheme="minorAscii" w:cstheme="minorAscii"/>
          <w:color w:val="000000" w:themeColor="text1" w:themeShade="FF" w:themeTint="FF"/>
          <w:sz w:val="24"/>
          <w:szCs w:val="24"/>
        </w:rPr>
        <w:t xml:space="preserve">FR </w:t>
      </w:r>
      <w:r w:rsidRPr="6E426065">
        <w:rPr>
          <w:rFonts w:eastAsia="Times New Roman" w:asciiTheme="minorAscii" w:hAnsiTheme="minorAscii" w:cstheme="minorAscii"/>
          <w:color w:val="000000" w:themeColor="text1" w:themeShade="FF" w:themeTint="FF"/>
          <w:sz w:val="24"/>
          <w:szCs w:val="24"/>
        </w:rPr>
        <w:t xml:space="preserve">will </w:t>
      </w:r>
      <w:r w:rsidRPr="6E426065" w:rsidR="001A72AE">
        <w:rPr>
          <w:rFonts w:eastAsia="Times New Roman" w:asciiTheme="minorAscii" w:hAnsiTheme="minorAscii" w:cstheme="minorAscii"/>
          <w:color w:val="000000" w:themeColor="text1" w:themeShade="FF" w:themeTint="FF"/>
          <w:sz w:val="24"/>
          <w:szCs w:val="24"/>
        </w:rPr>
        <w:t>give the Group Quarters Facility Manager Letter</w:t>
      </w:r>
      <w:r w:rsidRPr="6E426065" w:rsidR="00404D9A">
        <w:rPr>
          <w:rFonts w:eastAsia="Times New Roman" w:asciiTheme="minorAscii" w:hAnsiTheme="minorAscii" w:cstheme="minorAscii"/>
          <w:color w:val="000000" w:themeColor="text1" w:themeShade="FF" w:themeTint="FF"/>
          <w:sz w:val="24"/>
          <w:szCs w:val="24"/>
        </w:rPr>
        <w:t xml:space="preserve"> </w:t>
      </w:r>
      <w:r w:rsidRPr="6E426065" w:rsidR="001A72AE">
        <w:rPr>
          <w:rFonts w:eastAsia="Times New Roman" w:asciiTheme="minorAscii" w:hAnsiTheme="minorAscii" w:cstheme="minorAscii"/>
          <w:color w:val="000000" w:themeColor="text1" w:themeShade="FF" w:themeTint="FF"/>
          <w:sz w:val="24"/>
          <w:szCs w:val="24"/>
        </w:rPr>
        <w:t xml:space="preserve">(SC-LFM-GE(E/S)) to the GQ manager to provide information about the </w:t>
      </w:r>
      <w:r w:rsidRPr="6E426065" w:rsidR="11BDDDFC">
        <w:rPr>
          <w:rFonts w:eastAsia="Times New Roman" w:asciiTheme="minorAscii" w:hAnsiTheme="minorAscii" w:cstheme="minorAscii"/>
          <w:color w:val="000000" w:themeColor="text1" w:themeShade="FF" w:themeTint="FF"/>
          <w:sz w:val="24"/>
          <w:szCs w:val="24"/>
        </w:rPr>
        <w:t>s</w:t>
      </w:r>
      <w:r w:rsidRPr="6E426065" w:rsidR="001A72AE">
        <w:rPr>
          <w:rFonts w:eastAsia="Times New Roman" w:asciiTheme="minorAscii" w:hAnsiTheme="minorAscii" w:cstheme="minorAscii"/>
          <w:color w:val="000000" w:themeColor="text1" w:themeShade="FF" w:themeTint="FF"/>
          <w:sz w:val="24"/>
          <w:szCs w:val="24"/>
        </w:rPr>
        <w:t xml:space="preserve">pecial </w:t>
      </w:r>
      <w:r w:rsidRPr="6E426065" w:rsidR="40893057">
        <w:rPr>
          <w:rFonts w:eastAsia="Times New Roman" w:asciiTheme="minorAscii" w:hAnsiTheme="minorAscii" w:cstheme="minorAscii"/>
          <w:color w:val="000000" w:themeColor="text1" w:themeShade="FF" w:themeTint="FF"/>
          <w:sz w:val="24"/>
          <w:szCs w:val="24"/>
        </w:rPr>
        <w:t>c</w:t>
      </w:r>
      <w:r w:rsidRPr="6E426065" w:rsidR="001A72AE">
        <w:rPr>
          <w:rFonts w:eastAsia="Times New Roman" w:asciiTheme="minorAscii" w:hAnsiTheme="minorAscii" w:cstheme="minorAscii"/>
          <w:color w:val="000000" w:themeColor="text1" w:themeShade="FF" w:themeTint="FF"/>
          <w:sz w:val="24"/>
          <w:szCs w:val="24"/>
        </w:rPr>
        <w:t xml:space="preserve">ensus and procedures for enumerating GQs. </w:t>
      </w:r>
      <w:r w:rsidRPr="6E426065" w:rsidR="00D63F1F">
        <w:rPr>
          <w:rFonts w:asciiTheme="minorAscii" w:eastAsiaTheme="minorEastAsia" w:hAnsiTheme="minorAscii" w:cstheme="minorAscii"/>
          <w:color w:val="000000" w:themeColor="text1" w:themeShade="FF" w:themeTint="FF"/>
          <w:sz w:val="24"/>
          <w:szCs w:val="24"/>
        </w:rPr>
        <w:t>FRs</w:t>
      </w:r>
      <w:r w:rsidRPr="6E426065" w:rsidR="00D63F1F">
        <w:rPr>
          <w:rFonts w:eastAsia="Times New Roman" w:asciiTheme="minorAscii" w:hAnsiTheme="minorAscii" w:cstheme="minorAscii"/>
          <w:color w:val="000000" w:themeColor="text1" w:themeShade="FF" w:themeTint="FF"/>
          <w:sz w:val="24"/>
          <w:szCs w:val="24"/>
        </w:rPr>
        <w:t xml:space="preserve"> </w:t>
      </w:r>
      <w:r w:rsidRPr="6E426065" w:rsidR="001A72AE">
        <w:rPr>
          <w:rFonts w:eastAsia="Times New Roman" w:asciiTheme="minorAscii" w:hAnsiTheme="minorAscii" w:cstheme="minorAscii"/>
          <w:color w:val="000000" w:themeColor="text1" w:themeShade="FF" w:themeTint="FF"/>
          <w:sz w:val="24"/>
          <w:szCs w:val="24"/>
        </w:rPr>
        <w:t>will use the Group Quarters Enumeration Control Sheet (SC-116) to list clients/residents of the GQ. An Individual Census Questionnaire for GQ (SC-Q-GE) will be completed for each client/resident of the GQ and will be placed inside a privacy envelope (SC-E-GE(E/S)).</w:t>
      </w:r>
      <w:r w:rsidRPr="6E426065" w:rsidR="00900D86">
        <w:rPr>
          <w:rFonts w:eastAsia="Times New Roman" w:asciiTheme="minorAscii" w:hAnsiTheme="minorAscii" w:cstheme="minorAscii"/>
          <w:color w:val="000000" w:themeColor="text1" w:themeShade="FF" w:themeTint="FF"/>
          <w:sz w:val="24"/>
          <w:szCs w:val="24"/>
        </w:rPr>
        <w:t xml:space="preserve"> </w:t>
      </w:r>
    </w:p>
    <w:p w:rsidR="00485073" w:rsidP="2F5C77B1" w14:paraId="22332973" w14:textId="1A2B1192">
      <w:pPr>
        <w:pStyle w:val="BodyText"/>
        <w:spacing w:before="221" w:line="259" w:lineRule="auto"/>
        <w:ind w:right="340"/>
        <w:rPr>
          <w:rFonts w:eastAsia="Times New Roman" w:asciiTheme="minorAscii" w:hAnsiTheme="minorAscii" w:cstheme="minorAscii"/>
          <w:color w:val="000000" w:themeColor="text1"/>
        </w:rPr>
      </w:pPr>
      <w:r w:rsidRPr="6E426065">
        <w:rPr>
          <w:rFonts w:eastAsia="Times New Roman" w:asciiTheme="minorAscii" w:hAnsiTheme="minorAscii" w:cstheme="minorAscii"/>
          <w:color w:val="000000" w:themeColor="text1" w:themeShade="FF" w:themeTint="FF"/>
        </w:rPr>
        <w:t>TLs</w:t>
      </w:r>
      <w:r w:rsidRPr="6E426065" w:rsidR="00645038">
        <w:rPr>
          <w:rFonts w:eastAsia="Times New Roman" w:asciiTheme="minorAscii" w:hAnsiTheme="minorAscii" w:cstheme="minorAscii"/>
          <w:color w:val="000000" w:themeColor="text1" w:themeShade="FF" w:themeTint="FF"/>
        </w:rPr>
        <w:t xml:space="preserve"> will be </w:t>
      </w:r>
      <w:r w:rsidRPr="6E426065" w:rsidR="00645038">
        <w:rPr>
          <w:rFonts w:eastAsia="Times New Roman" w:asciiTheme="minorAscii" w:hAnsiTheme="minorAscii" w:cstheme="minorAscii"/>
          <w:color w:val="000000" w:themeColor="text1" w:themeShade="FF" w:themeTint="FF"/>
        </w:rPr>
        <w:t>enumerated</w:t>
      </w:r>
      <w:r w:rsidRPr="6E426065" w:rsidR="00645038">
        <w:rPr>
          <w:rFonts w:eastAsia="Times New Roman" w:asciiTheme="minorAscii" w:hAnsiTheme="minorAscii" w:cstheme="minorAscii"/>
          <w:color w:val="000000" w:themeColor="text1" w:themeShade="FF" w:themeTint="FF"/>
        </w:rPr>
        <w:t xml:space="preserve"> by </w:t>
      </w:r>
      <w:r w:rsidRPr="6E426065" w:rsidR="00D63F1F">
        <w:rPr>
          <w:rFonts w:asciiTheme="minorAscii" w:eastAsiaTheme="minorEastAsia" w:hAnsiTheme="minorAscii" w:cstheme="minorAscii"/>
          <w:color w:val="000000" w:themeColor="text1" w:themeShade="FF" w:themeTint="FF"/>
        </w:rPr>
        <w:t>FRs</w:t>
      </w:r>
      <w:r w:rsidRPr="6E426065" w:rsidR="00D63F1F">
        <w:rPr>
          <w:rFonts w:eastAsia="Times New Roman" w:asciiTheme="minorAscii" w:hAnsiTheme="minorAscii" w:cstheme="minorAscii"/>
          <w:color w:val="000000" w:themeColor="text1" w:themeShade="FF" w:themeTint="FF"/>
        </w:rPr>
        <w:t xml:space="preserve"> </w:t>
      </w:r>
      <w:r w:rsidRPr="6E426065" w:rsidR="00645038">
        <w:rPr>
          <w:rFonts w:eastAsia="Times New Roman" w:asciiTheme="minorAscii" w:hAnsiTheme="minorAscii" w:cstheme="minorAscii"/>
          <w:color w:val="000000" w:themeColor="text1" w:themeShade="FF" w:themeTint="FF"/>
        </w:rPr>
        <w:t>using the SC-Q-TL Questionnaire.</w:t>
      </w:r>
      <w:r w:rsidRPr="6E426065" w:rsidR="00900D86">
        <w:rPr>
          <w:rFonts w:eastAsia="Times New Roman" w:asciiTheme="minorAscii" w:hAnsiTheme="minorAscii" w:cstheme="minorAscii"/>
          <w:color w:val="000000" w:themeColor="text1" w:themeShade="FF" w:themeTint="FF"/>
        </w:rPr>
        <w:t xml:space="preserve"> During the enumeration visit at TLs, the </w:t>
      </w:r>
      <w:r w:rsidRPr="6E426065" w:rsidR="00D63F1F">
        <w:rPr>
          <w:rFonts w:asciiTheme="minorAscii" w:eastAsiaTheme="minorEastAsia" w:hAnsiTheme="minorAscii" w:cstheme="minorAscii"/>
          <w:color w:val="000000" w:themeColor="text1" w:themeShade="FF" w:themeTint="FF"/>
        </w:rPr>
        <w:t xml:space="preserve">FR </w:t>
      </w:r>
      <w:r w:rsidRPr="6E426065" w:rsidR="00900D86">
        <w:rPr>
          <w:rFonts w:eastAsia="Times New Roman" w:asciiTheme="minorAscii" w:hAnsiTheme="minorAscii" w:cstheme="minorAscii"/>
          <w:color w:val="000000" w:themeColor="text1" w:themeShade="FF" w:themeTint="FF"/>
        </w:rPr>
        <w:t xml:space="preserve">will give the Transitory Locations Facility Manager Letter (SC-LFM-TL(E/S)) to the TL manager to provide information about the </w:t>
      </w:r>
      <w:r w:rsidRPr="6E426065" w:rsidR="6E82B869">
        <w:rPr>
          <w:rFonts w:eastAsia="Times New Roman" w:asciiTheme="minorAscii" w:hAnsiTheme="minorAscii" w:cstheme="minorAscii"/>
          <w:color w:val="000000" w:themeColor="text1" w:themeShade="FF" w:themeTint="FF"/>
        </w:rPr>
        <w:t>s</w:t>
      </w:r>
      <w:r w:rsidRPr="6E426065" w:rsidR="00900D86">
        <w:rPr>
          <w:rFonts w:eastAsia="Times New Roman" w:asciiTheme="minorAscii" w:hAnsiTheme="minorAscii" w:cstheme="minorAscii"/>
          <w:color w:val="000000" w:themeColor="text1" w:themeShade="FF" w:themeTint="FF"/>
        </w:rPr>
        <w:t xml:space="preserve">pecial </w:t>
      </w:r>
      <w:r w:rsidRPr="6E426065" w:rsidR="005D6FCA">
        <w:rPr>
          <w:rFonts w:eastAsia="Times New Roman" w:asciiTheme="minorAscii" w:hAnsiTheme="minorAscii" w:cstheme="minorAscii"/>
          <w:color w:val="000000" w:themeColor="text1" w:themeShade="FF" w:themeTint="FF"/>
        </w:rPr>
        <w:t>c</w:t>
      </w:r>
      <w:r w:rsidRPr="6E426065" w:rsidR="00900D86">
        <w:rPr>
          <w:rFonts w:eastAsia="Times New Roman" w:asciiTheme="minorAscii" w:hAnsiTheme="minorAscii" w:cstheme="minorAscii"/>
          <w:color w:val="000000" w:themeColor="text1" w:themeShade="FF" w:themeTint="FF"/>
        </w:rPr>
        <w:t xml:space="preserve">ensus and procedures for enumerating at TLs. Office staff in the </w:t>
      </w:r>
      <w:r w:rsidRPr="6E426065" w:rsidR="0E54E598">
        <w:rPr>
          <w:rFonts w:eastAsia="Times New Roman" w:asciiTheme="minorAscii" w:hAnsiTheme="minorAscii" w:cstheme="minorAscii"/>
          <w:color w:val="000000" w:themeColor="text1" w:themeShade="FF" w:themeTint="FF"/>
        </w:rPr>
        <w:t>s</w:t>
      </w:r>
      <w:r w:rsidRPr="6E426065" w:rsidR="00900D86">
        <w:rPr>
          <w:rFonts w:eastAsia="Times New Roman" w:asciiTheme="minorAscii" w:hAnsiTheme="minorAscii" w:cstheme="minorAscii"/>
          <w:color w:val="000000" w:themeColor="text1" w:themeShade="FF" w:themeTint="FF"/>
        </w:rPr>
        <w:t xml:space="preserve">pecial </w:t>
      </w:r>
      <w:r w:rsidRPr="6E426065" w:rsidR="29A9BFC9">
        <w:rPr>
          <w:rFonts w:eastAsia="Times New Roman" w:asciiTheme="minorAscii" w:hAnsiTheme="minorAscii" w:cstheme="minorAscii"/>
          <w:color w:val="000000" w:themeColor="text1" w:themeShade="FF" w:themeTint="FF"/>
        </w:rPr>
        <w:t>c</w:t>
      </w:r>
      <w:r w:rsidRPr="6E426065" w:rsidR="00900D86">
        <w:rPr>
          <w:rFonts w:eastAsia="Times New Roman" w:asciiTheme="minorAscii" w:hAnsiTheme="minorAscii" w:cstheme="minorAscii"/>
          <w:color w:val="000000" w:themeColor="text1" w:themeShade="FF" w:themeTint="FF"/>
        </w:rPr>
        <w:t xml:space="preserve">ensus </w:t>
      </w:r>
      <w:r w:rsidRPr="6E426065" w:rsidR="484C99E1">
        <w:rPr>
          <w:rFonts w:eastAsia="Times New Roman" w:asciiTheme="minorAscii" w:hAnsiTheme="minorAscii" w:cstheme="minorAscii"/>
          <w:color w:val="000000" w:themeColor="text1" w:themeShade="FF" w:themeTint="FF"/>
        </w:rPr>
        <w:t>o</w:t>
      </w:r>
      <w:r w:rsidRPr="6E426065" w:rsidR="00900D86">
        <w:rPr>
          <w:rFonts w:eastAsia="Times New Roman" w:asciiTheme="minorAscii" w:hAnsiTheme="minorAscii" w:cstheme="minorAscii"/>
          <w:color w:val="000000" w:themeColor="text1" w:themeShade="FF" w:themeTint="FF"/>
        </w:rPr>
        <w:t xml:space="preserve">ffice will use the TL Enumeration Control Record (SC-117) to collect contact information and schedule interviews for TLs, to </w:t>
      </w:r>
      <w:r w:rsidRPr="6E426065" w:rsidR="00900D86">
        <w:rPr>
          <w:rFonts w:eastAsia="Times New Roman" w:asciiTheme="minorAscii" w:hAnsiTheme="minorAscii" w:cstheme="minorAscii"/>
          <w:color w:val="000000" w:themeColor="text1" w:themeShade="FF" w:themeTint="FF"/>
        </w:rPr>
        <w:t>determine</w:t>
      </w:r>
      <w:r w:rsidRPr="6E426065" w:rsidR="00900D86">
        <w:rPr>
          <w:rFonts w:eastAsia="Times New Roman" w:asciiTheme="minorAscii" w:hAnsiTheme="minorAscii" w:cstheme="minorAscii"/>
          <w:color w:val="000000" w:themeColor="text1" w:themeShade="FF" w:themeTint="FF"/>
        </w:rPr>
        <w:t xml:space="preserve"> the type of TL, and to estimate the number of interviews to be conducted at the TL. A Transitory Locations Questionnaire (SC-Q-TL) will be completed for each person staying in a </w:t>
      </w:r>
      <w:r w:rsidRPr="6E426065" w:rsidR="0BBF2263">
        <w:rPr>
          <w:rFonts w:eastAsia="Times New Roman" w:asciiTheme="minorAscii" w:hAnsiTheme="minorAscii" w:cstheme="minorAscii"/>
          <w:color w:val="000000" w:themeColor="text1" w:themeShade="FF" w:themeTint="FF"/>
        </w:rPr>
        <w:t>TL</w:t>
      </w:r>
      <w:r w:rsidRPr="6E426065" w:rsidR="008018D9">
        <w:rPr>
          <w:rFonts w:eastAsia="Times New Roman" w:asciiTheme="minorAscii" w:hAnsiTheme="minorAscii" w:cstheme="minorAscii"/>
          <w:color w:val="000000" w:themeColor="text1" w:themeShade="FF" w:themeTint="FF"/>
        </w:rPr>
        <w:t>.</w:t>
      </w:r>
      <w:r w:rsidRPr="6E426065" w:rsidR="00900D86">
        <w:rPr>
          <w:rFonts w:eastAsia="Times New Roman" w:asciiTheme="minorAscii" w:hAnsiTheme="minorAscii" w:cstheme="minorAscii"/>
          <w:color w:val="000000" w:themeColor="text1" w:themeShade="FF" w:themeTint="FF"/>
        </w:rPr>
        <w:t xml:space="preserve"> </w:t>
      </w:r>
    </w:p>
    <w:p w:rsidR="00D07752" w:rsidP="00D07752" w14:paraId="0B475EE2" w14:textId="77777777">
      <w:pPr>
        <w:ind w:left="400"/>
        <w:contextualSpacing/>
        <w:rPr>
          <w:rFonts w:eastAsia="Times New Roman" w:asciiTheme="minorHAnsi" w:hAnsiTheme="minorHAnsi" w:cstheme="minorHAnsi"/>
          <w:color w:val="000000" w:themeColor="text1"/>
          <w:sz w:val="24"/>
          <w:szCs w:val="24"/>
        </w:rPr>
      </w:pPr>
    </w:p>
    <w:p w:rsidR="009E6248" w:rsidP="2F5C77B1" w14:paraId="173206F1" w14:textId="3162A6FB">
      <w:pPr>
        <w:ind w:left="400"/>
        <w:contextualSpacing/>
        <w:rPr>
          <w:rFonts w:eastAsia="Times New Roman" w:asciiTheme="minorAscii" w:hAnsiTheme="minorAscii" w:cstheme="minorAscii"/>
          <w:color w:val="000000" w:themeColor="text1"/>
          <w:sz w:val="24"/>
          <w:szCs w:val="24"/>
        </w:rPr>
      </w:pPr>
      <w:r w:rsidRPr="6E426065">
        <w:rPr>
          <w:rFonts w:eastAsia="Times New Roman" w:asciiTheme="minorAscii" w:hAnsiTheme="minorAscii" w:cstheme="minorAscii"/>
          <w:color w:val="000000" w:themeColor="text1" w:themeShade="FF" w:themeTint="FF"/>
          <w:sz w:val="24"/>
          <w:szCs w:val="24"/>
        </w:rPr>
        <w:t xml:space="preserve">The listing of </w:t>
      </w:r>
      <w:r w:rsidRPr="6E426065" w:rsidR="00E44422">
        <w:rPr>
          <w:rFonts w:eastAsia="Times New Roman" w:asciiTheme="minorAscii" w:hAnsiTheme="minorAscii" w:cstheme="minorAscii"/>
          <w:color w:val="000000" w:themeColor="text1" w:themeShade="FF" w:themeTint="FF"/>
          <w:sz w:val="24"/>
          <w:szCs w:val="24"/>
        </w:rPr>
        <w:t xml:space="preserve">GQs and TLs undergo the same DQC process as HUs. However, the enumeration of </w:t>
      </w:r>
      <w:r w:rsidRPr="6E426065" w:rsidR="00E44422">
        <w:rPr>
          <w:rFonts w:eastAsia="Times New Roman" w:asciiTheme="minorAscii" w:hAnsiTheme="minorAscii" w:cstheme="minorAscii"/>
          <w:color w:val="000000" w:themeColor="text1" w:themeShade="FF" w:themeTint="FF"/>
          <w:sz w:val="24"/>
          <w:szCs w:val="24"/>
        </w:rPr>
        <w:t xml:space="preserve">GQs and TLs undergoes its own QC processes. </w:t>
      </w:r>
      <w:r w:rsidRPr="6E426065">
        <w:rPr>
          <w:rFonts w:eastAsia="Times New Roman" w:asciiTheme="minorAscii" w:hAnsiTheme="minorAscii" w:cstheme="minorAscii"/>
          <w:color w:val="000000" w:themeColor="text1" w:themeShade="FF" w:themeTint="FF"/>
          <w:sz w:val="24"/>
          <w:szCs w:val="24"/>
        </w:rPr>
        <w:t>For GQs, t</w:t>
      </w:r>
      <w:r w:rsidRPr="6E426065" w:rsidR="00E44422">
        <w:rPr>
          <w:rFonts w:eastAsia="Times New Roman" w:asciiTheme="minorAscii" w:hAnsiTheme="minorAscii" w:cstheme="minorAscii"/>
          <w:color w:val="000000" w:themeColor="text1" w:themeShade="FF" w:themeTint="FF"/>
          <w:sz w:val="24"/>
          <w:szCs w:val="24"/>
        </w:rPr>
        <w:t xml:space="preserve">he </w:t>
      </w:r>
      <w:r w:rsidRPr="6E426065" w:rsidR="786132A0">
        <w:rPr>
          <w:rFonts w:eastAsia="Times New Roman" w:asciiTheme="minorAscii" w:hAnsiTheme="minorAscii" w:cstheme="minorAscii"/>
          <w:color w:val="000000" w:themeColor="text1" w:themeShade="FF" w:themeTint="FF"/>
          <w:sz w:val="24"/>
          <w:szCs w:val="24"/>
        </w:rPr>
        <w:t>s</w:t>
      </w:r>
      <w:r w:rsidRPr="6E426065" w:rsidR="00AA3DBE">
        <w:rPr>
          <w:rFonts w:eastAsia="Times New Roman" w:asciiTheme="minorAscii" w:hAnsiTheme="minorAscii" w:cstheme="minorAscii"/>
          <w:color w:val="000000" w:themeColor="text1" w:themeShade="FF" w:themeTint="FF"/>
          <w:sz w:val="24"/>
          <w:szCs w:val="24"/>
        </w:rPr>
        <w:t xml:space="preserve">pecial </w:t>
      </w:r>
      <w:r w:rsidRPr="6E426065" w:rsidR="7A09BC1A">
        <w:rPr>
          <w:rFonts w:eastAsia="Times New Roman" w:asciiTheme="minorAscii" w:hAnsiTheme="minorAscii" w:cstheme="minorAscii"/>
          <w:color w:val="000000" w:themeColor="text1" w:themeShade="FF" w:themeTint="FF"/>
          <w:sz w:val="24"/>
          <w:szCs w:val="24"/>
        </w:rPr>
        <w:t>c</w:t>
      </w:r>
      <w:r w:rsidRPr="6E426065" w:rsidR="00AA3DBE">
        <w:rPr>
          <w:rFonts w:eastAsia="Times New Roman" w:asciiTheme="minorAscii" w:hAnsiTheme="minorAscii" w:cstheme="minorAscii"/>
          <w:color w:val="000000" w:themeColor="text1" w:themeShade="FF" w:themeTint="FF"/>
          <w:sz w:val="24"/>
          <w:szCs w:val="24"/>
        </w:rPr>
        <w:t xml:space="preserve">ensus office </w:t>
      </w:r>
      <w:r w:rsidRPr="6E426065" w:rsidR="00E44422">
        <w:rPr>
          <w:rFonts w:eastAsia="Times New Roman" w:asciiTheme="minorAscii" w:hAnsiTheme="minorAscii" w:cstheme="minorAscii"/>
          <w:color w:val="000000" w:themeColor="text1" w:themeShade="FF" w:themeTint="FF"/>
          <w:sz w:val="24"/>
          <w:szCs w:val="24"/>
        </w:rPr>
        <w:t>staff conduct reinterview for all GQs before checking in the GQ forms. Reinterview is conducted using the SC-116 Group Quarters Quality Control Record.</w:t>
      </w:r>
      <w:r w:rsidRPr="6E426065">
        <w:rPr>
          <w:rFonts w:eastAsia="Times New Roman" w:asciiTheme="minorAscii" w:hAnsiTheme="minorAscii" w:cstheme="minorAscii"/>
          <w:color w:val="000000" w:themeColor="text1" w:themeShade="FF" w:themeTint="FF"/>
          <w:sz w:val="24"/>
          <w:szCs w:val="24"/>
        </w:rPr>
        <w:t xml:space="preserve"> During reinterview, the clerk asks if anyone visited the GQ as well as what the population count was. </w:t>
      </w:r>
      <w:r w:rsidRPr="6E426065">
        <w:rPr>
          <w:rFonts w:eastAsia="Times New Roman" w:asciiTheme="minorAscii" w:hAnsiTheme="minorAscii" w:cstheme="minorAscii"/>
          <w:color w:val="000000" w:themeColor="text1" w:themeShade="FF" w:themeTint="FF"/>
          <w:sz w:val="24"/>
          <w:szCs w:val="24"/>
        </w:rPr>
        <w:t xml:space="preserve">If necessary, the field manager will investigate and resolve any discrepancies. </w:t>
      </w:r>
    </w:p>
    <w:p w:rsidR="00D07752" w:rsidRPr="00D07752" w:rsidP="00AA3DBE" w14:paraId="532D6B7B" w14:textId="77777777">
      <w:pPr>
        <w:contextualSpacing/>
        <w:rPr>
          <w:rFonts w:eastAsia="Times New Roman" w:asciiTheme="minorHAnsi" w:hAnsiTheme="minorHAnsi" w:cstheme="minorHAnsi"/>
          <w:color w:val="000000" w:themeColor="text1"/>
          <w:sz w:val="24"/>
          <w:szCs w:val="24"/>
        </w:rPr>
      </w:pPr>
    </w:p>
    <w:p w:rsidR="00D07752" w:rsidRPr="00D07752" w:rsidP="00D07752" w14:paraId="0BFA4442" w14:textId="15F0E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rPr>
          <w:rFonts w:eastAsia="Times New Roman" w:asciiTheme="minorHAnsi" w:hAnsiTheme="minorHAnsi" w:cstheme="minorHAnsi"/>
          <w:color w:val="000000" w:themeColor="text1"/>
          <w:sz w:val="24"/>
          <w:szCs w:val="24"/>
        </w:rPr>
      </w:pPr>
      <w:r w:rsidRPr="00D07752">
        <w:rPr>
          <w:rFonts w:eastAsia="Times New Roman" w:asciiTheme="minorHAnsi" w:hAnsiTheme="minorHAnsi" w:cstheme="minorHAnsi"/>
          <w:color w:val="000000" w:themeColor="text1"/>
          <w:sz w:val="24"/>
          <w:szCs w:val="24"/>
        </w:rPr>
        <w:t xml:space="preserve">TLs do not undergo reinterview and instead, quality assurance activities are conducted at the TL during the production enumeration visit. The </w:t>
      </w:r>
      <w:r>
        <w:rPr>
          <w:rFonts w:eastAsia="Times New Roman" w:asciiTheme="minorHAnsi" w:hAnsiTheme="minorHAnsi" w:cstheme="minorHAnsi"/>
          <w:color w:val="000000" w:themeColor="text1"/>
          <w:sz w:val="24"/>
          <w:szCs w:val="24"/>
        </w:rPr>
        <w:t>field supervisor</w:t>
      </w:r>
      <w:r w:rsidRPr="00D07752">
        <w:rPr>
          <w:rFonts w:eastAsia="Times New Roman" w:asciiTheme="minorHAnsi" w:hAnsiTheme="minorHAnsi" w:cstheme="minorHAnsi"/>
          <w:color w:val="000000" w:themeColor="text1"/>
          <w:sz w:val="24"/>
          <w:szCs w:val="24"/>
        </w:rPr>
        <w:t xml:space="preserve"> checks the enumeration materials and questionnaires for completeness using a QC checklist. </w:t>
      </w:r>
    </w:p>
    <w:p w:rsidR="00481E24" w:rsidRPr="00875729" w:rsidP="2F5C77B1" w14:paraId="57B2F462" w14:textId="50F884E2">
      <w:pPr>
        <w:pStyle w:val="BodyText"/>
        <w:spacing w:before="221" w:line="259" w:lineRule="auto"/>
        <w:ind w:right="340"/>
        <w:rPr>
          <w:rFonts w:eastAsia="Times New Roman" w:asciiTheme="minorAscii" w:hAnsiTheme="minorAscii" w:cstheme="minorAscii"/>
          <w:color w:val="000000" w:themeColor="text1"/>
        </w:rPr>
      </w:pPr>
      <w:r w:rsidRPr="6E426065">
        <w:rPr>
          <w:rFonts w:eastAsia="Times New Roman" w:asciiTheme="minorAscii" w:hAnsiTheme="minorAscii" w:cstheme="minorAscii"/>
          <w:color w:val="000000" w:themeColor="text1" w:themeShade="FF" w:themeTint="FF"/>
        </w:rPr>
        <w:t xml:space="preserve">When </w:t>
      </w:r>
      <w:r w:rsidRPr="6E426065" w:rsidR="00002D93">
        <w:rPr>
          <w:rFonts w:eastAsia="Times New Roman" w:asciiTheme="minorAscii" w:hAnsiTheme="minorAscii" w:cstheme="minorAscii"/>
          <w:color w:val="000000" w:themeColor="text1" w:themeShade="FF" w:themeTint="FF"/>
        </w:rPr>
        <w:t xml:space="preserve">there are more than </w:t>
      </w:r>
      <w:r w:rsidRPr="6E426065" w:rsidR="00002D93">
        <w:rPr>
          <w:rFonts w:eastAsia="Times New Roman" w:asciiTheme="minorAscii" w:hAnsiTheme="minorAscii" w:cstheme="minorAscii"/>
          <w:color w:val="000000" w:themeColor="text1" w:themeShade="FF" w:themeTint="FF"/>
        </w:rPr>
        <w:t>six</w:t>
      </w:r>
      <w:r w:rsidRPr="6E426065" w:rsidR="00002D93">
        <w:rPr>
          <w:rFonts w:eastAsia="Times New Roman" w:asciiTheme="minorAscii" w:hAnsiTheme="minorAscii" w:cstheme="minorAscii"/>
          <w:color w:val="000000" w:themeColor="text1" w:themeShade="FF" w:themeTint="FF"/>
        </w:rPr>
        <w:t xml:space="preserve"> people </w:t>
      </w:r>
      <w:r w:rsidRPr="6E426065">
        <w:rPr>
          <w:rFonts w:eastAsia="Times New Roman" w:asciiTheme="minorAscii" w:hAnsiTheme="minorAscii" w:cstheme="minorAscii"/>
          <w:color w:val="000000" w:themeColor="text1" w:themeShade="FF" w:themeTint="FF"/>
        </w:rPr>
        <w:t xml:space="preserve">living or staying at a </w:t>
      </w:r>
      <w:r w:rsidRPr="6E426065" w:rsidR="007A2B3C">
        <w:rPr>
          <w:rFonts w:eastAsia="Times New Roman" w:asciiTheme="minorAscii" w:hAnsiTheme="minorAscii" w:cstheme="minorAscii"/>
          <w:color w:val="000000" w:themeColor="text1" w:themeShade="FF" w:themeTint="FF"/>
        </w:rPr>
        <w:t>HU</w:t>
      </w:r>
      <w:r w:rsidRPr="6E426065">
        <w:rPr>
          <w:rFonts w:eastAsia="Times New Roman" w:asciiTheme="minorAscii" w:hAnsiTheme="minorAscii" w:cstheme="minorAscii"/>
          <w:color w:val="000000" w:themeColor="text1" w:themeShade="FF" w:themeTint="FF"/>
        </w:rPr>
        <w:t xml:space="preserve"> or </w:t>
      </w:r>
      <w:r w:rsidRPr="6E426065" w:rsidR="157E6EDB">
        <w:rPr>
          <w:rFonts w:eastAsia="Times New Roman" w:asciiTheme="minorAscii" w:hAnsiTheme="minorAscii" w:cstheme="minorAscii"/>
          <w:color w:val="000000" w:themeColor="text1" w:themeShade="FF" w:themeTint="FF"/>
        </w:rPr>
        <w:t>TL</w:t>
      </w:r>
      <w:r w:rsidRPr="6E426065">
        <w:rPr>
          <w:rFonts w:eastAsia="Times New Roman" w:asciiTheme="minorAscii" w:hAnsiTheme="minorAscii" w:cstheme="minorAscii"/>
          <w:color w:val="000000" w:themeColor="text1" w:themeShade="FF" w:themeTint="FF"/>
        </w:rPr>
        <w:t xml:space="preserve">, </w:t>
      </w:r>
      <w:r w:rsidRPr="6E426065" w:rsidR="00D63F1F">
        <w:rPr>
          <w:rFonts w:asciiTheme="minorAscii" w:eastAsiaTheme="minorEastAsia" w:hAnsiTheme="minorAscii" w:cstheme="minorAscii"/>
          <w:color w:val="000000" w:themeColor="text1" w:themeShade="FF" w:themeTint="FF"/>
        </w:rPr>
        <w:t>FRs</w:t>
      </w:r>
      <w:r w:rsidRPr="6E426065">
        <w:rPr>
          <w:rFonts w:eastAsia="Times New Roman" w:asciiTheme="minorAscii" w:hAnsiTheme="minorAscii" w:cstheme="minorAscii"/>
          <w:color w:val="000000" w:themeColor="text1" w:themeShade="FF" w:themeTint="FF"/>
        </w:rPr>
        <w:t xml:space="preserve"> will use continuation questionnaires (SC-CQ and SC-CQ-TL) to collect information for the remaining people. Each questionnaire also has a companion Spanish version, for interviewing Spanish-speaking </w:t>
      </w:r>
      <w:r w:rsidRPr="6E426065" w:rsidR="00881BC0">
        <w:rPr>
          <w:rFonts w:eastAsia="Times New Roman" w:asciiTheme="minorAscii" w:hAnsiTheme="minorAscii" w:cstheme="minorAscii"/>
          <w:color w:val="000000" w:themeColor="text1" w:themeShade="FF" w:themeTint="FF"/>
        </w:rPr>
        <w:t>respondents</w:t>
      </w:r>
      <w:r w:rsidRPr="6E426065">
        <w:rPr>
          <w:rFonts w:eastAsia="Times New Roman" w:asciiTheme="minorAscii" w:hAnsiTheme="minorAscii" w:cstheme="minorAscii"/>
          <w:color w:val="000000" w:themeColor="text1" w:themeShade="FF" w:themeTint="FF"/>
        </w:rPr>
        <w:t>.</w:t>
      </w:r>
    </w:p>
    <w:p w:rsidR="00485073" w:rsidRPr="00875729" w:rsidP="7DDF4DCE" w14:paraId="1CA715E0" w14:textId="77777777">
      <w:pPr>
        <w:pStyle w:val="BodyText"/>
        <w:spacing w:before="221" w:line="259" w:lineRule="auto"/>
        <w:ind w:right="340"/>
        <w:rPr>
          <w:rFonts w:asciiTheme="minorHAnsi" w:hAnsiTheme="minorHAnsi" w:cstheme="minorHAnsi"/>
          <w:color w:val="0070C0"/>
        </w:rPr>
      </w:pPr>
    </w:p>
    <w:p w:rsidR="00B955B7" w:rsidRPr="00875729" w:rsidP="00942196" w14:paraId="0B1E938F" w14:textId="77777777">
      <w:pPr>
        <w:pStyle w:val="Heading1"/>
        <w:numPr>
          <w:ilvl w:val="0"/>
          <w:numId w:val="1"/>
        </w:numPr>
        <w:tabs>
          <w:tab w:val="left" w:pos="669"/>
        </w:tabs>
        <w:spacing w:before="159"/>
        <w:ind w:hanging="400"/>
        <w:rPr>
          <w:rFonts w:asciiTheme="minorHAnsi" w:hAnsiTheme="minorHAnsi" w:cstheme="minorHAnsi"/>
        </w:rPr>
      </w:pPr>
      <w:r w:rsidRPr="00875729">
        <w:rPr>
          <w:rFonts w:asciiTheme="minorHAnsi" w:hAnsiTheme="minorHAnsi" w:cstheme="minorHAns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875729">
        <w:rPr>
          <w:rFonts w:asciiTheme="minorHAnsi" w:hAnsiTheme="minorHAnsi" w:cstheme="minorHAnsi"/>
          <w:spacing w:val="-32"/>
        </w:rPr>
        <w:t xml:space="preserve"> </w:t>
      </w:r>
      <w:r w:rsidRPr="00875729">
        <w:rPr>
          <w:rFonts w:asciiTheme="minorHAnsi" w:hAnsiTheme="minorHAnsi" w:cstheme="minorHAnsi"/>
        </w:rPr>
        <w:t>studied.</w:t>
      </w:r>
    </w:p>
    <w:p w:rsidR="004C726C" w:rsidRPr="00875729" w:rsidP="5BDE596D" w14:paraId="64350CE9" w14:textId="23B1ED41">
      <w:pPr>
        <w:widowControl/>
        <w:autoSpaceDE/>
        <w:autoSpaceDN/>
        <w:spacing w:before="161"/>
        <w:ind w:left="400"/>
        <w:textAlignment w:val="baseline"/>
        <w:rPr>
          <w:rFonts w:eastAsia="Times New Roman" w:asciiTheme="minorAscii" w:hAnsiTheme="minorAscii" w:cstheme="minorBidi"/>
          <w:sz w:val="24"/>
          <w:szCs w:val="24"/>
          <w:lang w:bidi="ar-SA"/>
        </w:rPr>
      </w:pPr>
      <w:r w:rsidRPr="6E426065">
        <w:rPr>
          <w:rFonts w:eastAsia="Times New Roman" w:asciiTheme="minorAscii" w:hAnsiTheme="minorAscii" w:cstheme="minorBidi"/>
          <w:sz w:val="24"/>
          <w:szCs w:val="24"/>
          <w:lang w:bidi="ar-SA"/>
        </w:rPr>
        <w:t xml:space="preserve">Prior to a </w:t>
      </w:r>
      <w:r w:rsidRPr="6E426065" w:rsidR="5C7EA527">
        <w:rPr>
          <w:rFonts w:eastAsia="Times New Roman" w:asciiTheme="minorAscii" w:hAnsiTheme="minorAscii" w:cstheme="minorBidi"/>
          <w:sz w:val="24"/>
          <w:szCs w:val="24"/>
          <w:lang w:bidi="ar-SA"/>
        </w:rPr>
        <w:t>s</w:t>
      </w:r>
      <w:r w:rsidRPr="6E426065" w:rsidR="008836E4">
        <w:rPr>
          <w:rFonts w:eastAsia="Times New Roman" w:asciiTheme="minorAscii" w:hAnsiTheme="minorAscii" w:cstheme="minorBidi"/>
          <w:sz w:val="24"/>
          <w:szCs w:val="24"/>
          <w:lang w:bidi="ar-SA"/>
        </w:rPr>
        <w:t xml:space="preserve">pecial </w:t>
      </w:r>
      <w:r w:rsidRPr="6E426065" w:rsidR="074D0420">
        <w:rPr>
          <w:rFonts w:eastAsia="Times New Roman" w:asciiTheme="minorAscii" w:hAnsiTheme="minorAscii" w:cstheme="minorBidi"/>
          <w:sz w:val="24"/>
          <w:szCs w:val="24"/>
          <w:lang w:bidi="ar-SA"/>
        </w:rPr>
        <w:t>c</w:t>
      </w:r>
      <w:r w:rsidRPr="6E426065" w:rsidR="008836E4">
        <w:rPr>
          <w:rFonts w:eastAsia="Times New Roman" w:asciiTheme="minorAscii" w:hAnsiTheme="minorAscii" w:cstheme="minorBidi"/>
          <w:sz w:val="24"/>
          <w:szCs w:val="24"/>
          <w:lang w:bidi="ar-SA"/>
        </w:rPr>
        <w:t xml:space="preserve">ensus </w:t>
      </w:r>
      <w:r w:rsidRPr="6E426065">
        <w:rPr>
          <w:rFonts w:eastAsia="Times New Roman" w:asciiTheme="minorAscii" w:hAnsiTheme="minorAscii" w:cstheme="minorBidi"/>
          <w:sz w:val="24"/>
          <w:szCs w:val="24"/>
          <w:lang w:bidi="ar-SA"/>
        </w:rPr>
        <w:t xml:space="preserve">being conducted, the Special Census </w:t>
      </w:r>
      <w:r w:rsidRPr="6E426065" w:rsidR="00E527BF">
        <w:rPr>
          <w:rFonts w:eastAsia="Times New Roman" w:asciiTheme="minorAscii" w:hAnsiTheme="minorAscii" w:cstheme="minorBidi"/>
          <w:sz w:val="24"/>
          <w:szCs w:val="24"/>
          <w:lang w:bidi="ar-SA"/>
        </w:rPr>
        <w:t>P</w:t>
      </w:r>
      <w:r w:rsidRPr="6E426065">
        <w:rPr>
          <w:rFonts w:eastAsia="Times New Roman" w:asciiTheme="minorAscii" w:hAnsiTheme="minorAscii" w:cstheme="minorBidi"/>
          <w:sz w:val="24"/>
          <w:szCs w:val="24"/>
          <w:lang w:bidi="ar-SA"/>
        </w:rPr>
        <w:t xml:space="preserve">rogram recommends that </w:t>
      </w:r>
      <w:r w:rsidRPr="6E426065" w:rsidR="2BD3D4C7">
        <w:rPr>
          <w:rFonts w:eastAsia="Times New Roman" w:asciiTheme="minorAscii" w:hAnsiTheme="minorAscii" w:cstheme="minorBidi"/>
          <w:sz w:val="24"/>
          <w:szCs w:val="24"/>
          <w:lang w:bidi="ar-SA"/>
        </w:rPr>
        <w:t>GUs</w:t>
      </w:r>
      <w:r w:rsidRPr="6E426065">
        <w:rPr>
          <w:rFonts w:eastAsia="Times New Roman" w:asciiTheme="minorAscii" w:hAnsiTheme="minorAscii" w:cstheme="minorBidi"/>
          <w:sz w:val="24"/>
          <w:szCs w:val="24"/>
          <w:lang w:bidi="ar-SA"/>
        </w:rPr>
        <w:t xml:space="preserve"> educate their residents </w:t>
      </w:r>
      <w:r w:rsidRPr="6E426065" w:rsidR="1C14BEBD">
        <w:rPr>
          <w:rFonts w:eastAsia="Times New Roman" w:asciiTheme="minorAscii" w:hAnsiTheme="minorAscii" w:cstheme="minorBidi"/>
          <w:sz w:val="24"/>
          <w:szCs w:val="24"/>
          <w:lang w:bidi="ar-SA"/>
        </w:rPr>
        <w:t>about</w:t>
      </w:r>
      <w:r w:rsidRPr="6E426065">
        <w:rPr>
          <w:rFonts w:eastAsia="Times New Roman" w:asciiTheme="minorAscii" w:hAnsiTheme="minorAscii" w:cstheme="minorBidi"/>
          <w:sz w:val="24"/>
          <w:szCs w:val="24"/>
          <w:lang w:bidi="ar-SA"/>
        </w:rPr>
        <w:t xml:space="preserve"> the upcoming enumeration by way of public service announcements, mailings, community service boards</w:t>
      </w:r>
      <w:r w:rsidRPr="6E426065" w:rsidR="00BC312F">
        <w:rPr>
          <w:rFonts w:eastAsia="Times New Roman" w:asciiTheme="minorAscii" w:hAnsiTheme="minorAscii" w:cstheme="minorBidi"/>
          <w:sz w:val="24"/>
          <w:szCs w:val="24"/>
          <w:lang w:bidi="ar-SA"/>
        </w:rPr>
        <w:t>,</w:t>
      </w:r>
      <w:r w:rsidRPr="6E426065">
        <w:rPr>
          <w:rFonts w:eastAsia="Times New Roman" w:asciiTheme="minorAscii" w:hAnsiTheme="minorAscii" w:cstheme="minorBidi"/>
          <w:sz w:val="24"/>
          <w:szCs w:val="24"/>
          <w:lang w:bidi="ar-SA"/>
        </w:rPr>
        <w:t xml:space="preserve"> and web</w:t>
      </w:r>
      <w:r w:rsidRPr="6E426065">
        <w:rPr>
          <w:rFonts w:eastAsia="Times New Roman" w:asciiTheme="minorAscii" w:hAnsiTheme="minorAscii" w:cstheme="minorBidi"/>
          <w:sz w:val="24"/>
          <w:szCs w:val="24"/>
          <w:lang w:bidi="ar-SA"/>
        </w:rPr>
        <w:t xml:space="preserve">site postings to ensure that residents are at ease when </w:t>
      </w:r>
      <w:r w:rsidRPr="6E426065" w:rsidR="00D63F1F">
        <w:rPr>
          <w:rFonts w:asciiTheme="minorAscii" w:eastAsiaTheme="minorEastAsia" w:hAnsiTheme="minorAscii" w:cstheme="minorBidi"/>
          <w:color w:val="000000" w:themeColor="text1" w:themeShade="FF" w:themeTint="FF"/>
          <w:sz w:val="24"/>
          <w:szCs w:val="24"/>
        </w:rPr>
        <w:t>FR</w:t>
      </w:r>
      <w:r w:rsidRPr="6E426065" w:rsidR="00875729">
        <w:rPr>
          <w:rFonts w:asciiTheme="minorAscii" w:eastAsiaTheme="minorEastAsia" w:hAnsiTheme="minorAscii" w:cstheme="minorBidi"/>
          <w:color w:val="000000" w:themeColor="text1" w:themeShade="FF" w:themeTint="FF"/>
          <w:sz w:val="24"/>
          <w:szCs w:val="24"/>
        </w:rPr>
        <w:t>s</w:t>
      </w:r>
      <w:r w:rsidRPr="6E426065">
        <w:rPr>
          <w:rFonts w:eastAsia="Times New Roman" w:asciiTheme="minorAscii" w:hAnsiTheme="minorAscii" w:cstheme="minorBidi"/>
          <w:sz w:val="24"/>
          <w:szCs w:val="24"/>
          <w:lang w:bidi="ar-SA"/>
        </w:rPr>
        <w:t xml:space="preserve"> knock on their doors</w:t>
      </w:r>
      <w:r w:rsidRPr="6E426065" w:rsidR="0081224E">
        <w:rPr>
          <w:rFonts w:eastAsia="Times New Roman" w:asciiTheme="minorAscii" w:hAnsiTheme="minorAscii" w:cstheme="minorBidi"/>
          <w:sz w:val="24"/>
          <w:szCs w:val="24"/>
          <w:lang w:bidi="ar-SA"/>
        </w:rPr>
        <w:t xml:space="preserve"> and to encourage response</w:t>
      </w:r>
      <w:r w:rsidRPr="6E426065">
        <w:rPr>
          <w:rFonts w:eastAsia="Times New Roman" w:asciiTheme="minorAscii" w:hAnsiTheme="minorAscii" w:cstheme="minorBidi"/>
          <w:sz w:val="24"/>
          <w:szCs w:val="24"/>
          <w:lang w:bidi="ar-SA"/>
        </w:rPr>
        <w:t xml:space="preserve">. These activities, however, are at the discretion of the </w:t>
      </w:r>
      <w:r w:rsidRPr="6E426065" w:rsidR="56116F8F">
        <w:rPr>
          <w:rFonts w:eastAsia="Times New Roman" w:asciiTheme="minorAscii" w:hAnsiTheme="minorAscii" w:cstheme="minorBidi"/>
          <w:sz w:val="24"/>
          <w:szCs w:val="24"/>
          <w:lang w:bidi="ar-SA"/>
        </w:rPr>
        <w:t>GU</w:t>
      </w:r>
      <w:r w:rsidRPr="6E426065">
        <w:rPr>
          <w:rFonts w:eastAsia="Times New Roman" w:asciiTheme="minorAscii" w:hAnsiTheme="minorAscii" w:cstheme="minorBidi"/>
          <w:sz w:val="24"/>
          <w:szCs w:val="24"/>
          <w:lang w:bidi="ar-SA"/>
        </w:rPr>
        <w:t>. </w:t>
      </w:r>
    </w:p>
    <w:p w:rsidR="004C726C" w:rsidRPr="00D63F1F" w:rsidP="5BDE596D" w14:paraId="57BAC6A4" w14:textId="3052D8B4">
      <w:pPr>
        <w:widowControl/>
        <w:autoSpaceDE/>
        <w:autoSpaceDN/>
        <w:spacing w:before="161"/>
        <w:ind w:left="400"/>
        <w:textAlignment w:val="baseline"/>
        <w:rPr>
          <w:rFonts w:asciiTheme="minorAscii" w:eastAsiaTheme="minorEastAsia" w:hAnsiTheme="minorAscii" w:cstheme="minorAscii"/>
          <w:color w:val="000000" w:themeColor="text1"/>
          <w:sz w:val="24"/>
          <w:szCs w:val="24"/>
        </w:rPr>
      </w:pPr>
      <w:r w:rsidRPr="4AFD9B00" w:rsidR="714EEE5A">
        <w:rPr>
          <w:rFonts w:eastAsia="Times New Roman" w:asciiTheme="minorAscii" w:hAnsiTheme="minorAscii" w:cstheme="minorAscii"/>
          <w:sz w:val="24"/>
          <w:szCs w:val="24"/>
          <w:lang w:bidi="ar-SA"/>
        </w:rPr>
        <w:t>The Census Bureau will mail s</w:t>
      </w:r>
      <w:r w:rsidRPr="4AFD9B00">
        <w:rPr>
          <w:rFonts w:eastAsia="Times New Roman" w:asciiTheme="minorAscii" w:hAnsiTheme="minorAscii" w:cstheme="minorAscii"/>
          <w:sz w:val="24"/>
          <w:szCs w:val="24"/>
          <w:lang w:bidi="ar-SA"/>
        </w:rPr>
        <w:t xml:space="preserve">pecial </w:t>
      </w:r>
      <w:r w:rsidRPr="4AFD9B00" w:rsidR="3392531E">
        <w:rPr>
          <w:rFonts w:eastAsia="Times New Roman" w:asciiTheme="minorAscii" w:hAnsiTheme="minorAscii" w:cstheme="minorAscii"/>
          <w:sz w:val="24"/>
          <w:szCs w:val="24"/>
          <w:lang w:bidi="ar-SA"/>
        </w:rPr>
        <w:t>c</w:t>
      </w:r>
      <w:r w:rsidRPr="4AFD9B00">
        <w:rPr>
          <w:rFonts w:eastAsia="Times New Roman" w:asciiTheme="minorAscii" w:hAnsiTheme="minorAscii" w:cstheme="minorAscii"/>
          <w:sz w:val="24"/>
          <w:szCs w:val="24"/>
          <w:lang w:bidi="ar-SA"/>
        </w:rPr>
        <w:t xml:space="preserve">ensus </w:t>
      </w:r>
      <w:r w:rsidRPr="4AFD9B00" w:rsidR="37A60A4A">
        <w:rPr>
          <w:rFonts w:eastAsia="Times New Roman" w:asciiTheme="minorAscii" w:hAnsiTheme="minorAscii" w:cstheme="minorAscii"/>
          <w:sz w:val="24"/>
          <w:szCs w:val="24"/>
          <w:lang w:bidi="ar-SA"/>
        </w:rPr>
        <w:t>invitations</w:t>
      </w:r>
      <w:r w:rsidRPr="4AFD9B00">
        <w:rPr>
          <w:rFonts w:eastAsia="Times New Roman" w:asciiTheme="minorAscii" w:hAnsiTheme="minorAscii" w:cstheme="minorAscii"/>
          <w:sz w:val="24"/>
          <w:szCs w:val="24"/>
          <w:lang w:bidi="ar-SA"/>
        </w:rPr>
        <w:t xml:space="preserve"> and reminder postcards </w:t>
      </w:r>
      <w:r w:rsidRPr="4AFD9B00">
        <w:rPr>
          <w:rFonts w:eastAsia="Times New Roman" w:asciiTheme="minorAscii" w:hAnsiTheme="minorAscii" w:cstheme="minorAscii"/>
          <w:sz w:val="24"/>
          <w:szCs w:val="24"/>
          <w:lang w:bidi="ar-SA"/>
        </w:rPr>
        <w:t xml:space="preserve">to every HU </w:t>
      </w:r>
      <w:r w:rsidRPr="4AFD9B00" w:rsidR="005F3369">
        <w:rPr>
          <w:rFonts w:eastAsia="Times New Roman" w:asciiTheme="minorAscii" w:hAnsiTheme="minorAscii" w:cstheme="minorAscii"/>
          <w:sz w:val="24"/>
          <w:szCs w:val="24"/>
          <w:lang w:bidi="ar-SA"/>
        </w:rPr>
        <w:t xml:space="preserve">with a known mailing address </w:t>
      </w:r>
      <w:r w:rsidRPr="4AFD9B00">
        <w:rPr>
          <w:rFonts w:eastAsia="Times New Roman" w:asciiTheme="minorAscii" w:hAnsiTheme="minorAscii" w:cstheme="minorAscii"/>
          <w:sz w:val="24"/>
          <w:szCs w:val="24"/>
          <w:lang w:bidi="ar-SA"/>
        </w:rPr>
        <w:t xml:space="preserve">in the </w:t>
      </w:r>
      <w:r w:rsidRPr="4AFD9B00" w:rsidR="25167E49">
        <w:rPr>
          <w:rFonts w:eastAsia="Times New Roman" w:asciiTheme="minorAscii" w:hAnsiTheme="minorAscii" w:cstheme="minorAscii"/>
          <w:sz w:val="24"/>
          <w:szCs w:val="24"/>
          <w:lang w:bidi="ar-SA"/>
        </w:rPr>
        <w:t>s</w:t>
      </w:r>
      <w:r w:rsidRPr="4AFD9B00" w:rsidR="009E6248">
        <w:rPr>
          <w:rFonts w:eastAsia="Times New Roman" w:asciiTheme="minorAscii" w:hAnsiTheme="minorAscii" w:cstheme="minorAscii"/>
          <w:sz w:val="24"/>
          <w:szCs w:val="24"/>
          <w:lang w:bidi="ar-SA"/>
        </w:rPr>
        <w:t xml:space="preserve">pecial </w:t>
      </w:r>
      <w:r w:rsidRPr="4AFD9B00" w:rsidR="07FEA96A">
        <w:rPr>
          <w:rFonts w:eastAsia="Times New Roman" w:asciiTheme="minorAscii" w:hAnsiTheme="minorAscii" w:cstheme="minorAscii"/>
          <w:sz w:val="24"/>
          <w:szCs w:val="24"/>
          <w:lang w:bidi="ar-SA"/>
        </w:rPr>
        <w:t>c</w:t>
      </w:r>
      <w:r w:rsidRPr="4AFD9B00" w:rsidR="009E6248">
        <w:rPr>
          <w:rFonts w:eastAsia="Times New Roman" w:asciiTheme="minorAscii" w:hAnsiTheme="minorAscii" w:cstheme="minorAscii"/>
          <w:sz w:val="24"/>
          <w:szCs w:val="24"/>
          <w:lang w:bidi="ar-SA"/>
        </w:rPr>
        <w:t>ensus area</w:t>
      </w:r>
      <w:r w:rsidRPr="4AFD9B00" w:rsidR="009E6248">
        <w:rPr>
          <w:rFonts w:eastAsia="Times New Roman" w:asciiTheme="minorAscii" w:hAnsiTheme="minorAscii" w:cstheme="minorAscii"/>
          <w:sz w:val="24"/>
          <w:szCs w:val="24"/>
          <w:lang w:bidi="ar-SA"/>
        </w:rPr>
        <w:t xml:space="preserve"> </w:t>
      </w:r>
      <w:r w:rsidRPr="4AFD9B00">
        <w:rPr>
          <w:rFonts w:eastAsia="Times New Roman" w:asciiTheme="minorAscii" w:hAnsiTheme="minorAscii" w:cstheme="minorAscii"/>
          <w:sz w:val="24"/>
          <w:szCs w:val="24"/>
          <w:lang w:bidi="ar-SA"/>
        </w:rPr>
        <w:t xml:space="preserve">to </w:t>
      </w:r>
      <w:r w:rsidRPr="4AFD9B00">
        <w:rPr>
          <w:rFonts w:asciiTheme="minorAscii" w:eastAsiaTheme="minorEastAsia" w:hAnsiTheme="minorAscii" w:cstheme="minorAscii"/>
          <w:color w:val="000000" w:themeColor="text1" w:themeShade="FF" w:themeTint="FF"/>
          <w:sz w:val="24"/>
          <w:szCs w:val="24"/>
        </w:rPr>
        <w:t xml:space="preserve">provide information on how to respond </w:t>
      </w:r>
      <w:r w:rsidRPr="4AFD9B00">
        <w:rPr>
          <w:rFonts w:asciiTheme="minorAscii" w:eastAsiaTheme="minorEastAsia" w:hAnsiTheme="minorAscii" w:cstheme="minorAscii"/>
          <w:color w:val="000000" w:themeColor="text1" w:themeShade="FF" w:themeTint="FF"/>
          <w:sz w:val="24"/>
          <w:szCs w:val="24"/>
        </w:rPr>
        <w:t xml:space="preserve">through the internet self-response instrument. </w:t>
      </w:r>
    </w:p>
    <w:p w:rsidR="004C726C" w:rsidRPr="00875729" w:rsidP="5BDE596D" w14:paraId="6A655250" w14:textId="32476F0F">
      <w:pPr>
        <w:widowControl/>
        <w:autoSpaceDE/>
        <w:autoSpaceDN/>
        <w:spacing w:before="161"/>
        <w:ind w:left="400"/>
        <w:textAlignment w:val="baseline"/>
        <w:rPr>
          <w:rStyle w:val="normaltextrun"/>
          <w:rFonts w:eastAsia="Times New Roman" w:asciiTheme="minorAscii" w:hAnsiTheme="minorAscii" w:cstheme="minorAscii"/>
          <w:sz w:val="24"/>
          <w:szCs w:val="24"/>
          <w:lang w:bidi="ar-SA"/>
        </w:rPr>
      </w:pPr>
      <w:r w:rsidRPr="6E426065">
        <w:rPr>
          <w:rFonts w:asciiTheme="minorAscii" w:eastAsiaTheme="minorEastAsia" w:hAnsiTheme="minorAscii" w:cstheme="minorAscii"/>
          <w:color w:val="000000" w:themeColor="text1" w:themeShade="FF" w:themeTint="FF"/>
          <w:sz w:val="24"/>
          <w:szCs w:val="24"/>
        </w:rPr>
        <w:t xml:space="preserve">During field data collection, </w:t>
      </w:r>
      <w:r w:rsidRPr="6E426065" w:rsidR="00C70B29">
        <w:rPr>
          <w:rFonts w:eastAsia="Times New Roman" w:asciiTheme="minorAscii" w:hAnsiTheme="minorAscii" w:cstheme="minorAscii"/>
          <w:sz w:val="24"/>
          <w:szCs w:val="24"/>
          <w:lang w:bidi="ar-SA"/>
        </w:rPr>
        <w:t>the Special Census SC-</w:t>
      </w:r>
      <w:r w:rsidRPr="6E426065">
        <w:rPr>
          <w:rFonts w:eastAsia="Times New Roman" w:asciiTheme="minorAscii" w:hAnsiTheme="minorAscii" w:cstheme="minorAscii"/>
          <w:sz w:val="24"/>
          <w:szCs w:val="24"/>
          <w:lang w:bidi="ar-SA"/>
        </w:rPr>
        <w:t>CN(E/S)</w:t>
      </w:r>
      <w:r w:rsidRPr="6E426065" w:rsidR="00C70B29">
        <w:rPr>
          <w:rFonts w:eastAsia="Times New Roman" w:asciiTheme="minorAscii" w:hAnsiTheme="minorAscii" w:cstheme="minorAscii"/>
          <w:sz w:val="24"/>
          <w:szCs w:val="24"/>
          <w:lang w:bidi="ar-SA"/>
        </w:rPr>
        <w:t xml:space="preserve"> </w:t>
      </w:r>
      <w:r w:rsidRPr="6E426065">
        <w:rPr>
          <w:rFonts w:eastAsia="Times New Roman" w:asciiTheme="minorAscii" w:hAnsiTheme="minorAscii" w:cstheme="minorAscii"/>
          <w:sz w:val="24"/>
          <w:szCs w:val="24"/>
          <w:lang w:bidi="ar-SA"/>
        </w:rPr>
        <w:t>Confidentiality Notice is</w:t>
      </w:r>
      <w:r w:rsidRPr="6E426065" w:rsidR="00C70B29">
        <w:rPr>
          <w:rFonts w:eastAsia="Times New Roman" w:asciiTheme="minorAscii" w:hAnsiTheme="minorAscii" w:cstheme="minorAscii"/>
          <w:sz w:val="24"/>
          <w:szCs w:val="24"/>
          <w:lang w:bidi="ar-SA"/>
        </w:rPr>
        <w:t xml:space="preserve"> distributed to the respondent at each unit visited. The </w:t>
      </w:r>
      <w:r w:rsidRPr="6E426065">
        <w:rPr>
          <w:rFonts w:eastAsia="Times New Roman" w:asciiTheme="minorAscii" w:hAnsiTheme="minorAscii" w:cstheme="minorAscii"/>
          <w:sz w:val="24"/>
          <w:szCs w:val="24"/>
          <w:lang w:bidi="ar-SA"/>
        </w:rPr>
        <w:t xml:space="preserve">SC-CN(E/S) </w:t>
      </w:r>
      <w:r w:rsidRPr="6E426065" w:rsidR="00C70B29">
        <w:rPr>
          <w:rFonts w:eastAsia="Times New Roman" w:asciiTheme="minorAscii" w:hAnsiTheme="minorAscii" w:cstheme="minorAscii"/>
          <w:sz w:val="24"/>
          <w:szCs w:val="24"/>
          <w:lang w:bidi="ar-SA"/>
        </w:rPr>
        <w:t xml:space="preserve">informs respondents of the legal authority by which all </w:t>
      </w:r>
      <w:r w:rsidRPr="6E426065" w:rsidR="00C70B29">
        <w:rPr>
          <w:rFonts w:eastAsia="Times New Roman" w:asciiTheme="minorAscii" w:hAnsiTheme="minorAscii" w:cstheme="minorAscii"/>
          <w:sz w:val="24"/>
          <w:szCs w:val="24"/>
          <w:lang w:bidi="ar-SA"/>
        </w:rPr>
        <w:t>Census Bureau</w:t>
      </w:r>
      <w:r w:rsidRPr="6E426065" w:rsidR="00C70B29">
        <w:rPr>
          <w:rFonts w:eastAsia="Times New Roman" w:asciiTheme="minorAscii" w:hAnsiTheme="minorAscii" w:cstheme="minorAscii"/>
          <w:sz w:val="24"/>
          <w:szCs w:val="24"/>
          <w:lang w:bidi="ar-SA"/>
        </w:rPr>
        <w:t xml:space="preserve"> employees are bound, for life, to protect the confidentiality of information contained in questionnaires. While participation is voluntary, </w:t>
      </w:r>
      <w:r w:rsidRPr="6E426065" w:rsidR="0081224E">
        <w:rPr>
          <w:rFonts w:eastAsia="Times New Roman" w:asciiTheme="minorAscii" w:hAnsiTheme="minorAscii" w:cstheme="minorAscii"/>
          <w:sz w:val="24"/>
          <w:szCs w:val="24"/>
          <w:lang w:bidi="ar-SA"/>
        </w:rPr>
        <w:t xml:space="preserve">historically, </w:t>
      </w:r>
      <w:r w:rsidRPr="6E426065" w:rsidR="00C70B29">
        <w:rPr>
          <w:rFonts w:eastAsia="Times New Roman" w:asciiTheme="minorAscii" w:hAnsiTheme="minorAscii" w:cstheme="minorAscii"/>
          <w:sz w:val="24"/>
          <w:szCs w:val="24"/>
          <w:lang w:bidi="ar-SA"/>
        </w:rPr>
        <w:t xml:space="preserve">refusals are rarely </w:t>
      </w:r>
      <w:r w:rsidRPr="6E426065" w:rsidR="00C70B29">
        <w:rPr>
          <w:rFonts w:eastAsia="Times New Roman" w:asciiTheme="minorAscii" w:hAnsiTheme="minorAscii" w:cstheme="minorAscii"/>
          <w:sz w:val="24"/>
          <w:szCs w:val="24"/>
          <w:lang w:bidi="ar-SA"/>
        </w:rPr>
        <w:t>encountered</w:t>
      </w:r>
      <w:r w:rsidRPr="6E426065" w:rsidR="00C70B29">
        <w:rPr>
          <w:rFonts w:eastAsia="Times New Roman" w:asciiTheme="minorAscii" w:hAnsiTheme="minorAscii" w:cstheme="minorAscii"/>
          <w:sz w:val="24"/>
          <w:szCs w:val="24"/>
          <w:lang w:bidi="ar-SA"/>
        </w:rPr>
        <w:t>. </w:t>
      </w:r>
      <w:r w:rsidRPr="6E426065">
        <w:rPr>
          <w:rFonts w:eastAsia="Times New Roman" w:asciiTheme="minorAscii" w:hAnsiTheme="minorAscii" w:cstheme="minorAscii"/>
          <w:sz w:val="24"/>
          <w:szCs w:val="24"/>
          <w:lang w:bidi="ar-SA"/>
        </w:rPr>
        <w:t xml:space="preserve">The </w:t>
      </w:r>
      <w:r w:rsidRPr="6E426065" w:rsidR="00D63F1F">
        <w:rPr>
          <w:rFonts w:asciiTheme="minorAscii" w:eastAsiaTheme="minorEastAsia" w:hAnsiTheme="minorAscii" w:cstheme="minorAscii"/>
          <w:color w:val="000000" w:themeColor="text1" w:themeShade="FF" w:themeTint="FF"/>
          <w:sz w:val="24"/>
          <w:szCs w:val="24"/>
        </w:rPr>
        <w:t>FR</w:t>
      </w:r>
      <w:r w:rsidRPr="6E426065" w:rsidR="00D63F1F">
        <w:rPr>
          <w:rFonts w:eastAsia="Times New Roman" w:asciiTheme="minorAscii" w:hAnsiTheme="minorAscii" w:cstheme="minorAscii"/>
          <w:sz w:val="24"/>
          <w:szCs w:val="24"/>
          <w:lang w:bidi="ar-SA"/>
        </w:rPr>
        <w:t xml:space="preserve"> </w:t>
      </w:r>
      <w:r w:rsidRPr="6E426065">
        <w:rPr>
          <w:rFonts w:eastAsia="Times New Roman" w:asciiTheme="minorAscii" w:hAnsiTheme="minorAscii" w:cstheme="minorAscii"/>
          <w:sz w:val="24"/>
          <w:szCs w:val="24"/>
          <w:lang w:bidi="ar-SA"/>
        </w:rPr>
        <w:t xml:space="preserve">will visit the HUs several times to </w:t>
      </w:r>
      <w:r w:rsidRPr="6E426065">
        <w:rPr>
          <w:rFonts w:eastAsia="Times New Roman" w:asciiTheme="minorAscii" w:hAnsiTheme="minorAscii" w:cstheme="minorAscii"/>
          <w:sz w:val="24"/>
          <w:szCs w:val="24"/>
          <w:lang w:bidi="ar-SA"/>
        </w:rPr>
        <w:t>attempt</w:t>
      </w:r>
      <w:r w:rsidRPr="6E426065">
        <w:rPr>
          <w:rFonts w:eastAsia="Times New Roman" w:asciiTheme="minorAscii" w:hAnsiTheme="minorAscii" w:cstheme="minorAscii"/>
          <w:sz w:val="24"/>
          <w:szCs w:val="24"/>
          <w:lang w:bidi="ar-SA"/>
        </w:rPr>
        <w:t xml:space="preserve"> to collect a response. If there is no answer after several visits, a proxy respondent will be used, usually a next-door neighbor. </w:t>
      </w:r>
    </w:p>
    <w:p w:rsidR="00C70B29" w:rsidRPr="00875729" w:rsidP="2F5C77B1" w14:paraId="67F42BF4" w14:textId="33E65FA5">
      <w:pPr>
        <w:widowControl/>
        <w:autoSpaceDE/>
        <w:autoSpaceDN/>
        <w:spacing w:before="161"/>
        <w:ind w:left="400"/>
        <w:textAlignment w:val="baseline"/>
        <w:rPr>
          <w:rFonts w:eastAsia="Times New Roman" w:asciiTheme="minorAscii" w:hAnsiTheme="minorAscii" w:cstheme="minorAscii"/>
          <w:sz w:val="24"/>
          <w:szCs w:val="24"/>
          <w:lang w:bidi="ar-SA"/>
        </w:rPr>
      </w:pPr>
      <w:r w:rsidRPr="2F5C77B1">
        <w:rPr>
          <w:rStyle w:val="normaltextrun"/>
          <w:rFonts w:asciiTheme="minorAscii" w:hAnsiTheme="minorAscii" w:cstheme="minorAscii"/>
          <w:color w:val="000000"/>
          <w:sz w:val="24"/>
          <w:szCs w:val="24"/>
          <w:shd w:val="clear" w:color="auto" w:fill="FFFFFF"/>
        </w:rPr>
        <w:t xml:space="preserve">When questionnaire data </w:t>
      </w:r>
      <w:r w:rsidRPr="2F5C77B1" w:rsidR="00202504">
        <w:rPr>
          <w:rStyle w:val="normaltextrun"/>
          <w:rFonts w:asciiTheme="minorAscii" w:hAnsiTheme="minorAscii" w:cstheme="minorAscii"/>
          <w:color w:val="000000"/>
          <w:sz w:val="24"/>
          <w:szCs w:val="24"/>
          <w:shd w:val="clear" w:color="auto" w:fill="FFFFFF"/>
        </w:rPr>
        <w:t>are</w:t>
      </w:r>
      <w:r w:rsidRPr="2F5C77B1">
        <w:rPr>
          <w:rStyle w:val="normaltextrun"/>
          <w:rFonts w:asciiTheme="minorAscii" w:hAnsiTheme="minorAscii" w:cstheme="minorAscii"/>
          <w:color w:val="000000"/>
          <w:sz w:val="24"/>
          <w:szCs w:val="24"/>
          <w:shd w:val="clear" w:color="auto" w:fill="FFFFFF"/>
        </w:rPr>
        <w:t xml:space="preserve"> missing or inconsistent, the Census Bureau uses a statistical method called imputation to assign values. Imputation relies on the statistical principle of homogeneity and the tendency of households within a small geographic area to be similar in most characteristics. Imputations for missing data characteristics in the </w:t>
      </w:r>
      <w:r w:rsidRPr="2F5C77B1" w:rsidR="0D2AA643">
        <w:rPr>
          <w:rStyle w:val="normaltextrun"/>
          <w:rFonts w:asciiTheme="minorAscii" w:hAnsiTheme="minorAscii" w:cstheme="minorAscii"/>
          <w:color w:val="000000"/>
          <w:sz w:val="24"/>
          <w:szCs w:val="24"/>
          <w:shd w:val="clear" w:color="auto" w:fill="FFFFFF"/>
        </w:rPr>
        <w:t>s</w:t>
      </w:r>
      <w:r w:rsidRPr="2F5C77B1">
        <w:rPr>
          <w:rStyle w:val="normaltextrun"/>
          <w:rFonts w:asciiTheme="minorAscii" w:hAnsiTheme="minorAscii" w:cstheme="minorAscii"/>
          <w:color w:val="000000"/>
          <w:sz w:val="24"/>
          <w:szCs w:val="24"/>
          <w:shd w:val="clear" w:color="auto" w:fill="FFFFFF"/>
        </w:rPr>
        <w:t xml:space="preserve">pecial </w:t>
      </w:r>
      <w:r w:rsidRPr="2F5C77B1" w:rsidR="7D49C2C2">
        <w:rPr>
          <w:rStyle w:val="normaltextrun"/>
          <w:rFonts w:asciiTheme="minorAscii" w:hAnsiTheme="minorAscii" w:cstheme="minorAscii"/>
          <w:color w:val="000000"/>
          <w:sz w:val="24"/>
          <w:szCs w:val="24"/>
          <w:shd w:val="clear" w:color="auto" w:fill="FFFFFF"/>
        </w:rPr>
        <w:t>c</w:t>
      </w:r>
      <w:r w:rsidRPr="2F5C77B1">
        <w:rPr>
          <w:rStyle w:val="normaltextrun"/>
          <w:rFonts w:asciiTheme="minorAscii" w:hAnsiTheme="minorAscii" w:cstheme="minorAscii"/>
          <w:color w:val="000000"/>
          <w:sz w:val="24"/>
          <w:szCs w:val="24"/>
          <w:shd w:val="clear" w:color="auto" w:fill="FFFFFF"/>
        </w:rPr>
        <w:t>ensus processing involve a modification of the 20</w:t>
      </w:r>
      <w:r w:rsidRPr="2F5C77B1" w:rsidR="009B3D6D">
        <w:rPr>
          <w:rStyle w:val="normaltextrun"/>
          <w:rFonts w:asciiTheme="minorAscii" w:hAnsiTheme="minorAscii" w:cstheme="minorAscii"/>
          <w:color w:val="000000"/>
          <w:sz w:val="24"/>
          <w:szCs w:val="24"/>
          <w:shd w:val="clear" w:color="auto" w:fill="FFFFFF"/>
        </w:rPr>
        <w:t>2</w:t>
      </w:r>
      <w:r w:rsidRPr="2F5C77B1">
        <w:rPr>
          <w:rStyle w:val="normaltextrun"/>
          <w:rFonts w:asciiTheme="minorAscii" w:hAnsiTheme="minorAscii" w:cstheme="minorAscii"/>
          <w:color w:val="000000"/>
          <w:sz w:val="24"/>
          <w:szCs w:val="24"/>
          <w:shd w:val="clear" w:color="auto" w:fill="FFFFFF"/>
        </w:rPr>
        <w:t xml:space="preserve">0 Census </w:t>
      </w:r>
      <w:r w:rsidRPr="2F5C77B1" w:rsidR="00F0757A">
        <w:rPr>
          <w:rStyle w:val="normaltextrun"/>
          <w:rFonts w:asciiTheme="minorAscii" w:hAnsiTheme="minorAscii" w:cstheme="minorAscii"/>
          <w:color w:val="000000"/>
          <w:sz w:val="24"/>
          <w:szCs w:val="24"/>
          <w:shd w:val="clear" w:color="auto" w:fill="FFFFFF"/>
        </w:rPr>
        <w:t>post-processing procedures for data editing</w:t>
      </w:r>
      <w:r w:rsidRPr="2F5C77B1">
        <w:rPr>
          <w:rStyle w:val="normaltextrun"/>
          <w:rFonts w:asciiTheme="minorAscii" w:hAnsiTheme="minorAscii" w:cstheme="minorAscii"/>
          <w:color w:val="000000"/>
          <w:sz w:val="24"/>
          <w:szCs w:val="24"/>
          <w:shd w:val="clear" w:color="auto" w:fill="FFFFFF"/>
        </w:rPr>
        <w:t>. It uses nearest neighbor hot deck matrices to do the imputation.</w:t>
      </w:r>
    </w:p>
    <w:p w:rsidR="00A43EA6" w:rsidRPr="00875729" w:rsidP="000911F7" w14:paraId="6C57EC61" w14:textId="77777777">
      <w:pPr>
        <w:pStyle w:val="BodyText"/>
        <w:rPr>
          <w:rFonts w:asciiTheme="minorHAnsi" w:hAnsiTheme="minorHAnsi" w:cstheme="minorHAnsi"/>
        </w:rPr>
      </w:pPr>
    </w:p>
    <w:p w:rsidR="00942196" w:rsidRPr="00875729" w:rsidP="00A527C9" w14:paraId="0B1E9397" w14:textId="1A855838">
      <w:pPr>
        <w:pStyle w:val="Heading1"/>
        <w:numPr>
          <w:ilvl w:val="0"/>
          <w:numId w:val="1"/>
        </w:numPr>
        <w:tabs>
          <w:tab w:val="left" w:pos="669"/>
        </w:tabs>
        <w:spacing w:before="183"/>
        <w:ind w:hanging="400"/>
        <w:rPr>
          <w:rFonts w:asciiTheme="minorHAnsi" w:hAnsiTheme="minorHAnsi" w:cstheme="minorHAnsi"/>
        </w:rPr>
      </w:pPr>
      <w:r w:rsidRPr="00875729">
        <w:rPr>
          <w:rFonts w:asciiTheme="minorHAnsi" w:hAnsiTheme="minorHAnsi" w:cstheme="minorHAns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875729">
        <w:rPr>
          <w:rFonts w:asciiTheme="minorHAnsi" w:hAnsiTheme="minorHAnsi" w:cstheme="minorHAnsi"/>
          <w:spacing w:val="-4"/>
        </w:rPr>
        <w:t xml:space="preserve"> </w:t>
      </w:r>
      <w:r w:rsidRPr="00875729">
        <w:rPr>
          <w:rFonts w:asciiTheme="minorHAnsi" w:hAnsiTheme="minorHAnsi" w:cstheme="minorHAnsi"/>
        </w:rPr>
        <w:t>information.</w:t>
      </w:r>
    </w:p>
    <w:p w:rsidR="0014107D" w:rsidRPr="00875729" w:rsidP="5BDE596D" w14:paraId="5C4BF905" w14:textId="4BE5332B">
      <w:pPr>
        <w:pStyle w:val="BodyText"/>
        <w:ind w:left="403" w:right="403"/>
        <w:rPr>
          <w:rStyle w:val="normaltextrun"/>
          <w:rFonts w:asciiTheme="minorAscii" w:hAnsiTheme="minorAscii" w:cstheme="minorAscii"/>
          <w:color w:val="000000"/>
          <w:shd w:val="clear" w:color="auto" w:fill="FFFFFF"/>
        </w:rPr>
      </w:pPr>
      <w:r w:rsidRPr="5BDE596D">
        <w:rPr>
          <w:rStyle w:val="normaltextrun"/>
          <w:rFonts w:asciiTheme="minorAscii" w:hAnsiTheme="minorAscii" w:cstheme="minorAscii"/>
          <w:color w:val="000000"/>
          <w:shd w:val="clear" w:color="auto" w:fill="FFFFFF"/>
        </w:rPr>
        <w:t xml:space="preserve">For the </w:t>
      </w:r>
      <w:r w:rsidRPr="2F5C77B1" w:rsidR="7392212C">
        <w:rPr>
          <w:rStyle w:val="normaltextrun"/>
          <w:rFonts w:asciiTheme="minorAscii" w:hAnsiTheme="minorAscii" w:cstheme="minorAscii"/>
          <w:color w:val="000000" w:themeColor="text1" w:themeShade="FF" w:themeTint="FF"/>
        </w:rPr>
        <w:t>s</w:t>
      </w:r>
      <w:r w:rsidRPr="5BDE596D">
        <w:rPr>
          <w:rStyle w:val="normaltextrun"/>
          <w:rFonts w:asciiTheme="minorAscii" w:hAnsiTheme="minorAscii" w:cstheme="minorAscii"/>
          <w:color w:val="000000"/>
          <w:shd w:val="clear" w:color="auto" w:fill="FFFFFF"/>
        </w:rPr>
        <w:t xml:space="preserve">pecial </w:t>
      </w:r>
      <w:r w:rsidRPr="5BDE596D" w:rsidR="50B2218D">
        <w:rPr>
          <w:rStyle w:val="normaltextrun"/>
          <w:rFonts w:asciiTheme="minorAscii" w:hAnsiTheme="minorAscii" w:cstheme="minorAscii"/>
          <w:color w:val="000000"/>
          <w:shd w:val="clear" w:color="auto" w:fill="FFFFFF"/>
        </w:rPr>
        <w:t>c</w:t>
      </w:r>
      <w:r w:rsidRPr="5BDE596D">
        <w:rPr>
          <w:rStyle w:val="normaltextrun"/>
          <w:rFonts w:asciiTheme="minorAscii" w:hAnsiTheme="minorAscii" w:cstheme="minorAscii"/>
          <w:color w:val="000000"/>
          <w:shd w:val="clear" w:color="auto" w:fill="FFFFFF"/>
        </w:rPr>
        <w:t xml:space="preserve">ensus internet self-response instrument, the </w:t>
      </w:r>
      <w:r w:rsidRPr="5BDE596D" w:rsidR="1883160F">
        <w:rPr>
          <w:rStyle w:val="normaltextrun"/>
          <w:rFonts w:asciiTheme="minorAscii" w:hAnsiTheme="minorAscii" w:cstheme="minorAscii"/>
          <w:color w:val="000000"/>
          <w:shd w:val="clear" w:color="auto" w:fill="FFFFFF"/>
        </w:rPr>
        <w:t xml:space="preserve">questions and content </w:t>
      </w:r>
      <w:r w:rsidRPr="5BDE596D">
        <w:rPr>
          <w:rStyle w:val="normaltextrun"/>
          <w:rFonts w:asciiTheme="minorAscii" w:hAnsiTheme="minorAscii" w:cstheme="minorAscii"/>
          <w:color w:val="000000"/>
          <w:shd w:val="clear" w:color="auto" w:fill="FFFFFF"/>
        </w:rPr>
        <w:t xml:space="preserve">used for the 2020 Census. </w:t>
      </w:r>
      <w:r w:rsidRPr="5BDE596D" w:rsidR="61014583">
        <w:rPr>
          <w:rStyle w:val="normaltextrun"/>
          <w:rFonts w:asciiTheme="minorAscii" w:hAnsiTheme="minorAscii" w:cstheme="minorAscii"/>
          <w:color w:val="000000"/>
          <w:shd w:val="clear" w:color="auto" w:fill="FFFFFF"/>
        </w:rPr>
        <w:t xml:space="preserve">They were </w:t>
      </w:r>
      <w:r w:rsidRPr="5BDE596D" w:rsidR="0053193A">
        <w:rPr>
          <w:rStyle w:val="normaltextrun"/>
          <w:rFonts w:asciiTheme="minorAscii" w:hAnsiTheme="minorAscii" w:cstheme="minorAscii"/>
          <w:color w:val="000000"/>
          <w:shd w:val="clear" w:color="auto" w:fill="FFFFFF"/>
        </w:rPr>
        <w:t>tested extensively before the start of the 2020 Census.</w:t>
      </w:r>
    </w:p>
    <w:p w:rsidR="009B54D9" w:rsidRPr="00875729" w:rsidP="5BDE596D" w14:paraId="4429DEC6" w14:textId="6A7F074C">
      <w:pPr>
        <w:pStyle w:val="BodyText"/>
        <w:ind w:left="403" w:right="403"/>
        <w:rPr>
          <w:rStyle w:val="normaltextrun"/>
          <w:rFonts w:asciiTheme="minorAscii" w:hAnsiTheme="minorAscii" w:cstheme="minorBidi"/>
          <w:color w:val="000000"/>
          <w:shd w:val="clear" w:color="auto" w:fill="FFFFFF"/>
        </w:rPr>
      </w:pPr>
      <w:r w:rsidRPr="5BDE596D">
        <w:rPr>
          <w:rStyle w:val="normaltextrun"/>
          <w:rFonts w:asciiTheme="minorAscii" w:hAnsiTheme="minorAscii" w:cstheme="minorBidi"/>
          <w:color w:val="000000"/>
          <w:shd w:val="clear" w:color="auto" w:fill="FFFFFF"/>
        </w:rPr>
        <w:t xml:space="preserve">For </w:t>
      </w:r>
      <w:r w:rsidRPr="5BDE596D" w:rsidR="5308B36C">
        <w:rPr>
          <w:rStyle w:val="normaltextrun"/>
          <w:rFonts w:asciiTheme="minorAscii" w:hAnsiTheme="minorAscii" w:cstheme="minorBidi"/>
          <w:color w:val="000000"/>
          <w:shd w:val="clear" w:color="auto" w:fill="FFFFFF"/>
        </w:rPr>
        <w:t>in-field data collection, t</w:t>
      </w:r>
      <w:r w:rsidRPr="5BDE596D" w:rsidR="2BA764EA">
        <w:rPr>
          <w:rStyle w:val="normaltextrun"/>
          <w:rFonts w:asciiTheme="minorAscii" w:hAnsiTheme="minorAscii" w:cstheme="minorBidi"/>
          <w:color w:val="000000"/>
          <w:shd w:val="clear" w:color="auto" w:fill="FFFFFF"/>
        </w:rPr>
        <w:t xml:space="preserve">he questionnaires, </w:t>
      </w:r>
      <w:r w:rsidRPr="5BDE596D" w:rsidR="176B766E">
        <w:rPr>
          <w:rStyle w:val="normaltextrun"/>
          <w:rFonts w:asciiTheme="minorAscii" w:hAnsiTheme="minorAscii" w:cstheme="minorBidi"/>
          <w:color w:val="000000"/>
          <w:shd w:val="clear" w:color="auto" w:fill="FFFFFF"/>
        </w:rPr>
        <w:t>procedures,</w:t>
      </w:r>
      <w:r w:rsidRPr="5BDE596D" w:rsidR="2BA764EA">
        <w:rPr>
          <w:rStyle w:val="normaltextrun"/>
          <w:rFonts w:asciiTheme="minorAscii" w:hAnsiTheme="minorAscii" w:cstheme="minorBidi"/>
          <w:color w:val="000000"/>
          <w:shd w:val="clear" w:color="auto" w:fill="FFFFFF"/>
        </w:rPr>
        <w:t xml:space="preserve"> and methods used in the Special Census Program </w:t>
      </w:r>
      <w:r w:rsidRPr="2F5C77B1" w:rsidR="66C31D3A">
        <w:rPr>
          <w:rStyle w:val="normaltextrun"/>
          <w:rFonts w:asciiTheme="minorAscii" w:hAnsiTheme="minorAscii" w:cstheme="minorBidi"/>
          <w:color w:val="000000" w:themeColor="text1" w:themeShade="FF" w:themeTint="FF"/>
        </w:rPr>
        <w:t xml:space="preserve">the </w:t>
      </w:r>
      <w:r w:rsidRPr="5BDE596D" w:rsidR="2BA764EA">
        <w:rPr>
          <w:rStyle w:val="normaltextrun"/>
          <w:rFonts w:asciiTheme="minorAscii" w:hAnsiTheme="minorAscii" w:cstheme="minorBidi"/>
          <w:color w:val="000000"/>
          <w:shd w:val="clear" w:color="auto" w:fill="FFFFFF"/>
        </w:rPr>
        <w:t>2020</w:t>
      </w:r>
      <w:r w:rsidRPr="2F5C77B1" w:rsidR="43916D0E">
        <w:rPr>
          <w:rStyle w:val="normaltextrun"/>
          <w:rFonts w:asciiTheme="minorAscii" w:hAnsiTheme="minorAscii" w:cstheme="minorBidi"/>
          <w:color w:val="000000" w:themeColor="text1" w:themeShade="FF" w:themeTint="FF"/>
        </w:rPr>
        <w:t xml:space="preserve"> Census</w:t>
      </w:r>
      <w:r w:rsidRPr="5BDE596D" w:rsidR="2BA764EA">
        <w:rPr>
          <w:rStyle w:val="normaltextrun"/>
          <w:rFonts w:asciiTheme="minorAscii" w:hAnsiTheme="minorAscii" w:cstheme="minorBidi"/>
          <w:color w:val="000000"/>
          <w:shd w:val="clear" w:color="auto" w:fill="FFFFFF"/>
        </w:rPr>
        <w:t xml:space="preserve">. All 2020 Census procedures and methods were the subject of an extensive and intensive evaluation and assessment program. Thus, the Special Census Program has been able to incorporate into this decade’s questionnaires, methods and procedures, the lessons learned </w:t>
      </w:r>
      <w:r w:rsidRPr="5BDE596D" w:rsidR="2BA764EA">
        <w:rPr>
          <w:rStyle w:val="normaltextrun"/>
          <w:rFonts w:asciiTheme="minorAscii" w:hAnsiTheme="minorAscii" w:cstheme="minorBidi"/>
          <w:color w:val="000000"/>
          <w:shd w:val="clear" w:color="auto" w:fill="FFFFFF"/>
        </w:rPr>
        <w:t>as a result of</w:t>
      </w:r>
      <w:r w:rsidRPr="5BDE596D" w:rsidR="2BA764EA">
        <w:rPr>
          <w:rStyle w:val="normaltextrun"/>
          <w:rFonts w:asciiTheme="minorAscii" w:hAnsiTheme="minorAscii" w:cstheme="minorBidi"/>
          <w:color w:val="000000"/>
          <w:shd w:val="clear" w:color="auto" w:fill="FFFFFF"/>
        </w:rPr>
        <w:t xml:space="preserve"> </w:t>
      </w:r>
      <w:r w:rsidRPr="5BDE596D" w:rsidR="2BA764EA">
        <w:rPr>
          <w:rStyle w:val="normaltextrun"/>
          <w:rFonts w:asciiTheme="minorAscii" w:hAnsiTheme="minorAscii" w:cstheme="minorBidi"/>
          <w:color w:val="000000"/>
          <w:shd w:val="clear" w:color="auto" w:fill="FFFFFF"/>
        </w:rPr>
        <w:t>all of</w:t>
      </w:r>
      <w:r w:rsidRPr="5BDE596D" w:rsidR="2BA764EA">
        <w:rPr>
          <w:rStyle w:val="normaltextrun"/>
          <w:rFonts w:asciiTheme="minorAscii" w:hAnsiTheme="minorAscii" w:cstheme="minorBidi"/>
          <w:color w:val="000000"/>
          <w:shd w:val="clear" w:color="auto" w:fill="FFFFFF"/>
        </w:rPr>
        <w:t xml:space="preserve"> the Census Bureau’s tests of </w:t>
      </w:r>
      <w:r w:rsidRPr="5BDE596D" w:rsidR="2BA764EA">
        <w:rPr>
          <w:rStyle w:val="normaltextrun"/>
          <w:rFonts w:asciiTheme="minorAscii" w:hAnsiTheme="minorAscii" w:cstheme="minorBidi"/>
          <w:color w:val="000000"/>
          <w:shd w:val="clear" w:color="auto" w:fill="FFFFFF"/>
        </w:rPr>
        <w:t>procedures and methods leading up to the 20</w:t>
      </w:r>
      <w:r w:rsidRPr="5BDE596D">
        <w:rPr>
          <w:rStyle w:val="normaltextrun"/>
          <w:rFonts w:asciiTheme="minorAscii" w:hAnsiTheme="minorAscii" w:cstheme="minorBidi"/>
          <w:color w:val="000000"/>
          <w:shd w:val="clear" w:color="auto" w:fill="FFFFFF"/>
        </w:rPr>
        <w:t>2</w:t>
      </w:r>
      <w:r w:rsidRPr="5BDE596D" w:rsidR="2BA764EA">
        <w:rPr>
          <w:rStyle w:val="normaltextrun"/>
          <w:rFonts w:asciiTheme="minorAscii" w:hAnsiTheme="minorAscii" w:cstheme="minorBidi"/>
          <w:color w:val="000000"/>
          <w:shd w:val="clear" w:color="auto" w:fill="FFFFFF"/>
        </w:rPr>
        <w:t xml:space="preserve">0 </w:t>
      </w:r>
      <w:r w:rsidRPr="5BDE596D" w:rsidR="259FF89B">
        <w:rPr>
          <w:rStyle w:val="normaltextrun"/>
          <w:rFonts w:asciiTheme="minorAscii" w:hAnsiTheme="minorAscii" w:cstheme="minorBidi"/>
          <w:color w:val="000000"/>
          <w:shd w:val="clear" w:color="auto" w:fill="FFFFFF"/>
        </w:rPr>
        <w:t>Census</w:t>
      </w:r>
      <w:r w:rsidRPr="5BDE596D" w:rsidR="5C0E3AC4">
        <w:rPr>
          <w:rStyle w:val="normaltextrun"/>
          <w:rFonts w:asciiTheme="minorAscii" w:hAnsiTheme="minorAscii" w:cstheme="minorBidi"/>
          <w:color w:val="000000"/>
          <w:shd w:val="clear" w:color="auto" w:fill="FFFFFF"/>
        </w:rPr>
        <w:t>,</w:t>
      </w:r>
      <w:r w:rsidRPr="5BDE596D" w:rsidR="259FF89B">
        <w:rPr>
          <w:rStyle w:val="normaltextrun"/>
          <w:rFonts w:asciiTheme="minorAscii" w:hAnsiTheme="minorAscii" w:cstheme="minorBidi"/>
          <w:color w:val="000000"/>
          <w:shd w:val="clear" w:color="auto" w:fill="FFFFFF"/>
        </w:rPr>
        <w:t xml:space="preserve"> </w:t>
      </w:r>
      <w:r w:rsidRPr="5BDE596D" w:rsidR="2BA764EA">
        <w:rPr>
          <w:rStyle w:val="normaltextrun"/>
          <w:rFonts w:asciiTheme="minorAscii" w:hAnsiTheme="minorAscii" w:cstheme="minorBidi"/>
          <w:color w:val="000000"/>
          <w:shd w:val="clear" w:color="auto" w:fill="FFFFFF"/>
        </w:rPr>
        <w:t>as well as the results of the 2020 Census research and evaluation program. </w:t>
      </w:r>
    </w:p>
    <w:p w:rsidR="00FB797C" w:rsidRPr="00875729" w:rsidP="5BDE596D" w14:paraId="7F0B1622" w14:textId="2B070570">
      <w:pPr>
        <w:pStyle w:val="BodyText"/>
        <w:ind w:left="403" w:right="403"/>
        <w:rPr>
          <w:rFonts w:asciiTheme="minorAscii" w:hAnsiTheme="minorAscii" w:cstheme="minorAscii"/>
        </w:rPr>
      </w:pPr>
      <w:r w:rsidRPr="5BDE596D">
        <w:rPr>
          <w:rStyle w:val="normaltextrun"/>
          <w:rFonts w:asciiTheme="minorAscii" w:hAnsiTheme="minorAscii" w:cstheme="minorAscii"/>
          <w:color w:val="000000"/>
          <w:shd w:val="clear" w:color="auto" w:fill="FFFFFF"/>
        </w:rPr>
        <w:t>In addition to the testing described above, the systems and procedures supporting the</w:t>
      </w:r>
      <w:r w:rsidRPr="5BDE596D">
        <w:rPr>
          <w:rStyle w:val="normaltextrun"/>
          <w:rFonts w:asciiTheme="minorAscii" w:hAnsiTheme="minorAscii" w:cstheme="minorAscii"/>
          <w:color w:val="000000"/>
          <w:shd w:val="clear" w:color="auto" w:fill="FFFFFF"/>
        </w:rPr>
        <w:t xml:space="preserve"> </w:t>
      </w:r>
      <w:r w:rsidRPr="5BDE596D">
        <w:rPr>
          <w:rStyle w:val="normaltextrun"/>
          <w:rFonts w:asciiTheme="minorAscii" w:hAnsiTheme="minorAscii" w:cstheme="minorAscii"/>
          <w:color w:val="000000"/>
          <w:shd w:val="clear" w:color="auto" w:fill="FFFFFF"/>
        </w:rPr>
        <w:t xml:space="preserve">Special Census </w:t>
      </w:r>
      <w:r w:rsidRPr="5BDE596D" w:rsidR="2053FEB9">
        <w:rPr>
          <w:rStyle w:val="normaltextrun"/>
          <w:rFonts w:asciiTheme="minorAscii" w:hAnsiTheme="minorAscii" w:cstheme="minorAscii"/>
          <w:color w:val="000000"/>
          <w:shd w:val="clear" w:color="auto" w:fill="FFFFFF"/>
        </w:rPr>
        <w:t>P</w:t>
      </w:r>
      <w:r w:rsidRPr="5BDE596D">
        <w:rPr>
          <w:rStyle w:val="normaltextrun"/>
          <w:rFonts w:asciiTheme="minorAscii" w:hAnsiTheme="minorAscii" w:cstheme="minorAscii"/>
          <w:color w:val="000000"/>
          <w:shd w:val="clear" w:color="auto" w:fill="FFFFFF"/>
        </w:rPr>
        <w:t>rogram</w:t>
      </w:r>
      <w:r w:rsidRPr="5BDE596D">
        <w:rPr>
          <w:rStyle w:val="normaltextrun"/>
          <w:rFonts w:asciiTheme="minorAscii" w:hAnsiTheme="minorAscii" w:cstheme="minorAscii"/>
          <w:color w:val="000000"/>
          <w:shd w:val="clear" w:color="auto" w:fill="FFFFFF"/>
        </w:rPr>
        <w:t xml:space="preserve"> are subject to a testing framework </w:t>
      </w:r>
      <w:r w:rsidRPr="5BDE596D">
        <w:rPr>
          <w:rStyle w:val="normaltextrun"/>
          <w:rFonts w:asciiTheme="minorAscii" w:hAnsiTheme="minorAscii" w:cstheme="minorAscii"/>
          <w:color w:val="000000"/>
          <w:shd w:val="clear" w:color="auto" w:fill="FFFFFF"/>
        </w:rPr>
        <w:t>similar to</w:t>
      </w:r>
      <w:r w:rsidRPr="5BDE596D">
        <w:rPr>
          <w:rStyle w:val="normaltextrun"/>
          <w:rFonts w:asciiTheme="minorAscii" w:hAnsiTheme="minorAscii" w:cstheme="minorAscii"/>
          <w:color w:val="000000"/>
          <w:shd w:val="clear" w:color="auto" w:fill="FFFFFF"/>
        </w:rPr>
        <w:t xml:space="preserve"> that used in the 2020 Census. The framework includes user acceptance testing, integration testing, output testing, and operational readiness testing efforts that are reviewed as part of three significant phase gates: Test Readiness Review, Production Readiness Review, and Operational Readiness Review.</w:t>
      </w:r>
    </w:p>
    <w:p w:rsidR="005F7D26" w:rsidRPr="00875729" w:rsidP="000911F7" w14:paraId="76327A84" w14:textId="77777777">
      <w:pPr>
        <w:pStyle w:val="BodyText"/>
        <w:ind w:left="403" w:right="403"/>
        <w:rPr>
          <w:rFonts w:asciiTheme="minorHAnsi" w:hAnsiTheme="minorHAnsi" w:cstheme="minorHAnsi"/>
        </w:rPr>
      </w:pPr>
    </w:p>
    <w:p w:rsidR="00B955B7" w:rsidRPr="00875729" w:rsidP="00942196" w14:paraId="0B1E9398" w14:textId="77777777">
      <w:pPr>
        <w:pStyle w:val="Heading1"/>
        <w:numPr>
          <w:ilvl w:val="0"/>
          <w:numId w:val="1"/>
        </w:numPr>
        <w:tabs>
          <w:tab w:val="left" w:pos="669"/>
        </w:tabs>
        <w:spacing w:before="183"/>
        <w:ind w:hanging="400"/>
        <w:rPr>
          <w:rFonts w:asciiTheme="minorHAnsi" w:hAnsiTheme="minorHAnsi" w:cstheme="minorHAnsi"/>
        </w:rPr>
      </w:pPr>
      <w:r w:rsidRPr="00875729">
        <w:rPr>
          <w:rFonts w:asciiTheme="minorHAnsi" w:hAnsiTheme="minorHAnsi" w:cstheme="minorHAnsi"/>
        </w:rPr>
        <w:t xml:space="preserve">Provide the name and telephone number of individuals consulted on statistical aspects of the design and the name of the agency unit, contractor(s), grantee(s), or other person(s) who will </w:t>
      </w:r>
      <w:r w:rsidRPr="00875729">
        <w:rPr>
          <w:rFonts w:asciiTheme="minorHAnsi" w:hAnsiTheme="minorHAnsi" w:cstheme="minorHAnsi"/>
        </w:rPr>
        <w:t>actually collect</w:t>
      </w:r>
      <w:r w:rsidRPr="00875729">
        <w:rPr>
          <w:rFonts w:asciiTheme="minorHAnsi" w:hAnsiTheme="minorHAnsi" w:cstheme="minorHAnsi"/>
        </w:rPr>
        <w:t xml:space="preserve"> and/or analyze the information for the</w:t>
      </w:r>
      <w:r w:rsidRPr="00875729">
        <w:rPr>
          <w:rFonts w:asciiTheme="minorHAnsi" w:hAnsiTheme="minorHAnsi" w:cstheme="minorHAnsi"/>
          <w:spacing w:val="-6"/>
        </w:rPr>
        <w:t xml:space="preserve"> </w:t>
      </w:r>
      <w:r w:rsidRPr="00875729">
        <w:rPr>
          <w:rFonts w:asciiTheme="minorHAnsi" w:hAnsiTheme="minorHAnsi" w:cstheme="minorHAnsi"/>
        </w:rPr>
        <w:t>agency.</w:t>
      </w:r>
    </w:p>
    <w:p w:rsidR="009B54D9" w:rsidRPr="00875729" w:rsidP="009B54D9" w14:paraId="5E6D7241" w14:textId="77777777">
      <w:pPr>
        <w:rPr>
          <w:rStyle w:val="normaltextrun"/>
          <w:rFonts w:asciiTheme="minorHAnsi" w:hAnsiTheme="minorHAnsi" w:cstheme="minorHAnsi"/>
          <w:color w:val="000000"/>
          <w:sz w:val="24"/>
          <w:szCs w:val="24"/>
          <w:shd w:val="clear" w:color="auto" w:fill="FFFFFF"/>
        </w:rPr>
      </w:pPr>
    </w:p>
    <w:p w:rsidR="0081224E" w:rsidRPr="00875729" w:rsidP="10BE34B4" w14:paraId="4A633C44" w14:textId="71FB20E1">
      <w:pPr>
        <w:ind w:left="400"/>
        <w:rPr>
          <w:rStyle w:val="normaltextrun"/>
          <w:rFonts w:asciiTheme="minorAscii" w:hAnsiTheme="minorAscii" w:cstheme="minorAscii"/>
          <w:color w:val="000000"/>
          <w:sz w:val="24"/>
          <w:szCs w:val="24"/>
          <w:shd w:val="clear" w:color="auto" w:fill="FFFFFF"/>
        </w:rPr>
      </w:pPr>
      <w:r w:rsidRPr="10BE34B4" w:rsidR="7E53CF91">
        <w:rPr>
          <w:rStyle w:val="normaltextrun"/>
          <w:rFonts w:asciiTheme="minorAscii" w:hAnsiTheme="minorAscii" w:cstheme="minorAscii"/>
          <w:color w:val="000000"/>
          <w:sz w:val="24"/>
          <w:szCs w:val="24"/>
          <w:shd w:val="clear" w:color="auto" w:fill="FFFFFF"/>
        </w:rPr>
        <w:t xml:space="preserve">The Special Census </w:t>
      </w:r>
      <w:r w:rsidRPr="10BE34B4" w:rsidR="041BA7C2">
        <w:rPr>
          <w:rStyle w:val="normaltextrun"/>
          <w:rFonts w:asciiTheme="minorAscii" w:hAnsiTheme="minorAscii" w:cstheme="minorAscii"/>
          <w:color w:val="000000"/>
          <w:sz w:val="24"/>
          <w:szCs w:val="24"/>
          <w:shd w:val="clear" w:color="auto" w:fill="FFFFFF"/>
        </w:rPr>
        <w:t>P</w:t>
      </w:r>
      <w:r w:rsidRPr="10BE34B4" w:rsidR="7E53CF91">
        <w:rPr>
          <w:rStyle w:val="normaltextrun"/>
          <w:rFonts w:asciiTheme="minorAscii" w:hAnsiTheme="minorAscii" w:cstheme="minorAscii"/>
          <w:color w:val="000000"/>
          <w:sz w:val="24"/>
          <w:szCs w:val="24"/>
          <w:shd w:val="clear" w:color="auto" w:fill="FFFFFF"/>
        </w:rPr>
        <w:t xml:space="preserve">rogram uses </w:t>
      </w:r>
      <w:r w:rsidRPr="10BE34B4" w:rsidR="7E53CF91">
        <w:rPr>
          <w:rStyle w:val="normaltextrun"/>
          <w:rFonts w:asciiTheme="minorAscii" w:hAnsiTheme="minorAscii" w:cstheme="minorAscii"/>
          <w:color w:val="000000"/>
          <w:sz w:val="24"/>
          <w:szCs w:val="24"/>
          <w:shd w:val="clear" w:color="auto" w:fill="FFFFFF"/>
        </w:rPr>
        <w:t>largely the</w:t>
      </w:r>
      <w:r w:rsidRPr="10BE34B4" w:rsidR="7E53CF91">
        <w:rPr>
          <w:rStyle w:val="normaltextrun"/>
          <w:rFonts w:asciiTheme="minorAscii" w:hAnsiTheme="minorAscii" w:cstheme="minorAscii"/>
          <w:color w:val="000000"/>
          <w:sz w:val="24"/>
          <w:szCs w:val="24"/>
          <w:shd w:val="clear" w:color="auto" w:fill="FFFFFF"/>
        </w:rPr>
        <w:t xml:space="preserve"> same design as the 2020 Census. In developing the design of the 2020 </w:t>
      </w:r>
      <w:r w:rsidRPr="10BE34B4" w:rsidR="41119DB5">
        <w:rPr>
          <w:rStyle w:val="normaltextrun"/>
          <w:rFonts w:asciiTheme="minorAscii" w:hAnsiTheme="minorAscii" w:cstheme="minorAscii"/>
          <w:color w:val="000000"/>
          <w:sz w:val="24"/>
          <w:szCs w:val="24"/>
          <w:shd w:val="clear" w:color="auto" w:fill="FFFFFF"/>
        </w:rPr>
        <w:t>C</w:t>
      </w:r>
      <w:r w:rsidRPr="10BE34B4" w:rsidR="7E53CF91">
        <w:rPr>
          <w:rStyle w:val="normaltextrun"/>
          <w:rFonts w:asciiTheme="minorAscii" w:hAnsiTheme="minorAscii" w:cstheme="minorAscii"/>
          <w:color w:val="000000"/>
          <w:sz w:val="24"/>
          <w:szCs w:val="24"/>
          <w:shd w:val="clear" w:color="auto" w:fill="FFFFFF"/>
        </w:rPr>
        <w:t xml:space="preserve">ensus, the Census Bureau consulted with a variety of stakeholders, including, but not limited to, academics, national researchers, community and organizational leaders, </w:t>
      </w:r>
      <w:r w:rsidRPr="10BE34B4" w:rsidR="7814572B">
        <w:rPr>
          <w:rStyle w:val="normaltextrun"/>
          <w:rFonts w:asciiTheme="minorAscii" w:hAnsiTheme="minorAscii" w:cstheme="minorAscii"/>
          <w:color w:val="000000"/>
          <w:sz w:val="24"/>
          <w:szCs w:val="24"/>
          <w:shd w:val="clear" w:color="auto" w:fill="FFFFFF"/>
        </w:rPr>
        <w:t xml:space="preserve">and </w:t>
      </w:r>
      <w:r w:rsidRPr="10BE34B4" w:rsidR="7E53CF91">
        <w:rPr>
          <w:rStyle w:val="normaltextrun"/>
          <w:rFonts w:asciiTheme="minorAscii" w:hAnsiTheme="minorAscii" w:cstheme="minorAscii"/>
          <w:color w:val="000000"/>
          <w:sz w:val="24"/>
          <w:szCs w:val="24"/>
          <w:shd w:val="clear" w:color="auto" w:fill="FFFFFF"/>
        </w:rPr>
        <w:t>Congress (particularly through its authorizing and appropriations committees)</w:t>
      </w:r>
      <w:r w:rsidRPr="10BE34B4" w:rsidR="7E53CF91">
        <w:rPr>
          <w:rStyle w:val="normaltextrun"/>
          <w:rFonts w:asciiTheme="minorAscii" w:hAnsiTheme="minorAscii" w:cstheme="minorAscii"/>
          <w:color w:val="000000"/>
          <w:sz w:val="24"/>
          <w:szCs w:val="24"/>
          <w:shd w:val="clear" w:color="auto" w:fill="FFFFFF"/>
        </w:rPr>
        <w:t xml:space="preserve">. In addition, external consultants from the National Academy of Sciences provided regular feedback that contributed to research </w:t>
      </w:r>
      <w:r w:rsidRPr="10BE34B4" w:rsidR="7E53CF91">
        <w:rPr>
          <w:rStyle w:val="normaltextrun"/>
          <w:rFonts w:asciiTheme="minorAscii" w:hAnsiTheme="minorAscii" w:cstheme="minorAscii"/>
          <w:color w:val="000000"/>
          <w:sz w:val="24"/>
          <w:szCs w:val="24"/>
          <w:shd w:val="clear" w:color="auto" w:fill="FFFFFF"/>
        </w:rPr>
        <w:t>objectives</w:t>
      </w:r>
      <w:r w:rsidRPr="10BE34B4" w:rsidR="7E53CF91">
        <w:rPr>
          <w:rStyle w:val="normaltextrun"/>
          <w:rFonts w:asciiTheme="minorAscii" w:hAnsiTheme="minorAscii" w:cstheme="minorAscii"/>
          <w:color w:val="000000"/>
          <w:sz w:val="24"/>
          <w:szCs w:val="24"/>
          <w:shd w:val="clear" w:color="auto" w:fill="FFFFFF"/>
        </w:rPr>
        <w:t xml:space="preserve"> and the ultimate design plans. Between December 2012 and February 2019, the Census Bureau held quarterly </w:t>
      </w:r>
      <w:r w:rsidRPr="10BE34B4" w:rsidR="4DF64F6F">
        <w:rPr>
          <w:rStyle w:val="normaltextrun"/>
          <w:rFonts w:asciiTheme="minorAscii" w:hAnsiTheme="minorAscii" w:cstheme="minorAscii"/>
          <w:color w:val="000000"/>
          <w:sz w:val="24"/>
          <w:szCs w:val="24"/>
          <w:shd w:val="clear" w:color="auto" w:fill="FFFFFF"/>
        </w:rPr>
        <w:t>p</w:t>
      </w:r>
      <w:r w:rsidRPr="10BE34B4" w:rsidR="7E53CF91">
        <w:rPr>
          <w:rStyle w:val="normaltextrun"/>
          <w:rFonts w:asciiTheme="minorAscii" w:hAnsiTheme="minorAscii" w:cstheme="minorAscii"/>
          <w:color w:val="000000"/>
          <w:sz w:val="24"/>
          <w:szCs w:val="24"/>
          <w:shd w:val="clear" w:color="auto" w:fill="FFFFFF"/>
        </w:rPr>
        <w:t xml:space="preserve">rogram </w:t>
      </w:r>
      <w:r w:rsidRPr="10BE34B4" w:rsidR="428B18A1">
        <w:rPr>
          <w:rStyle w:val="normaltextrun"/>
          <w:rFonts w:asciiTheme="minorAscii" w:hAnsiTheme="minorAscii" w:cstheme="minorAscii"/>
          <w:color w:val="000000"/>
          <w:sz w:val="24"/>
          <w:szCs w:val="24"/>
          <w:shd w:val="clear" w:color="auto" w:fill="FFFFFF"/>
        </w:rPr>
        <w:t>m</w:t>
      </w:r>
      <w:r w:rsidRPr="10BE34B4" w:rsidR="7E53CF91">
        <w:rPr>
          <w:rStyle w:val="normaltextrun"/>
          <w:rFonts w:asciiTheme="minorAscii" w:hAnsiTheme="minorAscii" w:cstheme="minorAscii"/>
          <w:color w:val="000000"/>
          <w:sz w:val="24"/>
          <w:szCs w:val="24"/>
          <w:shd w:val="clear" w:color="auto" w:fill="FFFFFF"/>
        </w:rPr>
        <w:t xml:space="preserve">anagement </w:t>
      </w:r>
      <w:r w:rsidRPr="10BE34B4" w:rsidR="45F065FA">
        <w:rPr>
          <w:rStyle w:val="normaltextrun"/>
          <w:rFonts w:asciiTheme="minorAscii" w:hAnsiTheme="minorAscii" w:cstheme="minorAscii"/>
          <w:color w:val="000000"/>
          <w:sz w:val="24"/>
          <w:szCs w:val="24"/>
          <w:shd w:val="clear" w:color="auto" w:fill="FFFFFF"/>
        </w:rPr>
        <w:t>r</w:t>
      </w:r>
      <w:r w:rsidRPr="10BE34B4" w:rsidR="7E53CF91">
        <w:rPr>
          <w:rStyle w:val="normaltextrun"/>
          <w:rFonts w:asciiTheme="minorAscii" w:hAnsiTheme="minorAscii" w:cstheme="minorAscii"/>
          <w:color w:val="000000"/>
          <w:sz w:val="24"/>
          <w:szCs w:val="24"/>
          <w:shd w:val="clear" w:color="auto" w:fill="FFFFFF"/>
        </w:rPr>
        <w:t xml:space="preserve">eviews to provide updates on the status of operations and programs. These were attended by members of oversight organizations and the National Academy of Sciences. The programs were also streamed live on the internet to allow maximum exposure and awareness of </w:t>
      </w:r>
      <w:r w:rsidRPr="10BE34B4" w:rsidR="7E53CF91">
        <w:rPr>
          <w:rStyle w:val="normaltextrun"/>
          <w:rFonts w:asciiTheme="minorAscii" w:hAnsiTheme="minorAscii" w:cstheme="minorAscii"/>
          <w:color w:val="000000"/>
          <w:sz w:val="24"/>
          <w:szCs w:val="24"/>
          <w:shd w:val="clear" w:color="auto" w:fill="FFFFFF"/>
        </w:rPr>
        <w:t>plans by all stakeholders for the 2020 Census.</w:t>
      </w:r>
    </w:p>
    <w:p w:rsidR="0081224E" w:rsidRPr="00875729" w:rsidP="0081224E" w14:paraId="0D221ADF" w14:textId="77777777">
      <w:pPr>
        <w:ind w:left="400"/>
        <w:rPr>
          <w:rStyle w:val="normaltextrun"/>
          <w:rFonts w:asciiTheme="minorHAnsi" w:hAnsiTheme="minorHAnsi" w:cstheme="minorHAnsi"/>
          <w:color w:val="000000"/>
          <w:sz w:val="24"/>
          <w:szCs w:val="24"/>
          <w:shd w:val="clear" w:color="auto" w:fill="FFFFFF"/>
        </w:rPr>
      </w:pPr>
    </w:p>
    <w:p w:rsidR="0081224E" w:rsidRPr="00875729" w:rsidP="0081224E" w14:paraId="5C0BCE60" w14:textId="26A9B27F">
      <w:pPr>
        <w:ind w:left="400"/>
        <w:rPr>
          <w:rStyle w:val="normaltextrun"/>
          <w:rFonts w:asciiTheme="minorHAnsi" w:hAnsiTheme="minorHAnsi" w:cstheme="minorHAnsi"/>
          <w:color w:val="000000"/>
          <w:sz w:val="24"/>
          <w:szCs w:val="24"/>
          <w:shd w:val="clear" w:color="auto" w:fill="FFFFFF"/>
        </w:rPr>
      </w:pPr>
      <w:r w:rsidRPr="00875729">
        <w:rPr>
          <w:rStyle w:val="normaltextrun"/>
          <w:rFonts w:asciiTheme="minorHAnsi" w:hAnsiTheme="minorHAnsi" w:cstheme="minorHAnsi"/>
          <w:color w:val="000000"/>
          <w:sz w:val="24"/>
          <w:szCs w:val="24"/>
          <w:shd w:val="clear" w:color="auto" w:fill="FFFFFF"/>
        </w:rPr>
        <w:t>Findings and recommendations from over a dozen audits each, covering a variety of operations and program management activities, by the Government Accountability Office and the Department of Commerce’s Office of Inspector General were also factored into planning for the 2020 Census.</w:t>
      </w:r>
    </w:p>
    <w:p w:rsidR="0081224E" w:rsidRPr="00875729" w:rsidP="00E07507" w14:paraId="5317DE36" w14:textId="77777777">
      <w:pPr>
        <w:ind w:left="400"/>
        <w:rPr>
          <w:rStyle w:val="normaltextrun"/>
          <w:rFonts w:asciiTheme="minorHAnsi" w:hAnsiTheme="minorHAnsi" w:cstheme="minorHAnsi"/>
          <w:color w:val="000000"/>
          <w:sz w:val="24"/>
          <w:szCs w:val="24"/>
          <w:shd w:val="clear" w:color="auto" w:fill="FFFFFF"/>
        </w:rPr>
      </w:pPr>
    </w:p>
    <w:p w:rsidR="00677C42" w:rsidRPr="00875729" w:rsidP="1CAC4F6C" w14:paraId="0B1E939C" w14:textId="20C0663A">
      <w:pPr>
        <w:ind w:left="400"/>
        <w:rPr>
          <w:rFonts w:asciiTheme="minorHAnsi" w:hAnsiTheme="minorHAnsi" w:cstheme="minorBidi"/>
          <w:sz w:val="24"/>
          <w:szCs w:val="24"/>
        </w:rPr>
      </w:pPr>
      <w:r w:rsidRPr="1CAC4F6C">
        <w:rPr>
          <w:rStyle w:val="normaltextrun"/>
          <w:rFonts w:asciiTheme="minorHAnsi" w:hAnsiTheme="minorHAnsi" w:cstheme="minorBidi"/>
          <w:color w:val="000000"/>
          <w:sz w:val="24"/>
          <w:szCs w:val="24"/>
          <w:shd w:val="clear" w:color="auto" w:fill="FFFFFF"/>
        </w:rPr>
        <w:t xml:space="preserve">For information regarding the statistical aspects and/or data collection for the Special Census Program, contact </w:t>
      </w:r>
      <w:r w:rsidRPr="1CAC4F6C" w:rsidR="5886ED57">
        <w:rPr>
          <w:rFonts w:asciiTheme="minorHAnsi" w:hAnsiTheme="minorHAnsi" w:cstheme="minorBidi"/>
          <w:sz w:val="24"/>
          <w:szCs w:val="24"/>
        </w:rPr>
        <w:t>Christopher Denno, Special Census Program Manager</w:t>
      </w:r>
      <w:r w:rsidRPr="1CAC4F6C">
        <w:rPr>
          <w:rFonts w:asciiTheme="minorHAnsi" w:hAnsiTheme="minorHAnsi" w:cstheme="minorBidi"/>
          <w:sz w:val="24"/>
          <w:szCs w:val="24"/>
        </w:rPr>
        <w:t>, Decennial Census Management Division</w:t>
      </w:r>
      <w:r w:rsidRPr="1CAC4F6C" w:rsidR="115BC371">
        <w:rPr>
          <w:rFonts w:asciiTheme="minorHAnsi" w:hAnsiTheme="minorHAnsi" w:cstheme="minorBidi"/>
          <w:sz w:val="24"/>
          <w:szCs w:val="24"/>
        </w:rPr>
        <w:t xml:space="preserve"> at DCMD.Special.Census@census.gov</w:t>
      </w:r>
      <w:r w:rsidRPr="1CAC4F6C">
        <w:rPr>
          <w:rFonts w:asciiTheme="minorHAnsi" w:hAnsiTheme="minorHAnsi" w:cstheme="minorBidi"/>
          <w:sz w:val="24"/>
          <w:szCs w:val="24"/>
        </w:rPr>
        <w:t xml:space="preserve">. </w:t>
      </w:r>
    </w:p>
    <w:p w:rsidR="005F7D26" w:rsidRPr="00875729" w:rsidP="00E07507" w14:paraId="5E55BECA" w14:textId="1A853EC6">
      <w:pPr>
        <w:ind w:left="400"/>
        <w:rPr>
          <w:rFonts w:asciiTheme="minorHAnsi" w:hAnsiTheme="minorHAnsi" w:cstheme="minorHAnsi"/>
          <w:sz w:val="24"/>
          <w:szCs w:val="24"/>
        </w:rPr>
      </w:pPr>
    </w:p>
    <w:p w:rsidR="00BC0C10" w:rsidRPr="00875729" w:rsidP="00900D86" w14:paraId="1F7E9DD6" w14:textId="77777777">
      <w:pPr>
        <w:rPr>
          <w:rFonts w:asciiTheme="minorHAnsi" w:hAnsiTheme="minorHAnsi" w:cstheme="minorHAnsi"/>
          <w:sz w:val="24"/>
          <w:szCs w:val="24"/>
        </w:rPr>
      </w:pPr>
    </w:p>
    <w:p w:rsidR="005F7D26" w:rsidRPr="00875729" w:rsidP="00E07507" w14:paraId="1E7D52DC" w14:textId="0F1BDB7F">
      <w:pPr>
        <w:ind w:left="400"/>
        <w:rPr>
          <w:rStyle w:val="normaltextrun"/>
          <w:rFonts w:asciiTheme="minorHAnsi" w:hAnsiTheme="minorHAnsi" w:cstheme="minorHAnsi"/>
          <w:color w:val="000000"/>
          <w:sz w:val="24"/>
          <w:szCs w:val="24"/>
          <w:shd w:val="clear" w:color="auto" w:fill="FFFFFF"/>
        </w:rPr>
      </w:pPr>
      <w:r w:rsidRPr="00875729">
        <w:rPr>
          <w:rStyle w:val="normaltextrun"/>
          <w:rFonts w:asciiTheme="minorHAnsi" w:hAnsiTheme="minorHAnsi" w:cstheme="minorHAnsi"/>
          <w:b/>
          <w:bCs/>
          <w:color w:val="000000"/>
          <w:sz w:val="24"/>
          <w:szCs w:val="24"/>
          <w:shd w:val="clear" w:color="auto" w:fill="FFFFFF"/>
        </w:rPr>
        <w:t>Attachments to the Supporting Statement</w:t>
      </w:r>
      <w:r w:rsidRPr="00875729">
        <w:rPr>
          <w:rStyle w:val="normaltextrun"/>
          <w:rFonts w:asciiTheme="minorHAnsi" w:hAnsiTheme="minorHAnsi" w:cstheme="minorHAnsi"/>
          <w:color w:val="000000"/>
          <w:sz w:val="24"/>
          <w:szCs w:val="24"/>
          <w:shd w:val="clear" w:color="auto" w:fill="FFFFFF"/>
        </w:rPr>
        <w:t>:</w:t>
      </w:r>
      <w:r w:rsidRPr="00875729">
        <w:rPr>
          <w:rStyle w:val="normaltextrun"/>
          <w:rFonts w:asciiTheme="minorHAnsi" w:hAnsiTheme="minorHAnsi" w:cstheme="minorHAnsi"/>
          <w:sz w:val="24"/>
          <w:szCs w:val="24"/>
        </w:rPr>
        <w:t> </w:t>
      </w:r>
      <w:r w:rsidRPr="00875729" w:rsidR="00900D86">
        <w:rPr>
          <w:rStyle w:val="normaltextrun"/>
          <w:rFonts w:asciiTheme="minorHAnsi" w:hAnsiTheme="minorHAnsi" w:cstheme="minorHAnsi"/>
          <w:sz w:val="24"/>
          <w:szCs w:val="24"/>
        </w:rPr>
        <w:t>Please see Attachment A for the Special Census Materials List</w:t>
      </w:r>
    </w:p>
    <w:sectPr w:rsidSect="00942196">
      <w:footerReference w:type="default" r:id="rId8"/>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0B1E93A1"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0B1E9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09201625">
    <w:abstractNumId w:val="0"/>
  </w:num>
  <w:num w:numId="2" w16cid:durableId="18772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2637"/>
    <w:rsid w:val="00002D93"/>
    <w:rsid w:val="000057B2"/>
    <w:rsid w:val="00040F8A"/>
    <w:rsid w:val="000911F7"/>
    <w:rsid w:val="000B2AA7"/>
    <w:rsid w:val="000E4FEF"/>
    <w:rsid w:val="000F072C"/>
    <w:rsid w:val="00130530"/>
    <w:rsid w:val="00131190"/>
    <w:rsid w:val="001340B3"/>
    <w:rsid w:val="00134851"/>
    <w:rsid w:val="0014107D"/>
    <w:rsid w:val="0016164F"/>
    <w:rsid w:val="00173268"/>
    <w:rsid w:val="001A72AE"/>
    <w:rsid w:val="001C5D6B"/>
    <w:rsid w:val="001D3BDE"/>
    <w:rsid w:val="001F50BA"/>
    <w:rsid w:val="00202504"/>
    <w:rsid w:val="002109E2"/>
    <w:rsid w:val="0021284A"/>
    <w:rsid w:val="00245E35"/>
    <w:rsid w:val="002A3B3A"/>
    <w:rsid w:val="002D0E1F"/>
    <w:rsid w:val="002D4EB5"/>
    <w:rsid w:val="003333F3"/>
    <w:rsid w:val="00354E1C"/>
    <w:rsid w:val="00393460"/>
    <w:rsid w:val="00393523"/>
    <w:rsid w:val="003C3553"/>
    <w:rsid w:val="003C7594"/>
    <w:rsid w:val="003E1A6F"/>
    <w:rsid w:val="003E2F55"/>
    <w:rsid w:val="003E7AD4"/>
    <w:rsid w:val="00400746"/>
    <w:rsid w:val="00404D9A"/>
    <w:rsid w:val="004108A0"/>
    <w:rsid w:val="00412E5F"/>
    <w:rsid w:val="00414505"/>
    <w:rsid w:val="00416942"/>
    <w:rsid w:val="004212E1"/>
    <w:rsid w:val="00442F57"/>
    <w:rsid w:val="00475403"/>
    <w:rsid w:val="00481E24"/>
    <w:rsid w:val="00485073"/>
    <w:rsid w:val="00487207"/>
    <w:rsid w:val="004927EA"/>
    <w:rsid w:val="0049796D"/>
    <w:rsid w:val="004A5F0E"/>
    <w:rsid w:val="004C726C"/>
    <w:rsid w:val="005174D4"/>
    <w:rsid w:val="00523F45"/>
    <w:rsid w:val="00525B95"/>
    <w:rsid w:val="0053193A"/>
    <w:rsid w:val="005367D0"/>
    <w:rsid w:val="0054409C"/>
    <w:rsid w:val="005451AC"/>
    <w:rsid w:val="00570A12"/>
    <w:rsid w:val="00576929"/>
    <w:rsid w:val="005970AE"/>
    <w:rsid w:val="005D6FCA"/>
    <w:rsid w:val="005F2B0E"/>
    <w:rsid w:val="005F3369"/>
    <w:rsid w:val="005F7493"/>
    <w:rsid w:val="005F7D26"/>
    <w:rsid w:val="006067DF"/>
    <w:rsid w:val="00615B02"/>
    <w:rsid w:val="00626365"/>
    <w:rsid w:val="0064296D"/>
    <w:rsid w:val="00643B26"/>
    <w:rsid w:val="00645038"/>
    <w:rsid w:val="00677C42"/>
    <w:rsid w:val="006A5CBE"/>
    <w:rsid w:val="00715415"/>
    <w:rsid w:val="00722B96"/>
    <w:rsid w:val="00751817"/>
    <w:rsid w:val="00775976"/>
    <w:rsid w:val="00784DDF"/>
    <w:rsid w:val="007A2B3C"/>
    <w:rsid w:val="007B36BA"/>
    <w:rsid w:val="007F5E34"/>
    <w:rsid w:val="008018D9"/>
    <w:rsid w:val="00804A53"/>
    <w:rsid w:val="00804EA7"/>
    <w:rsid w:val="0081224E"/>
    <w:rsid w:val="00822DA2"/>
    <w:rsid w:val="00823530"/>
    <w:rsid w:val="00836C6F"/>
    <w:rsid w:val="00837B80"/>
    <w:rsid w:val="008405D9"/>
    <w:rsid w:val="00875729"/>
    <w:rsid w:val="00881BC0"/>
    <w:rsid w:val="00883056"/>
    <w:rsid w:val="008836E4"/>
    <w:rsid w:val="00887212"/>
    <w:rsid w:val="008900E6"/>
    <w:rsid w:val="00890AEC"/>
    <w:rsid w:val="008A0247"/>
    <w:rsid w:val="008A7F6D"/>
    <w:rsid w:val="008B05F2"/>
    <w:rsid w:val="008E590D"/>
    <w:rsid w:val="00900D86"/>
    <w:rsid w:val="009105D2"/>
    <w:rsid w:val="009130D0"/>
    <w:rsid w:val="00942196"/>
    <w:rsid w:val="00951AC2"/>
    <w:rsid w:val="009B3D6D"/>
    <w:rsid w:val="009B3EBE"/>
    <w:rsid w:val="009B54D9"/>
    <w:rsid w:val="009C5736"/>
    <w:rsid w:val="009D1576"/>
    <w:rsid w:val="009E6248"/>
    <w:rsid w:val="00A057FA"/>
    <w:rsid w:val="00A37CD1"/>
    <w:rsid w:val="00A43EA6"/>
    <w:rsid w:val="00A50DB4"/>
    <w:rsid w:val="00A527C9"/>
    <w:rsid w:val="00A560A9"/>
    <w:rsid w:val="00A63C05"/>
    <w:rsid w:val="00A92BB7"/>
    <w:rsid w:val="00AA3DBE"/>
    <w:rsid w:val="00AA6AD4"/>
    <w:rsid w:val="00AC77B4"/>
    <w:rsid w:val="00AD35FD"/>
    <w:rsid w:val="00AE0B98"/>
    <w:rsid w:val="00B14D18"/>
    <w:rsid w:val="00B202C3"/>
    <w:rsid w:val="00B30B92"/>
    <w:rsid w:val="00B44767"/>
    <w:rsid w:val="00B702A7"/>
    <w:rsid w:val="00B727AA"/>
    <w:rsid w:val="00B76795"/>
    <w:rsid w:val="00B77BB7"/>
    <w:rsid w:val="00B83EA9"/>
    <w:rsid w:val="00B90413"/>
    <w:rsid w:val="00B955B7"/>
    <w:rsid w:val="00BC0C10"/>
    <w:rsid w:val="00BC1E42"/>
    <w:rsid w:val="00BC312F"/>
    <w:rsid w:val="00BE5753"/>
    <w:rsid w:val="00BF2F45"/>
    <w:rsid w:val="00C34FA7"/>
    <w:rsid w:val="00C447D0"/>
    <w:rsid w:val="00C70B29"/>
    <w:rsid w:val="00C7B43C"/>
    <w:rsid w:val="00CC3CD5"/>
    <w:rsid w:val="00CF0362"/>
    <w:rsid w:val="00CF1546"/>
    <w:rsid w:val="00CF78B7"/>
    <w:rsid w:val="00D005EB"/>
    <w:rsid w:val="00D07752"/>
    <w:rsid w:val="00D239EB"/>
    <w:rsid w:val="00D346A3"/>
    <w:rsid w:val="00D63F1F"/>
    <w:rsid w:val="00DB6A95"/>
    <w:rsid w:val="00DC540C"/>
    <w:rsid w:val="00DC54F8"/>
    <w:rsid w:val="00DD7534"/>
    <w:rsid w:val="00DF08AE"/>
    <w:rsid w:val="00DF6F68"/>
    <w:rsid w:val="00E023A4"/>
    <w:rsid w:val="00E07507"/>
    <w:rsid w:val="00E26392"/>
    <w:rsid w:val="00E44422"/>
    <w:rsid w:val="00E50540"/>
    <w:rsid w:val="00E527BF"/>
    <w:rsid w:val="00E54F7C"/>
    <w:rsid w:val="00E635A7"/>
    <w:rsid w:val="00E75F99"/>
    <w:rsid w:val="00E841BA"/>
    <w:rsid w:val="00E90630"/>
    <w:rsid w:val="00EA2DB7"/>
    <w:rsid w:val="00EB0CB8"/>
    <w:rsid w:val="00EB6A14"/>
    <w:rsid w:val="00EF3215"/>
    <w:rsid w:val="00F0757A"/>
    <w:rsid w:val="00F17453"/>
    <w:rsid w:val="00F22F91"/>
    <w:rsid w:val="00F45379"/>
    <w:rsid w:val="00F45BAD"/>
    <w:rsid w:val="00F904E5"/>
    <w:rsid w:val="00F91489"/>
    <w:rsid w:val="00F9539C"/>
    <w:rsid w:val="00FA1E73"/>
    <w:rsid w:val="00FB797C"/>
    <w:rsid w:val="00FC3D17"/>
    <w:rsid w:val="00FD1FCB"/>
    <w:rsid w:val="00FD3594"/>
    <w:rsid w:val="00FD7ADA"/>
    <w:rsid w:val="00FE272F"/>
    <w:rsid w:val="0183E899"/>
    <w:rsid w:val="0190FE35"/>
    <w:rsid w:val="01C1AADA"/>
    <w:rsid w:val="02716575"/>
    <w:rsid w:val="02CFF70C"/>
    <w:rsid w:val="03034550"/>
    <w:rsid w:val="03B3CCE6"/>
    <w:rsid w:val="03E84865"/>
    <w:rsid w:val="041BA7C2"/>
    <w:rsid w:val="0494C5D4"/>
    <w:rsid w:val="05F9E072"/>
    <w:rsid w:val="074D0420"/>
    <w:rsid w:val="07C4C447"/>
    <w:rsid w:val="07FEA96A"/>
    <w:rsid w:val="0811BE21"/>
    <w:rsid w:val="083ADEED"/>
    <w:rsid w:val="0949A919"/>
    <w:rsid w:val="0988B266"/>
    <w:rsid w:val="09E7C280"/>
    <w:rsid w:val="0B6E81C0"/>
    <w:rsid w:val="0B992C3C"/>
    <w:rsid w:val="0BBF2263"/>
    <w:rsid w:val="0D2AA643"/>
    <w:rsid w:val="0D58BFD2"/>
    <w:rsid w:val="0D845FFD"/>
    <w:rsid w:val="0DE42A9A"/>
    <w:rsid w:val="0E54E598"/>
    <w:rsid w:val="0EA114E8"/>
    <w:rsid w:val="0EA6B76C"/>
    <w:rsid w:val="0EA6F44F"/>
    <w:rsid w:val="0EB68630"/>
    <w:rsid w:val="0EEB45FA"/>
    <w:rsid w:val="0F54BABE"/>
    <w:rsid w:val="0F5CFB6D"/>
    <w:rsid w:val="0F74E530"/>
    <w:rsid w:val="0FB9BD92"/>
    <w:rsid w:val="0FCF76F9"/>
    <w:rsid w:val="1035F6A3"/>
    <w:rsid w:val="1043789F"/>
    <w:rsid w:val="1080A3C6"/>
    <w:rsid w:val="10BE34B4"/>
    <w:rsid w:val="1101AC57"/>
    <w:rsid w:val="115BC371"/>
    <w:rsid w:val="11B0467A"/>
    <w:rsid w:val="11BDDDFC"/>
    <w:rsid w:val="1385810E"/>
    <w:rsid w:val="14661370"/>
    <w:rsid w:val="157E6EDB"/>
    <w:rsid w:val="1648D85B"/>
    <w:rsid w:val="169A4114"/>
    <w:rsid w:val="1745835A"/>
    <w:rsid w:val="176B766E"/>
    <w:rsid w:val="181E7F0B"/>
    <w:rsid w:val="1856FCC0"/>
    <w:rsid w:val="1883160F"/>
    <w:rsid w:val="197D371E"/>
    <w:rsid w:val="19F7C366"/>
    <w:rsid w:val="1B579462"/>
    <w:rsid w:val="1BC90273"/>
    <w:rsid w:val="1C14BEBD"/>
    <w:rsid w:val="1C2B2DF5"/>
    <w:rsid w:val="1C6066A2"/>
    <w:rsid w:val="1C9D865F"/>
    <w:rsid w:val="1CAC4F6C"/>
    <w:rsid w:val="1CCF1234"/>
    <w:rsid w:val="1E10A90D"/>
    <w:rsid w:val="1E8071FF"/>
    <w:rsid w:val="1F00A335"/>
    <w:rsid w:val="1F6A3F04"/>
    <w:rsid w:val="1FD75724"/>
    <w:rsid w:val="202D6D95"/>
    <w:rsid w:val="203085EB"/>
    <w:rsid w:val="203CA5FE"/>
    <w:rsid w:val="2053FEB9"/>
    <w:rsid w:val="206A583E"/>
    <w:rsid w:val="20C16732"/>
    <w:rsid w:val="217C6885"/>
    <w:rsid w:val="2256C3C3"/>
    <w:rsid w:val="225C1316"/>
    <w:rsid w:val="2350E80F"/>
    <w:rsid w:val="242C71C9"/>
    <w:rsid w:val="24611B51"/>
    <w:rsid w:val="246FCA19"/>
    <w:rsid w:val="247B4D2B"/>
    <w:rsid w:val="25167E49"/>
    <w:rsid w:val="259FF89B"/>
    <w:rsid w:val="260BC2D2"/>
    <w:rsid w:val="264DC0AF"/>
    <w:rsid w:val="26D02EC0"/>
    <w:rsid w:val="27260CCC"/>
    <w:rsid w:val="29A9BFC9"/>
    <w:rsid w:val="2A0C79C0"/>
    <w:rsid w:val="2A3188C9"/>
    <w:rsid w:val="2A4A06C1"/>
    <w:rsid w:val="2A6B442F"/>
    <w:rsid w:val="2B5C5923"/>
    <w:rsid w:val="2B69265D"/>
    <w:rsid w:val="2BA764EA"/>
    <w:rsid w:val="2BB8CE1C"/>
    <w:rsid w:val="2BD3D4C7"/>
    <w:rsid w:val="2C4ED979"/>
    <w:rsid w:val="2C6F88E5"/>
    <w:rsid w:val="2CEB2003"/>
    <w:rsid w:val="2CFC21D4"/>
    <w:rsid w:val="2DBF822A"/>
    <w:rsid w:val="2F1689DC"/>
    <w:rsid w:val="2F2E5078"/>
    <w:rsid w:val="2F5C77B1"/>
    <w:rsid w:val="2F900631"/>
    <w:rsid w:val="2FE9CE64"/>
    <w:rsid w:val="3175577A"/>
    <w:rsid w:val="32310C6C"/>
    <w:rsid w:val="323DB4C2"/>
    <w:rsid w:val="324D6055"/>
    <w:rsid w:val="327CC073"/>
    <w:rsid w:val="32EE2A63"/>
    <w:rsid w:val="330A5AE9"/>
    <w:rsid w:val="3392531E"/>
    <w:rsid w:val="33AAE64F"/>
    <w:rsid w:val="3426C4E4"/>
    <w:rsid w:val="343237C1"/>
    <w:rsid w:val="3499BCA4"/>
    <w:rsid w:val="34C2F97A"/>
    <w:rsid w:val="351ADFDA"/>
    <w:rsid w:val="359A559C"/>
    <w:rsid w:val="364885C7"/>
    <w:rsid w:val="36AE0E2B"/>
    <w:rsid w:val="372278F2"/>
    <w:rsid w:val="37A60A4A"/>
    <w:rsid w:val="37AB7A57"/>
    <w:rsid w:val="38E8D3F7"/>
    <w:rsid w:val="38FB8CD4"/>
    <w:rsid w:val="39F827C8"/>
    <w:rsid w:val="3B3643AB"/>
    <w:rsid w:val="3B93F829"/>
    <w:rsid w:val="3CB6BC40"/>
    <w:rsid w:val="3D43B50A"/>
    <w:rsid w:val="3D7FDF91"/>
    <w:rsid w:val="3DD3270C"/>
    <w:rsid w:val="3E528CA1"/>
    <w:rsid w:val="3E7A54D2"/>
    <w:rsid w:val="3E8C1A6E"/>
    <w:rsid w:val="3F49E0AE"/>
    <w:rsid w:val="3FB72D31"/>
    <w:rsid w:val="40893057"/>
    <w:rsid w:val="41119DB5"/>
    <w:rsid w:val="411EA27B"/>
    <w:rsid w:val="41536154"/>
    <w:rsid w:val="428B18A1"/>
    <w:rsid w:val="429C44AE"/>
    <w:rsid w:val="43916D0E"/>
    <w:rsid w:val="449B056F"/>
    <w:rsid w:val="44A8B448"/>
    <w:rsid w:val="4515D108"/>
    <w:rsid w:val="455EC978"/>
    <w:rsid w:val="455ED538"/>
    <w:rsid w:val="459AB437"/>
    <w:rsid w:val="45F065FA"/>
    <w:rsid w:val="465D9E86"/>
    <w:rsid w:val="47353308"/>
    <w:rsid w:val="475B5306"/>
    <w:rsid w:val="47A1B9C3"/>
    <w:rsid w:val="47F96EE7"/>
    <w:rsid w:val="483609EF"/>
    <w:rsid w:val="484C99E1"/>
    <w:rsid w:val="4858B461"/>
    <w:rsid w:val="48777124"/>
    <w:rsid w:val="49159183"/>
    <w:rsid w:val="49E52EC3"/>
    <w:rsid w:val="4AFD9B00"/>
    <w:rsid w:val="4B020E85"/>
    <w:rsid w:val="4CB89526"/>
    <w:rsid w:val="4DF64F6F"/>
    <w:rsid w:val="4EF41580"/>
    <w:rsid w:val="4F0E49C4"/>
    <w:rsid w:val="4FE17DDF"/>
    <w:rsid w:val="50AED09A"/>
    <w:rsid w:val="50B2218D"/>
    <w:rsid w:val="51D92EAF"/>
    <w:rsid w:val="51DD35A3"/>
    <w:rsid w:val="52B0300E"/>
    <w:rsid w:val="52F25CF3"/>
    <w:rsid w:val="5308B36C"/>
    <w:rsid w:val="53B0CE34"/>
    <w:rsid w:val="53BA9E60"/>
    <w:rsid w:val="543D8607"/>
    <w:rsid w:val="559F765C"/>
    <w:rsid w:val="55C27DCA"/>
    <w:rsid w:val="56116F8F"/>
    <w:rsid w:val="575A3CDE"/>
    <w:rsid w:val="5777E927"/>
    <w:rsid w:val="579198F1"/>
    <w:rsid w:val="584C91C8"/>
    <w:rsid w:val="5886ED57"/>
    <w:rsid w:val="588A3B1C"/>
    <w:rsid w:val="58DEB0F9"/>
    <w:rsid w:val="596CD6CA"/>
    <w:rsid w:val="59CB5B84"/>
    <w:rsid w:val="5AF1EE3A"/>
    <w:rsid w:val="5B28B578"/>
    <w:rsid w:val="5B35F89C"/>
    <w:rsid w:val="5BB6B167"/>
    <w:rsid w:val="5BDE596D"/>
    <w:rsid w:val="5C0E3AC4"/>
    <w:rsid w:val="5C1F2BAC"/>
    <w:rsid w:val="5C7EA527"/>
    <w:rsid w:val="5CD94D3F"/>
    <w:rsid w:val="5CEF9BD8"/>
    <w:rsid w:val="5D0F9805"/>
    <w:rsid w:val="5D89585F"/>
    <w:rsid w:val="5D8FA430"/>
    <w:rsid w:val="5DAA3391"/>
    <w:rsid w:val="5E2DB452"/>
    <w:rsid w:val="5F96A09C"/>
    <w:rsid w:val="5FF44A6E"/>
    <w:rsid w:val="601B4364"/>
    <w:rsid w:val="6022921C"/>
    <w:rsid w:val="6090F8BC"/>
    <w:rsid w:val="60F92651"/>
    <w:rsid w:val="61014583"/>
    <w:rsid w:val="610D85B4"/>
    <w:rsid w:val="610DF117"/>
    <w:rsid w:val="610F9500"/>
    <w:rsid w:val="6142AFCC"/>
    <w:rsid w:val="61752173"/>
    <w:rsid w:val="61ACFEC5"/>
    <w:rsid w:val="62A41302"/>
    <w:rsid w:val="62B378B6"/>
    <w:rsid w:val="63F147E0"/>
    <w:rsid w:val="649FF19D"/>
    <w:rsid w:val="64F6033F"/>
    <w:rsid w:val="650F47C6"/>
    <w:rsid w:val="653BE9C1"/>
    <w:rsid w:val="65D9E0D4"/>
    <w:rsid w:val="65F28DF6"/>
    <w:rsid w:val="660F6A60"/>
    <w:rsid w:val="66C31D3A"/>
    <w:rsid w:val="66D0EE17"/>
    <w:rsid w:val="671113B4"/>
    <w:rsid w:val="6712AE93"/>
    <w:rsid w:val="67130219"/>
    <w:rsid w:val="67CC1001"/>
    <w:rsid w:val="681B1B9E"/>
    <w:rsid w:val="68887EC4"/>
    <w:rsid w:val="694D30FD"/>
    <w:rsid w:val="695EAEE9"/>
    <w:rsid w:val="696CE7C0"/>
    <w:rsid w:val="69C8FDF0"/>
    <w:rsid w:val="69CE96C8"/>
    <w:rsid w:val="69DE5A24"/>
    <w:rsid w:val="6A60FBA6"/>
    <w:rsid w:val="6B702B90"/>
    <w:rsid w:val="6C2A818C"/>
    <w:rsid w:val="6C5907B6"/>
    <w:rsid w:val="6CC81B0B"/>
    <w:rsid w:val="6CFE8D22"/>
    <w:rsid w:val="6D41674F"/>
    <w:rsid w:val="6D478F8D"/>
    <w:rsid w:val="6E3578E8"/>
    <w:rsid w:val="6E417E6E"/>
    <w:rsid w:val="6E426065"/>
    <w:rsid w:val="6E564FB2"/>
    <w:rsid w:val="6E82B869"/>
    <w:rsid w:val="6F1E0C35"/>
    <w:rsid w:val="6FDB7B07"/>
    <w:rsid w:val="6FEA704E"/>
    <w:rsid w:val="6FFD15BA"/>
    <w:rsid w:val="71355A67"/>
    <w:rsid w:val="714EEE5A"/>
    <w:rsid w:val="717AD251"/>
    <w:rsid w:val="7195D2B0"/>
    <w:rsid w:val="71DB1DD1"/>
    <w:rsid w:val="72A94033"/>
    <w:rsid w:val="7392212C"/>
    <w:rsid w:val="747C8707"/>
    <w:rsid w:val="75966971"/>
    <w:rsid w:val="760B40AE"/>
    <w:rsid w:val="7662B755"/>
    <w:rsid w:val="76924FA2"/>
    <w:rsid w:val="7814572B"/>
    <w:rsid w:val="786132A0"/>
    <w:rsid w:val="78F18C63"/>
    <w:rsid w:val="793C1463"/>
    <w:rsid w:val="796E212A"/>
    <w:rsid w:val="7A09BC1A"/>
    <w:rsid w:val="7A335340"/>
    <w:rsid w:val="7A571172"/>
    <w:rsid w:val="7ABA32C2"/>
    <w:rsid w:val="7B19B5B5"/>
    <w:rsid w:val="7B9EA7CF"/>
    <w:rsid w:val="7C41B83F"/>
    <w:rsid w:val="7C560323"/>
    <w:rsid w:val="7C574435"/>
    <w:rsid w:val="7CF3D37B"/>
    <w:rsid w:val="7D1BD726"/>
    <w:rsid w:val="7D49C2C2"/>
    <w:rsid w:val="7D91FF04"/>
    <w:rsid w:val="7DDF4DCE"/>
    <w:rsid w:val="7E53CF91"/>
    <w:rsid w:val="7FB0C6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1E9376"/>
  <w15:chartTrackingRefBased/>
  <w15:docId w15:val="{8356BF4E-4588-4710-BE0C-C2BD0232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34"/>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D005EB"/>
    <w:rPr>
      <w:sz w:val="16"/>
      <w:szCs w:val="16"/>
    </w:rPr>
  </w:style>
  <w:style w:type="paragraph" w:styleId="CommentText">
    <w:name w:val="annotation text"/>
    <w:basedOn w:val="Normal"/>
    <w:link w:val="CommentTextChar"/>
    <w:uiPriority w:val="99"/>
    <w:unhideWhenUsed/>
    <w:rsid w:val="00D005EB"/>
    <w:rPr>
      <w:sz w:val="20"/>
      <w:szCs w:val="20"/>
    </w:rPr>
  </w:style>
  <w:style w:type="character" w:customStyle="1" w:styleId="CommentTextChar">
    <w:name w:val="Comment Text Char"/>
    <w:basedOn w:val="DefaultParagraphFont"/>
    <w:link w:val="CommentText"/>
    <w:uiPriority w:val="99"/>
    <w:rsid w:val="00D005E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005EB"/>
    <w:rPr>
      <w:b/>
      <w:bCs/>
    </w:rPr>
  </w:style>
  <w:style w:type="character" w:customStyle="1" w:styleId="CommentSubjectChar">
    <w:name w:val="Comment Subject Char"/>
    <w:basedOn w:val="CommentTextChar"/>
    <w:link w:val="CommentSubject"/>
    <w:uiPriority w:val="99"/>
    <w:semiHidden/>
    <w:rsid w:val="00D005EB"/>
    <w:rPr>
      <w:rFonts w:ascii="Arial" w:eastAsia="Arial" w:hAnsi="Arial" w:cs="Arial"/>
      <w:b/>
      <w:bCs/>
      <w:sz w:val="20"/>
      <w:szCs w:val="20"/>
      <w:lang w:bidi="en-US"/>
    </w:rPr>
  </w:style>
  <w:style w:type="paragraph" w:customStyle="1" w:styleId="paragraph">
    <w:name w:val="paragraph"/>
    <w:basedOn w:val="Normal"/>
    <w:rsid w:val="00523F4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23F45"/>
  </w:style>
  <w:style w:type="character" w:customStyle="1" w:styleId="eop">
    <w:name w:val="eop"/>
    <w:basedOn w:val="DefaultParagraphFont"/>
    <w:rsid w:val="00523F45"/>
  </w:style>
  <w:style w:type="character" w:customStyle="1" w:styleId="contextualspellingandgrammarerror">
    <w:name w:val="contextualspellingandgrammarerror"/>
    <w:basedOn w:val="DefaultParagraphFont"/>
    <w:rsid w:val="00523F45"/>
  </w:style>
  <w:style w:type="character" w:customStyle="1" w:styleId="advancedproofingissue">
    <w:name w:val="advancedproofingissue"/>
    <w:basedOn w:val="DefaultParagraphFont"/>
    <w:rsid w:val="00523F45"/>
  </w:style>
  <w:style w:type="table" w:styleId="PlainTable1">
    <w:name w:val="Plain Table 1"/>
    <w:basedOn w:val="TableNormal"/>
    <w:uiPriority w:val="41"/>
    <w:rsid w:val="00404D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4927EA"/>
    <w:rPr>
      <w:color w:val="605E5C"/>
      <w:shd w:val="clear" w:color="auto" w:fill="E1DFDD"/>
    </w:rPr>
  </w:style>
  <w:style w:type="character" w:styleId="Mention">
    <w:name w:val="Mention"/>
    <w:basedOn w:val="DefaultParagraphFont"/>
    <w:uiPriority w:val="99"/>
    <w:unhideWhenUsed/>
    <w:rsid w:val="004927EA"/>
    <w:rPr>
      <w:color w:val="2B579A"/>
      <w:shd w:val="clear" w:color="auto" w:fill="E1DFDD"/>
    </w:rPr>
  </w:style>
  <w:style w:type="character" w:customStyle="1" w:styleId="spellingerror">
    <w:name w:val="spellingerror"/>
    <w:basedOn w:val="DefaultParagraphFont"/>
    <w:rsid w:val="007F5E34"/>
  </w:style>
  <w:style w:type="character" w:customStyle="1" w:styleId="superscript">
    <w:name w:val="superscript"/>
    <w:basedOn w:val="DefaultParagraphFont"/>
    <w:rsid w:val="007F5E34"/>
  </w:style>
  <w:style w:type="character" w:customStyle="1" w:styleId="tabchar">
    <w:name w:val="tabchar"/>
    <w:basedOn w:val="DefaultParagraphFont"/>
    <w:rsid w:val="007F5E34"/>
  </w:style>
  <w:style w:type="paragraph" w:styleId="Revision">
    <w:name w:val="Revision"/>
    <w:hidden/>
    <w:uiPriority w:val="99"/>
    <w:semiHidden/>
    <w:rsid w:val="00F45379"/>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1905</Parent_ICR>
    <ICR_ID xmlns="f762c95d-3cca-4969-a35b-3d8ab5bf0d48">1905</ICR_ID>
    <DocumentType xmlns="f762c95d-3cca-4969-a35b-3d8ab5bf0d48">Supporting Statement B</DocumentType>
  </documentManagement>
</p:properties>
</file>

<file path=customXml/itemProps1.xml><?xml version="1.0" encoding="utf-8"?>
<ds:datastoreItem xmlns:ds="http://schemas.openxmlformats.org/officeDocument/2006/customXml" ds:itemID="{F1634B76-C8FC-459F-A829-F31F90ADCBA4}">
  <ds:schemaRefs>
    <ds:schemaRef ds:uri="http://schemas.openxmlformats.org/officeDocument/2006/bibliography"/>
  </ds:schemaRefs>
</ds:datastoreItem>
</file>

<file path=customXml/itemProps2.xml><?xml version="1.0" encoding="utf-8"?>
<ds:datastoreItem xmlns:ds="http://schemas.openxmlformats.org/officeDocument/2006/customXml" ds:itemID="{77C8FD91-BF07-4425-9545-D60AB5AC896D}">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DADCDF7C-A524-4C82-A864-B81CABA0B5DB}">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f42af4b1-c551-450a-9f89-76df0847d194"/>
    <ds:schemaRef ds:uri="caecc2cd-c125-47bb-b7d8-61f5602bf9df"/>
    <ds:schemaRef ds:uri="http://purl.org/dc/elements/1.1/"/>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SpecialCensusProgram_SSB_2025-06-06</dc:title>
  <dc:creator>U.S. Census Bureau</dc:creator>
  <cp:lastModifiedBy>Michael S Snow (CENSUS/DCMD FED)</cp:lastModifiedBy>
  <cp:revision>11</cp:revision>
  <dcterms:created xsi:type="dcterms:W3CDTF">2025-08-01T14:55:00Z</dcterms:created>
  <dcterms:modified xsi:type="dcterms:W3CDTF">2025-09-11T19:33:42Z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5a86410b-1247-43c2-ad4e-0d29e9645750</vt:lpwstr>
  </property>
</Properties>
</file>