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49ED" w:rsidRPr="00E33B2C" w:rsidP="008E725C" w14:paraId="3A54E840" w14:textId="36CFDE10">
      <w:pPr>
        <w:spacing w:before="240" w:after="200" w:line="276" w:lineRule="auto"/>
        <w:ind w:right="-720"/>
        <w:rPr>
          <w:rFonts w:ascii="Calibri" w:hAnsi="Calibri" w:cs="Calibri"/>
        </w:rPr>
      </w:pPr>
      <w:r w:rsidRPr="00E33B2C">
        <w:rPr>
          <w:rFonts w:ascii="Calibri" w:hAnsi="Calibri" w:cs="Calibri"/>
        </w:rPr>
        <w:t>Dear Liaison,</w:t>
      </w:r>
    </w:p>
    <w:p w:rsidR="00DC0328" w:rsidRPr="00144037" w:rsidP="000611E2" w14:paraId="19D2721B" w14:textId="4AC39C11">
      <w:pPr>
        <w:spacing w:before="240" w:after="200" w:line="276" w:lineRule="auto"/>
        <w:ind w:right="-720"/>
        <w:rPr>
          <w:rFonts w:ascii="Calibri" w:hAnsi="Calibri" w:cs="Calibri"/>
        </w:rPr>
      </w:pPr>
      <w:r w:rsidRPr="49E803B9">
        <w:rPr>
          <w:rFonts w:ascii="Calibri" w:hAnsi="Calibri" w:cs="Calibri"/>
        </w:rPr>
        <w:t xml:space="preserve">I am writing to invite you to participate in Phase </w:t>
      </w:r>
      <w:r w:rsidRPr="49E803B9" w:rsidR="0080256B">
        <w:rPr>
          <w:rFonts w:ascii="Calibri" w:hAnsi="Calibri" w:cs="Calibri"/>
        </w:rPr>
        <w:t>1</w:t>
      </w:r>
      <w:r w:rsidRPr="49E803B9" w:rsidR="006E575A">
        <w:rPr>
          <w:rFonts w:ascii="Calibri" w:hAnsi="Calibri" w:cs="Calibri"/>
        </w:rPr>
        <w:t>, the Block Boundary Suggestion Project (BBSP)</w:t>
      </w:r>
      <w:r w:rsidRPr="49E803B9" w:rsidR="00895B90">
        <w:rPr>
          <w:rFonts w:ascii="Calibri" w:hAnsi="Calibri" w:cs="Calibri"/>
        </w:rPr>
        <w:t>,</w:t>
      </w:r>
      <w:r w:rsidRPr="49E803B9" w:rsidR="00296DE1">
        <w:rPr>
          <w:rFonts w:ascii="Calibri" w:hAnsi="Calibri" w:cs="Calibri"/>
        </w:rPr>
        <w:t xml:space="preserve"> of the 20</w:t>
      </w:r>
      <w:r w:rsidRPr="49E803B9" w:rsidR="00F20C4B">
        <w:rPr>
          <w:rFonts w:ascii="Calibri" w:hAnsi="Calibri" w:cs="Calibri"/>
        </w:rPr>
        <w:t>30</w:t>
      </w:r>
      <w:r w:rsidRPr="49E803B9">
        <w:rPr>
          <w:rFonts w:ascii="Calibri" w:hAnsi="Calibri" w:cs="Calibri"/>
        </w:rPr>
        <w:t xml:space="preserve"> Census Redistricting Data Program</w:t>
      </w:r>
      <w:r w:rsidRPr="49E803B9" w:rsidR="00600DAC">
        <w:rPr>
          <w:rFonts w:ascii="Calibri" w:hAnsi="Calibri" w:cs="Calibri"/>
        </w:rPr>
        <w:t xml:space="preserve"> (RDP)</w:t>
      </w:r>
      <w:r w:rsidRPr="49E803B9">
        <w:rPr>
          <w:rFonts w:ascii="Calibri" w:hAnsi="Calibri" w:cs="Calibri"/>
        </w:rPr>
        <w:t>.</w:t>
      </w:r>
      <w:r w:rsidRPr="49E803B9" w:rsidR="00856A05">
        <w:rPr>
          <w:rFonts w:ascii="Calibri" w:hAnsi="Calibri" w:cs="Calibri"/>
        </w:rPr>
        <w:t xml:space="preserve"> </w:t>
      </w:r>
      <w:r w:rsidRPr="49E803B9">
        <w:rPr>
          <w:rFonts w:ascii="Calibri" w:hAnsi="Calibri" w:cs="Calibri"/>
        </w:rPr>
        <w:t>Under the provisions of Public Law 94-171 (</w:t>
      </w:r>
      <w:r w:rsidRPr="49E803B9" w:rsidR="003C49ED">
        <w:rPr>
          <w:rFonts w:ascii="Calibri" w:hAnsi="Calibri" w:cs="Calibri"/>
        </w:rPr>
        <w:t>attached</w:t>
      </w:r>
      <w:r w:rsidRPr="49E803B9">
        <w:rPr>
          <w:rFonts w:ascii="Calibri" w:hAnsi="Calibri" w:cs="Calibri"/>
        </w:rPr>
        <w:t>), the objective o</w:t>
      </w:r>
      <w:r w:rsidRPr="49E803B9" w:rsidR="00600DAC">
        <w:rPr>
          <w:rFonts w:ascii="Calibri" w:hAnsi="Calibri" w:cs="Calibri"/>
        </w:rPr>
        <w:t>f the RDP</w:t>
      </w:r>
      <w:r w:rsidRPr="49E803B9">
        <w:rPr>
          <w:rFonts w:ascii="Calibri" w:hAnsi="Calibri" w:cs="Calibri"/>
        </w:rPr>
        <w:t xml:space="preserve"> is to provide each state with </w:t>
      </w:r>
      <w:r w:rsidRPr="49E803B9" w:rsidR="002B68C2">
        <w:rPr>
          <w:rFonts w:ascii="Calibri" w:hAnsi="Calibri" w:cs="Calibri"/>
        </w:rPr>
        <w:t xml:space="preserve">the small area geography, such as election precincts and census blocks, and </w:t>
      </w:r>
      <w:r w:rsidRPr="49E803B9">
        <w:rPr>
          <w:rFonts w:ascii="Calibri" w:hAnsi="Calibri" w:cs="Calibri"/>
        </w:rPr>
        <w:t xml:space="preserve">population totals </w:t>
      </w:r>
      <w:r w:rsidRPr="49E803B9" w:rsidR="002B68C2">
        <w:rPr>
          <w:rFonts w:ascii="Calibri" w:hAnsi="Calibri" w:cs="Calibri"/>
        </w:rPr>
        <w:t xml:space="preserve">necessary for legislative </w:t>
      </w:r>
      <w:r w:rsidRPr="49E803B9">
        <w:rPr>
          <w:rFonts w:ascii="Calibri" w:hAnsi="Calibri" w:cs="Calibri"/>
        </w:rPr>
        <w:t>redistricting after the</w:t>
      </w:r>
      <w:r w:rsidRPr="49E803B9" w:rsidR="002B68C2">
        <w:rPr>
          <w:rFonts w:ascii="Calibri" w:hAnsi="Calibri" w:cs="Calibri"/>
        </w:rPr>
        <w:t xml:space="preserve"> </w:t>
      </w:r>
      <w:r w:rsidRPr="49E803B9" w:rsidR="00296DE1">
        <w:rPr>
          <w:rFonts w:ascii="Calibri" w:hAnsi="Calibri" w:cs="Calibri"/>
        </w:rPr>
        <w:t>20</w:t>
      </w:r>
      <w:r w:rsidRPr="49E803B9" w:rsidR="00F20C4B">
        <w:rPr>
          <w:rFonts w:ascii="Calibri" w:hAnsi="Calibri" w:cs="Calibri"/>
        </w:rPr>
        <w:t>3</w:t>
      </w:r>
      <w:r w:rsidRPr="49E803B9">
        <w:rPr>
          <w:rFonts w:ascii="Calibri" w:hAnsi="Calibri" w:cs="Calibri"/>
        </w:rPr>
        <w:t>0 Census.</w:t>
      </w:r>
      <w:r w:rsidRPr="49E803B9" w:rsidR="00856A05">
        <w:rPr>
          <w:rFonts w:ascii="Calibri" w:hAnsi="Calibri" w:cs="Calibri"/>
        </w:rPr>
        <w:t xml:space="preserve"> </w:t>
      </w:r>
      <w:r w:rsidRPr="49E803B9">
        <w:rPr>
          <w:rFonts w:ascii="Calibri" w:hAnsi="Calibri" w:cs="Calibri"/>
        </w:rPr>
        <w:t xml:space="preserve">Towards this goal, the </w:t>
      </w:r>
      <w:r w:rsidRPr="49E803B9" w:rsidR="00D50873">
        <w:rPr>
          <w:rFonts w:ascii="Calibri" w:hAnsi="Calibri" w:cs="Calibri"/>
        </w:rPr>
        <w:t xml:space="preserve">U.S. </w:t>
      </w:r>
      <w:r w:rsidRPr="49E803B9">
        <w:rPr>
          <w:rFonts w:ascii="Calibri" w:hAnsi="Calibri" w:cs="Calibri"/>
        </w:rPr>
        <w:t>Census Bureau</w:t>
      </w:r>
      <w:r w:rsidRPr="49E803B9" w:rsidR="002B68C2">
        <w:rPr>
          <w:rFonts w:ascii="Calibri" w:hAnsi="Calibri" w:cs="Calibri"/>
        </w:rPr>
        <w:t xml:space="preserve"> throug</w:t>
      </w:r>
      <w:r w:rsidRPr="49E803B9" w:rsidR="00600DAC">
        <w:rPr>
          <w:rFonts w:ascii="Calibri" w:hAnsi="Calibri" w:cs="Calibri"/>
        </w:rPr>
        <w:t>h its RDP</w:t>
      </w:r>
      <w:r w:rsidRPr="49E803B9" w:rsidR="005A1DCA">
        <w:rPr>
          <w:rFonts w:ascii="Calibri" w:hAnsi="Calibri" w:cs="Calibri"/>
        </w:rPr>
        <w:t>,</w:t>
      </w:r>
      <w:r w:rsidRPr="49E803B9">
        <w:rPr>
          <w:rFonts w:ascii="Calibri" w:hAnsi="Calibri" w:cs="Calibri"/>
        </w:rPr>
        <w:t xml:space="preserve"> offers states the opportunity to provide update</w:t>
      </w:r>
      <w:r w:rsidRPr="49E803B9" w:rsidR="002B68C2">
        <w:rPr>
          <w:rFonts w:ascii="Calibri" w:hAnsi="Calibri" w:cs="Calibri"/>
        </w:rPr>
        <w:t xml:space="preserve">s to their </w:t>
      </w:r>
      <w:r w:rsidRPr="49E803B9" w:rsidR="00070F2F">
        <w:rPr>
          <w:rFonts w:ascii="Calibri" w:hAnsi="Calibri" w:cs="Calibri"/>
        </w:rPr>
        <w:t xml:space="preserve">congressional, </w:t>
      </w:r>
      <w:r w:rsidRPr="49E803B9" w:rsidR="002B68C2">
        <w:rPr>
          <w:rFonts w:ascii="Calibri" w:hAnsi="Calibri" w:cs="Calibri"/>
        </w:rPr>
        <w:t>legislative</w:t>
      </w:r>
      <w:r w:rsidRPr="49E803B9" w:rsidR="00504527">
        <w:rPr>
          <w:rFonts w:ascii="Calibri" w:hAnsi="Calibri" w:cs="Calibri"/>
        </w:rPr>
        <w:t>,</w:t>
      </w:r>
      <w:r w:rsidRPr="49E803B9">
        <w:rPr>
          <w:rFonts w:ascii="Calibri" w:hAnsi="Calibri" w:cs="Calibri"/>
        </w:rPr>
        <w:t xml:space="preserve"> and voting district plans as wel</w:t>
      </w:r>
      <w:r w:rsidRPr="49E803B9" w:rsidR="002B68C2">
        <w:rPr>
          <w:rFonts w:ascii="Calibri" w:hAnsi="Calibri" w:cs="Calibri"/>
        </w:rPr>
        <w:t>l as provide suggestions for 20</w:t>
      </w:r>
      <w:r w:rsidRPr="49E803B9" w:rsidR="00F20C4B">
        <w:rPr>
          <w:rFonts w:ascii="Calibri" w:hAnsi="Calibri" w:cs="Calibri"/>
        </w:rPr>
        <w:t>3</w:t>
      </w:r>
      <w:r w:rsidRPr="49E803B9">
        <w:rPr>
          <w:rFonts w:ascii="Calibri" w:hAnsi="Calibri" w:cs="Calibri"/>
        </w:rPr>
        <w:t xml:space="preserve">0 Census tabulation block boundaries. The Census Bureau announced </w:t>
      </w:r>
      <w:r w:rsidRPr="49E803B9" w:rsidR="3803E9E8">
        <w:rPr>
          <w:rFonts w:ascii="Calibri" w:hAnsi="Calibri" w:cs="Calibri"/>
        </w:rPr>
        <w:t xml:space="preserve">the </w:t>
      </w:r>
      <w:r w:rsidRPr="49E803B9" w:rsidR="00706940">
        <w:rPr>
          <w:rFonts w:ascii="Calibri" w:hAnsi="Calibri" w:cs="Calibri"/>
        </w:rPr>
        <w:t>BBSP in</w:t>
      </w:r>
      <w:r w:rsidRPr="49E803B9">
        <w:rPr>
          <w:rFonts w:ascii="Calibri" w:hAnsi="Calibri" w:cs="Calibri"/>
        </w:rPr>
        <w:t xml:space="preserve"> a </w:t>
      </w:r>
      <w:r w:rsidRPr="49E803B9">
        <w:rPr>
          <w:rFonts w:ascii="Calibri" w:hAnsi="Calibri" w:cs="Calibri"/>
          <w:i/>
          <w:iCs/>
        </w:rPr>
        <w:t>Federal Register</w:t>
      </w:r>
      <w:r w:rsidRPr="49E803B9">
        <w:rPr>
          <w:rFonts w:ascii="Calibri" w:hAnsi="Calibri" w:cs="Calibri"/>
        </w:rPr>
        <w:t xml:space="preserve"> Notice on </w:t>
      </w:r>
      <w:r w:rsidRPr="49E803B9" w:rsidR="003C49ED">
        <w:rPr>
          <w:rFonts w:ascii="Calibri" w:hAnsi="Calibri" w:cs="Calibri"/>
        </w:rPr>
        <w:t>&lt;</w:t>
      </w:r>
      <w:r w:rsidRPr="49E803B9" w:rsidR="00504527">
        <w:rPr>
          <w:rFonts w:ascii="Calibri" w:hAnsi="Calibri" w:cs="Calibri"/>
        </w:rPr>
        <w:t>Date TBD</w:t>
      </w:r>
      <w:r w:rsidRPr="49E803B9" w:rsidR="003C49ED">
        <w:rPr>
          <w:rFonts w:ascii="Calibri" w:hAnsi="Calibri" w:cs="Calibri"/>
        </w:rPr>
        <w:t>&gt;</w:t>
      </w:r>
      <w:r w:rsidRPr="49E803B9" w:rsidR="00F20C4B">
        <w:rPr>
          <w:rFonts w:ascii="Calibri" w:hAnsi="Calibri" w:cs="Calibri"/>
        </w:rPr>
        <w:t xml:space="preserve"> </w:t>
      </w:r>
      <w:r w:rsidRPr="49E803B9">
        <w:rPr>
          <w:rFonts w:ascii="Calibri" w:hAnsi="Calibri" w:cs="Calibri"/>
        </w:rPr>
        <w:t>(</w:t>
      </w:r>
      <w:r w:rsidRPr="49E803B9" w:rsidR="003C49ED">
        <w:rPr>
          <w:rFonts w:ascii="Calibri" w:hAnsi="Calibri" w:cs="Calibri"/>
        </w:rPr>
        <w:t>attached</w:t>
      </w:r>
      <w:r w:rsidRPr="49E803B9">
        <w:rPr>
          <w:rFonts w:ascii="Calibri" w:hAnsi="Calibri" w:cs="Calibri"/>
        </w:rPr>
        <w:t>).</w:t>
      </w:r>
      <w:r w:rsidRPr="49E803B9" w:rsidR="00856A05">
        <w:rPr>
          <w:rFonts w:ascii="Calibri" w:hAnsi="Calibri" w:cs="Calibri"/>
        </w:rPr>
        <w:t xml:space="preserve"> </w:t>
      </w:r>
    </w:p>
    <w:p w:rsidR="00A36983" w:rsidRPr="00E33B2C" w:rsidP="000611E2" w14:paraId="18DEC36B" w14:textId="04FB0A62">
      <w:pPr>
        <w:spacing w:before="240" w:after="200" w:line="276" w:lineRule="auto"/>
        <w:rPr>
          <w:rFonts w:ascii="Calibri" w:hAnsi="Calibri" w:cs="Calibri"/>
        </w:rPr>
      </w:pPr>
      <w:r w:rsidRPr="72E48B1A">
        <w:rPr>
          <w:rFonts w:ascii="Calibri" w:hAnsi="Calibri" w:cs="Calibri"/>
        </w:rPr>
        <w:t xml:space="preserve">The Census Bureau </w:t>
      </w:r>
      <w:r w:rsidRPr="72E48B1A" w:rsidR="00BC21B5">
        <w:rPr>
          <w:rFonts w:ascii="Calibri" w:hAnsi="Calibri" w:cs="Calibri"/>
        </w:rPr>
        <w:t>supplied</w:t>
      </w:r>
      <w:r w:rsidRPr="72E48B1A">
        <w:rPr>
          <w:rFonts w:ascii="Calibri" w:hAnsi="Calibri" w:cs="Calibri"/>
        </w:rPr>
        <w:t xml:space="preserve"> participant materials are available from </w:t>
      </w:r>
      <w:r w:rsidRPr="72E48B1A" w:rsidR="00D904E5">
        <w:rPr>
          <w:rFonts w:ascii="Calibri" w:hAnsi="Calibri" w:cs="Calibri"/>
        </w:rPr>
        <w:t xml:space="preserve">the BBSP portion of the </w:t>
      </w:r>
      <w:hyperlink r:id="rId7" w:anchor="P1">
        <w:r w:rsidRPr="72E48B1A" w:rsidR="00D904E5">
          <w:rPr>
            <w:rFonts w:ascii="Calibri" w:hAnsi="Calibri" w:cs="Calibri"/>
            <w:color w:val="0000FF"/>
            <w:u w:val="single"/>
          </w:rPr>
          <w:t>Redistricting Data Program Management</w:t>
        </w:r>
      </w:hyperlink>
      <w:r w:rsidRPr="72E48B1A" w:rsidR="00D904E5">
        <w:rPr>
          <w:rFonts w:ascii="Calibri" w:hAnsi="Calibri" w:cs="Calibri"/>
        </w:rPr>
        <w:t xml:space="preserve"> website</w:t>
      </w:r>
      <w:r w:rsidRPr="72E48B1A">
        <w:rPr>
          <w:rFonts w:ascii="Calibri" w:hAnsi="Calibri" w:cs="Calibri"/>
        </w:rPr>
        <w:t xml:space="preserve">. </w:t>
      </w:r>
    </w:p>
    <w:p w:rsidR="008D1548" w:rsidRPr="00E33B2C" w:rsidP="008E725C" w14:paraId="42F24DBE" w14:textId="4B1F0CB1">
      <w:pPr>
        <w:spacing w:before="240" w:after="200" w:line="276" w:lineRule="auto"/>
        <w:ind w:right="-720"/>
        <w:rPr>
          <w:rFonts w:ascii="Calibri" w:hAnsi="Calibri" w:cs="Calibri"/>
        </w:rPr>
      </w:pPr>
      <w:r w:rsidRPr="00E33B2C">
        <w:rPr>
          <w:rFonts w:ascii="Calibri" w:hAnsi="Calibri" w:cs="Calibri"/>
        </w:rPr>
        <w:t xml:space="preserve">The Census Bureau </w:t>
      </w:r>
      <w:r w:rsidR="00BC21B5">
        <w:rPr>
          <w:rFonts w:ascii="Calibri" w:hAnsi="Calibri" w:cs="Calibri"/>
        </w:rPr>
        <w:t xml:space="preserve">also </w:t>
      </w:r>
      <w:r w:rsidR="00DC0328">
        <w:rPr>
          <w:rFonts w:ascii="Calibri" w:hAnsi="Calibri" w:cs="Calibri"/>
        </w:rPr>
        <w:t>provides</w:t>
      </w:r>
      <w:r w:rsidRPr="00E33B2C" w:rsidR="00066CCB">
        <w:rPr>
          <w:rFonts w:ascii="Calibri" w:hAnsi="Calibri" w:cs="Calibri"/>
        </w:rPr>
        <w:t xml:space="preserve"> </w:t>
      </w:r>
      <w:r w:rsidRPr="00E33B2C" w:rsidR="00296DE1">
        <w:rPr>
          <w:rFonts w:ascii="Calibri" w:hAnsi="Calibri" w:cs="Calibri"/>
        </w:rPr>
        <w:t>access to</w:t>
      </w:r>
      <w:r w:rsidRPr="00E33B2C" w:rsidR="00066CCB">
        <w:rPr>
          <w:rFonts w:ascii="Calibri" w:hAnsi="Calibri" w:cs="Calibri"/>
        </w:rPr>
        <w:t xml:space="preserve"> the </w:t>
      </w:r>
      <w:r w:rsidRPr="00E33B2C" w:rsidR="00296DE1">
        <w:rPr>
          <w:rFonts w:ascii="Calibri" w:hAnsi="Calibri" w:cs="Calibri"/>
        </w:rPr>
        <w:t xml:space="preserve">Geographic Update </w:t>
      </w:r>
      <w:r w:rsidRPr="00E33B2C" w:rsidR="00066CCB">
        <w:rPr>
          <w:rFonts w:ascii="Calibri" w:hAnsi="Calibri" w:cs="Calibri"/>
        </w:rPr>
        <w:t>Partnership Software (</w:t>
      </w:r>
      <w:r w:rsidRPr="00E33B2C" w:rsidR="00296DE1">
        <w:rPr>
          <w:rFonts w:ascii="Calibri" w:hAnsi="Calibri" w:cs="Calibri"/>
        </w:rPr>
        <w:t>GU</w:t>
      </w:r>
      <w:r w:rsidRPr="00E33B2C" w:rsidR="00066CCB">
        <w:rPr>
          <w:rFonts w:ascii="Calibri" w:hAnsi="Calibri" w:cs="Calibri"/>
        </w:rPr>
        <w:t xml:space="preserve">PS) to </w:t>
      </w:r>
      <w:r w:rsidRPr="00E33B2C" w:rsidR="00296DE1">
        <w:rPr>
          <w:rFonts w:ascii="Calibri" w:hAnsi="Calibri" w:cs="Calibri"/>
        </w:rPr>
        <w:t>facilitate</w:t>
      </w:r>
      <w:r w:rsidRPr="00E33B2C" w:rsidR="00066CCB">
        <w:rPr>
          <w:rFonts w:ascii="Calibri" w:hAnsi="Calibri" w:cs="Calibri"/>
        </w:rPr>
        <w:t xml:space="preserve"> your participation in </w:t>
      </w:r>
      <w:r w:rsidRPr="00E33B2C" w:rsidR="00504527">
        <w:rPr>
          <w:rFonts w:ascii="Calibri" w:hAnsi="Calibri" w:cs="Calibri"/>
        </w:rPr>
        <w:t>BBSP</w:t>
      </w:r>
      <w:r w:rsidRPr="00E33B2C" w:rsidR="004D1DD6">
        <w:rPr>
          <w:rFonts w:ascii="Calibri" w:hAnsi="Calibri" w:cs="Calibri"/>
        </w:rPr>
        <w:t xml:space="preserve"> from the previously mentioned webpage</w:t>
      </w:r>
      <w:r w:rsidRPr="00E33B2C" w:rsidR="00066CCB">
        <w:rPr>
          <w:rFonts w:ascii="Calibri" w:hAnsi="Calibri" w:cs="Calibri"/>
        </w:rPr>
        <w:t>.</w:t>
      </w:r>
      <w:r w:rsidRPr="00E33B2C" w:rsidR="00856A05">
        <w:rPr>
          <w:rFonts w:ascii="Calibri" w:hAnsi="Calibri" w:cs="Calibri"/>
        </w:rPr>
        <w:t xml:space="preserve"> </w:t>
      </w:r>
      <w:r w:rsidRPr="00E33B2C" w:rsidR="004D1DD6">
        <w:rPr>
          <w:rFonts w:ascii="Calibri" w:hAnsi="Calibri" w:cs="Calibri"/>
        </w:rPr>
        <w:t xml:space="preserve">Though you </w:t>
      </w:r>
      <w:r w:rsidRPr="00E33B2C" w:rsidR="00066CCB">
        <w:rPr>
          <w:rFonts w:ascii="Calibri" w:hAnsi="Calibri" w:cs="Calibri"/>
        </w:rPr>
        <w:t xml:space="preserve">are not required to use the </w:t>
      </w:r>
      <w:r w:rsidRPr="00E33B2C" w:rsidR="00296DE1">
        <w:rPr>
          <w:rFonts w:ascii="Calibri" w:hAnsi="Calibri" w:cs="Calibri"/>
        </w:rPr>
        <w:t>GUPS</w:t>
      </w:r>
      <w:r w:rsidRPr="00E33B2C" w:rsidR="00066CCB">
        <w:rPr>
          <w:rFonts w:ascii="Calibri" w:hAnsi="Calibri" w:cs="Calibri"/>
        </w:rPr>
        <w:t xml:space="preserve">, you are required to provide </w:t>
      </w:r>
      <w:r w:rsidRPr="00E33B2C" w:rsidR="006E575A">
        <w:rPr>
          <w:rFonts w:ascii="Calibri" w:hAnsi="Calibri" w:cs="Calibri"/>
        </w:rPr>
        <w:t xml:space="preserve">all </w:t>
      </w:r>
      <w:r w:rsidRPr="00E33B2C" w:rsidR="00504527">
        <w:rPr>
          <w:rFonts w:ascii="Calibri" w:hAnsi="Calibri" w:cs="Calibri"/>
        </w:rPr>
        <w:t>BBSP</w:t>
      </w:r>
      <w:r w:rsidRPr="00E33B2C" w:rsidR="00066CCB">
        <w:rPr>
          <w:rFonts w:ascii="Calibri" w:hAnsi="Calibri" w:cs="Calibri"/>
        </w:rPr>
        <w:t xml:space="preserve"> submission</w:t>
      </w:r>
      <w:r w:rsidRPr="00E33B2C" w:rsidR="006E575A">
        <w:rPr>
          <w:rFonts w:ascii="Calibri" w:hAnsi="Calibri" w:cs="Calibri"/>
        </w:rPr>
        <w:t>s</w:t>
      </w:r>
      <w:r w:rsidRPr="00E33B2C" w:rsidR="00066CCB">
        <w:rPr>
          <w:rFonts w:ascii="Calibri" w:hAnsi="Calibri" w:cs="Calibri"/>
        </w:rPr>
        <w:t xml:space="preserve"> electronically through specified formats provided by the Census Bureau</w:t>
      </w:r>
      <w:r w:rsidR="00BC21B5">
        <w:rPr>
          <w:rFonts w:ascii="Calibri" w:hAnsi="Calibri" w:cs="Calibri"/>
        </w:rPr>
        <w:t xml:space="preserve"> as described in the participant materials</w:t>
      </w:r>
      <w:r w:rsidRPr="00E33B2C" w:rsidR="00066CCB">
        <w:rPr>
          <w:rFonts w:ascii="Calibri" w:hAnsi="Calibri" w:cs="Calibri"/>
        </w:rPr>
        <w:t xml:space="preserve">. </w:t>
      </w:r>
    </w:p>
    <w:p w:rsidR="008D1548" w:rsidRPr="00E33B2C" w:rsidP="008E725C" w14:paraId="03263B6F" w14:textId="0FDE7ED2">
      <w:pPr>
        <w:spacing w:before="240" w:after="200" w:line="276" w:lineRule="auto"/>
        <w:ind w:right="-720"/>
        <w:rPr>
          <w:rFonts w:ascii="Calibri" w:hAnsi="Calibri" w:cs="Calibri"/>
        </w:rPr>
      </w:pPr>
      <w:r w:rsidRPr="00E33B2C">
        <w:rPr>
          <w:rFonts w:ascii="Calibri" w:hAnsi="Calibri" w:cs="Calibri"/>
        </w:rPr>
        <w:t>T</w:t>
      </w:r>
      <w:r w:rsidRPr="00E33B2C" w:rsidR="00066CCB">
        <w:rPr>
          <w:rFonts w:ascii="Calibri" w:hAnsi="Calibri" w:cs="Calibri"/>
        </w:rPr>
        <w:t xml:space="preserve">he Census Bureau </w:t>
      </w:r>
      <w:r w:rsidR="00BC21B5">
        <w:rPr>
          <w:rFonts w:ascii="Calibri" w:hAnsi="Calibri" w:cs="Calibri"/>
        </w:rPr>
        <w:t>can conduct</w:t>
      </w:r>
      <w:r w:rsidRPr="00E33B2C" w:rsidR="00F20C4B">
        <w:rPr>
          <w:rFonts w:ascii="Calibri" w:hAnsi="Calibri" w:cs="Calibri"/>
        </w:rPr>
        <w:t xml:space="preserve"> </w:t>
      </w:r>
      <w:r w:rsidRPr="00E33B2C" w:rsidR="00066CCB">
        <w:rPr>
          <w:rFonts w:ascii="Calibri" w:hAnsi="Calibri" w:cs="Calibri"/>
        </w:rPr>
        <w:t>training</w:t>
      </w:r>
      <w:r w:rsidRPr="00E33B2C" w:rsidR="003C49ED">
        <w:rPr>
          <w:rFonts w:ascii="Calibri" w:hAnsi="Calibri" w:cs="Calibri"/>
        </w:rPr>
        <w:t xml:space="preserve"> (virtual or in-person)</w:t>
      </w:r>
      <w:r w:rsidRPr="00E33B2C">
        <w:rPr>
          <w:rFonts w:ascii="Calibri" w:hAnsi="Calibri" w:cs="Calibri"/>
        </w:rPr>
        <w:t>, by request of the state liaison or their designee,</w:t>
      </w:r>
      <w:r w:rsidRPr="00E33B2C" w:rsidR="00066CCB">
        <w:rPr>
          <w:rFonts w:ascii="Calibri" w:hAnsi="Calibri" w:cs="Calibri"/>
        </w:rPr>
        <w:t xml:space="preserve"> and </w:t>
      </w:r>
      <w:r w:rsidR="00BC21B5">
        <w:rPr>
          <w:rFonts w:ascii="Calibri" w:hAnsi="Calibri" w:cs="Calibri"/>
        </w:rPr>
        <w:t>provide</w:t>
      </w:r>
      <w:r w:rsidR="00166EDD">
        <w:rPr>
          <w:rFonts w:ascii="Calibri" w:hAnsi="Calibri" w:cs="Calibri"/>
        </w:rPr>
        <w:t>s</w:t>
      </w:r>
      <w:r w:rsidR="00BC21B5">
        <w:rPr>
          <w:rFonts w:ascii="Calibri" w:hAnsi="Calibri" w:cs="Calibri"/>
        </w:rPr>
        <w:t xml:space="preserve"> </w:t>
      </w:r>
      <w:r w:rsidRPr="00E33B2C" w:rsidR="00066CCB">
        <w:rPr>
          <w:rFonts w:ascii="Calibri" w:hAnsi="Calibri" w:cs="Calibri"/>
        </w:rPr>
        <w:t xml:space="preserve">support in the use of the </w:t>
      </w:r>
      <w:r w:rsidRPr="00E33B2C">
        <w:rPr>
          <w:rFonts w:ascii="Calibri" w:hAnsi="Calibri" w:cs="Calibri"/>
        </w:rPr>
        <w:t>GU</w:t>
      </w:r>
      <w:r w:rsidRPr="00E33B2C" w:rsidR="00066CCB">
        <w:rPr>
          <w:rFonts w:ascii="Calibri" w:hAnsi="Calibri" w:cs="Calibri"/>
        </w:rPr>
        <w:t>PS</w:t>
      </w:r>
      <w:r w:rsidRPr="00E33B2C">
        <w:rPr>
          <w:rFonts w:ascii="Calibri" w:hAnsi="Calibri" w:cs="Calibri"/>
        </w:rPr>
        <w:t xml:space="preserve"> and the non-GUPS methodology</w:t>
      </w:r>
      <w:r w:rsidRPr="00E33B2C" w:rsidR="00600DAC">
        <w:rPr>
          <w:rFonts w:ascii="Calibri" w:hAnsi="Calibri" w:cs="Calibri"/>
        </w:rPr>
        <w:t>.</w:t>
      </w:r>
      <w:r w:rsidRPr="00E33B2C" w:rsidR="00856A05">
        <w:rPr>
          <w:rFonts w:ascii="Calibri" w:hAnsi="Calibri" w:cs="Calibri"/>
        </w:rPr>
        <w:t xml:space="preserve"> </w:t>
      </w:r>
      <w:r w:rsidRPr="00E33B2C" w:rsidR="00600DAC">
        <w:rPr>
          <w:rFonts w:ascii="Calibri" w:hAnsi="Calibri" w:cs="Calibri"/>
        </w:rPr>
        <w:t>Additionally, the Census Bureau will</w:t>
      </w:r>
      <w:r w:rsidRPr="00E33B2C" w:rsidR="00066CCB">
        <w:rPr>
          <w:rFonts w:ascii="Calibri" w:hAnsi="Calibri" w:cs="Calibri"/>
        </w:rPr>
        <w:t xml:space="preserve"> work with </w:t>
      </w:r>
      <w:r w:rsidRPr="00E33B2C">
        <w:rPr>
          <w:rFonts w:ascii="Calibri" w:hAnsi="Calibri" w:cs="Calibri"/>
        </w:rPr>
        <w:t xml:space="preserve">the liaison </w:t>
      </w:r>
      <w:r w:rsidRPr="00E33B2C" w:rsidR="00066CCB">
        <w:rPr>
          <w:rFonts w:ascii="Calibri" w:hAnsi="Calibri" w:cs="Calibri"/>
        </w:rPr>
        <w:t xml:space="preserve">through all steps of </w:t>
      </w:r>
      <w:r w:rsidRPr="00E33B2C" w:rsidR="006E575A">
        <w:rPr>
          <w:rFonts w:ascii="Calibri" w:hAnsi="Calibri" w:cs="Calibri"/>
        </w:rPr>
        <w:t>the BBSP</w:t>
      </w:r>
      <w:r w:rsidRPr="00E33B2C" w:rsidR="00066CCB">
        <w:rPr>
          <w:rFonts w:ascii="Calibri" w:hAnsi="Calibri" w:cs="Calibri"/>
        </w:rPr>
        <w:t xml:space="preserve"> including </w:t>
      </w:r>
      <w:r w:rsidRPr="00E33B2C" w:rsidR="00070F2F">
        <w:rPr>
          <w:rFonts w:ascii="Calibri" w:hAnsi="Calibri" w:cs="Calibri"/>
        </w:rPr>
        <w:t>verification, which</w:t>
      </w:r>
      <w:r w:rsidRPr="00E33B2C" w:rsidR="00495C9D">
        <w:rPr>
          <w:rFonts w:ascii="Calibri" w:hAnsi="Calibri" w:cs="Calibri"/>
        </w:rPr>
        <w:t xml:space="preserve"> will occur one year later starting in </w:t>
      </w:r>
      <w:r w:rsidRPr="00E33B2C" w:rsidR="00F20C4B">
        <w:rPr>
          <w:rFonts w:ascii="Calibri" w:hAnsi="Calibri" w:cs="Calibri"/>
        </w:rPr>
        <w:t xml:space="preserve">January 2027. </w:t>
      </w:r>
    </w:p>
    <w:p w:rsidR="008D1548" w:rsidRPr="00E33B2C" w:rsidP="008E725C" w14:paraId="05AEAD8A" w14:textId="21DF72B6">
      <w:pPr>
        <w:spacing w:before="240" w:after="200" w:line="276" w:lineRule="auto"/>
        <w:ind w:right="-720"/>
        <w:rPr>
          <w:rFonts w:ascii="Calibri" w:hAnsi="Calibri" w:cs="Calibri"/>
        </w:rPr>
      </w:pPr>
      <w:r w:rsidRPr="00E33B2C">
        <w:rPr>
          <w:rFonts w:ascii="Calibri" w:hAnsi="Calibri" w:cs="Calibri"/>
        </w:rPr>
        <w:t>This</w:t>
      </w:r>
      <w:r w:rsidRPr="00E33B2C" w:rsidR="00066CCB">
        <w:rPr>
          <w:rFonts w:ascii="Calibri" w:hAnsi="Calibri" w:cs="Calibri"/>
        </w:rPr>
        <w:t xml:space="preserve"> is a voluntary program</w:t>
      </w:r>
      <w:r w:rsidRPr="00E33B2C" w:rsidR="00903A02">
        <w:rPr>
          <w:rFonts w:ascii="Calibri" w:hAnsi="Calibri" w:cs="Calibri"/>
        </w:rPr>
        <w:t>,</w:t>
      </w:r>
      <w:r w:rsidRPr="00E33B2C" w:rsidR="00504527">
        <w:rPr>
          <w:rFonts w:ascii="Calibri" w:hAnsi="Calibri" w:cs="Calibri"/>
        </w:rPr>
        <w:t xml:space="preserve"> but materials </w:t>
      </w:r>
      <w:r w:rsidR="00DC0328">
        <w:rPr>
          <w:rFonts w:ascii="Calibri" w:hAnsi="Calibri" w:cs="Calibri"/>
        </w:rPr>
        <w:t>are</w:t>
      </w:r>
      <w:r w:rsidRPr="00E33B2C" w:rsidR="00504527">
        <w:rPr>
          <w:rFonts w:ascii="Calibri" w:hAnsi="Calibri" w:cs="Calibri"/>
        </w:rPr>
        <w:t xml:space="preserve"> available for all 50 states, the District of Columbia, and </w:t>
      </w:r>
      <w:r w:rsidRPr="00E33B2C" w:rsidR="00903A02">
        <w:rPr>
          <w:rFonts w:ascii="Calibri" w:hAnsi="Calibri" w:cs="Calibri"/>
        </w:rPr>
        <w:t xml:space="preserve">the Commonwealth of </w:t>
      </w:r>
      <w:r w:rsidRPr="00E33B2C" w:rsidR="00504527">
        <w:rPr>
          <w:rFonts w:ascii="Calibri" w:hAnsi="Calibri" w:cs="Calibri"/>
        </w:rPr>
        <w:t>Puerto Rico regardless of whether you choose to participate</w:t>
      </w:r>
      <w:r w:rsidRPr="00E33B2C" w:rsidR="00066CCB">
        <w:rPr>
          <w:rFonts w:ascii="Calibri" w:hAnsi="Calibri" w:cs="Calibri"/>
        </w:rPr>
        <w:t>. If you have any questions, please contact</w:t>
      </w:r>
      <w:r w:rsidRPr="00E33B2C" w:rsidR="00D50873">
        <w:rPr>
          <w:rFonts w:ascii="Calibri" w:hAnsi="Calibri" w:cs="Calibri"/>
        </w:rPr>
        <w:t xml:space="preserve"> </w:t>
      </w:r>
      <w:r w:rsidRPr="00E33B2C" w:rsidR="00070F2F">
        <w:rPr>
          <w:rFonts w:ascii="Calibri" w:hAnsi="Calibri" w:cs="Calibri"/>
        </w:rPr>
        <w:t xml:space="preserve">James </w:t>
      </w:r>
      <w:r w:rsidRPr="00E33B2C" w:rsidR="00070F2F">
        <w:rPr>
          <w:rFonts w:ascii="Calibri" w:hAnsi="Calibri" w:cs="Calibri"/>
        </w:rPr>
        <w:t>Whitehorne</w:t>
      </w:r>
      <w:r w:rsidRPr="00E33B2C" w:rsidR="003D47A1">
        <w:rPr>
          <w:rFonts w:ascii="Calibri" w:hAnsi="Calibri" w:cs="Calibri"/>
        </w:rPr>
        <w:t>, Chief</w:t>
      </w:r>
      <w:r w:rsidRPr="00E33B2C" w:rsidR="00070F2F">
        <w:rPr>
          <w:rFonts w:ascii="Calibri" w:hAnsi="Calibri" w:cs="Calibri"/>
        </w:rPr>
        <w:t xml:space="preserve"> </w:t>
      </w:r>
      <w:r w:rsidRPr="00E33B2C" w:rsidR="00066CCB">
        <w:rPr>
          <w:rFonts w:ascii="Calibri" w:hAnsi="Calibri" w:cs="Calibri"/>
        </w:rPr>
        <w:t xml:space="preserve">of </w:t>
      </w:r>
      <w:r w:rsidRPr="00E33B2C" w:rsidR="00D50873">
        <w:rPr>
          <w:rFonts w:ascii="Calibri" w:hAnsi="Calibri" w:cs="Calibri"/>
        </w:rPr>
        <w:t>the</w:t>
      </w:r>
      <w:r w:rsidRPr="00E33B2C" w:rsidR="00066CCB">
        <w:rPr>
          <w:rFonts w:ascii="Calibri" w:hAnsi="Calibri" w:cs="Calibri"/>
        </w:rPr>
        <w:t xml:space="preserve"> Redistricting</w:t>
      </w:r>
      <w:r w:rsidRPr="00E33B2C" w:rsidR="00CE6CF6">
        <w:rPr>
          <w:rFonts w:ascii="Calibri" w:hAnsi="Calibri" w:cs="Calibri"/>
        </w:rPr>
        <w:t xml:space="preserve"> </w:t>
      </w:r>
      <w:r w:rsidRPr="00E33B2C" w:rsidR="003D47A1">
        <w:rPr>
          <w:rFonts w:ascii="Calibri" w:hAnsi="Calibri" w:cs="Calibri"/>
        </w:rPr>
        <w:t>&amp;</w:t>
      </w:r>
      <w:r w:rsidRPr="00E33B2C" w:rsidR="00CE6CF6">
        <w:rPr>
          <w:rFonts w:ascii="Calibri" w:hAnsi="Calibri" w:cs="Calibri"/>
        </w:rPr>
        <w:t xml:space="preserve"> Voting </w:t>
      </w:r>
      <w:r w:rsidRPr="00E33B2C" w:rsidR="00903A02">
        <w:rPr>
          <w:rFonts w:ascii="Calibri" w:hAnsi="Calibri" w:cs="Calibri"/>
        </w:rPr>
        <w:t xml:space="preserve">rights </w:t>
      </w:r>
      <w:r w:rsidRPr="00E33B2C" w:rsidR="00066CCB">
        <w:rPr>
          <w:rFonts w:ascii="Calibri" w:hAnsi="Calibri" w:cs="Calibri"/>
        </w:rPr>
        <w:t>Data Office</w:t>
      </w:r>
      <w:r w:rsidRPr="00E33B2C" w:rsidR="00CE6CF6">
        <w:rPr>
          <w:rFonts w:ascii="Calibri" w:hAnsi="Calibri" w:cs="Calibri"/>
        </w:rPr>
        <w:t xml:space="preserve"> (</w:t>
      </w:r>
      <w:r w:rsidRPr="00E33B2C" w:rsidR="00504527">
        <w:rPr>
          <w:rFonts w:ascii="Calibri" w:hAnsi="Calibri" w:cs="Calibri"/>
        </w:rPr>
        <w:t>RVDO</w:t>
      </w:r>
      <w:r w:rsidRPr="00E33B2C" w:rsidR="00CE6CF6">
        <w:rPr>
          <w:rFonts w:ascii="Calibri" w:hAnsi="Calibri" w:cs="Calibri"/>
        </w:rPr>
        <w:t>)</w:t>
      </w:r>
      <w:r w:rsidRPr="00E33B2C" w:rsidR="00066CCB">
        <w:rPr>
          <w:rFonts w:ascii="Calibri" w:hAnsi="Calibri" w:cs="Calibri"/>
        </w:rPr>
        <w:t>, at (301) 763-4039</w:t>
      </w:r>
      <w:r w:rsidRPr="00E33B2C" w:rsidR="00903A02">
        <w:rPr>
          <w:rFonts w:ascii="Calibri" w:hAnsi="Calibri" w:cs="Calibri"/>
        </w:rPr>
        <w:t xml:space="preserve"> or &lt;</w:t>
      </w:r>
      <w:hyperlink r:id="rId8" w:history="1">
        <w:r w:rsidRPr="00E33B2C" w:rsidR="00903A02">
          <w:rPr>
            <w:rStyle w:val="Hyperlink"/>
            <w:rFonts w:ascii="Calibri" w:hAnsi="Calibri" w:cs="Calibri"/>
          </w:rPr>
          <w:t>rdo@census.gov</w:t>
        </w:r>
      </w:hyperlink>
      <w:r w:rsidRPr="00E33B2C" w:rsidR="00903A02">
        <w:rPr>
          <w:rFonts w:ascii="Calibri" w:hAnsi="Calibri" w:cs="Calibri"/>
        </w:rPr>
        <w:t>&gt;</w:t>
      </w:r>
      <w:r w:rsidRPr="00E33B2C" w:rsidR="00066CCB">
        <w:rPr>
          <w:rFonts w:ascii="Calibri" w:hAnsi="Calibri" w:cs="Calibri"/>
        </w:rPr>
        <w:t xml:space="preserve">. </w:t>
      </w:r>
    </w:p>
    <w:p w:rsidR="008D1548" w:rsidRPr="00E33B2C" w:rsidP="008E725C" w14:paraId="6BAB6BC5" w14:textId="77777777">
      <w:pPr>
        <w:spacing w:before="240" w:after="200" w:line="276" w:lineRule="auto"/>
        <w:rPr>
          <w:rFonts w:ascii="Calibri" w:hAnsi="Calibri" w:cs="Calibri"/>
        </w:rPr>
      </w:pPr>
      <w:r w:rsidRPr="00E33B2C">
        <w:rPr>
          <w:rFonts w:ascii="Calibri" w:hAnsi="Calibri" w:cs="Calibri"/>
        </w:rPr>
        <w:t>Sincerely,</w:t>
      </w:r>
    </w:p>
    <w:p w:rsidR="008E725C" w:rsidRPr="00E33B2C" w:rsidP="008E725C" w14:paraId="5CA40098" w14:textId="5DC0A8CD">
      <w:pPr>
        <w:spacing w:before="240" w:after="200" w:line="276" w:lineRule="auto"/>
        <w:rPr>
          <w:rFonts w:ascii="Calibri" w:hAnsi="Calibri" w:cs="Calibri"/>
        </w:rPr>
      </w:pPr>
      <w:r w:rsidRPr="00E33B2C">
        <w:rPr>
          <w:rFonts w:ascii="Calibri" w:hAnsi="Calibri" w:cs="Calibri"/>
        </w:rPr>
        <w:t xml:space="preserve">James </w:t>
      </w:r>
      <w:r w:rsidRPr="00E33B2C">
        <w:rPr>
          <w:rFonts w:ascii="Calibri" w:hAnsi="Calibri" w:cs="Calibri"/>
        </w:rPr>
        <w:t>Whitehorne</w:t>
      </w:r>
    </w:p>
    <w:p w:rsidR="003C49ED" w:rsidRPr="00E33B2C" w:rsidP="008E725C" w14:paraId="6A62CF4A" w14:textId="77777777">
      <w:pPr>
        <w:spacing w:before="240" w:after="200" w:line="276" w:lineRule="auto"/>
        <w:rPr>
          <w:rFonts w:ascii="Calibri" w:hAnsi="Calibri" w:cs="Calibri"/>
        </w:rPr>
      </w:pPr>
      <w:r w:rsidRPr="00E33B2C">
        <w:rPr>
          <w:rFonts w:ascii="Calibri" w:hAnsi="Calibri" w:cs="Calibri"/>
        </w:rPr>
        <w:t>Attachments</w:t>
      </w:r>
    </w:p>
    <w:p w:rsidR="003C49ED" w:rsidRPr="00E33B2C" w:rsidP="008E725C" w14:paraId="77947831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E33B2C">
        <w:rPr>
          <w:rFonts w:cs="Calibri"/>
          <w:sz w:val="24"/>
          <w:szCs w:val="24"/>
        </w:rPr>
        <w:t>Public Law (P.L.) 94-171 Approved December 23, 1975</w:t>
      </w:r>
    </w:p>
    <w:p w:rsidR="008E725C" w:rsidRPr="00E33B2C" w:rsidP="008E725C" w14:paraId="7EAD8012" w14:textId="51085FF2">
      <w:pPr>
        <w:pStyle w:val="NoSpacing"/>
        <w:rPr>
          <w:rFonts w:cs="Calibri"/>
          <w:sz w:val="24"/>
          <w:szCs w:val="24"/>
        </w:rPr>
      </w:pPr>
      <w:r w:rsidRPr="00E33B2C">
        <w:rPr>
          <w:rFonts w:cs="Calibri"/>
          <w:sz w:val="24"/>
          <w:szCs w:val="24"/>
        </w:rPr>
        <w:t>Federal Register Volume &lt;xx&gt;, Issue &lt;XX&gt; (&lt;Month Day, YYYY&gt;) pages &lt;</w:t>
      </w:r>
      <w:r w:rsidRPr="00E33B2C">
        <w:rPr>
          <w:rFonts w:cs="Calibri"/>
          <w:sz w:val="24"/>
          <w:szCs w:val="24"/>
        </w:rPr>
        <w:t>xxxx-xxxx</w:t>
      </w:r>
      <w:r w:rsidRPr="00E33B2C">
        <w:rPr>
          <w:rFonts w:cs="Calibri"/>
          <w:sz w:val="24"/>
          <w:szCs w:val="24"/>
        </w:rPr>
        <w:t>&gt;</w:t>
      </w:r>
    </w:p>
    <w:sectPr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1B2" w14:paraId="189737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connectString w:val="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7A"/>
    <w:rsid w:val="000470A4"/>
    <w:rsid w:val="000611E2"/>
    <w:rsid w:val="00066CCB"/>
    <w:rsid w:val="00070F2F"/>
    <w:rsid w:val="00144037"/>
    <w:rsid w:val="00166EDD"/>
    <w:rsid w:val="001A69DA"/>
    <w:rsid w:val="00200205"/>
    <w:rsid w:val="00227A62"/>
    <w:rsid w:val="00286168"/>
    <w:rsid w:val="002921B2"/>
    <w:rsid w:val="00296DE1"/>
    <w:rsid w:val="002B68C2"/>
    <w:rsid w:val="0039073C"/>
    <w:rsid w:val="003C49ED"/>
    <w:rsid w:val="003D47A1"/>
    <w:rsid w:val="00492D9C"/>
    <w:rsid w:val="00495C9D"/>
    <w:rsid w:val="004A01BE"/>
    <w:rsid w:val="004D1DD6"/>
    <w:rsid w:val="004D2DB1"/>
    <w:rsid w:val="004F486D"/>
    <w:rsid w:val="00504527"/>
    <w:rsid w:val="005A1DCA"/>
    <w:rsid w:val="005C2E30"/>
    <w:rsid w:val="005F5EDC"/>
    <w:rsid w:val="00600DAC"/>
    <w:rsid w:val="006B576E"/>
    <w:rsid w:val="006E575A"/>
    <w:rsid w:val="00706940"/>
    <w:rsid w:val="0080256B"/>
    <w:rsid w:val="00855150"/>
    <w:rsid w:val="00856A05"/>
    <w:rsid w:val="00895B90"/>
    <w:rsid w:val="008A127A"/>
    <w:rsid w:val="008D1548"/>
    <w:rsid w:val="008E725C"/>
    <w:rsid w:val="008F32AD"/>
    <w:rsid w:val="00903A02"/>
    <w:rsid w:val="009C548D"/>
    <w:rsid w:val="00A36983"/>
    <w:rsid w:val="00B44265"/>
    <w:rsid w:val="00BA2C3D"/>
    <w:rsid w:val="00BC21B5"/>
    <w:rsid w:val="00C72409"/>
    <w:rsid w:val="00CA1E6A"/>
    <w:rsid w:val="00CE6CF6"/>
    <w:rsid w:val="00D50873"/>
    <w:rsid w:val="00D904E5"/>
    <w:rsid w:val="00DC0328"/>
    <w:rsid w:val="00E33B2C"/>
    <w:rsid w:val="00E56E01"/>
    <w:rsid w:val="00F20C4B"/>
    <w:rsid w:val="3803E9E8"/>
    <w:rsid w:val="3DFD939C"/>
    <w:rsid w:val="49E803B9"/>
    <w:rsid w:val="72E48B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170E50"/>
  <w15:docId w15:val="{DE2BE231-49C3-48FF-A7F6-CC1E5013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5E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5EDC"/>
    <w:rPr>
      <w:sz w:val="24"/>
      <w:szCs w:val="24"/>
    </w:rPr>
  </w:style>
  <w:style w:type="paragraph" w:styleId="Revision">
    <w:name w:val="Revision"/>
    <w:hidden/>
    <w:uiPriority w:val="99"/>
    <w:semiHidden/>
    <w:rsid w:val="0050452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3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A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A02"/>
    <w:rPr>
      <w:b/>
      <w:bCs/>
    </w:rPr>
  </w:style>
  <w:style w:type="character" w:styleId="Hyperlink">
    <w:name w:val="Hyperlink"/>
    <w:basedOn w:val="DefaultParagraphFont"/>
    <w:uiPriority w:val="99"/>
    <w:unhideWhenUsed/>
    <w:rsid w:val="00903A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A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C49E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programs-surveys/decennial-census/about/rdo/program-management.html" TargetMode="External" /><Relationship Id="rId8" Type="http://schemas.openxmlformats.org/officeDocument/2006/relationships/hyperlink" Target="mailto:rdo@censu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80623-49E8-45E9-BBBA-43DAAA21E876}">
  <ds:schemaRefs>
    <ds:schemaRef ds:uri="http://purl.org/dc/dcmitype/"/>
    <ds:schemaRef ds:uri="http://schemas.microsoft.com/office/2006/metadata/properties"/>
    <ds:schemaRef ds:uri="57de7b47-ddfe-4e7d-a3c4-a6c84a8b0cc4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437ff5d-21c2-4339-9ac8-4f223b4986b5"/>
  </ds:schemaRefs>
</ds:datastoreItem>
</file>

<file path=customXml/itemProps2.xml><?xml version="1.0" encoding="utf-8"?>
<ds:datastoreItem xmlns:ds="http://schemas.openxmlformats.org/officeDocument/2006/customXml" ds:itemID="{EBB1662F-C7FD-461B-8AEE-7A00289E8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83FD8-9882-4672-9823-123B2B88353B}">
  <ds:schemaRefs/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2000</Characters>
  <Application>Microsoft Office Word</Application>
  <DocSecurity>0</DocSecurity>
  <Lines>16</Lines>
  <Paragraphs>4</Paragraphs>
  <ScaleCrop>false</ScaleCrop>
  <Company>US Census Bureau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BBSP_Invitation</dc:title>
  <dc:creator>U.S. Census Bureau</dc:creator>
  <cp:lastModifiedBy>Meredith L Gillum (CENSUS/GEO FED)</cp:lastModifiedBy>
  <cp:revision>2</cp:revision>
  <cp:lastPrinted>2007-06-18T17:32:00Z</cp:lastPrinted>
  <dcterms:created xsi:type="dcterms:W3CDTF">2024-08-28T15:45:00Z</dcterms:created>
  <dcterms:modified xsi:type="dcterms:W3CDTF">2024-08-28T15:45:00Z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