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C16694" w14:paraId="39AEA095" w14:textId="75066E7E">
      <w:pPr>
        <w:pStyle w:val="Heading1"/>
        <w:spacing w:before="60" w:line="240" w:lineRule="auto"/>
        <w:ind w:left="0" w:right="630"/>
        <w:jc w:val="right"/>
        <w:rPr>
          <w:b w:val="0"/>
          <w:bCs w:val="0"/>
          <w:sz w:val="24"/>
          <w:szCs w:val="24"/>
        </w:rPr>
      </w:pPr>
      <w:r w:rsidRPr="00521884">
        <w:rPr>
          <w:b w:val="0"/>
          <w:bCs w:val="0"/>
          <w:sz w:val="24"/>
          <w:szCs w:val="24"/>
        </w:rPr>
        <w:t>OMB Control Number</w:t>
      </w:r>
      <w:r w:rsidRPr="001E7B7A" w:rsidR="007A5336">
        <w:rPr>
          <w:b w:val="0"/>
          <w:bCs w:val="0"/>
          <w:sz w:val="24"/>
          <w:szCs w:val="24"/>
        </w:rPr>
        <w:t>: 0503</w:t>
      </w:r>
      <w:r w:rsidRPr="001E7B7A" w:rsidR="00521884">
        <w:rPr>
          <w:b w:val="0"/>
          <w:bCs w:val="0"/>
          <w:sz w:val="24"/>
          <w:szCs w:val="24"/>
        </w:rPr>
        <w:t>-0028</w:t>
      </w:r>
      <w:r w:rsidRPr="001E7B7A">
        <w:rPr>
          <w:b w:val="0"/>
          <w:bCs w:val="0"/>
          <w:sz w:val="24"/>
          <w:szCs w:val="24"/>
        </w:rPr>
        <w:t>.</w:t>
      </w:r>
    </w:p>
    <w:p w:rsidR="00D74397" w:rsidRPr="00521884" w:rsidP="00C16694" w14:paraId="7B535010" w14:textId="112296F2">
      <w:pPr>
        <w:pStyle w:val="Heading1"/>
        <w:spacing w:before="60" w:line="240" w:lineRule="auto"/>
        <w:ind w:left="5260" w:right="630" w:firstLine="500"/>
        <w:jc w:val="right"/>
        <w:rPr>
          <w:b w:val="0"/>
          <w:bCs w:val="0"/>
          <w:sz w:val="24"/>
          <w:szCs w:val="24"/>
        </w:rPr>
      </w:pPr>
      <w:r w:rsidRPr="00521884">
        <w:rPr>
          <w:b w:val="0"/>
          <w:bCs w:val="0"/>
          <w:sz w:val="24"/>
          <w:szCs w:val="24"/>
        </w:rPr>
        <w:t>Exp. Date</w:t>
      </w:r>
      <w:r w:rsidRPr="00521884" w:rsidR="007A5336">
        <w:rPr>
          <w:b w:val="0"/>
          <w:bCs w:val="0"/>
          <w:sz w:val="24"/>
          <w:szCs w:val="24"/>
        </w:rPr>
        <w:t xml:space="preserve">: </w:t>
      </w:r>
      <w:r w:rsidR="007A5336">
        <w:rPr>
          <w:b w:val="0"/>
          <w:bCs w:val="0"/>
          <w:sz w:val="24"/>
          <w:szCs w:val="24"/>
        </w:rPr>
        <w:t>October</w:t>
      </w:r>
      <w:r>
        <w:rPr>
          <w:b w:val="0"/>
          <w:bCs w:val="0"/>
          <w:sz w:val="24"/>
          <w:szCs w:val="24"/>
        </w:rPr>
        <w:t xml:space="preserve"> 2027.</w:t>
      </w:r>
    </w:p>
    <w:p w:rsidR="00F002D5" w:rsidP="00B954CD" w14:paraId="46337125" w14:textId="77777777">
      <w:pPr>
        <w:pStyle w:val="Heading1"/>
        <w:spacing w:before="60" w:line="240" w:lineRule="auto"/>
        <w:ind w:left="0" w:right="630"/>
        <w:jc w:val="center"/>
      </w:pPr>
    </w:p>
    <w:p w:rsidR="00AF0577" w:rsidRPr="00213E0A" w:rsidP="004B1650" w14:paraId="3E8871AE" w14:textId="1B5FD396">
      <w:pPr>
        <w:pStyle w:val="Heading2"/>
        <w:spacing w:line="274" w:lineRule="exact"/>
        <w:ind w:left="0"/>
      </w:pPr>
      <w:r w:rsidRPr="00213E0A">
        <w:t>Request for Approval under the “Generic Clearance</w:t>
      </w:r>
      <w:r w:rsidRPr="00213E0A" w:rsidR="000945DA">
        <w:t xml:space="preserve"> for the Collection of </w:t>
      </w:r>
      <w:r w:rsidRPr="00213E0A" w:rsidR="00BE0FFB">
        <w:t>Solution for Funding Opportunity Announcement</w:t>
      </w:r>
      <w:r w:rsidRPr="00213E0A" w:rsidR="001119CD">
        <w:t>”</w:t>
      </w:r>
    </w:p>
    <w:p w:rsidR="00AF0577" w:rsidP="00B954CD" w14:paraId="137E06DE" w14:textId="77777777">
      <w:pPr>
        <w:pStyle w:val="Heading2"/>
        <w:spacing w:line="274" w:lineRule="exact"/>
        <w:ind w:left="0"/>
        <w:jc w:val="center"/>
      </w:pPr>
    </w:p>
    <w:p w:rsidR="00084C84" w:rsidRPr="00FB0255" w:rsidP="00B25183" w14:paraId="64DA2047" w14:textId="7ED184C0">
      <w:pPr>
        <w:pStyle w:val="Heading2"/>
        <w:spacing w:line="274" w:lineRule="exact"/>
        <w:ind w:left="0"/>
        <w:rPr>
          <w:b w:val="0"/>
          <w:bCs w:val="0"/>
        </w:rPr>
      </w:pPr>
      <w:r>
        <w:t>T</w:t>
      </w:r>
      <w:r w:rsidR="00CF2BCA">
        <w:t>ITLE</w:t>
      </w:r>
      <w:r w:rsidRPr="00FB0255" w:rsidR="007A5336">
        <w:rPr>
          <w:b w:val="0"/>
          <w:bCs w:val="0"/>
        </w:rPr>
        <w:t>: Emergency</w:t>
      </w:r>
      <w:r w:rsidR="00C95135">
        <w:rPr>
          <w:b w:val="0"/>
          <w:bCs w:val="0"/>
        </w:rPr>
        <w:t xml:space="preserve"> Livestock Relief Program</w:t>
      </w:r>
      <w:r w:rsidR="00B954CD">
        <w:rPr>
          <w:b w:val="0"/>
          <w:bCs w:val="0"/>
        </w:rPr>
        <w:t xml:space="preserve"> (E</w:t>
      </w:r>
      <w:r w:rsidR="00C95135">
        <w:rPr>
          <w:b w:val="0"/>
          <w:bCs w:val="0"/>
        </w:rPr>
        <w:t>LR</w:t>
      </w:r>
      <w:r w:rsidR="00B954CD">
        <w:rPr>
          <w:b w:val="0"/>
          <w:bCs w:val="0"/>
        </w:rPr>
        <w:t>P)</w:t>
      </w:r>
      <w:r w:rsidR="00C95135">
        <w:rPr>
          <w:b w:val="0"/>
          <w:bCs w:val="0"/>
        </w:rPr>
        <w:t xml:space="preserve"> 2023 and 2024</w:t>
      </w:r>
      <w:r w:rsidR="00FB0255">
        <w:rPr>
          <w:b w:val="0"/>
          <w:bCs w:val="0"/>
        </w:rPr>
        <w:t>.</w:t>
      </w:r>
    </w:p>
    <w:p w:rsidR="009E0990" w:rsidP="00B25183" w14:paraId="1F153563" w14:textId="77777777">
      <w:pPr>
        <w:pStyle w:val="Heading2"/>
        <w:spacing w:line="274" w:lineRule="exact"/>
        <w:ind w:left="0"/>
      </w:pPr>
    </w:p>
    <w:p w:rsidR="00E94754" w:rsidP="00FB0255" w14:paraId="0AC2B00B" w14:textId="7B2A34DE">
      <w:pPr>
        <w:pStyle w:val="Heading2"/>
        <w:spacing w:before="90"/>
        <w:ind w:left="0"/>
        <w:rPr>
          <w:b w:val="0"/>
          <w:bCs w:val="0"/>
        </w:rPr>
      </w:pPr>
      <w:r>
        <w:t>USDA Agency</w:t>
      </w:r>
      <w:r w:rsidR="007A5336">
        <w:t>: Farm</w:t>
      </w:r>
      <w:r w:rsidR="00FB0255">
        <w:rPr>
          <w:b w:val="0"/>
          <w:bCs w:val="0"/>
        </w:rPr>
        <w:t xml:space="preserve"> Service Agency (F</w:t>
      </w:r>
      <w:r w:rsidRPr="00FB0255" w:rsidR="51FC7DF1">
        <w:rPr>
          <w:b w:val="0"/>
          <w:bCs w:val="0"/>
        </w:rPr>
        <w:t>SA</w:t>
      </w:r>
      <w:r w:rsidR="00FB0255">
        <w:rPr>
          <w:b w:val="0"/>
          <w:bCs w:val="0"/>
        </w:rPr>
        <w:t>).</w:t>
      </w:r>
    </w:p>
    <w:p w:rsidR="00FB0255" w:rsidP="00FB0255" w14:paraId="2D13ED02" w14:textId="77777777">
      <w:pPr>
        <w:pStyle w:val="Heading2"/>
        <w:spacing w:before="90"/>
        <w:ind w:left="0"/>
      </w:pPr>
    </w:p>
    <w:p w:rsidR="00050352" w:rsidP="00050352" w14:paraId="69E85DED" w14:textId="77777777">
      <w:pPr>
        <w:rPr>
          <w:sz w:val="24"/>
        </w:rPr>
      </w:pPr>
      <w:r>
        <w:rPr>
          <w:b/>
          <w:sz w:val="24"/>
        </w:rPr>
        <w:t xml:space="preserve">Alignment with Information Collection Package: </w:t>
      </w:r>
      <w:r>
        <w:rPr>
          <w:sz w:val="24"/>
        </w:rPr>
        <w:t>(Check one)</w:t>
      </w:r>
    </w:p>
    <w:p w:rsidR="00050352" w:rsidP="00050352" w14:paraId="12683553" w14:textId="77777777">
      <w:pPr>
        <w:pStyle w:val="BodyText"/>
        <w:tabs>
          <w:tab w:val="left" w:pos="5259"/>
        </w:tabs>
        <w:spacing w:before="185"/>
        <w:ind w:left="220" w:right="1591"/>
      </w:pPr>
      <w:r>
        <w:t>[  ]</w:t>
      </w:r>
      <w:r>
        <w:t xml:space="preserve"> One-Time Pilot Program.</w:t>
      </w:r>
    </w:p>
    <w:p w:rsidR="00050352" w:rsidP="00050352" w14:paraId="42D27E07" w14:textId="799B4FC4">
      <w:pPr>
        <w:pStyle w:val="BodyText"/>
        <w:tabs>
          <w:tab w:val="left" w:pos="5259"/>
        </w:tabs>
        <w:spacing w:before="185"/>
        <w:ind w:left="220" w:right="1591"/>
      </w:pPr>
      <w:r>
        <w:t>[</w:t>
      </w:r>
      <w:r w:rsidR="00130FBE">
        <w:t>X</w:t>
      </w:r>
      <w:r>
        <w:t>] One-Time Funding Announcement of New Program.</w:t>
      </w:r>
    </w:p>
    <w:p w:rsidR="00050352" w:rsidP="00050352" w14:paraId="2039BA52" w14:textId="77777777">
      <w:pPr>
        <w:pStyle w:val="BodyText"/>
        <w:tabs>
          <w:tab w:val="left" w:pos="5259"/>
          <w:tab w:val="left" w:pos="9579"/>
        </w:tabs>
        <w:ind w:left="220"/>
      </w:pPr>
    </w:p>
    <w:p w:rsidR="0059508B" w:rsidRPr="004C590B" w:rsidP="0059508B" w14:paraId="5DA82F7B" w14:textId="2F423B28">
      <w:pPr>
        <w:pStyle w:val="Heading2"/>
        <w:ind w:left="0"/>
        <w:rPr>
          <w:b w:val="0"/>
          <w:bCs w:val="0"/>
          <w:i/>
          <w:iCs/>
        </w:rPr>
      </w:pPr>
      <w:r>
        <w:t>Purpose</w:t>
      </w:r>
      <w:r w:rsidR="00CF2BCA">
        <w:t>:</w:t>
      </w:r>
      <w:r w:rsidR="00DB1EE5">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EE5F0B" w:rsidP="00EE5F0B" w14:paraId="699CCF36" w14:textId="77777777">
      <w:pPr>
        <w:pStyle w:val="BodyText"/>
        <w:jc w:val="both"/>
      </w:pPr>
    </w:p>
    <w:p w:rsidR="00E002CA" w:rsidP="00EE5F0B" w14:paraId="218387DC" w14:textId="6E860F85">
      <w:pPr>
        <w:pStyle w:val="BodyText"/>
        <w:jc w:val="both"/>
        <w:rPr>
          <w:color w:val="000000" w:themeColor="text1"/>
        </w:rPr>
      </w:pPr>
      <w:r>
        <w:t xml:space="preserve">FSA is </w:t>
      </w:r>
      <w:r w:rsidR="1D9E19FD">
        <w:t>provid</w:t>
      </w:r>
      <w:r w:rsidR="00B954CD">
        <w:t>ing</w:t>
      </w:r>
      <w:r w:rsidR="1D9E19FD">
        <w:t xml:space="preserve"> producers</w:t>
      </w:r>
      <w:r w:rsidR="00B954CD">
        <w:t xml:space="preserve"> </w:t>
      </w:r>
      <w:r w:rsidR="1D9E19FD">
        <w:t xml:space="preserve">with </w:t>
      </w:r>
      <w:r w:rsidR="00B954CD">
        <w:t>E</w:t>
      </w:r>
      <w:r w:rsidR="00391AF3">
        <w:t>LR</w:t>
      </w:r>
      <w:r w:rsidR="00B954CD">
        <w:t>P</w:t>
      </w:r>
      <w:r w:rsidR="00391AF3">
        <w:t xml:space="preserve"> 2023 </w:t>
      </w:r>
      <w:r w:rsidR="00D34087">
        <w:t>and</w:t>
      </w:r>
      <w:r w:rsidR="00391AF3">
        <w:t xml:space="preserve"> 2024 </w:t>
      </w:r>
      <w:r w:rsidR="00B954CD">
        <w:t>payment</w:t>
      </w:r>
      <w:r w:rsidR="00A071D1">
        <w:t>s</w:t>
      </w:r>
      <w:r w:rsidR="00B954CD">
        <w:t xml:space="preserve">. </w:t>
      </w:r>
      <w:r w:rsidR="00AE0D28">
        <w:t>ELRP 2023 and 2024</w:t>
      </w:r>
      <w:r w:rsidR="00B954CD">
        <w:t xml:space="preserve"> will use </w:t>
      </w:r>
      <w:r w:rsidR="00430878">
        <w:t xml:space="preserve">approximately </w:t>
      </w:r>
      <w:r w:rsidR="00B954CD">
        <w:t>$</w:t>
      </w:r>
      <w:r w:rsidR="00430878">
        <w:t>1</w:t>
      </w:r>
      <w:r w:rsidR="00B954CD">
        <w:t xml:space="preserve"> billion in funds authorized by Section 2102 of Division B of Title I of the American Relief Act, 2025 (</w:t>
      </w:r>
      <w:r w:rsidR="00A969E1">
        <w:t xml:space="preserve">“the Act”; </w:t>
      </w:r>
      <w:r w:rsidR="00B954CD">
        <w:t>Pub. L. 118-158) to</w:t>
      </w:r>
      <w:r w:rsidR="0091010B">
        <w:t xml:space="preserve"> eligible livestock producers for losses due to qualifying drought and qualifying wildfire occurring in calendar years 2023 and 2024.  </w:t>
      </w:r>
      <w:r w:rsidR="00B954CD">
        <w:t xml:space="preserve">These payments will help </w:t>
      </w:r>
      <w:r w:rsidR="00B769DD">
        <w:t xml:space="preserve">livestock producers to offset foregone profits due to qualifying drought and qualifying wildfires.   Foregone profits represent the difference between profits </w:t>
      </w:r>
      <w:r w:rsidR="00B769DD">
        <w:t>actually achieved</w:t>
      </w:r>
      <w:r w:rsidR="00B769DD">
        <w:t xml:space="preserve"> by a producer and the profits that could have been achieved by a producer in the absence of certain adverse circumstances. </w:t>
      </w:r>
      <w:r>
        <w:t xml:space="preserve"> </w:t>
      </w:r>
      <w:r w:rsidRPr="6EB7B5F6">
        <w:rPr>
          <w:color w:val="000000" w:themeColor="text1"/>
        </w:rPr>
        <w:t>If funding remains available after issuing assistance to livestock producers for other eligible losses under the Act, which will be addressed in a later rule, FSA may make additional payments to ELRP 2023 and 2024 participants.</w:t>
      </w:r>
    </w:p>
    <w:p w:rsidR="00E002CA" w:rsidP="00EE5F0B" w14:paraId="45CD9670" w14:textId="77777777">
      <w:pPr>
        <w:pStyle w:val="BodyText"/>
        <w:jc w:val="both"/>
      </w:pPr>
    </w:p>
    <w:p w:rsidR="00B954CD" w:rsidRPr="00B954CD" w:rsidP="00FD7CBB" w14:paraId="6754865C" w14:textId="7ACA26D1">
      <w:pPr>
        <w:pStyle w:val="BodyText"/>
        <w:jc w:val="both"/>
      </w:pPr>
      <w:r>
        <w:t>F</w:t>
      </w:r>
      <w:r w:rsidRPr="5F3282F0">
        <w:rPr>
          <w:rFonts w:eastAsiaTheme="minorEastAsia"/>
        </w:rPr>
        <w:t>SA will calculate payments using data already submitted to FSA by Livestock Forage Disaster Program (LFP) participants; therefore, producers are not required to file an additional application to receive ELRP 2023 and 2024 payments.</w:t>
      </w:r>
      <w:r w:rsidRPr="00B954CD">
        <w:t xml:space="preserve"> </w:t>
      </w:r>
      <w:r w:rsidR="009A2221">
        <w:t xml:space="preserve"> </w:t>
      </w:r>
      <w:r w:rsidR="0066362F">
        <w:t>A</w:t>
      </w:r>
      <w:r w:rsidRPr="0066362F" w:rsidR="0066362F">
        <w:t xml:space="preserve"> livestock producer must have an approved LFP application for either 2023, 2024, or both program years.  Eligible producers may receive payment for one or both years.  The eligibility criteria applicable to LFP also apply to ELRP 2023 and 2024, excluding the LFP average adjusted gross income (AGI) limitation.</w:t>
      </w:r>
    </w:p>
    <w:p w:rsidR="00710B6C" w:rsidP="00C951DE" w14:paraId="65039947" w14:textId="77777777">
      <w:pPr>
        <w:pStyle w:val="BodyText"/>
      </w:pPr>
    </w:p>
    <w:p w:rsidR="00D149EF" w:rsidP="00C951DE" w14:paraId="18326F3B" w14:textId="11A6421D">
      <w:pPr>
        <w:pStyle w:val="BodyText"/>
      </w:pPr>
      <w:r>
        <w:t>Producers</w:t>
      </w:r>
      <w:r w:rsidR="00C663BD">
        <w:t xml:space="preserve"> </w:t>
      </w:r>
      <w:r w:rsidR="00591D84">
        <w:t>must also</w:t>
      </w:r>
      <w:r>
        <w:t xml:space="preserve"> submit the</w:t>
      </w:r>
      <w:r w:rsidR="00D51F83">
        <w:t xml:space="preserve"> </w:t>
      </w:r>
      <w:r>
        <w:t>following forms</w:t>
      </w:r>
      <w:r w:rsidR="00395B61">
        <w:t xml:space="preserve"> </w:t>
      </w:r>
      <w:r w:rsidR="00591D84">
        <w:t xml:space="preserve">that are </w:t>
      </w:r>
      <w:r w:rsidR="00283485">
        <w:t>necessary</w:t>
      </w:r>
      <w:r w:rsidR="00395B61">
        <w:t xml:space="preserve"> to obtain producer information and determine eligibility,</w:t>
      </w:r>
      <w:r>
        <w:t xml:space="preserve"> if not already on file with FSA</w:t>
      </w:r>
      <w:r w:rsidR="009E4364">
        <w:t>s</w:t>
      </w:r>
      <w:r>
        <w:t>:</w:t>
      </w:r>
    </w:p>
    <w:p w:rsidR="00A92BCB" w:rsidP="00A92BCB" w14:paraId="50669AEB" w14:textId="3F3D0894">
      <w:pPr>
        <w:pStyle w:val="BodyText"/>
        <w:numPr>
          <w:ilvl w:val="0"/>
          <w:numId w:val="6"/>
        </w:numPr>
      </w:pPr>
      <w:r>
        <w:t>AD-1026, Highly Erodible Land Conservation (HELC) and Wetland Conservation Certification (exempt from PRA 16 U.S.C. 3846)</w:t>
      </w:r>
      <w:r w:rsidR="00E90D4E">
        <w:t>, for producers and affiliates</w:t>
      </w:r>
      <w:r w:rsidR="00ED3E95">
        <w:t xml:space="preserve"> as </w:t>
      </w:r>
      <w:r w:rsidR="00C663BD">
        <w:t>required by</w:t>
      </w:r>
      <w:r w:rsidR="00E90D4E">
        <w:t xml:space="preserve"> 7 CFR part 12</w:t>
      </w:r>
      <w:r w:rsidR="7A099AE0">
        <w:t>;</w:t>
      </w:r>
    </w:p>
    <w:p w:rsidR="00A92BCB" w:rsidP="00A92BCB" w14:paraId="1E03FB2F" w14:textId="32C37311">
      <w:pPr>
        <w:pStyle w:val="BodyText"/>
        <w:numPr>
          <w:ilvl w:val="0"/>
          <w:numId w:val="6"/>
        </w:numPr>
      </w:pPr>
      <w:r>
        <w:t>CCC-901, Member Information for Legal Entities</w:t>
      </w:r>
      <w:r w:rsidR="462D4D1A">
        <w:t xml:space="preserve">, </w:t>
      </w:r>
      <w:r w:rsidR="0F0855B3">
        <w:t>if applicable</w:t>
      </w:r>
      <w:r w:rsidR="5EB3C6D7">
        <w:t>;</w:t>
      </w:r>
    </w:p>
    <w:p w:rsidR="00A92BCB" w:rsidP="00A92BCB" w14:paraId="0E0F0C9B" w14:textId="59058D65">
      <w:pPr>
        <w:pStyle w:val="BodyText"/>
        <w:numPr>
          <w:ilvl w:val="0"/>
          <w:numId w:val="6"/>
        </w:numPr>
      </w:pPr>
      <w:r>
        <w:t>CCC-902E</w:t>
      </w:r>
      <w:r w:rsidR="004B46C7">
        <w:t>,</w:t>
      </w:r>
      <w:r>
        <w:t xml:space="preserve"> </w:t>
      </w:r>
      <w:r w:rsidR="26568205">
        <w:t xml:space="preserve">if </w:t>
      </w:r>
      <w:r w:rsidR="007A5336">
        <w:t>applicable;</w:t>
      </w:r>
    </w:p>
    <w:p w:rsidR="009E00F3" w:rsidP="009E00F3" w14:paraId="6319121E" w14:textId="3CFC0F36">
      <w:pPr>
        <w:pStyle w:val="BodyText"/>
        <w:numPr>
          <w:ilvl w:val="0"/>
          <w:numId w:val="6"/>
        </w:numPr>
      </w:pPr>
      <w:r>
        <w:t xml:space="preserve">CCC-902I, </w:t>
      </w:r>
      <w:r>
        <w:t>Farm Operating Plan for an Individual</w:t>
      </w:r>
      <w:r w:rsidR="4AC8A38E">
        <w:t xml:space="preserve">, </w:t>
      </w:r>
      <w:r w:rsidR="2A764626">
        <w:t>if applicable</w:t>
      </w:r>
      <w:r w:rsidR="0049743A">
        <w:t>;</w:t>
      </w:r>
      <w:r w:rsidRPr="007A5336" w:rsidR="007A5336">
        <w:t xml:space="preserve"> </w:t>
      </w:r>
      <w:r w:rsidR="007A5336">
        <w:t>Farm Operating Plan for an Entity</w:t>
      </w:r>
    </w:p>
    <w:p w:rsidR="0049743A" w:rsidRPr="0049743A" w:rsidP="0049743A" w14:paraId="585E47A9" w14:textId="77777777">
      <w:pPr>
        <w:pStyle w:val="ListParagraph"/>
        <w:numPr>
          <w:ilvl w:val="0"/>
          <w:numId w:val="6"/>
        </w:numPr>
        <w:rPr>
          <w:sz w:val="24"/>
          <w:szCs w:val="24"/>
        </w:rPr>
      </w:pPr>
      <w:r w:rsidRPr="6EB7B5F6">
        <w:rPr>
          <w:sz w:val="24"/>
          <w:szCs w:val="24"/>
        </w:rPr>
        <w:t>FSA-510, Request for an Exception to the $125,000 Payment Limitation for Certain Programs, accompanied by a certification from a certified public accountant or attorney as to that person or legal entity's certification, for participants and members of legal entities to be eligible for the increased payment limitation of $250,000.</w:t>
      </w:r>
    </w:p>
    <w:p w:rsidR="6EB7B5F6" w:rsidP="6EB7B5F6" w14:paraId="1ECD0C98" w14:textId="45D5036B">
      <w:pPr>
        <w:pStyle w:val="ListParagraph"/>
        <w:ind w:left="720"/>
        <w:rPr>
          <w:sz w:val="24"/>
          <w:szCs w:val="24"/>
        </w:rPr>
      </w:pPr>
    </w:p>
    <w:p w:rsidR="0049743A" w:rsidRPr="00DC163F" w:rsidP="00FD7CBB" w14:paraId="0C73AC17" w14:textId="21D7EC38">
      <w:pPr>
        <w:pStyle w:val="BodyText"/>
      </w:pPr>
      <w:r>
        <w:t xml:space="preserve">Because prior participation in LFP is a requirement for ELRP 2023 and 2024, </w:t>
      </w:r>
      <w:r w:rsidR="003472A6">
        <w:t>eligible livestock</w:t>
      </w:r>
      <w:r w:rsidR="000F4C85">
        <w:t xml:space="preserve"> producers ar</w:t>
      </w:r>
      <w:r w:rsidR="007103C6">
        <w:t>e expected to have already submitted AD-1026, CCC-901, CCC-902E, and CCC-902</w:t>
      </w:r>
      <w:r w:rsidR="00DC3B95">
        <w:t xml:space="preserve">I, </w:t>
      </w:r>
      <w:r w:rsidR="00AC4B4A">
        <w:t>to establish their</w:t>
      </w:r>
      <w:r w:rsidR="00DC3B95">
        <w:t xml:space="preserve"> L</w:t>
      </w:r>
      <w:r w:rsidR="00AC4B4A">
        <w:t>FP payment eligibility</w:t>
      </w:r>
      <w:r w:rsidR="00C015FD">
        <w:t xml:space="preserve"> for the 2023 and 2024 program years</w:t>
      </w:r>
      <w:r w:rsidR="00AC4B4A">
        <w:t>.</w:t>
      </w:r>
    </w:p>
    <w:p w:rsidR="009E0990" w:rsidP="009E00F3" w14:paraId="61E1F356" w14:textId="77777777">
      <w:pPr>
        <w:pStyle w:val="Heading2"/>
        <w:rPr>
          <w:b w:val="0"/>
        </w:rPr>
      </w:pPr>
    </w:p>
    <w:p w:rsidR="00DB1EE5" w:rsidP="0059508B" w14:paraId="34412055" w14:textId="665C14B9">
      <w:pPr>
        <w:widowControl/>
        <w:autoSpaceDE/>
        <w:autoSpaceDN/>
        <w:rPr>
          <w:b/>
          <w:bCs/>
        </w:rPr>
      </w:pPr>
      <w:r w:rsidRPr="7BC1925A">
        <w:rPr>
          <w:b/>
          <w:bCs/>
          <w:sz w:val="24"/>
          <w:szCs w:val="24"/>
        </w:rPr>
        <w:t>Announcement Dates</w:t>
      </w:r>
      <w:r w:rsidRPr="7BC1925A" w:rsidR="007A5336">
        <w:rPr>
          <w:b/>
          <w:bCs/>
          <w:sz w:val="24"/>
          <w:szCs w:val="24"/>
        </w:rPr>
        <w:t>: FSA</w:t>
      </w:r>
      <w:r w:rsidRPr="7BC1925A" w:rsidR="00C13D46">
        <w:rPr>
          <w:sz w:val="24"/>
          <w:szCs w:val="24"/>
        </w:rPr>
        <w:t xml:space="preserve"> intends to </w:t>
      </w:r>
      <w:r w:rsidRPr="7BC1925A" w:rsidR="005D4754">
        <w:rPr>
          <w:sz w:val="24"/>
          <w:szCs w:val="24"/>
        </w:rPr>
        <w:t>begin</w:t>
      </w:r>
      <w:r w:rsidRPr="7BC1925A" w:rsidR="00C13D46">
        <w:rPr>
          <w:sz w:val="24"/>
          <w:szCs w:val="24"/>
        </w:rPr>
        <w:t xml:space="preserve"> </w:t>
      </w:r>
      <w:r w:rsidRPr="7BC1925A" w:rsidR="00A815A8">
        <w:rPr>
          <w:sz w:val="24"/>
          <w:szCs w:val="24"/>
        </w:rPr>
        <w:t>issu</w:t>
      </w:r>
      <w:r w:rsidRPr="7BC1925A" w:rsidR="005D4754">
        <w:rPr>
          <w:sz w:val="24"/>
          <w:szCs w:val="24"/>
        </w:rPr>
        <w:t>ing</w:t>
      </w:r>
      <w:r w:rsidRPr="7BC1925A" w:rsidR="00C13D46">
        <w:rPr>
          <w:sz w:val="24"/>
          <w:szCs w:val="24"/>
        </w:rPr>
        <w:t xml:space="preserve"> </w:t>
      </w:r>
      <w:r w:rsidRPr="7BC1925A" w:rsidR="00B954CD">
        <w:rPr>
          <w:sz w:val="24"/>
          <w:szCs w:val="24"/>
        </w:rPr>
        <w:t>E</w:t>
      </w:r>
      <w:r w:rsidRPr="7BC1925A" w:rsidR="00A815A8">
        <w:rPr>
          <w:sz w:val="24"/>
          <w:szCs w:val="24"/>
        </w:rPr>
        <w:t>LR</w:t>
      </w:r>
      <w:r w:rsidRPr="7BC1925A" w:rsidR="00B954CD">
        <w:rPr>
          <w:sz w:val="24"/>
          <w:szCs w:val="24"/>
        </w:rPr>
        <w:t xml:space="preserve">P </w:t>
      </w:r>
      <w:r w:rsidRPr="7BC1925A" w:rsidR="00A815A8">
        <w:rPr>
          <w:sz w:val="24"/>
          <w:szCs w:val="24"/>
        </w:rPr>
        <w:t>payments</w:t>
      </w:r>
      <w:r w:rsidRPr="7BC1925A" w:rsidR="00C13D46">
        <w:rPr>
          <w:sz w:val="24"/>
          <w:szCs w:val="24"/>
        </w:rPr>
        <w:t xml:space="preserve"> </w:t>
      </w:r>
      <w:r w:rsidRPr="7BC1925A" w:rsidR="00B954CD">
        <w:rPr>
          <w:sz w:val="24"/>
          <w:szCs w:val="24"/>
        </w:rPr>
        <w:t>on the Federal Register publication date</w:t>
      </w:r>
      <w:r w:rsidRPr="7BC1925A" w:rsidR="00B24A7B">
        <w:rPr>
          <w:sz w:val="24"/>
          <w:szCs w:val="24"/>
        </w:rPr>
        <w:t xml:space="preserve"> (target </w:t>
      </w:r>
      <w:r w:rsidRPr="001E7B7A" w:rsidR="00B24A7B">
        <w:rPr>
          <w:sz w:val="24"/>
          <w:szCs w:val="24"/>
        </w:rPr>
        <w:t xml:space="preserve">publication </w:t>
      </w:r>
      <w:r w:rsidRPr="001E7B7A" w:rsidR="15E7BEFB">
        <w:rPr>
          <w:sz w:val="24"/>
          <w:szCs w:val="24"/>
        </w:rPr>
        <w:t>May 30</w:t>
      </w:r>
      <w:r w:rsidRPr="001E7B7A" w:rsidR="00B24A7B">
        <w:rPr>
          <w:sz w:val="24"/>
          <w:szCs w:val="24"/>
        </w:rPr>
        <w:t xml:space="preserve"> 2025</w:t>
      </w:r>
      <w:r w:rsidRPr="001E7B7A" w:rsidR="00B24A7B">
        <w:rPr>
          <w:sz w:val="24"/>
          <w:szCs w:val="24"/>
        </w:rPr>
        <w:t>)</w:t>
      </w:r>
      <w:r w:rsidRPr="001E7B7A" w:rsidR="009F2B9D">
        <w:rPr>
          <w:sz w:val="24"/>
          <w:szCs w:val="24"/>
        </w:rPr>
        <w:t>.</w:t>
      </w:r>
      <w:r w:rsidRPr="7BC1925A" w:rsidR="009F2B9D">
        <w:rPr>
          <w:sz w:val="24"/>
          <w:szCs w:val="24"/>
        </w:rPr>
        <w:t xml:space="preserve">  The specific dates will be dependent on the publication date of the </w:t>
      </w:r>
      <w:r w:rsidRPr="7BC1925A" w:rsidR="00F67AEF">
        <w:rPr>
          <w:sz w:val="24"/>
          <w:szCs w:val="24"/>
        </w:rPr>
        <w:t>final rule</w:t>
      </w:r>
      <w:r w:rsidRPr="7BC1925A" w:rsidR="008B71F4">
        <w:rPr>
          <w:sz w:val="24"/>
          <w:szCs w:val="24"/>
        </w:rPr>
        <w:t>.</w:t>
      </w:r>
    </w:p>
    <w:p w:rsidR="00050352" w:rsidP="0001586A" w14:paraId="37413325" w14:textId="77777777">
      <w:pPr>
        <w:rPr>
          <w:b/>
          <w:sz w:val="24"/>
        </w:rPr>
      </w:pPr>
    </w:p>
    <w:p w:rsidR="00084C84" w:rsidP="0001586A" w14:paraId="5B53D474" w14:textId="77777777">
      <w:pPr>
        <w:rPr>
          <w:sz w:val="24"/>
        </w:rPr>
      </w:pPr>
      <w:r>
        <w:rPr>
          <w:b/>
          <w:sz w:val="24"/>
        </w:rPr>
        <w:t>Type of Collection</w:t>
      </w:r>
      <w:r w:rsidR="00CF2BCA">
        <w:rPr>
          <w:b/>
          <w:sz w:val="24"/>
        </w:rPr>
        <w:t xml:space="preserve">: </w:t>
      </w:r>
      <w:r w:rsidR="00CF2BCA">
        <w:rPr>
          <w:sz w:val="24"/>
        </w:rPr>
        <w:t>(Check one)</w:t>
      </w:r>
    </w:p>
    <w:p w:rsidR="007F0A41" w14:paraId="3A0A40F4" w14:textId="77777777">
      <w:pPr>
        <w:pStyle w:val="BodyText"/>
        <w:tabs>
          <w:tab w:val="left" w:pos="5259"/>
        </w:tabs>
        <w:spacing w:before="185"/>
        <w:ind w:left="220" w:right="1591"/>
      </w:pPr>
      <w:bookmarkStart w:id="0" w:name="_Hlk104469719"/>
      <w:r>
        <w:t>[</w:t>
      </w:r>
      <w:r w:rsidR="001119CD">
        <w:t xml:space="preserve"> </w:t>
      </w:r>
      <w:r w:rsidR="00810283">
        <w:t xml:space="preserve"> </w:t>
      </w:r>
      <w:r>
        <w:t>]</w:t>
      </w:r>
      <w:r>
        <w:t xml:space="preserve"> Grant.</w:t>
      </w:r>
    </w:p>
    <w:bookmarkEnd w:id="0"/>
    <w:p w:rsidR="007F0A41" w14:paraId="366AB02D" w14:textId="77777777">
      <w:pPr>
        <w:pStyle w:val="BodyText"/>
        <w:tabs>
          <w:tab w:val="left" w:pos="5259"/>
        </w:tabs>
        <w:spacing w:before="185"/>
        <w:ind w:left="220" w:right="1591"/>
      </w:pPr>
      <w:r>
        <w:t>[</w:t>
      </w:r>
      <w:r w:rsidR="0059508B">
        <w:t xml:space="preserve">  </w:t>
      </w:r>
      <w:r>
        <w:t>]</w:t>
      </w:r>
      <w:r>
        <w:t xml:space="preserve"> Cooperative agreement</w:t>
      </w:r>
      <w:r w:rsidR="00F86161">
        <w:t>.</w:t>
      </w:r>
    </w:p>
    <w:p w:rsidR="007F0A41" w14:paraId="35F57887" w14:textId="77777777">
      <w:pPr>
        <w:pStyle w:val="BodyText"/>
        <w:tabs>
          <w:tab w:val="left" w:pos="5259"/>
          <w:tab w:val="left" w:pos="9579"/>
        </w:tabs>
        <w:ind w:left="220"/>
      </w:pPr>
    </w:p>
    <w:p w:rsidR="00084C84" w:rsidRPr="00FB0255" w14:paraId="251DA624" w14:textId="292A8F59">
      <w:pPr>
        <w:pStyle w:val="BodyText"/>
        <w:tabs>
          <w:tab w:val="left" w:pos="5259"/>
          <w:tab w:val="left" w:pos="9579"/>
        </w:tabs>
        <w:ind w:left="220"/>
      </w:pPr>
      <w:r>
        <w:t>[</w:t>
      </w:r>
      <w:r w:rsidR="004735FC">
        <w:t>X</w:t>
      </w:r>
      <w:r w:rsidR="00CF2BCA">
        <w:t>] Other</w:t>
      </w:r>
      <w:r w:rsidR="007A5336">
        <w:t>: Final</w:t>
      </w:r>
      <w:r w:rsidR="00F67AEF">
        <w:t xml:space="preserve"> rule</w:t>
      </w:r>
      <w:r w:rsidR="00FB0255">
        <w:t>.</w:t>
      </w:r>
    </w:p>
    <w:p w:rsidR="00084C84" w14:paraId="7D7B7769" w14:textId="77777777">
      <w:pPr>
        <w:pStyle w:val="BodyText"/>
        <w:spacing w:before="2"/>
        <w:rPr>
          <w:sz w:val="16"/>
        </w:rPr>
      </w:pPr>
    </w:p>
    <w:p w:rsidR="00EB4974" w:rsidRPr="00A35666" w14:paraId="04A0EA2A"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rsidP="0BC3A3FC" w14:paraId="2C43F9D7" w14:textId="7DA64DAC">
      <w:pPr>
        <w:pStyle w:val="Heading2"/>
        <w:spacing w:before="90"/>
        <w:rPr>
          <w:b w:val="0"/>
          <w:bCs w:val="0"/>
          <w:u w:val="single"/>
        </w:rPr>
      </w:pPr>
      <w:r>
        <w:rPr>
          <w:b w:val="0"/>
          <w:bCs w:val="0"/>
        </w:rPr>
        <w:t>[</w:t>
      </w:r>
      <w:r w:rsidR="004C0108">
        <w:rPr>
          <w:b w:val="0"/>
          <w:bCs w:val="0"/>
        </w:rPr>
        <w:t>X</w:t>
      </w:r>
      <w:r w:rsidR="00963453">
        <w:rPr>
          <w:b w:val="0"/>
          <w:bCs w:val="0"/>
        </w:rPr>
        <w:t>] Other</w:t>
      </w:r>
      <w:r w:rsidR="007A5336">
        <w:rPr>
          <w:b w:val="0"/>
          <w:bCs w:val="0"/>
        </w:rPr>
        <w:t>: No</w:t>
      </w:r>
      <w:r w:rsidR="00291777">
        <w:rPr>
          <w:b w:val="0"/>
          <w:bCs w:val="0"/>
        </w:rPr>
        <w:t xml:space="preserve"> application required</w:t>
      </w:r>
      <w:r w:rsidR="00BF7F03">
        <w:rPr>
          <w:b w:val="0"/>
          <w:bCs w:val="0"/>
        </w:rPr>
        <w:t xml:space="preserve">. </w:t>
      </w:r>
      <w:r w:rsidRPr="00FB0255" w:rsidR="00C816B0">
        <w:rPr>
          <w:b w:val="0"/>
          <w:bCs w:val="0"/>
        </w:rPr>
        <w:t xml:space="preserve">The </w:t>
      </w:r>
      <w:r w:rsidR="00291777">
        <w:rPr>
          <w:b w:val="0"/>
          <w:bCs w:val="0"/>
        </w:rPr>
        <w:t xml:space="preserve">producers </w:t>
      </w:r>
      <w:r w:rsidR="00291777">
        <w:rPr>
          <w:b w:val="0"/>
          <w:bCs w:val="0"/>
        </w:rPr>
        <w:t>have the opportunity to</w:t>
      </w:r>
      <w:r w:rsidR="00291777">
        <w:rPr>
          <w:b w:val="0"/>
          <w:bCs w:val="0"/>
        </w:rPr>
        <w:t xml:space="preserve"> receive an increased payment limitation of $250,000 by completing the</w:t>
      </w:r>
      <w:r w:rsidR="006B12B0">
        <w:t xml:space="preserve"> </w:t>
      </w:r>
      <w:r w:rsidRPr="006B12B0" w:rsidR="006B12B0">
        <w:rPr>
          <w:b w:val="0"/>
          <w:bCs w:val="0"/>
        </w:rPr>
        <w:t>FSA-510, Request for an Exception to the $125,000 Payment Limitation for Certain Programs</w:t>
      </w:r>
      <w:r w:rsidR="00CF05DA">
        <w:rPr>
          <w:b w:val="0"/>
          <w:bCs w:val="0"/>
        </w:rPr>
        <w:t>.</w:t>
      </w:r>
      <w:r w:rsidR="00291777">
        <w:rPr>
          <w:b w:val="0"/>
          <w:bCs w:val="0"/>
        </w:rPr>
        <w:t xml:space="preserve">  </w:t>
      </w:r>
      <w:r w:rsidR="00CF05DA">
        <w:rPr>
          <w:b w:val="0"/>
          <w:bCs w:val="0"/>
        </w:rPr>
        <w:t>This</w:t>
      </w:r>
      <w:r w:rsidR="006B12B0">
        <w:rPr>
          <w:b w:val="0"/>
          <w:bCs w:val="0"/>
        </w:rPr>
        <w:t xml:space="preserve"> form will be available</w:t>
      </w:r>
      <w:r w:rsidRPr="00FB0255" w:rsidR="00C816B0">
        <w:rPr>
          <w:b w:val="0"/>
          <w:bCs w:val="0"/>
        </w:rPr>
        <w:t xml:space="preserve"> through a public website and in local FSA Service Centers.</w:t>
      </w:r>
      <w:r w:rsidR="00FB0255">
        <w:rPr>
          <w:b w:val="0"/>
          <w:bCs w:val="0"/>
        </w:rPr>
        <w:t xml:space="preserve"> </w:t>
      </w:r>
      <w:r w:rsidRPr="00FB0255" w:rsidR="00C816B0">
        <w:rPr>
          <w:b w:val="0"/>
          <w:bCs w:val="0"/>
        </w:rPr>
        <w:t xml:space="preserve"> The producers will </w:t>
      </w:r>
      <w:r w:rsidRPr="00FB0255" w:rsidR="0357DDE3">
        <w:rPr>
          <w:b w:val="0"/>
          <w:bCs w:val="0"/>
        </w:rPr>
        <w:t>submit the required form</w:t>
      </w:r>
      <w:r w:rsidR="006B12B0">
        <w:rPr>
          <w:b w:val="0"/>
          <w:bCs w:val="0"/>
        </w:rPr>
        <w:t xml:space="preserve"> </w:t>
      </w:r>
      <w:r w:rsidRPr="00FB0255" w:rsidR="00C816B0">
        <w:rPr>
          <w:b w:val="0"/>
          <w:bCs w:val="0"/>
        </w:rPr>
        <w:t xml:space="preserve">to </w:t>
      </w:r>
      <w:r w:rsidRPr="00FB0255" w:rsidR="00C20B03">
        <w:rPr>
          <w:b w:val="0"/>
          <w:bCs w:val="0"/>
        </w:rPr>
        <w:t xml:space="preserve">their local </w:t>
      </w:r>
      <w:r w:rsidRPr="00FB0255" w:rsidR="00C816B0">
        <w:rPr>
          <w:b w:val="0"/>
          <w:bCs w:val="0"/>
        </w:rPr>
        <w:t>FSA</w:t>
      </w:r>
      <w:r w:rsidRPr="00FB0255" w:rsidR="00C20B03">
        <w:rPr>
          <w:b w:val="0"/>
          <w:bCs w:val="0"/>
        </w:rPr>
        <w:t xml:space="preserve"> office</w:t>
      </w:r>
      <w:r w:rsidRPr="00FB0255" w:rsidR="00C816B0">
        <w:rPr>
          <w:b w:val="0"/>
          <w:bCs w:val="0"/>
        </w:rPr>
        <w:t>.</w:t>
      </w:r>
    </w:p>
    <w:p w:rsidR="00EB4974" w:rsidRPr="00A35666" w14:paraId="46D489DE" w14:textId="77777777">
      <w:pPr>
        <w:pStyle w:val="Heading2"/>
        <w:spacing w:before="90"/>
        <w:rPr>
          <w:b w:val="0"/>
          <w:bCs w:val="0"/>
        </w:rPr>
      </w:pPr>
    </w:p>
    <w:p w:rsidR="00EB4974" w14:paraId="62B9DE8A" w14:textId="66074D05">
      <w:pPr>
        <w:pStyle w:val="Heading2"/>
        <w:spacing w:before="90"/>
      </w:pPr>
      <w:r>
        <w:t>Does the agency need to collect information</w:t>
      </w:r>
      <w:r w:rsidR="00B079F8">
        <w:t>, such as progress reports,</w:t>
      </w:r>
      <w:r>
        <w:t xml:space="preserve"> beyond the expiration of this generic ICR </w:t>
      </w:r>
      <w:r w:rsidR="00B079F8">
        <w:t>(</w:t>
      </w:r>
      <w:r w:rsidR="0226E1DE">
        <w:t>October 2027</w:t>
      </w:r>
      <w:r>
        <w:t>)? If so, will the agency be submitting a regular ICR package?</w:t>
      </w:r>
    </w:p>
    <w:p w:rsidR="00AB1407" w:rsidP="00AB1407" w14:paraId="0F9B4C9F" w14:textId="04E172C7">
      <w:pPr>
        <w:pStyle w:val="BodyText"/>
        <w:spacing w:before="183"/>
        <w:ind w:left="216"/>
      </w:pPr>
      <w:r>
        <w:t>[  ]</w:t>
      </w:r>
      <w:r>
        <w:t xml:space="preserve"> </w:t>
      </w:r>
      <w:r w:rsidR="00AC4BD8">
        <w:t xml:space="preserve"> </w:t>
      </w:r>
      <w:r>
        <w:t>Yes.  [</w:t>
      </w:r>
      <w:r w:rsidR="00DB7A25">
        <w:t>X</w:t>
      </w:r>
      <w:r w:rsidR="007A5336">
        <w:t>] No.</w:t>
      </w:r>
    </w:p>
    <w:p w:rsidR="00E94754" w14:paraId="7FE2A7A8" w14:textId="77777777">
      <w:pPr>
        <w:pStyle w:val="Heading2"/>
        <w:spacing w:before="90"/>
      </w:pPr>
      <w:r>
        <w:t xml:space="preserve">Announcement: </w:t>
      </w:r>
    </w:p>
    <w:p w:rsidR="00E94754" w:rsidRPr="00E94754" w14:paraId="3546CC65" w14:textId="77777777">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81C1BF9"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w:t>
      </w:r>
      <w:r w:rsidRPr="00E94754">
        <w:rPr>
          <w:b w:val="0"/>
          <w:bCs w:val="0"/>
        </w:rPr>
        <w:t xml:space="preserve">  Grants.gov</w:t>
      </w:r>
      <w:r w:rsidR="003013AD">
        <w:rPr>
          <w:b w:val="0"/>
          <w:bCs w:val="0"/>
        </w:rPr>
        <w:t xml:space="preserve"> Announcement</w:t>
      </w:r>
    </w:p>
    <w:p w:rsidR="00521884" w14:paraId="696A2520" w14:textId="77777777">
      <w:pPr>
        <w:pStyle w:val="Heading2"/>
        <w:spacing w:before="90"/>
        <w:rPr>
          <w:b w:val="0"/>
          <w:bCs w:val="0"/>
        </w:rPr>
      </w:pPr>
      <w:r>
        <w:rPr>
          <w:b w:val="0"/>
          <w:bCs w:val="0"/>
        </w:rPr>
        <w:t>[  ]</w:t>
      </w:r>
      <w:r>
        <w:rPr>
          <w:b w:val="0"/>
          <w:bCs w:val="0"/>
        </w:rPr>
        <w:t xml:space="preserve">  Funding Opportunity Announcement (FOA)</w:t>
      </w:r>
    </w:p>
    <w:p w:rsidR="00521884" w14:paraId="281F3EA1" w14:textId="77777777">
      <w:pPr>
        <w:pStyle w:val="Heading2"/>
        <w:spacing w:before="90"/>
        <w:rPr>
          <w:b w:val="0"/>
          <w:bCs w:val="0"/>
        </w:rPr>
      </w:pPr>
      <w:r>
        <w:rPr>
          <w:b w:val="0"/>
          <w:bCs w:val="0"/>
        </w:rPr>
        <w:t>[  ]</w:t>
      </w:r>
      <w:r>
        <w:rPr>
          <w:b w:val="0"/>
          <w:bCs w:val="0"/>
        </w:rPr>
        <w:t xml:space="preserve">  Request for Application (RFA)</w:t>
      </w:r>
    </w:p>
    <w:p w:rsidR="00521884" w:rsidRPr="00E94754" w:rsidP="00521884" w14:paraId="51B25F95" w14:textId="09EE5369">
      <w:pPr>
        <w:pStyle w:val="Heading2"/>
        <w:spacing w:before="90"/>
        <w:rPr>
          <w:b w:val="0"/>
          <w:bCs w:val="0"/>
        </w:rPr>
      </w:pPr>
      <w:r w:rsidRPr="00E94754">
        <w:rPr>
          <w:b w:val="0"/>
          <w:bCs w:val="0"/>
        </w:rPr>
        <w:t>[</w:t>
      </w:r>
      <w:r w:rsidR="008B51DF">
        <w:rPr>
          <w:b w:val="0"/>
          <w:bCs w:val="0"/>
        </w:rPr>
        <w:t xml:space="preserve">  </w:t>
      </w:r>
      <w:r w:rsidRPr="00E94754">
        <w:rPr>
          <w:b w:val="0"/>
          <w:bCs w:val="0"/>
        </w:rPr>
        <w:t>]</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4309C0B4" w14:textId="77777777">
      <w:pPr>
        <w:pStyle w:val="Heading2"/>
        <w:spacing w:before="90"/>
        <w:rPr>
          <w:b w:val="0"/>
          <w:bCs w:val="0"/>
        </w:rPr>
      </w:pPr>
      <w:r>
        <w:rPr>
          <w:b w:val="0"/>
          <w:bCs w:val="0"/>
        </w:rPr>
        <w:t>[  ]</w:t>
      </w:r>
      <w:r>
        <w:rPr>
          <w:b w:val="0"/>
          <w:bCs w:val="0"/>
        </w:rPr>
        <w:t xml:space="preserve">  Notice of Solicitation of Application (NOSA)</w:t>
      </w:r>
    </w:p>
    <w:p w:rsidR="003013AD" w14:paraId="6832909B" w14:textId="77777777">
      <w:pPr>
        <w:pStyle w:val="Heading2"/>
        <w:spacing w:before="90"/>
        <w:rPr>
          <w:b w:val="0"/>
          <w:bCs w:val="0"/>
        </w:rPr>
      </w:pPr>
      <w:r>
        <w:rPr>
          <w:b w:val="0"/>
          <w:bCs w:val="0"/>
        </w:rPr>
        <w:t>[  ]</w:t>
      </w:r>
      <w:r>
        <w:rPr>
          <w:b w:val="0"/>
          <w:bCs w:val="0"/>
        </w:rPr>
        <w:t xml:space="preserve">  Notice of Awards</w:t>
      </w:r>
    </w:p>
    <w:p w:rsidR="00E94754" w:rsidRPr="00E94754" w14:paraId="76E274A1" w14:textId="3AEBF763">
      <w:pPr>
        <w:pStyle w:val="Heading2"/>
        <w:spacing w:before="90"/>
        <w:rPr>
          <w:b w:val="0"/>
          <w:bCs w:val="0"/>
        </w:rPr>
      </w:pPr>
      <w:r>
        <w:rPr>
          <w:b w:val="0"/>
          <w:bCs w:val="0"/>
        </w:rPr>
        <w:t>[</w:t>
      </w:r>
      <w:r w:rsidR="008B51DF">
        <w:rPr>
          <w:b w:val="0"/>
          <w:bCs w:val="0"/>
        </w:rPr>
        <w:t>X</w:t>
      </w:r>
      <w:r>
        <w:rPr>
          <w:b w:val="0"/>
          <w:bCs w:val="0"/>
        </w:rPr>
        <w:t>] Other</w:t>
      </w:r>
      <w:r w:rsidR="003013AD">
        <w:rPr>
          <w:b w:val="0"/>
          <w:bCs w:val="0"/>
        </w:rPr>
        <w:t xml:space="preserve"> Funding Announcement Types</w:t>
      </w:r>
      <w:r w:rsidR="007A5336">
        <w:rPr>
          <w:b w:val="0"/>
          <w:bCs w:val="0"/>
        </w:rPr>
        <w:t>: _</w:t>
      </w:r>
      <w:r w:rsidR="00302974">
        <w:rPr>
          <w:b w:val="0"/>
          <w:bCs w:val="0"/>
        </w:rPr>
        <w:t>_</w:t>
      </w:r>
      <w:r w:rsidRPr="001169CC" w:rsidR="008B51DF">
        <w:rPr>
          <w:b w:val="0"/>
          <w:bCs w:val="0"/>
          <w:u w:val="single"/>
        </w:rPr>
        <w:t>Final rule</w:t>
      </w:r>
      <w:r w:rsidR="00302974">
        <w:rPr>
          <w:b w:val="0"/>
          <w:bCs w:val="0"/>
        </w:rPr>
        <w:t>_________________________</w:t>
      </w:r>
    </w:p>
    <w:p w:rsidR="00AB1407" w:rsidP="00AB1407" w14:paraId="68A13B06" w14:textId="77777777">
      <w:pPr>
        <w:pStyle w:val="Heading2"/>
        <w:spacing w:before="90"/>
      </w:pPr>
    </w:p>
    <w:p w:rsidR="00AB1407" w:rsidRPr="00A35666" w:rsidP="00090AEC" w14:paraId="0C623CCF"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 xml:space="preserve">why the agency considers the questions necessary, the specific uses to be made of the information, the explanation to be given to </w:t>
      </w:r>
      <w:r w:rsidRPr="00090AEC" w:rsidR="00090AEC">
        <w:rPr>
          <w:b w:val="0"/>
          <w:bCs w:val="0"/>
        </w:rPr>
        <w:t>persons</w:t>
      </w:r>
      <w:r w:rsidRPr="00090AEC" w:rsidR="00090AEC">
        <w:rPr>
          <w:b w:val="0"/>
          <w:bCs w:val="0"/>
        </w:rPr>
        <w:t xml:space="preserve"> from whom the information is requested, and any steps to be taken to obtain their consent</w:t>
      </w:r>
      <w:r w:rsidR="00090AEC">
        <w:rPr>
          <w:b w:val="0"/>
          <w:bCs w:val="0"/>
        </w:rPr>
        <w:t>.</w:t>
      </w:r>
    </w:p>
    <w:p w:rsidR="00090AEC" w:rsidP="00090AEC" w14:paraId="2FC38CB2" w14:textId="6C9156DA">
      <w:pPr>
        <w:pStyle w:val="BodyText"/>
        <w:spacing w:before="183"/>
        <w:ind w:left="216"/>
      </w:pPr>
      <w:r>
        <w:t>[  ]</w:t>
      </w:r>
      <w:r>
        <w:t xml:space="preserve"> Yes.  [</w:t>
      </w:r>
      <w:r w:rsidR="003F27C1">
        <w:t>X</w:t>
      </w:r>
      <w:r>
        <w:t>] No.</w:t>
      </w:r>
    </w:p>
    <w:p w:rsidR="00090AEC" w:rsidP="00090AEC" w14:paraId="7BF944AE" w14:textId="77777777">
      <w:pPr>
        <w:pStyle w:val="BodyText"/>
        <w:spacing w:before="183"/>
        <w:ind w:left="216"/>
      </w:pPr>
      <w:r>
        <w:t>If yes, additional info:</w:t>
      </w:r>
    </w:p>
    <w:p w:rsidR="0BC3A3FC" w:rsidP="0BC3A3FC" w14:paraId="6A3216B7" w14:textId="25DD8244">
      <w:pPr>
        <w:pStyle w:val="Heading2"/>
        <w:spacing w:before="90"/>
        <w:rPr>
          <w:b w:val="0"/>
          <w:bCs w:val="0"/>
        </w:rPr>
      </w:pPr>
    </w:p>
    <w:p w:rsidR="00084C84" w14:paraId="05F8B960" w14:textId="77777777">
      <w:pPr>
        <w:pStyle w:val="Heading2"/>
        <w:spacing w:before="90"/>
      </w:pPr>
      <w:r>
        <w:t>Certification</w:t>
      </w:r>
      <w:r w:rsidR="00CF2BCA">
        <w:t>:</w:t>
      </w:r>
    </w:p>
    <w:p w:rsidR="00084C84" w14:paraId="31EC39AB" w14:textId="77777777">
      <w:pPr>
        <w:pStyle w:val="BodyText"/>
        <w:spacing w:before="183"/>
        <w:ind w:left="220"/>
      </w:pPr>
      <w:r>
        <w:t>I certify th</w:t>
      </w:r>
      <w:r w:rsidR="00E94754">
        <w:t xml:space="preserve">is grant or cooperative agreement </w:t>
      </w:r>
      <w:r>
        <w:t>to be true:</w:t>
      </w:r>
    </w:p>
    <w:p w:rsidR="00E94754" w:rsidP="00116353" w14:paraId="4E6D2BE3" w14:textId="33E1F847">
      <w:pPr>
        <w:pStyle w:val="BodyText"/>
        <w:spacing w:before="183"/>
        <w:ind w:left="216"/>
      </w:pPr>
      <w:r>
        <w:t>[</w:t>
      </w:r>
      <w:r w:rsidR="00F07541">
        <w:t>X</w:t>
      </w:r>
      <w:r>
        <w:t>] Yes</w:t>
      </w:r>
      <w:r w:rsidR="00116353">
        <w:t xml:space="preserve">.  </w:t>
      </w:r>
      <w:r>
        <w:t>[</w:t>
      </w:r>
      <w:r w:rsidR="00116353">
        <w:t xml:space="preserve"> </w:t>
      </w:r>
      <w:r>
        <w:t xml:space="preserve"> ]</w:t>
      </w:r>
      <w:r>
        <w:t xml:space="preserve"> No.</w:t>
      </w:r>
    </w:p>
    <w:p w:rsidR="00084C84" w14:paraId="4D398A57" w14:textId="77777777">
      <w:pPr>
        <w:pStyle w:val="BodyText"/>
      </w:pPr>
    </w:p>
    <w:p w:rsidR="00084C84" w:rsidP="00366225" w14:paraId="337D1482" w14:textId="77777777">
      <w:pPr>
        <w:pStyle w:val="Heading2"/>
        <w:keepNext/>
        <w:ind w:left="216"/>
        <w:rPr>
          <w:b w:val="0"/>
        </w:rPr>
      </w:pPr>
      <w:r>
        <w:t>Burden Hours, Formats, and Reporting</w:t>
      </w:r>
    </w:p>
    <w:tbl>
      <w:tblPr>
        <w:tblW w:w="10599" w:type="dxa"/>
        <w:tblInd w:w="-5" w:type="dxa"/>
        <w:tblCellMar>
          <w:top w:w="15" w:type="dxa"/>
          <w:bottom w:w="15" w:type="dxa"/>
        </w:tblCellMar>
        <w:tblLook w:val="04A0"/>
      </w:tblPr>
      <w:tblGrid>
        <w:gridCol w:w="3532"/>
        <w:gridCol w:w="1074"/>
        <w:gridCol w:w="1327"/>
        <w:gridCol w:w="1103"/>
        <w:gridCol w:w="1452"/>
        <w:gridCol w:w="993"/>
        <w:gridCol w:w="1118"/>
      </w:tblGrid>
      <w:tr w14:paraId="03C14D66" w14:textId="77777777" w:rsidTr="0076185A">
        <w:tblPrEx>
          <w:tblW w:w="10599" w:type="dxa"/>
          <w:tblInd w:w="-5" w:type="dxa"/>
          <w:tblCellMar>
            <w:top w:w="15" w:type="dxa"/>
            <w:bottom w:w="15" w:type="dxa"/>
          </w:tblCellMar>
          <w:tblLook w:val="04A0"/>
        </w:tblPrEx>
        <w:trPr>
          <w:trHeight w:val="260"/>
        </w:trPr>
        <w:tc>
          <w:tcPr>
            <w:tcW w:w="3532" w:type="dxa"/>
            <w:tcBorders>
              <w:top w:val="single" w:sz="4" w:space="0" w:color="auto"/>
              <w:left w:val="single" w:sz="4" w:space="0" w:color="auto"/>
              <w:bottom w:val="single" w:sz="4" w:space="0" w:color="auto"/>
              <w:right w:val="single" w:sz="4" w:space="0" w:color="auto"/>
            </w:tcBorders>
          </w:tcPr>
          <w:p w:rsidR="00604189" w:rsidRPr="00064B51" w:rsidP="005D72D0" w14:paraId="60887E17" w14:textId="77777777">
            <w:pPr>
              <w:widowControl/>
              <w:autoSpaceDE/>
              <w:autoSpaceDN/>
              <w:rPr>
                <w:sz w:val="20"/>
                <w:szCs w:val="20"/>
              </w:rPr>
            </w:pPr>
            <w:r>
              <w:rPr>
                <w:sz w:val="20"/>
                <w:szCs w:val="20"/>
              </w:rPr>
              <w:t>Brief description of information being collected (project summary, NOA, etc.)</w:t>
            </w:r>
          </w:p>
        </w:tc>
        <w:tc>
          <w:tcPr>
            <w:tcW w:w="1074" w:type="dxa"/>
            <w:tcBorders>
              <w:top w:val="single" w:sz="4" w:space="0" w:color="auto"/>
              <w:left w:val="single" w:sz="4" w:space="0" w:color="auto"/>
              <w:bottom w:val="single" w:sz="4" w:space="0" w:color="auto"/>
              <w:right w:val="single" w:sz="4" w:space="0" w:color="auto"/>
            </w:tcBorders>
          </w:tcPr>
          <w:p w:rsidR="00604189" w:rsidRPr="00483276" w:rsidP="005D72D0" w14:paraId="6F5A2167" w14:textId="77777777">
            <w:pPr>
              <w:widowControl/>
              <w:autoSpaceDE/>
              <w:autoSpaceDN/>
              <w:rPr>
                <w:sz w:val="20"/>
                <w:szCs w:val="20"/>
              </w:rPr>
            </w:pPr>
            <w:r w:rsidRPr="00483276">
              <w:rPr>
                <w:sz w:val="20"/>
                <w:szCs w:val="20"/>
              </w:rPr>
              <w:t>Forms number</w:t>
            </w:r>
          </w:p>
        </w:tc>
        <w:tc>
          <w:tcPr>
            <w:tcW w:w="1327" w:type="dxa"/>
            <w:tcBorders>
              <w:top w:val="single" w:sz="4" w:space="0" w:color="auto"/>
              <w:left w:val="single" w:sz="4" w:space="0" w:color="auto"/>
              <w:bottom w:val="single" w:sz="4" w:space="0" w:color="auto"/>
              <w:right w:val="single" w:sz="4" w:space="0" w:color="auto"/>
            </w:tcBorders>
            <w:noWrap/>
          </w:tcPr>
          <w:p w:rsidR="00604189" w:rsidRPr="00483276" w:rsidP="005D72D0" w14:paraId="6FC05F95" w14:textId="77777777">
            <w:pPr>
              <w:widowControl/>
              <w:autoSpaceDE/>
              <w:autoSpaceDN/>
              <w:jc w:val="right"/>
              <w:rPr>
                <w:sz w:val="20"/>
                <w:szCs w:val="20"/>
              </w:rPr>
            </w:pPr>
            <w:r w:rsidRPr="00483276">
              <w:rPr>
                <w:sz w:val="20"/>
                <w:szCs w:val="20"/>
              </w:rPr>
              <w:t>Number of Respondents</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483276" w:rsidP="005D72D0" w14:paraId="421FB803" w14:textId="77777777">
            <w:pPr>
              <w:widowControl/>
              <w:autoSpaceDE/>
              <w:autoSpaceDN/>
              <w:jc w:val="right"/>
              <w:rPr>
                <w:sz w:val="20"/>
                <w:szCs w:val="20"/>
              </w:rPr>
            </w:pPr>
            <w:r w:rsidRPr="00483276">
              <w:rPr>
                <w:sz w:val="20"/>
                <w:szCs w:val="20"/>
              </w:rPr>
              <w:t>Number of Responses per respondent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483276" w:rsidP="005D72D0" w14:paraId="55E31FAF" w14:textId="77777777">
            <w:pPr>
              <w:widowControl/>
              <w:autoSpaceDE/>
              <w:autoSpaceDN/>
              <w:jc w:val="right"/>
              <w:rPr>
                <w:sz w:val="20"/>
                <w:szCs w:val="20"/>
              </w:rPr>
            </w:pPr>
            <w:r w:rsidRPr="00483276">
              <w:rPr>
                <w:sz w:val="20"/>
                <w:szCs w:val="20"/>
              </w:rPr>
              <w:t>Total Annual Responses</w:t>
            </w:r>
          </w:p>
        </w:tc>
        <w:tc>
          <w:tcPr>
            <w:tcW w:w="993" w:type="dxa"/>
            <w:tcBorders>
              <w:top w:val="single" w:sz="4" w:space="0" w:color="auto"/>
              <w:left w:val="single" w:sz="4" w:space="0" w:color="auto"/>
              <w:bottom w:val="single" w:sz="4" w:space="0" w:color="auto"/>
              <w:right w:val="single" w:sz="4" w:space="0" w:color="auto"/>
            </w:tcBorders>
          </w:tcPr>
          <w:p w:rsidR="00604189" w:rsidRPr="00483276" w:rsidP="005D72D0" w14:paraId="3BCDC0C4" w14:textId="3E144E14">
            <w:pPr>
              <w:widowControl/>
              <w:autoSpaceDE/>
              <w:autoSpaceDN/>
              <w:jc w:val="right"/>
              <w:rPr>
                <w:sz w:val="20"/>
                <w:szCs w:val="20"/>
              </w:rPr>
            </w:pPr>
            <w:r>
              <w:rPr>
                <w:sz w:val="20"/>
                <w:szCs w:val="20"/>
              </w:rPr>
              <w:t>Time per Response</w:t>
            </w:r>
          </w:p>
        </w:tc>
        <w:tc>
          <w:tcPr>
            <w:tcW w:w="1118" w:type="dxa"/>
            <w:tcBorders>
              <w:top w:val="single" w:sz="4" w:space="0" w:color="auto"/>
              <w:left w:val="single" w:sz="4" w:space="0" w:color="auto"/>
              <w:bottom w:val="single" w:sz="4" w:space="0" w:color="auto"/>
              <w:right w:val="single" w:sz="4" w:space="0" w:color="auto"/>
            </w:tcBorders>
            <w:noWrap/>
          </w:tcPr>
          <w:p w:rsidR="00604189" w:rsidRPr="00483276" w:rsidP="00D8246F" w14:paraId="05435931" w14:textId="2ECE4F87">
            <w:pPr>
              <w:widowControl/>
              <w:autoSpaceDE/>
              <w:autoSpaceDN/>
              <w:ind w:right="50"/>
              <w:jc w:val="right"/>
              <w:rPr>
                <w:sz w:val="20"/>
                <w:szCs w:val="20"/>
              </w:rPr>
            </w:pPr>
            <w:r w:rsidRPr="00483276">
              <w:rPr>
                <w:sz w:val="20"/>
                <w:szCs w:val="20"/>
              </w:rPr>
              <w:t>Burden hours per responses</w:t>
            </w:r>
          </w:p>
        </w:tc>
      </w:tr>
      <w:tr w14:paraId="62DB2D7F" w14:textId="77777777" w:rsidTr="0076185A">
        <w:tblPrEx>
          <w:tblW w:w="10599" w:type="dxa"/>
          <w:tblInd w:w="-5" w:type="dxa"/>
          <w:tblCellMar>
            <w:top w:w="15" w:type="dxa"/>
            <w:bottom w:w="15" w:type="dxa"/>
          </w:tblCellMar>
          <w:tblLook w:val="04A0"/>
        </w:tblPrEx>
        <w:trPr>
          <w:trHeight w:val="260"/>
        </w:trPr>
        <w:tc>
          <w:tcPr>
            <w:tcW w:w="3532" w:type="dxa"/>
            <w:tcBorders>
              <w:top w:val="single" w:sz="4" w:space="0" w:color="auto"/>
              <w:left w:val="single" w:sz="4" w:space="0" w:color="auto"/>
              <w:bottom w:val="single" w:sz="4" w:space="0" w:color="auto"/>
              <w:right w:val="single" w:sz="4" w:space="0" w:color="auto"/>
            </w:tcBorders>
            <w:vAlign w:val="center"/>
            <w:hideMark/>
          </w:tcPr>
          <w:p w:rsidR="00604189" w:rsidRPr="00064B51" w:rsidP="00981345" w14:paraId="29C2F60E" w14:textId="3601C694">
            <w:pPr>
              <w:widowControl/>
              <w:autoSpaceDE/>
              <w:autoSpaceDN/>
              <w:rPr>
                <w:sz w:val="20"/>
                <w:szCs w:val="20"/>
              </w:rPr>
            </w:pPr>
            <w:r>
              <w:rPr>
                <w:sz w:val="20"/>
                <w:szCs w:val="20"/>
              </w:rPr>
              <w:t>Request</w:t>
            </w:r>
            <w:r w:rsidR="009D082E">
              <w:rPr>
                <w:sz w:val="20"/>
                <w:szCs w:val="20"/>
              </w:rPr>
              <w:t xml:space="preserve"> for an Exception to the $125,000 Payment Limitation for Certain Programs</w:t>
            </w:r>
            <w:r>
              <w:rPr>
                <w:sz w:val="20"/>
                <w:szCs w:val="20"/>
              </w:rPr>
              <w:t xml:space="preserve"> </w:t>
            </w:r>
          </w:p>
        </w:tc>
        <w:tc>
          <w:tcPr>
            <w:tcW w:w="1074" w:type="dxa"/>
            <w:tcBorders>
              <w:top w:val="single" w:sz="4" w:space="0" w:color="auto"/>
              <w:left w:val="single" w:sz="4" w:space="0" w:color="auto"/>
              <w:bottom w:val="single" w:sz="4" w:space="0" w:color="auto"/>
              <w:right w:val="single" w:sz="4" w:space="0" w:color="auto"/>
            </w:tcBorders>
            <w:vAlign w:val="center"/>
            <w:hideMark/>
          </w:tcPr>
          <w:p w:rsidR="00604189" w:rsidRPr="00AE4A5E" w:rsidP="00981345" w14:paraId="3766532C" w14:textId="4D32879B">
            <w:pPr>
              <w:widowControl/>
              <w:autoSpaceDE/>
              <w:autoSpaceDN/>
              <w:rPr>
                <w:highlight w:val="yellow"/>
              </w:rPr>
            </w:pPr>
            <w:r>
              <w:t>FSA-5</w:t>
            </w:r>
            <w:r w:rsidR="00F95F67">
              <w:t>1</w:t>
            </w:r>
            <w:r>
              <w:t>0</w:t>
            </w:r>
          </w:p>
        </w:tc>
        <w:tc>
          <w:tcPr>
            <w:tcW w:w="1327" w:type="dxa"/>
            <w:tcBorders>
              <w:top w:val="single" w:sz="4" w:space="0" w:color="auto"/>
              <w:left w:val="single" w:sz="4" w:space="0" w:color="auto"/>
              <w:bottom w:val="single" w:sz="4" w:space="0" w:color="auto"/>
              <w:right w:val="single" w:sz="4" w:space="0" w:color="auto"/>
            </w:tcBorders>
            <w:noWrap/>
            <w:vAlign w:val="center"/>
          </w:tcPr>
          <w:p w:rsidR="00604189" w:rsidRPr="00AE4A5E" w:rsidP="00981345" w14:paraId="6B91A1E3" w14:textId="7F26D67B">
            <w:pPr>
              <w:widowControl/>
              <w:autoSpaceDE/>
              <w:autoSpaceDN/>
              <w:jc w:val="right"/>
            </w:pPr>
            <w:r>
              <w:t>100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981345" w14:paraId="4CFC78AD" w14:textId="43F40E1E">
            <w:pPr>
              <w:widowControl/>
              <w:autoSpaceDE/>
              <w:autoSpaceDN/>
              <w:jc w:val="right"/>
            </w:pPr>
            <w:r w:rsidRPr="00AE4A5E">
              <w:t>1</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981345" w14:paraId="0CAE5E64" w14:textId="0FFF2180">
            <w:pPr>
              <w:widowControl/>
              <w:autoSpaceDE/>
              <w:autoSpaceDN/>
              <w:jc w:val="right"/>
            </w:pPr>
            <w:r>
              <w:t>100</w:t>
            </w:r>
          </w:p>
        </w:tc>
        <w:tc>
          <w:tcPr>
            <w:tcW w:w="993" w:type="dxa"/>
            <w:tcBorders>
              <w:top w:val="single" w:sz="4" w:space="0" w:color="auto"/>
              <w:left w:val="single" w:sz="4" w:space="0" w:color="auto"/>
              <w:bottom w:val="single" w:sz="4" w:space="0" w:color="auto"/>
              <w:right w:val="single" w:sz="4" w:space="0" w:color="auto"/>
            </w:tcBorders>
          </w:tcPr>
          <w:p w:rsidR="00604189" w:rsidP="00981345" w14:paraId="56750BB5" w14:textId="2DD1A436">
            <w:pPr>
              <w:widowControl/>
              <w:autoSpaceDE/>
              <w:autoSpaceDN/>
              <w:jc w:val="right"/>
            </w:pPr>
            <w:r>
              <w:t>0.0835</w:t>
            </w:r>
          </w:p>
        </w:tc>
        <w:tc>
          <w:tcPr>
            <w:tcW w:w="1118" w:type="dxa"/>
            <w:tcBorders>
              <w:top w:val="single" w:sz="4" w:space="0" w:color="auto"/>
              <w:left w:val="single" w:sz="4" w:space="0" w:color="auto"/>
              <w:bottom w:val="single" w:sz="4" w:space="0" w:color="auto"/>
              <w:right w:val="single" w:sz="4" w:space="0" w:color="auto"/>
            </w:tcBorders>
            <w:noWrap/>
            <w:vAlign w:val="center"/>
          </w:tcPr>
          <w:p w:rsidR="00604189" w:rsidRPr="00AE4A5E" w:rsidP="00981345" w14:paraId="1867D821" w14:textId="30661FF2">
            <w:pPr>
              <w:widowControl/>
              <w:autoSpaceDE/>
              <w:autoSpaceDN/>
              <w:jc w:val="right"/>
            </w:pPr>
            <w:r>
              <w:t>8.35</w:t>
            </w:r>
          </w:p>
        </w:tc>
      </w:tr>
      <w:tr w14:paraId="35147652" w14:textId="77777777" w:rsidTr="0076185A">
        <w:tblPrEx>
          <w:tblW w:w="10599" w:type="dxa"/>
          <w:tblInd w:w="-5" w:type="dxa"/>
          <w:tblCellMar>
            <w:top w:w="15" w:type="dxa"/>
            <w:bottom w:w="15" w:type="dxa"/>
          </w:tblCellMar>
          <w:tblLook w:val="04A0"/>
        </w:tblPrEx>
        <w:trPr>
          <w:trHeight w:val="398"/>
        </w:trPr>
        <w:tc>
          <w:tcPr>
            <w:tcW w:w="3532" w:type="dxa"/>
            <w:tcBorders>
              <w:top w:val="single" w:sz="4" w:space="0" w:color="auto"/>
              <w:left w:val="single" w:sz="4" w:space="0" w:color="auto"/>
              <w:bottom w:val="single" w:sz="8" w:space="0" w:color="auto"/>
              <w:right w:val="nil"/>
            </w:tcBorders>
            <w:noWrap/>
            <w:vAlign w:val="center"/>
            <w:hideMark/>
          </w:tcPr>
          <w:p w:rsidR="0076185A" w:rsidRPr="002D30D4" w:rsidP="0076185A" w14:paraId="6ECB95F7" w14:textId="77777777">
            <w:pPr>
              <w:widowControl/>
              <w:autoSpaceDE/>
              <w:autoSpaceDN/>
              <w:jc w:val="right"/>
              <w:rPr>
                <w:b/>
                <w:bCs/>
                <w:sz w:val="20"/>
                <w:szCs w:val="20"/>
              </w:rPr>
            </w:pPr>
            <w:r w:rsidRPr="002D30D4">
              <w:rPr>
                <w:b/>
                <w:bCs/>
                <w:sz w:val="20"/>
                <w:szCs w:val="20"/>
              </w:rPr>
              <w:t>TOTAL</w:t>
            </w:r>
          </w:p>
        </w:tc>
        <w:tc>
          <w:tcPr>
            <w:tcW w:w="10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76185A" w:rsidRPr="002D30D4" w:rsidP="0076185A" w14:paraId="13451AF8" w14:textId="77777777">
            <w:pPr>
              <w:widowControl/>
              <w:autoSpaceDE/>
              <w:autoSpaceDN/>
              <w:jc w:val="right"/>
              <w:rPr>
                <w:b/>
                <w:bCs/>
              </w:rPr>
            </w:pP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76185A" w:rsidRPr="002D30D4" w:rsidP="0076185A" w14:paraId="5D2867D8" w14:textId="49B4E5DE">
            <w:pPr>
              <w:widowControl/>
              <w:autoSpaceDE/>
              <w:autoSpaceDN/>
              <w:jc w:val="right"/>
            </w:pPr>
            <w:r>
              <w:t>100</w:t>
            </w:r>
          </w:p>
        </w:tc>
        <w:tc>
          <w:tcPr>
            <w:tcW w:w="110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76185A" w:rsidRPr="002D30D4" w:rsidP="0076185A" w14:paraId="7224BBCE" w14:textId="77777777">
            <w:pPr>
              <w:widowControl/>
              <w:autoSpaceDE/>
              <w:autoSpaceDN/>
            </w:pPr>
          </w:p>
        </w:tc>
        <w:tc>
          <w:tcPr>
            <w:tcW w:w="1452" w:type="dxa"/>
            <w:tcBorders>
              <w:top w:val="single" w:sz="4" w:space="0" w:color="auto"/>
              <w:left w:val="single" w:sz="4" w:space="0" w:color="auto"/>
              <w:bottom w:val="single" w:sz="4" w:space="0" w:color="auto"/>
              <w:right w:val="single" w:sz="4" w:space="0" w:color="auto"/>
            </w:tcBorders>
            <w:noWrap/>
            <w:vAlign w:val="center"/>
          </w:tcPr>
          <w:p w:rsidR="0076185A" w:rsidRPr="00AE4A5E" w:rsidP="0076185A" w14:paraId="0645D516" w14:textId="3BE36298">
            <w:pPr>
              <w:widowControl/>
              <w:autoSpaceDE/>
              <w:autoSpaceDN/>
              <w:jc w:val="right"/>
            </w:pPr>
            <w:r>
              <w:t>100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185A" w:rsidP="0076185A" w14:paraId="37995555" w14:textId="77777777">
            <w:pPr>
              <w:widowControl/>
              <w:autoSpaceDE/>
              <w:autoSpaceDN/>
              <w:jc w:val="right"/>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6185A" w:rsidRPr="00AE4A5E" w:rsidP="0076185A" w14:paraId="400C5B39" w14:textId="40C9E6D9">
            <w:pPr>
              <w:widowControl/>
              <w:autoSpaceDE/>
              <w:autoSpaceDN/>
              <w:jc w:val="right"/>
            </w:pPr>
            <w:r>
              <w:t>8.35</w:t>
            </w:r>
          </w:p>
        </w:tc>
      </w:tr>
    </w:tbl>
    <w:p w:rsidR="00084C84" w14:paraId="6D0BEEBE" w14:textId="77777777">
      <w:pPr>
        <w:pStyle w:val="BodyText"/>
      </w:pPr>
    </w:p>
    <w:p w:rsidR="0007643F" w14:paraId="2C20D80B" w14:textId="77777777">
      <w:pPr>
        <w:pStyle w:val="BodyText"/>
      </w:pPr>
    </w:p>
    <w:sectPr w:rsidSect="009846D1">
      <w:footerReference w:type="default" r:id="rId7"/>
      <w:pgSz w:w="12240" w:h="15840"/>
      <w:pgMar w:top="640" w:right="1020" w:bottom="940" w:left="1220" w:header="0" w:footer="74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075F010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30268FA"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3EE21C62"/>
    <w:multiLevelType w:val="hybridMultilevel"/>
    <w:tmpl w:val="1D34D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658068566">
    <w:abstractNumId w:val="1"/>
  </w:num>
  <w:num w:numId="2" w16cid:durableId="908417782">
    <w:abstractNumId w:val="0"/>
  </w:num>
  <w:num w:numId="3" w16cid:durableId="1247307658">
    <w:abstractNumId w:val="5"/>
  </w:num>
  <w:num w:numId="4" w16cid:durableId="573468805">
    <w:abstractNumId w:val="3"/>
  </w:num>
  <w:num w:numId="5" w16cid:durableId="267933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718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176A2"/>
    <w:rsid w:val="00031EB3"/>
    <w:rsid w:val="000426D0"/>
    <w:rsid w:val="00050352"/>
    <w:rsid w:val="00050923"/>
    <w:rsid w:val="000537EC"/>
    <w:rsid w:val="00064B51"/>
    <w:rsid w:val="0007643F"/>
    <w:rsid w:val="000844C4"/>
    <w:rsid w:val="00084C84"/>
    <w:rsid w:val="00090AEC"/>
    <w:rsid w:val="0009301D"/>
    <w:rsid w:val="000945DA"/>
    <w:rsid w:val="00096FD2"/>
    <w:rsid w:val="000A61A3"/>
    <w:rsid w:val="000A73E9"/>
    <w:rsid w:val="000B3366"/>
    <w:rsid w:val="000C2DE3"/>
    <w:rsid w:val="000C4F39"/>
    <w:rsid w:val="000D7B57"/>
    <w:rsid w:val="000E1CB4"/>
    <w:rsid w:val="000E2846"/>
    <w:rsid w:val="000E63AB"/>
    <w:rsid w:val="000F0788"/>
    <w:rsid w:val="000F4C85"/>
    <w:rsid w:val="000F6612"/>
    <w:rsid w:val="001017B6"/>
    <w:rsid w:val="001032E3"/>
    <w:rsid w:val="001119CD"/>
    <w:rsid w:val="00116353"/>
    <w:rsid w:val="001169CC"/>
    <w:rsid w:val="00130FBE"/>
    <w:rsid w:val="00133EA0"/>
    <w:rsid w:val="0013676E"/>
    <w:rsid w:val="001612CB"/>
    <w:rsid w:val="00161E07"/>
    <w:rsid w:val="00164595"/>
    <w:rsid w:val="00196A77"/>
    <w:rsid w:val="001A0C92"/>
    <w:rsid w:val="001B0ACE"/>
    <w:rsid w:val="001B5CC9"/>
    <w:rsid w:val="001E2969"/>
    <w:rsid w:val="001E47D7"/>
    <w:rsid w:val="001E7B7A"/>
    <w:rsid w:val="002128AC"/>
    <w:rsid w:val="00213E0A"/>
    <w:rsid w:val="002426FB"/>
    <w:rsid w:val="002576BA"/>
    <w:rsid w:val="00262A74"/>
    <w:rsid w:val="00263C54"/>
    <w:rsid w:val="00283485"/>
    <w:rsid w:val="00285E19"/>
    <w:rsid w:val="00291777"/>
    <w:rsid w:val="00295277"/>
    <w:rsid w:val="002A1AB2"/>
    <w:rsid w:val="002B61CF"/>
    <w:rsid w:val="002C1BC1"/>
    <w:rsid w:val="002C5F83"/>
    <w:rsid w:val="002D30D4"/>
    <w:rsid w:val="002E6830"/>
    <w:rsid w:val="002F194E"/>
    <w:rsid w:val="002F2FE8"/>
    <w:rsid w:val="0030113C"/>
    <w:rsid w:val="003013AD"/>
    <w:rsid w:val="00302974"/>
    <w:rsid w:val="00310099"/>
    <w:rsid w:val="00316684"/>
    <w:rsid w:val="00321E2D"/>
    <w:rsid w:val="0032567E"/>
    <w:rsid w:val="003472A6"/>
    <w:rsid w:val="00350D62"/>
    <w:rsid w:val="00353F5F"/>
    <w:rsid w:val="003612B5"/>
    <w:rsid w:val="00366225"/>
    <w:rsid w:val="00367816"/>
    <w:rsid w:val="003720E4"/>
    <w:rsid w:val="00391AF3"/>
    <w:rsid w:val="00395B61"/>
    <w:rsid w:val="003A7884"/>
    <w:rsid w:val="003B4CBC"/>
    <w:rsid w:val="003F065F"/>
    <w:rsid w:val="003F27C1"/>
    <w:rsid w:val="003F35FB"/>
    <w:rsid w:val="00430878"/>
    <w:rsid w:val="004371CB"/>
    <w:rsid w:val="004565BC"/>
    <w:rsid w:val="004735FC"/>
    <w:rsid w:val="00483276"/>
    <w:rsid w:val="00487CFB"/>
    <w:rsid w:val="0049743A"/>
    <w:rsid w:val="004B0FA5"/>
    <w:rsid w:val="004B1650"/>
    <w:rsid w:val="004B3E42"/>
    <w:rsid w:val="004B46C7"/>
    <w:rsid w:val="004C0108"/>
    <w:rsid w:val="004C4337"/>
    <w:rsid w:val="004C590B"/>
    <w:rsid w:val="004D4F73"/>
    <w:rsid w:val="004E6D1E"/>
    <w:rsid w:val="004F15C4"/>
    <w:rsid w:val="004F3173"/>
    <w:rsid w:val="005160F3"/>
    <w:rsid w:val="00521884"/>
    <w:rsid w:val="0052488A"/>
    <w:rsid w:val="00532FBE"/>
    <w:rsid w:val="00533276"/>
    <w:rsid w:val="00555B88"/>
    <w:rsid w:val="00591D84"/>
    <w:rsid w:val="0059508B"/>
    <w:rsid w:val="005A15BA"/>
    <w:rsid w:val="005A1B0E"/>
    <w:rsid w:val="005B1FBA"/>
    <w:rsid w:val="005B432E"/>
    <w:rsid w:val="005C0B81"/>
    <w:rsid w:val="005C3D7A"/>
    <w:rsid w:val="005C58F5"/>
    <w:rsid w:val="005D4754"/>
    <w:rsid w:val="005D72D0"/>
    <w:rsid w:val="005E2845"/>
    <w:rsid w:val="005E6FE2"/>
    <w:rsid w:val="0060224C"/>
    <w:rsid w:val="00604189"/>
    <w:rsid w:val="00605C21"/>
    <w:rsid w:val="00611044"/>
    <w:rsid w:val="00611B00"/>
    <w:rsid w:val="00613DB4"/>
    <w:rsid w:val="00622212"/>
    <w:rsid w:val="00626158"/>
    <w:rsid w:val="0066362F"/>
    <w:rsid w:val="00666509"/>
    <w:rsid w:val="00666EAA"/>
    <w:rsid w:val="0068098C"/>
    <w:rsid w:val="006A0E23"/>
    <w:rsid w:val="006A4974"/>
    <w:rsid w:val="006A57FB"/>
    <w:rsid w:val="006B12B0"/>
    <w:rsid w:val="006B7C6C"/>
    <w:rsid w:val="006D4317"/>
    <w:rsid w:val="006F58C5"/>
    <w:rsid w:val="006F5971"/>
    <w:rsid w:val="007000D2"/>
    <w:rsid w:val="007103C6"/>
    <w:rsid w:val="00710B6C"/>
    <w:rsid w:val="00712D69"/>
    <w:rsid w:val="00725517"/>
    <w:rsid w:val="0072583F"/>
    <w:rsid w:val="00737611"/>
    <w:rsid w:val="00751BD3"/>
    <w:rsid w:val="00756FE2"/>
    <w:rsid w:val="00757D51"/>
    <w:rsid w:val="00760162"/>
    <w:rsid w:val="0076185A"/>
    <w:rsid w:val="00761F2A"/>
    <w:rsid w:val="0076775A"/>
    <w:rsid w:val="0078182B"/>
    <w:rsid w:val="00781ECD"/>
    <w:rsid w:val="007945BE"/>
    <w:rsid w:val="007A42B3"/>
    <w:rsid w:val="007A5336"/>
    <w:rsid w:val="007B5925"/>
    <w:rsid w:val="007C1CC6"/>
    <w:rsid w:val="007C4F6F"/>
    <w:rsid w:val="007F0A41"/>
    <w:rsid w:val="0080181F"/>
    <w:rsid w:val="00801E0E"/>
    <w:rsid w:val="0080500B"/>
    <w:rsid w:val="00805856"/>
    <w:rsid w:val="00810283"/>
    <w:rsid w:val="00810580"/>
    <w:rsid w:val="0081188D"/>
    <w:rsid w:val="00837A54"/>
    <w:rsid w:val="00845EA0"/>
    <w:rsid w:val="00861251"/>
    <w:rsid w:val="00863CA6"/>
    <w:rsid w:val="00871B12"/>
    <w:rsid w:val="008A2203"/>
    <w:rsid w:val="008A4C4A"/>
    <w:rsid w:val="008A5B9D"/>
    <w:rsid w:val="008B5087"/>
    <w:rsid w:val="008B51DF"/>
    <w:rsid w:val="008B7133"/>
    <w:rsid w:val="008B71F4"/>
    <w:rsid w:val="008C0173"/>
    <w:rsid w:val="008C0460"/>
    <w:rsid w:val="008C0604"/>
    <w:rsid w:val="008C07A5"/>
    <w:rsid w:val="008C0972"/>
    <w:rsid w:val="008C2605"/>
    <w:rsid w:val="008C3E44"/>
    <w:rsid w:val="008E5133"/>
    <w:rsid w:val="0091010B"/>
    <w:rsid w:val="009308A8"/>
    <w:rsid w:val="0093424D"/>
    <w:rsid w:val="00937A53"/>
    <w:rsid w:val="009507A1"/>
    <w:rsid w:val="009558D7"/>
    <w:rsid w:val="009610F5"/>
    <w:rsid w:val="00963228"/>
    <w:rsid w:val="00963453"/>
    <w:rsid w:val="00981345"/>
    <w:rsid w:val="009846D1"/>
    <w:rsid w:val="00985172"/>
    <w:rsid w:val="0098598A"/>
    <w:rsid w:val="00986CAF"/>
    <w:rsid w:val="009A2221"/>
    <w:rsid w:val="009A3C37"/>
    <w:rsid w:val="009B5417"/>
    <w:rsid w:val="009C2156"/>
    <w:rsid w:val="009D082E"/>
    <w:rsid w:val="009E00F3"/>
    <w:rsid w:val="009E0990"/>
    <w:rsid w:val="009E2D4C"/>
    <w:rsid w:val="009E4364"/>
    <w:rsid w:val="009E4C43"/>
    <w:rsid w:val="009F2B9D"/>
    <w:rsid w:val="009F5E7B"/>
    <w:rsid w:val="009F6632"/>
    <w:rsid w:val="009F725F"/>
    <w:rsid w:val="00A071D1"/>
    <w:rsid w:val="00A16781"/>
    <w:rsid w:val="00A1794D"/>
    <w:rsid w:val="00A232A6"/>
    <w:rsid w:val="00A35666"/>
    <w:rsid w:val="00A51426"/>
    <w:rsid w:val="00A57326"/>
    <w:rsid w:val="00A608E8"/>
    <w:rsid w:val="00A74E33"/>
    <w:rsid w:val="00A815A8"/>
    <w:rsid w:val="00A832AA"/>
    <w:rsid w:val="00A87D6C"/>
    <w:rsid w:val="00A92BCB"/>
    <w:rsid w:val="00A969E1"/>
    <w:rsid w:val="00AA0F52"/>
    <w:rsid w:val="00AA6D11"/>
    <w:rsid w:val="00AB1407"/>
    <w:rsid w:val="00AB19DB"/>
    <w:rsid w:val="00AC2A58"/>
    <w:rsid w:val="00AC40C3"/>
    <w:rsid w:val="00AC4B4A"/>
    <w:rsid w:val="00AC4BD8"/>
    <w:rsid w:val="00AE0D28"/>
    <w:rsid w:val="00AE4A5E"/>
    <w:rsid w:val="00AF0577"/>
    <w:rsid w:val="00B0300C"/>
    <w:rsid w:val="00B07303"/>
    <w:rsid w:val="00B079F8"/>
    <w:rsid w:val="00B10200"/>
    <w:rsid w:val="00B14D42"/>
    <w:rsid w:val="00B204C2"/>
    <w:rsid w:val="00B24A7B"/>
    <w:rsid w:val="00B25183"/>
    <w:rsid w:val="00B36E16"/>
    <w:rsid w:val="00B4036D"/>
    <w:rsid w:val="00B41DEF"/>
    <w:rsid w:val="00B67F79"/>
    <w:rsid w:val="00B769DD"/>
    <w:rsid w:val="00B94077"/>
    <w:rsid w:val="00B9432B"/>
    <w:rsid w:val="00B954CD"/>
    <w:rsid w:val="00B97A99"/>
    <w:rsid w:val="00BB1129"/>
    <w:rsid w:val="00BC24CC"/>
    <w:rsid w:val="00BD0D20"/>
    <w:rsid w:val="00BD66C7"/>
    <w:rsid w:val="00BE0FFB"/>
    <w:rsid w:val="00BE729F"/>
    <w:rsid w:val="00BF0745"/>
    <w:rsid w:val="00BF7F03"/>
    <w:rsid w:val="00C015FD"/>
    <w:rsid w:val="00C029F9"/>
    <w:rsid w:val="00C069EA"/>
    <w:rsid w:val="00C10646"/>
    <w:rsid w:val="00C13D46"/>
    <w:rsid w:val="00C16694"/>
    <w:rsid w:val="00C20B03"/>
    <w:rsid w:val="00C3277D"/>
    <w:rsid w:val="00C45E77"/>
    <w:rsid w:val="00C663BD"/>
    <w:rsid w:val="00C816B0"/>
    <w:rsid w:val="00C83581"/>
    <w:rsid w:val="00C937E6"/>
    <w:rsid w:val="00C95135"/>
    <w:rsid w:val="00C951DE"/>
    <w:rsid w:val="00C97302"/>
    <w:rsid w:val="00CA65C8"/>
    <w:rsid w:val="00CB5692"/>
    <w:rsid w:val="00CC0284"/>
    <w:rsid w:val="00CC4EE0"/>
    <w:rsid w:val="00CE54D7"/>
    <w:rsid w:val="00CF05DA"/>
    <w:rsid w:val="00CF2BCA"/>
    <w:rsid w:val="00D11EEE"/>
    <w:rsid w:val="00D149EF"/>
    <w:rsid w:val="00D173C6"/>
    <w:rsid w:val="00D26EB6"/>
    <w:rsid w:val="00D26F3D"/>
    <w:rsid w:val="00D33716"/>
    <w:rsid w:val="00D34087"/>
    <w:rsid w:val="00D51F83"/>
    <w:rsid w:val="00D55ED1"/>
    <w:rsid w:val="00D64915"/>
    <w:rsid w:val="00D74397"/>
    <w:rsid w:val="00D8246F"/>
    <w:rsid w:val="00D84FD3"/>
    <w:rsid w:val="00D97559"/>
    <w:rsid w:val="00DB1626"/>
    <w:rsid w:val="00DB1EE5"/>
    <w:rsid w:val="00DB7A25"/>
    <w:rsid w:val="00DC163F"/>
    <w:rsid w:val="00DC3B95"/>
    <w:rsid w:val="00DC71F4"/>
    <w:rsid w:val="00DE6431"/>
    <w:rsid w:val="00DF50F6"/>
    <w:rsid w:val="00DF5756"/>
    <w:rsid w:val="00DF759C"/>
    <w:rsid w:val="00E002CA"/>
    <w:rsid w:val="00E12D4A"/>
    <w:rsid w:val="00E2306E"/>
    <w:rsid w:val="00E254C1"/>
    <w:rsid w:val="00E279BA"/>
    <w:rsid w:val="00E32046"/>
    <w:rsid w:val="00E4336B"/>
    <w:rsid w:val="00E43E57"/>
    <w:rsid w:val="00E6665C"/>
    <w:rsid w:val="00E7435F"/>
    <w:rsid w:val="00E74E65"/>
    <w:rsid w:val="00E752C8"/>
    <w:rsid w:val="00E85903"/>
    <w:rsid w:val="00E86837"/>
    <w:rsid w:val="00E90D4E"/>
    <w:rsid w:val="00E92139"/>
    <w:rsid w:val="00E94754"/>
    <w:rsid w:val="00E960C3"/>
    <w:rsid w:val="00EA426D"/>
    <w:rsid w:val="00EA444A"/>
    <w:rsid w:val="00EA5D4A"/>
    <w:rsid w:val="00EB06DD"/>
    <w:rsid w:val="00EB4974"/>
    <w:rsid w:val="00EB514B"/>
    <w:rsid w:val="00EC176C"/>
    <w:rsid w:val="00ED363F"/>
    <w:rsid w:val="00ED3E95"/>
    <w:rsid w:val="00ED488E"/>
    <w:rsid w:val="00EE5F0B"/>
    <w:rsid w:val="00EE662D"/>
    <w:rsid w:val="00EF44A2"/>
    <w:rsid w:val="00F002D5"/>
    <w:rsid w:val="00F05D68"/>
    <w:rsid w:val="00F07541"/>
    <w:rsid w:val="00F07B9F"/>
    <w:rsid w:val="00F13DB7"/>
    <w:rsid w:val="00F2653A"/>
    <w:rsid w:val="00F60275"/>
    <w:rsid w:val="00F67AEF"/>
    <w:rsid w:val="00F67FE8"/>
    <w:rsid w:val="00F81114"/>
    <w:rsid w:val="00F84F1A"/>
    <w:rsid w:val="00F86161"/>
    <w:rsid w:val="00F91009"/>
    <w:rsid w:val="00F95F67"/>
    <w:rsid w:val="00F977BD"/>
    <w:rsid w:val="00FA2E69"/>
    <w:rsid w:val="00FB0255"/>
    <w:rsid w:val="00FC3B36"/>
    <w:rsid w:val="00FC4C5C"/>
    <w:rsid w:val="00FD2AC4"/>
    <w:rsid w:val="00FD7CBB"/>
    <w:rsid w:val="00FE7E05"/>
    <w:rsid w:val="00FF4862"/>
    <w:rsid w:val="015661A0"/>
    <w:rsid w:val="0226E1DE"/>
    <w:rsid w:val="02C4EC3F"/>
    <w:rsid w:val="0357DDE3"/>
    <w:rsid w:val="0483A794"/>
    <w:rsid w:val="05BF6DFF"/>
    <w:rsid w:val="088CB9EC"/>
    <w:rsid w:val="098E1186"/>
    <w:rsid w:val="0BC3A3FC"/>
    <w:rsid w:val="0D991427"/>
    <w:rsid w:val="0F0855B3"/>
    <w:rsid w:val="109AD741"/>
    <w:rsid w:val="12BFF5FA"/>
    <w:rsid w:val="1320C76C"/>
    <w:rsid w:val="13FD505B"/>
    <w:rsid w:val="1483CE39"/>
    <w:rsid w:val="15E7BEFB"/>
    <w:rsid w:val="178C6234"/>
    <w:rsid w:val="1854A390"/>
    <w:rsid w:val="1890B1E1"/>
    <w:rsid w:val="1B0A1A52"/>
    <w:rsid w:val="1BFFE47D"/>
    <w:rsid w:val="1C99F067"/>
    <w:rsid w:val="1D9E19FD"/>
    <w:rsid w:val="1E2DA16C"/>
    <w:rsid w:val="215E8D85"/>
    <w:rsid w:val="216BCA4D"/>
    <w:rsid w:val="2223973C"/>
    <w:rsid w:val="244A1F2A"/>
    <w:rsid w:val="26568205"/>
    <w:rsid w:val="26C3B9C1"/>
    <w:rsid w:val="2A764626"/>
    <w:rsid w:val="2ABCBB8A"/>
    <w:rsid w:val="30F5B605"/>
    <w:rsid w:val="34FF87DC"/>
    <w:rsid w:val="3D687B62"/>
    <w:rsid w:val="3D9F5219"/>
    <w:rsid w:val="3DE6A6C8"/>
    <w:rsid w:val="3E3DA2CB"/>
    <w:rsid w:val="4114CEDD"/>
    <w:rsid w:val="41C50B7E"/>
    <w:rsid w:val="429C3D73"/>
    <w:rsid w:val="42BB659A"/>
    <w:rsid w:val="43E4E793"/>
    <w:rsid w:val="462D4D1A"/>
    <w:rsid w:val="46E3A289"/>
    <w:rsid w:val="48EE20E8"/>
    <w:rsid w:val="4AC8A38E"/>
    <w:rsid w:val="4ADDB55C"/>
    <w:rsid w:val="4CB1F891"/>
    <w:rsid w:val="4D0E0941"/>
    <w:rsid w:val="4F467EDF"/>
    <w:rsid w:val="5036C336"/>
    <w:rsid w:val="51FC7DF1"/>
    <w:rsid w:val="53733D62"/>
    <w:rsid w:val="54C2768D"/>
    <w:rsid w:val="560B69FD"/>
    <w:rsid w:val="56786060"/>
    <w:rsid w:val="5832AC49"/>
    <w:rsid w:val="596B655D"/>
    <w:rsid w:val="5D90B2CC"/>
    <w:rsid w:val="5DAC5B4C"/>
    <w:rsid w:val="5EA073EA"/>
    <w:rsid w:val="5EB3C6D7"/>
    <w:rsid w:val="5F3282F0"/>
    <w:rsid w:val="6298A955"/>
    <w:rsid w:val="64382702"/>
    <w:rsid w:val="652F91BC"/>
    <w:rsid w:val="65AC110A"/>
    <w:rsid w:val="66490327"/>
    <w:rsid w:val="671B2258"/>
    <w:rsid w:val="6850FF79"/>
    <w:rsid w:val="6EB7B5F6"/>
    <w:rsid w:val="702D32CA"/>
    <w:rsid w:val="71E43E70"/>
    <w:rsid w:val="726182D5"/>
    <w:rsid w:val="75165A24"/>
    <w:rsid w:val="76BAE7FF"/>
    <w:rsid w:val="7810F061"/>
    <w:rsid w:val="78285372"/>
    <w:rsid w:val="79D85AC8"/>
    <w:rsid w:val="7A099AE0"/>
    <w:rsid w:val="7AEBA981"/>
    <w:rsid w:val="7B5FF434"/>
    <w:rsid w:val="7B71F859"/>
    <w:rsid w:val="7B77831D"/>
    <w:rsid w:val="7B9BDB1F"/>
    <w:rsid w:val="7BC1925A"/>
    <w:rsid w:val="7DEC7462"/>
    <w:rsid w:val="7F4C6058"/>
    <w:rsid w:val="7F98BD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B777EE"/>
  <w15:docId w15:val="{A66E9048-FAD5-4524-8E2C-DFB880A5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Header">
    <w:name w:val="header"/>
    <w:basedOn w:val="Normal"/>
    <w:link w:val="HeaderChar"/>
    <w:uiPriority w:val="99"/>
    <w:semiHidden/>
    <w:unhideWhenUsed/>
    <w:rsid w:val="0009301D"/>
    <w:pPr>
      <w:tabs>
        <w:tab w:val="center" w:pos="4680"/>
        <w:tab w:val="right" w:pos="9360"/>
      </w:tabs>
    </w:pPr>
  </w:style>
  <w:style w:type="character" w:customStyle="1" w:styleId="HeaderChar">
    <w:name w:val="Header Char"/>
    <w:basedOn w:val="DefaultParagraphFont"/>
    <w:link w:val="Header"/>
    <w:uiPriority w:val="99"/>
    <w:semiHidden/>
    <w:rsid w:val="0009301D"/>
    <w:rPr>
      <w:rFonts w:ascii="Times New Roman" w:eastAsia="Times New Roman" w:hAnsi="Times New Roman" w:cs="Times New Roman"/>
    </w:rPr>
  </w:style>
  <w:style w:type="paragraph" w:styleId="Footer">
    <w:name w:val="footer"/>
    <w:basedOn w:val="Normal"/>
    <w:link w:val="FooterChar"/>
    <w:uiPriority w:val="99"/>
    <w:semiHidden/>
    <w:unhideWhenUsed/>
    <w:rsid w:val="0009301D"/>
    <w:pPr>
      <w:tabs>
        <w:tab w:val="center" w:pos="4680"/>
        <w:tab w:val="right" w:pos="9360"/>
      </w:tabs>
    </w:pPr>
  </w:style>
  <w:style w:type="character" w:customStyle="1" w:styleId="FooterChar">
    <w:name w:val="Footer Char"/>
    <w:basedOn w:val="DefaultParagraphFont"/>
    <w:link w:val="Footer"/>
    <w:uiPriority w:val="99"/>
    <w:semiHidden/>
    <w:rsid w:val="0009301D"/>
    <w:rPr>
      <w:rFonts w:ascii="Times New Roman" w:eastAsia="Times New Roman" w:hAnsi="Times New Roman" w:cs="Times New Roman"/>
    </w:rPr>
  </w:style>
  <w:style w:type="character" w:customStyle="1" w:styleId="normaltextrun">
    <w:name w:val="normaltextrun"/>
    <w:basedOn w:val="DefaultParagraphFont"/>
    <w:rsid w:val="00781ECD"/>
  </w:style>
  <w:style w:type="character" w:customStyle="1" w:styleId="eop">
    <w:name w:val="eop"/>
    <w:basedOn w:val="DefaultParagraphFont"/>
    <w:rsid w:val="00781ECD"/>
  </w:style>
  <w:style w:type="character" w:styleId="FootnoteReference">
    <w:name w:val="footnote reference"/>
    <w:basedOn w:val="DefaultParagraphFont"/>
    <w:uiPriority w:val="99"/>
    <w:unhideWhenUsed/>
    <w:rsid w:val="00DF5756"/>
    <w:rPr>
      <w:vertAlign w:val="superscript"/>
    </w:rPr>
  </w:style>
  <w:style w:type="paragraph" w:styleId="FootnoteText">
    <w:name w:val="footnote text"/>
    <w:basedOn w:val="Normal"/>
    <w:link w:val="FootnoteTextChar"/>
    <w:uiPriority w:val="99"/>
    <w:unhideWhenUsed/>
    <w:rsid w:val="00DF5756"/>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DF5756"/>
    <w:rPr>
      <w:rFonts w:ascii="Times New Roman" w:hAnsi="Times New Roman"/>
      <w:sz w:val="20"/>
      <w:szCs w:val="20"/>
    </w:rPr>
  </w:style>
  <w:style w:type="paragraph" w:styleId="Revision">
    <w:name w:val="Revision"/>
    <w:hidden/>
    <w:uiPriority w:val="99"/>
    <w:semiHidden/>
    <w:rsid w:val="000F661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F71400ED37BA40A36F1679CD318AC6" ma:contentTypeVersion="6" ma:contentTypeDescription="Create a new document." ma:contentTypeScope="" ma:versionID="f5d12509e71871ae654619559fdca24e">
  <xsd:schema xmlns:xsd="http://www.w3.org/2001/XMLSchema" xmlns:xs="http://www.w3.org/2001/XMLSchema" xmlns:p="http://schemas.microsoft.com/office/2006/metadata/properties" xmlns:ns2="be1e3872-9f0f-4ff2-84d9-a8691aa0cf9e" xmlns:ns3="b0badc2a-ca54-4948-aa4c-b6edc5ba2f50" targetNamespace="http://schemas.microsoft.com/office/2006/metadata/properties" ma:root="true" ma:fieldsID="83be78604fb5a189b8c170ff32fc9ae4" ns2:_="" ns3:_="">
    <xsd:import namespace="be1e3872-9f0f-4ff2-84d9-a8691aa0cf9e"/>
    <xsd:import namespace="b0badc2a-ca54-4948-aa4c-b6edc5ba2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e3872-9f0f-4ff2-84d9-a8691aa0c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adc2a-ca54-4948-aa4c-b6edc5ba2f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BF38B1-BDDC-4D38-A5A5-2C6A01B0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e3872-9f0f-4ff2-84d9-a8691aa0cf9e"/>
    <ds:schemaRef ds:uri="b0badc2a-ca54-4948-aa4c-b6edc5ba2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B3D0C-319E-40A5-AF59-D4A567941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Ragland-Greene, Rachelle - OCIO-OCIO, DC</cp:lastModifiedBy>
  <cp:revision>2</cp:revision>
  <dcterms:created xsi:type="dcterms:W3CDTF">2025-05-21T20:16:00Z</dcterms:created>
  <dcterms:modified xsi:type="dcterms:W3CDTF">2025-05-21T20:16:00Z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0x01010003F71400ED37BA40A36F1679CD318AC6</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