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67ED" w:rsidRPr="003167ED" w:rsidP="003167ED" w14:paraId="0BBC9521" w14:textId="77777777">
      <w:pPr>
        <w:rPr>
          <w:b/>
          <w:bCs/>
        </w:rPr>
      </w:pPr>
      <w:r w:rsidRPr="003167ED">
        <w:rPr>
          <w:b/>
          <w:bCs/>
        </w:rPr>
        <w:t>APPLICATION FOR TRAINING</w:t>
      </w:r>
    </w:p>
    <w:p w:rsidR="003167ED" w:rsidRPr="003167ED" w:rsidP="003167ED" w14:paraId="295FC8B1" w14:textId="783D8B6D">
      <w:pPr>
        <w:rPr>
          <w:b/>
          <w:bCs/>
        </w:rPr>
      </w:pPr>
      <w:r>
        <w:rPr>
          <w:b/>
          <w:bCs/>
        </w:rPr>
        <w:t xml:space="preserve">Approved </w:t>
      </w:r>
      <w:r w:rsidRPr="003167ED">
        <w:rPr>
          <w:b/>
          <w:bCs/>
        </w:rPr>
        <w:t>OMB Control No. 0920-0017</w:t>
      </w:r>
      <w:r>
        <w:rPr>
          <w:b/>
          <w:bCs/>
        </w:rPr>
        <w:t>; Expiration Date 09/30/2025</w:t>
      </w:r>
    </w:p>
    <w:p w:rsidR="003167ED" w14:paraId="711A2813" w14:textId="77777777"/>
    <w:p w:rsidR="003167ED" w14:paraId="29FFC8AF" w14:textId="7843FF49">
      <w:pPr>
        <w:rPr>
          <w:b/>
          <w:bCs/>
        </w:rPr>
      </w:pPr>
      <w:r w:rsidRPr="00EA63BC">
        <w:rPr>
          <w:b/>
          <w:bCs/>
        </w:rPr>
        <w:t>Overview of Changes and Revised Burden Estimates</w:t>
      </w:r>
    </w:p>
    <w:tbl>
      <w:tblPr>
        <w:tblStyle w:val="TableGrid"/>
        <w:tblpPr w:leftFromText="180" w:rightFromText="180" w:vertAnchor="text" w:horzAnchor="margin" w:tblpY="141"/>
        <w:tblW w:w="5000" w:type="pct"/>
        <w:tblLook w:val="04A0"/>
      </w:tblPr>
      <w:tblGrid>
        <w:gridCol w:w="1397"/>
        <w:gridCol w:w="1299"/>
        <w:gridCol w:w="1409"/>
        <w:gridCol w:w="1167"/>
        <w:gridCol w:w="1213"/>
        <w:gridCol w:w="1111"/>
        <w:gridCol w:w="945"/>
        <w:gridCol w:w="1213"/>
        <w:gridCol w:w="1036"/>
      </w:tblGrid>
      <w:tr w14:paraId="08C6BEB9" w14:textId="77777777" w:rsidTr="00F61331">
        <w:tblPrEx>
          <w:tblW w:w="5000" w:type="pct"/>
          <w:tblLook w:val="04A0"/>
        </w:tblPrEx>
        <w:tc>
          <w:tcPr>
            <w:tcW w:w="647" w:type="pct"/>
            <w:vAlign w:val="center"/>
          </w:tcPr>
          <w:p w:rsidR="002F79E4" w:rsidRPr="00C72F49" w:rsidP="001020F2" w14:paraId="7DD1DBAE" w14:textId="00A86E66">
            <w:pPr>
              <w:rPr>
                <w:sz w:val="20"/>
                <w:szCs w:val="20"/>
              </w:rPr>
            </w:pPr>
            <w:r>
              <w:rPr>
                <w:sz w:val="20"/>
                <w:szCs w:val="20"/>
              </w:rPr>
              <w:t>650</w:t>
            </w:r>
            <w:r w:rsidRPr="00C72F49">
              <w:rPr>
                <w:sz w:val="20"/>
                <w:szCs w:val="20"/>
              </w:rPr>
              <w:t>Type of Change</w:t>
            </w:r>
          </w:p>
        </w:tc>
        <w:tc>
          <w:tcPr>
            <w:tcW w:w="602" w:type="pct"/>
            <w:vAlign w:val="center"/>
          </w:tcPr>
          <w:p w:rsidR="002F79E4" w:rsidRPr="00C72F49" w:rsidP="001020F2" w14:paraId="76E5909D" w14:textId="77777777">
            <w:pPr>
              <w:rPr>
                <w:sz w:val="20"/>
                <w:szCs w:val="20"/>
              </w:rPr>
            </w:pPr>
            <w:r w:rsidRPr="00C72F49">
              <w:rPr>
                <w:sz w:val="20"/>
                <w:szCs w:val="20"/>
              </w:rPr>
              <w:t>Form Name</w:t>
            </w:r>
          </w:p>
        </w:tc>
        <w:tc>
          <w:tcPr>
            <w:tcW w:w="653" w:type="pct"/>
            <w:vAlign w:val="center"/>
          </w:tcPr>
          <w:p w:rsidR="002F79E4" w:rsidRPr="00C72F49" w:rsidP="001020F2" w14:paraId="5FE9DCEE" w14:textId="77777777">
            <w:pPr>
              <w:jc w:val="center"/>
              <w:rPr>
                <w:sz w:val="20"/>
                <w:szCs w:val="20"/>
              </w:rPr>
            </w:pPr>
            <w:r w:rsidRPr="00C72F49">
              <w:rPr>
                <w:sz w:val="20"/>
                <w:szCs w:val="20"/>
              </w:rPr>
              <w:t>Number of Respondents</w:t>
            </w:r>
          </w:p>
        </w:tc>
        <w:tc>
          <w:tcPr>
            <w:tcW w:w="541" w:type="pct"/>
            <w:vAlign w:val="center"/>
          </w:tcPr>
          <w:p w:rsidR="002F79E4" w:rsidRPr="00C72F49" w:rsidP="001020F2" w14:paraId="29CD8714" w14:textId="77777777">
            <w:pPr>
              <w:jc w:val="center"/>
              <w:rPr>
                <w:sz w:val="20"/>
                <w:szCs w:val="20"/>
              </w:rPr>
            </w:pPr>
            <w:r w:rsidRPr="00C72F49">
              <w:rPr>
                <w:sz w:val="20"/>
                <w:szCs w:val="20"/>
              </w:rPr>
              <w:t>Frequency of Response</w:t>
            </w:r>
          </w:p>
        </w:tc>
        <w:tc>
          <w:tcPr>
            <w:tcW w:w="562" w:type="pct"/>
            <w:vAlign w:val="center"/>
          </w:tcPr>
          <w:p w:rsidR="002F79E4" w:rsidRPr="00C72F49" w:rsidP="001020F2" w14:paraId="4CC3E454" w14:textId="77777777">
            <w:pPr>
              <w:jc w:val="center"/>
              <w:rPr>
                <w:sz w:val="20"/>
                <w:szCs w:val="20"/>
              </w:rPr>
            </w:pPr>
            <w:r w:rsidRPr="00C72F49">
              <w:rPr>
                <w:sz w:val="20"/>
                <w:szCs w:val="20"/>
              </w:rPr>
              <w:t>Total Responses</w:t>
            </w:r>
          </w:p>
        </w:tc>
        <w:tc>
          <w:tcPr>
            <w:tcW w:w="515" w:type="pct"/>
            <w:vAlign w:val="center"/>
          </w:tcPr>
          <w:p w:rsidR="002F79E4" w:rsidRPr="00C72F49" w:rsidP="001020F2" w14:paraId="121B5118" w14:textId="77777777">
            <w:pPr>
              <w:jc w:val="center"/>
              <w:rPr>
                <w:sz w:val="20"/>
                <w:szCs w:val="20"/>
              </w:rPr>
            </w:pPr>
            <w:r w:rsidRPr="00C72F49">
              <w:rPr>
                <w:sz w:val="20"/>
                <w:szCs w:val="20"/>
              </w:rPr>
              <w:t>Average Burden per Response (in hours)</w:t>
            </w:r>
          </w:p>
        </w:tc>
        <w:tc>
          <w:tcPr>
            <w:tcW w:w="438" w:type="pct"/>
            <w:vAlign w:val="center"/>
          </w:tcPr>
          <w:p w:rsidR="002F79E4" w:rsidRPr="00C72F49" w:rsidP="001020F2" w14:paraId="3D02D2BF" w14:textId="77777777">
            <w:pPr>
              <w:jc w:val="center"/>
              <w:rPr>
                <w:sz w:val="20"/>
                <w:szCs w:val="20"/>
              </w:rPr>
            </w:pPr>
            <w:r w:rsidRPr="00C72F49">
              <w:rPr>
                <w:sz w:val="20"/>
                <w:szCs w:val="20"/>
              </w:rPr>
              <w:t>Total Burden (in hours)</w:t>
            </w:r>
          </w:p>
        </w:tc>
        <w:tc>
          <w:tcPr>
            <w:tcW w:w="562" w:type="pct"/>
            <w:vAlign w:val="center"/>
          </w:tcPr>
          <w:p w:rsidR="002F79E4" w:rsidRPr="00C72F49" w:rsidP="001020F2" w14:paraId="305BB8BD" w14:textId="77777777">
            <w:pPr>
              <w:rPr>
                <w:sz w:val="20"/>
                <w:szCs w:val="20"/>
              </w:rPr>
            </w:pPr>
            <w:r w:rsidRPr="00C72F49">
              <w:rPr>
                <w:sz w:val="20"/>
                <w:szCs w:val="20"/>
              </w:rPr>
              <w:t>Revision: Net Change in Responses</w:t>
            </w:r>
          </w:p>
        </w:tc>
        <w:tc>
          <w:tcPr>
            <w:tcW w:w="481" w:type="pct"/>
            <w:vAlign w:val="center"/>
          </w:tcPr>
          <w:p w:rsidR="002F79E4" w:rsidRPr="00C72F49" w:rsidP="001020F2" w14:paraId="49CAEBD9" w14:textId="77777777">
            <w:pPr>
              <w:rPr>
                <w:sz w:val="20"/>
                <w:szCs w:val="20"/>
              </w:rPr>
            </w:pPr>
            <w:r w:rsidRPr="00C72F49">
              <w:rPr>
                <w:sz w:val="20"/>
                <w:szCs w:val="20"/>
              </w:rPr>
              <w:t>Revision: Net Change in Burden Hours</w:t>
            </w:r>
          </w:p>
        </w:tc>
      </w:tr>
      <w:tr w14:paraId="566C88AC" w14:textId="77777777" w:rsidTr="00F61331">
        <w:tblPrEx>
          <w:tblW w:w="5000" w:type="pct"/>
          <w:tblLook w:val="04A0"/>
        </w:tblPrEx>
        <w:tc>
          <w:tcPr>
            <w:tcW w:w="647" w:type="pct"/>
            <w:shd w:val="clear" w:color="auto" w:fill="F2F2F2" w:themeFill="background1" w:themeFillShade="F2"/>
            <w:vAlign w:val="center"/>
          </w:tcPr>
          <w:p w:rsidR="002F79E4" w:rsidRPr="00C72F49" w:rsidP="001020F2" w14:paraId="4B8F7F58" w14:textId="77777777">
            <w:pPr>
              <w:rPr>
                <w:sz w:val="20"/>
                <w:szCs w:val="20"/>
              </w:rPr>
            </w:pPr>
            <w:r w:rsidRPr="00C72F49">
              <w:rPr>
                <w:sz w:val="20"/>
                <w:szCs w:val="20"/>
              </w:rPr>
              <w:t>TCEO Proposal Form renamed; no other changes</w:t>
            </w:r>
          </w:p>
        </w:tc>
        <w:tc>
          <w:tcPr>
            <w:tcW w:w="602" w:type="pct"/>
            <w:shd w:val="clear" w:color="auto" w:fill="F2F2F2" w:themeFill="background1" w:themeFillShade="F2"/>
            <w:vAlign w:val="center"/>
          </w:tcPr>
          <w:p w:rsidR="002F79E4" w:rsidRPr="00C72F49" w:rsidP="001020F2" w14:paraId="5B153F63" w14:textId="77777777">
            <w:r w:rsidRPr="00C72F49">
              <w:rPr>
                <w:sz w:val="20"/>
                <w:szCs w:val="20"/>
              </w:rPr>
              <w:t>Continuing Education (CE) Proposal</w:t>
            </w:r>
          </w:p>
        </w:tc>
        <w:tc>
          <w:tcPr>
            <w:tcW w:w="653" w:type="pct"/>
            <w:shd w:val="clear" w:color="auto" w:fill="F2F2F2" w:themeFill="background1" w:themeFillShade="F2"/>
            <w:vAlign w:val="center"/>
          </w:tcPr>
          <w:p w:rsidR="002F79E4" w:rsidRPr="00C72F49" w:rsidP="001020F2" w14:paraId="592DB2CC" w14:textId="77777777">
            <w:pPr>
              <w:jc w:val="center"/>
            </w:pPr>
            <w:r w:rsidRPr="00C72F49">
              <w:rPr>
                <w:sz w:val="20"/>
                <w:szCs w:val="20"/>
              </w:rPr>
              <w:t>130</w:t>
            </w:r>
          </w:p>
        </w:tc>
        <w:tc>
          <w:tcPr>
            <w:tcW w:w="541" w:type="pct"/>
            <w:shd w:val="clear" w:color="auto" w:fill="F2F2F2" w:themeFill="background1" w:themeFillShade="F2"/>
            <w:vAlign w:val="center"/>
          </w:tcPr>
          <w:p w:rsidR="002F79E4" w:rsidRPr="00C72F49" w:rsidP="001020F2" w14:paraId="49312349" w14:textId="77777777">
            <w:pPr>
              <w:jc w:val="center"/>
            </w:pPr>
            <w:r w:rsidRPr="00C72F49">
              <w:rPr>
                <w:sz w:val="20"/>
                <w:szCs w:val="20"/>
              </w:rPr>
              <w:t>1</w:t>
            </w:r>
          </w:p>
        </w:tc>
        <w:tc>
          <w:tcPr>
            <w:tcW w:w="562" w:type="pct"/>
            <w:shd w:val="clear" w:color="auto" w:fill="F2F2F2" w:themeFill="background1" w:themeFillShade="F2"/>
            <w:vAlign w:val="center"/>
          </w:tcPr>
          <w:p w:rsidR="002F79E4" w:rsidRPr="00C72F49" w:rsidP="001020F2" w14:paraId="7D2385ED" w14:textId="77777777">
            <w:pPr>
              <w:jc w:val="center"/>
            </w:pPr>
            <w:r w:rsidRPr="00C72F49">
              <w:rPr>
                <w:sz w:val="20"/>
                <w:szCs w:val="20"/>
              </w:rPr>
              <w:t>130</w:t>
            </w:r>
          </w:p>
        </w:tc>
        <w:tc>
          <w:tcPr>
            <w:tcW w:w="515" w:type="pct"/>
            <w:shd w:val="clear" w:color="auto" w:fill="F2F2F2" w:themeFill="background1" w:themeFillShade="F2"/>
            <w:vAlign w:val="center"/>
          </w:tcPr>
          <w:p w:rsidR="002F79E4" w:rsidRPr="00C72F49" w:rsidP="001020F2" w14:paraId="56D5D034" w14:textId="77777777">
            <w:pPr>
              <w:jc w:val="center"/>
            </w:pPr>
            <w:r w:rsidRPr="00C72F49">
              <w:rPr>
                <w:sz w:val="20"/>
                <w:szCs w:val="20"/>
              </w:rPr>
              <w:t>5</w:t>
            </w:r>
          </w:p>
        </w:tc>
        <w:tc>
          <w:tcPr>
            <w:tcW w:w="438" w:type="pct"/>
            <w:shd w:val="clear" w:color="auto" w:fill="F2F2F2" w:themeFill="background1" w:themeFillShade="F2"/>
            <w:vAlign w:val="center"/>
          </w:tcPr>
          <w:p w:rsidR="002F79E4" w:rsidRPr="00C72F49" w:rsidP="001020F2" w14:paraId="63A14583" w14:textId="77777777">
            <w:pPr>
              <w:jc w:val="center"/>
            </w:pPr>
            <w:r w:rsidRPr="00C72F49">
              <w:rPr>
                <w:sz w:val="20"/>
                <w:szCs w:val="20"/>
              </w:rPr>
              <w:t>650</w:t>
            </w:r>
          </w:p>
        </w:tc>
        <w:tc>
          <w:tcPr>
            <w:tcW w:w="562" w:type="pct"/>
            <w:shd w:val="clear" w:color="auto" w:fill="F2F2F2" w:themeFill="background1" w:themeFillShade="F2"/>
            <w:vAlign w:val="center"/>
          </w:tcPr>
          <w:p w:rsidR="002F79E4" w:rsidRPr="00C72F49" w:rsidP="001020F2" w14:paraId="3CF49EA3" w14:textId="77777777">
            <w:pPr>
              <w:jc w:val="right"/>
            </w:pPr>
            <w:r w:rsidRPr="00C72F49">
              <w:rPr>
                <w:sz w:val="20"/>
                <w:szCs w:val="20"/>
              </w:rPr>
              <w:t>0</w:t>
            </w:r>
          </w:p>
        </w:tc>
        <w:tc>
          <w:tcPr>
            <w:tcW w:w="481" w:type="pct"/>
            <w:shd w:val="clear" w:color="auto" w:fill="F2F2F2" w:themeFill="background1" w:themeFillShade="F2"/>
            <w:vAlign w:val="center"/>
          </w:tcPr>
          <w:p w:rsidR="002F79E4" w:rsidRPr="00C72F49" w:rsidP="001020F2" w14:paraId="0F76AA36" w14:textId="77777777">
            <w:pPr>
              <w:jc w:val="right"/>
            </w:pPr>
            <w:r w:rsidRPr="00C72F49">
              <w:rPr>
                <w:sz w:val="20"/>
                <w:szCs w:val="20"/>
              </w:rPr>
              <w:t>0</w:t>
            </w:r>
          </w:p>
        </w:tc>
      </w:tr>
      <w:tr w14:paraId="3E816E51" w14:textId="77777777" w:rsidTr="00F61331">
        <w:tblPrEx>
          <w:tblW w:w="5000" w:type="pct"/>
          <w:tblLook w:val="04A0"/>
        </w:tblPrEx>
        <w:tc>
          <w:tcPr>
            <w:tcW w:w="647" w:type="pct"/>
            <w:vAlign w:val="center"/>
          </w:tcPr>
          <w:p w:rsidR="002F79E4" w:rsidRPr="00C72F49" w:rsidP="001020F2" w14:paraId="1CC40B06" w14:textId="77777777">
            <w:r w:rsidRPr="00C72F49">
              <w:rPr>
                <w:sz w:val="20"/>
                <w:szCs w:val="20"/>
              </w:rPr>
              <w:t>Form DELETED from this Revision</w:t>
            </w:r>
          </w:p>
        </w:tc>
        <w:tc>
          <w:tcPr>
            <w:tcW w:w="602" w:type="pct"/>
            <w:vAlign w:val="center"/>
          </w:tcPr>
          <w:p w:rsidR="002F79E4" w:rsidRPr="00C72F49" w:rsidP="001020F2" w14:paraId="27E7A52C" w14:textId="77777777">
            <w:r w:rsidRPr="00C72F49">
              <w:rPr>
                <w:sz w:val="20"/>
                <w:szCs w:val="20"/>
              </w:rPr>
              <w:t xml:space="preserve">TCEO New Participant Registration </w:t>
            </w:r>
          </w:p>
        </w:tc>
        <w:tc>
          <w:tcPr>
            <w:tcW w:w="653" w:type="pct"/>
            <w:vAlign w:val="center"/>
          </w:tcPr>
          <w:p w:rsidR="002F79E4" w:rsidRPr="00C72F49" w:rsidP="001020F2" w14:paraId="7CB8411A" w14:textId="77777777">
            <w:pPr>
              <w:jc w:val="center"/>
            </w:pPr>
            <w:r w:rsidRPr="00C72F49">
              <w:rPr>
                <w:sz w:val="20"/>
                <w:szCs w:val="20"/>
              </w:rPr>
              <w:t>300,000</w:t>
            </w:r>
          </w:p>
        </w:tc>
        <w:tc>
          <w:tcPr>
            <w:tcW w:w="541" w:type="pct"/>
            <w:vAlign w:val="center"/>
          </w:tcPr>
          <w:p w:rsidR="002F79E4" w:rsidRPr="00C72F49" w:rsidP="001020F2" w14:paraId="43A68485" w14:textId="77777777">
            <w:pPr>
              <w:jc w:val="center"/>
            </w:pPr>
            <w:r w:rsidRPr="00C72F49">
              <w:rPr>
                <w:sz w:val="20"/>
                <w:szCs w:val="20"/>
              </w:rPr>
              <w:t>1</w:t>
            </w:r>
          </w:p>
        </w:tc>
        <w:tc>
          <w:tcPr>
            <w:tcW w:w="562" w:type="pct"/>
            <w:vAlign w:val="center"/>
          </w:tcPr>
          <w:p w:rsidR="002F79E4" w:rsidRPr="00C72F49" w:rsidP="001020F2" w14:paraId="6636C8BE" w14:textId="77777777">
            <w:pPr>
              <w:jc w:val="center"/>
            </w:pPr>
            <w:r w:rsidRPr="00C72F49">
              <w:rPr>
                <w:sz w:val="20"/>
                <w:szCs w:val="20"/>
              </w:rPr>
              <w:t>300,000</w:t>
            </w:r>
          </w:p>
        </w:tc>
        <w:tc>
          <w:tcPr>
            <w:tcW w:w="515" w:type="pct"/>
            <w:vAlign w:val="center"/>
          </w:tcPr>
          <w:p w:rsidR="002F79E4" w:rsidRPr="00C72F49" w:rsidP="001020F2" w14:paraId="5EC0067A" w14:textId="77777777">
            <w:pPr>
              <w:jc w:val="center"/>
            </w:pPr>
            <w:r w:rsidRPr="00C72F49">
              <w:rPr>
                <w:sz w:val="20"/>
                <w:szCs w:val="20"/>
              </w:rPr>
              <w:t>5/60</w:t>
            </w:r>
          </w:p>
        </w:tc>
        <w:tc>
          <w:tcPr>
            <w:tcW w:w="438" w:type="pct"/>
            <w:vAlign w:val="center"/>
          </w:tcPr>
          <w:p w:rsidR="002F79E4" w:rsidRPr="00C72F49" w:rsidP="001020F2" w14:paraId="07C54DEA" w14:textId="77777777">
            <w:pPr>
              <w:jc w:val="center"/>
            </w:pPr>
            <w:r w:rsidRPr="00C72F49">
              <w:rPr>
                <w:sz w:val="20"/>
                <w:szCs w:val="20"/>
              </w:rPr>
              <w:t>25,000</w:t>
            </w:r>
          </w:p>
        </w:tc>
        <w:tc>
          <w:tcPr>
            <w:tcW w:w="562" w:type="pct"/>
            <w:vAlign w:val="center"/>
          </w:tcPr>
          <w:p w:rsidR="002F79E4" w:rsidRPr="00C72F49" w:rsidP="001020F2" w14:paraId="374ACA72" w14:textId="77777777">
            <w:pPr>
              <w:jc w:val="center"/>
            </w:pPr>
            <w:r w:rsidRPr="00C72F49">
              <w:rPr>
                <w:sz w:val="20"/>
                <w:szCs w:val="20"/>
              </w:rPr>
              <w:t>-300,000</w:t>
            </w:r>
          </w:p>
        </w:tc>
        <w:tc>
          <w:tcPr>
            <w:tcW w:w="481" w:type="pct"/>
            <w:vAlign w:val="center"/>
          </w:tcPr>
          <w:p w:rsidR="002F79E4" w:rsidRPr="00C72F49" w:rsidP="001020F2" w14:paraId="4B455958" w14:textId="77777777">
            <w:pPr>
              <w:jc w:val="center"/>
            </w:pPr>
            <w:r w:rsidRPr="00C72F49">
              <w:rPr>
                <w:sz w:val="20"/>
                <w:szCs w:val="20"/>
              </w:rPr>
              <w:t>-25,000</w:t>
            </w:r>
          </w:p>
        </w:tc>
      </w:tr>
      <w:tr w14:paraId="431EA303" w14:textId="77777777" w:rsidTr="00F61331">
        <w:tblPrEx>
          <w:tblW w:w="5000" w:type="pct"/>
          <w:tblLook w:val="04A0"/>
        </w:tblPrEx>
        <w:tc>
          <w:tcPr>
            <w:tcW w:w="647" w:type="pct"/>
            <w:shd w:val="clear" w:color="auto" w:fill="F2F2F2" w:themeFill="background1" w:themeFillShade="F2"/>
            <w:vAlign w:val="center"/>
          </w:tcPr>
          <w:p w:rsidR="002F79E4" w:rsidRPr="00C72F49" w:rsidP="001020F2" w14:paraId="0672021B" w14:textId="77777777">
            <w:r w:rsidRPr="00C72F49">
              <w:rPr>
                <w:sz w:val="20"/>
                <w:szCs w:val="20"/>
              </w:rPr>
              <w:t>Form DELETED from this Revision</w:t>
            </w:r>
          </w:p>
        </w:tc>
        <w:tc>
          <w:tcPr>
            <w:tcW w:w="602" w:type="pct"/>
            <w:shd w:val="clear" w:color="auto" w:fill="F2F2F2" w:themeFill="background1" w:themeFillShade="F2"/>
            <w:vAlign w:val="center"/>
          </w:tcPr>
          <w:p w:rsidR="002F79E4" w:rsidRPr="00C72F49" w:rsidP="001020F2" w14:paraId="5EC76FC4" w14:textId="77777777">
            <w:r w:rsidRPr="00C72F49">
              <w:rPr>
                <w:sz w:val="20"/>
                <w:szCs w:val="20"/>
              </w:rPr>
              <w:t>TCEO Post-Course Evaluation</w:t>
            </w:r>
          </w:p>
        </w:tc>
        <w:tc>
          <w:tcPr>
            <w:tcW w:w="653" w:type="pct"/>
            <w:shd w:val="clear" w:color="auto" w:fill="F2F2F2" w:themeFill="background1" w:themeFillShade="F2"/>
            <w:vAlign w:val="center"/>
          </w:tcPr>
          <w:p w:rsidR="002F79E4" w:rsidRPr="00C72F49" w:rsidP="001020F2" w14:paraId="2417A79E" w14:textId="77777777">
            <w:pPr>
              <w:jc w:val="center"/>
            </w:pPr>
            <w:r w:rsidRPr="00C72F49">
              <w:rPr>
                <w:sz w:val="20"/>
                <w:szCs w:val="20"/>
              </w:rPr>
              <w:t>300,000</w:t>
            </w:r>
          </w:p>
        </w:tc>
        <w:tc>
          <w:tcPr>
            <w:tcW w:w="541" w:type="pct"/>
            <w:shd w:val="clear" w:color="auto" w:fill="F2F2F2" w:themeFill="background1" w:themeFillShade="F2"/>
            <w:vAlign w:val="center"/>
          </w:tcPr>
          <w:p w:rsidR="002F79E4" w:rsidRPr="00C72F49" w:rsidP="001020F2" w14:paraId="3A862414" w14:textId="77777777">
            <w:pPr>
              <w:jc w:val="center"/>
            </w:pPr>
            <w:r w:rsidRPr="00C72F49">
              <w:rPr>
                <w:sz w:val="20"/>
                <w:szCs w:val="20"/>
              </w:rPr>
              <w:t>3</w:t>
            </w:r>
          </w:p>
        </w:tc>
        <w:tc>
          <w:tcPr>
            <w:tcW w:w="562" w:type="pct"/>
            <w:shd w:val="clear" w:color="auto" w:fill="F2F2F2" w:themeFill="background1" w:themeFillShade="F2"/>
            <w:vAlign w:val="center"/>
          </w:tcPr>
          <w:p w:rsidR="002F79E4" w:rsidRPr="00C72F49" w:rsidP="001020F2" w14:paraId="4722D846" w14:textId="77777777">
            <w:pPr>
              <w:jc w:val="center"/>
            </w:pPr>
            <w:r w:rsidRPr="00C72F49">
              <w:rPr>
                <w:sz w:val="20"/>
                <w:szCs w:val="20"/>
              </w:rPr>
              <w:t>900,000</w:t>
            </w:r>
          </w:p>
        </w:tc>
        <w:tc>
          <w:tcPr>
            <w:tcW w:w="515" w:type="pct"/>
            <w:shd w:val="clear" w:color="auto" w:fill="F2F2F2" w:themeFill="background1" w:themeFillShade="F2"/>
            <w:vAlign w:val="center"/>
          </w:tcPr>
          <w:p w:rsidR="002F79E4" w:rsidRPr="00C72F49" w:rsidP="001020F2" w14:paraId="1ECFDA6F" w14:textId="77777777">
            <w:pPr>
              <w:jc w:val="center"/>
            </w:pPr>
            <w:r w:rsidRPr="00C72F49">
              <w:rPr>
                <w:sz w:val="20"/>
                <w:szCs w:val="20"/>
              </w:rPr>
              <w:t>10/60</w:t>
            </w:r>
          </w:p>
        </w:tc>
        <w:tc>
          <w:tcPr>
            <w:tcW w:w="438" w:type="pct"/>
            <w:shd w:val="clear" w:color="auto" w:fill="F2F2F2" w:themeFill="background1" w:themeFillShade="F2"/>
            <w:vAlign w:val="center"/>
          </w:tcPr>
          <w:p w:rsidR="002F79E4" w:rsidRPr="00C72F49" w:rsidP="001020F2" w14:paraId="26FBA878" w14:textId="77777777">
            <w:pPr>
              <w:jc w:val="center"/>
            </w:pPr>
            <w:r w:rsidRPr="00C72F49">
              <w:rPr>
                <w:sz w:val="20"/>
                <w:szCs w:val="20"/>
              </w:rPr>
              <w:t>150,000</w:t>
            </w:r>
          </w:p>
        </w:tc>
        <w:tc>
          <w:tcPr>
            <w:tcW w:w="562" w:type="pct"/>
            <w:shd w:val="clear" w:color="auto" w:fill="F2F2F2" w:themeFill="background1" w:themeFillShade="F2"/>
            <w:vAlign w:val="center"/>
          </w:tcPr>
          <w:p w:rsidR="002F79E4" w:rsidRPr="00C72F49" w:rsidP="001020F2" w14:paraId="1F7ADCC3" w14:textId="77777777">
            <w:pPr>
              <w:jc w:val="center"/>
            </w:pPr>
            <w:r w:rsidRPr="00C72F49">
              <w:rPr>
                <w:sz w:val="20"/>
                <w:szCs w:val="20"/>
              </w:rPr>
              <w:t>-900,000</w:t>
            </w:r>
          </w:p>
        </w:tc>
        <w:tc>
          <w:tcPr>
            <w:tcW w:w="481" w:type="pct"/>
            <w:shd w:val="clear" w:color="auto" w:fill="F2F2F2" w:themeFill="background1" w:themeFillShade="F2"/>
            <w:vAlign w:val="center"/>
          </w:tcPr>
          <w:p w:rsidR="002F79E4" w:rsidRPr="00C72F49" w:rsidP="001020F2" w14:paraId="4773DE29" w14:textId="77777777">
            <w:pPr>
              <w:jc w:val="center"/>
            </w:pPr>
            <w:r w:rsidRPr="00C72F49">
              <w:rPr>
                <w:sz w:val="20"/>
                <w:szCs w:val="20"/>
              </w:rPr>
              <w:t>-150,000</w:t>
            </w:r>
          </w:p>
        </w:tc>
      </w:tr>
      <w:tr w14:paraId="16DCBAB3" w14:textId="77777777" w:rsidTr="00F61331">
        <w:tblPrEx>
          <w:tblW w:w="5000" w:type="pct"/>
          <w:tblLook w:val="04A0"/>
        </w:tblPrEx>
        <w:tc>
          <w:tcPr>
            <w:tcW w:w="647" w:type="pct"/>
            <w:vAlign w:val="center"/>
          </w:tcPr>
          <w:p w:rsidR="002F79E4" w:rsidRPr="00C72F49" w:rsidP="001020F2" w14:paraId="096074F2" w14:textId="77777777">
            <w:r w:rsidRPr="00C72F49">
              <w:rPr>
                <w:sz w:val="20"/>
                <w:szCs w:val="20"/>
              </w:rPr>
              <w:t>Form DELETED from this Revision</w:t>
            </w:r>
          </w:p>
        </w:tc>
        <w:tc>
          <w:tcPr>
            <w:tcW w:w="602" w:type="pct"/>
            <w:vAlign w:val="center"/>
          </w:tcPr>
          <w:p w:rsidR="002F79E4" w:rsidRPr="00C72F49" w:rsidP="001020F2" w14:paraId="54732CFF" w14:textId="77777777">
            <w:r w:rsidRPr="00C72F49">
              <w:rPr>
                <w:sz w:val="20"/>
                <w:szCs w:val="20"/>
              </w:rPr>
              <w:t>TCEO Follow-up Evaluation</w:t>
            </w:r>
          </w:p>
        </w:tc>
        <w:tc>
          <w:tcPr>
            <w:tcW w:w="653" w:type="pct"/>
            <w:vAlign w:val="center"/>
          </w:tcPr>
          <w:p w:rsidR="002F79E4" w:rsidRPr="00C72F49" w:rsidP="001020F2" w14:paraId="61921E9B" w14:textId="77777777">
            <w:pPr>
              <w:jc w:val="center"/>
            </w:pPr>
            <w:r w:rsidRPr="00C72F49">
              <w:rPr>
                <w:sz w:val="20"/>
                <w:szCs w:val="20"/>
              </w:rPr>
              <w:t>30,000</w:t>
            </w:r>
          </w:p>
        </w:tc>
        <w:tc>
          <w:tcPr>
            <w:tcW w:w="541" w:type="pct"/>
            <w:vAlign w:val="center"/>
          </w:tcPr>
          <w:p w:rsidR="002F79E4" w:rsidRPr="00C72F49" w:rsidP="001020F2" w14:paraId="3DAD16B2" w14:textId="77777777">
            <w:pPr>
              <w:jc w:val="center"/>
            </w:pPr>
            <w:r w:rsidRPr="00C72F49">
              <w:rPr>
                <w:sz w:val="20"/>
                <w:szCs w:val="20"/>
              </w:rPr>
              <w:t>3</w:t>
            </w:r>
          </w:p>
        </w:tc>
        <w:tc>
          <w:tcPr>
            <w:tcW w:w="562" w:type="pct"/>
            <w:vAlign w:val="center"/>
          </w:tcPr>
          <w:p w:rsidR="002F79E4" w:rsidRPr="00C72F49" w:rsidP="001020F2" w14:paraId="344C8434" w14:textId="77777777">
            <w:pPr>
              <w:jc w:val="center"/>
            </w:pPr>
            <w:r w:rsidRPr="00C72F49">
              <w:rPr>
                <w:sz w:val="20"/>
                <w:szCs w:val="20"/>
              </w:rPr>
              <w:t>90,000</w:t>
            </w:r>
          </w:p>
        </w:tc>
        <w:tc>
          <w:tcPr>
            <w:tcW w:w="515" w:type="pct"/>
            <w:vAlign w:val="center"/>
          </w:tcPr>
          <w:p w:rsidR="002F79E4" w:rsidRPr="00C72F49" w:rsidP="001020F2" w14:paraId="76789B0D" w14:textId="77777777">
            <w:pPr>
              <w:jc w:val="center"/>
            </w:pPr>
            <w:r w:rsidRPr="00C72F49">
              <w:rPr>
                <w:sz w:val="20"/>
                <w:szCs w:val="20"/>
              </w:rPr>
              <w:t>3/60</w:t>
            </w:r>
          </w:p>
        </w:tc>
        <w:tc>
          <w:tcPr>
            <w:tcW w:w="438" w:type="pct"/>
            <w:vAlign w:val="center"/>
          </w:tcPr>
          <w:p w:rsidR="002F79E4" w:rsidRPr="00C72F49" w:rsidP="001020F2" w14:paraId="0BE12B9A" w14:textId="77777777">
            <w:pPr>
              <w:jc w:val="center"/>
            </w:pPr>
            <w:r w:rsidRPr="00C72F49">
              <w:rPr>
                <w:sz w:val="20"/>
                <w:szCs w:val="20"/>
              </w:rPr>
              <w:t>4,500</w:t>
            </w:r>
          </w:p>
        </w:tc>
        <w:tc>
          <w:tcPr>
            <w:tcW w:w="562" w:type="pct"/>
            <w:vAlign w:val="center"/>
          </w:tcPr>
          <w:p w:rsidR="002F79E4" w:rsidRPr="00C72F49" w:rsidP="001020F2" w14:paraId="58525962" w14:textId="77777777">
            <w:pPr>
              <w:jc w:val="center"/>
            </w:pPr>
            <w:r w:rsidRPr="00C72F49">
              <w:rPr>
                <w:sz w:val="20"/>
                <w:szCs w:val="20"/>
              </w:rPr>
              <w:t>-90,000</w:t>
            </w:r>
          </w:p>
        </w:tc>
        <w:tc>
          <w:tcPr>
            <w:tcW w:w="481" w:type="pct"/>
            <w:vAlign w:val="center"/>
          </w:tcPr>
          <w:p w:rsidR="002F79E4" w:rsidRPr="00C72F49" w:rsidP="001020F2" w14:paraId="6A3BE568" w14:textId="77777777">
            <w:pPr>
              <w:jc w:val="center"/>
            </w:pPr>
            <w:r w:rsidRPr="00C72F49">
              <w:rPr>
                <w:sz w:val="20"/>
                <w:szCs w:val="20"/>
              </w:rPr>
              <w:t>-4,500</w:t>
            </w:r>
          </w:p>
        </w:tc>
      </w:tr>
      <w:tr w14:paraId="43335A18" w14:textId="77777777" w:rsidTr="00F61331">
        <w:tblPrEx>
          <w:tblW w:w="5000" w:type="pct"/>
          <w:tblLook w:val="04A0"/>
        </w:tblPrEx>
        <w:tc>
          <w:tcPr>
            <w:tcW w:w="647" w:type="pct"/>
            <w:vMerge w:val="restart"/>
            <w:shd w:val="clear" w:color="auto" w:fill="F2F2F2" w:themeFill="background1" w:themeFillShade="F2"/>
            <w:vAlign w:val="center"/>
          </w:tcPr>
          <w:p w:rsidR="002F79E4" w:rsidRPr="00C72F49" w:rsidP="001020F2" w14:paraId="2CF3186E" w14:textId="77777777">
            <w:pPr>
              <w:jc w:val="center"/>
              <w:rPr>
                <w:sz w:val="20"/>
                <w:szCs w:val="20"/>
              </w:rPr>
            </w:pPr>
            <w:r w:rsidRPr="00C72F49">
              <w:rPr>
                <w:sz w:val="20"/>
                <w:szCs w:val="20"/>
              </w:rPr>
              <w:t>Previous TCEO and CDC TRAIN content consolidated into one revised form; updated burden estimates</w:t>
            </w:r>
          </w:p>
        </w:tc>
        <w:tc>
          <w:tcPr>
            <w:tcW w:w="602" w:type="pct"/>
            <w:shd w:val="clear" w:color="auto" w:fill="F2F2F2" w:themeFill="background1" w:themeFillShade="F2"/>
            <w:vAlign w:val="center"/>
          </w:tcPr>
          <w:p w:rsidR="002F79E4" w:rsidRPr="00C72F49" w:rsidP="001020F2" w14:paraId="04FCFEAB" w14:textId="77777777">
            <w:pPr>
              <w:rPr>
                <w:sz w:val="20"/>
                <w:szCs w:val="20"/>
              </w:rPr>
            </w:pPr>
            <w:r w:rsidRPr="00C72F49">
              <w:rPr>
                <w:rFonts w:cs="Times New Roman"/>
                <w:sz w:val="20"/>
                <w:szCs w:val="20"/>
              </w:rPr>
              <w:t>Previous: CDC TRAIN Immediate Post-Course Evaluation</w:t>
            </w:r>
          </w:p>
        </w:tc>
        <w:tc>
          <w:tcPr>
            <w:tcW w:w="653" w:type="pct"/>
            <w:shd w:val="clear" w:color="auto" w:fill="F2F2F2" w:themeFill="background1" w:themeFillShade="F2"/>
            <w:vAlign w:val="center"/>
          </w:tcPr>
          <w:p w:rsidR="002F79E4" w:rsidRPr="00C72F49" w:rsidP="001020F2" w14:paraId="78C29D44" w14:textId="77777777">
            <w:pPr>
              <w:jc w:val="center"/>
              <w:rPr>
                <w:sz w:val="20"/>
                <w:szCs w:val="20"/>
              </w:rPr>
            </w:pPr>
            <w:r w:rsidRPr="00C72F49">
              <w:rPr>
                <w:rFonts w:cs="Times New Roman"/>
                <w:sz w:val="20"/>
                <w:szCs w:val="20"/>
              </w:rPr>
              <w:t>300,000</w:t>
            </w:r>
          </w:p>
        </w:tc>
        <w:tc>
          <w:tcPr>
            <w:tcW w:w="541" w:type="pct"/>
            <w:shd w:val="clear" w:color="auto" w:fill="F2F2F2" w:themeFill="background1" w:themeFillShade="F2"/>
            <w:vAlign w:val="center"/>
          </w:tcPr>
          <w:p w:rsidR="002F79E4" w:rsidRPr="00C72F49" w:rsidP="001020F2" w14:paraId="5D182DEA" w14:textId="77777777">
            <w:pPr>
              <w:jc w:val="center"/>
              <w:rPr>
                <w:sz w:val="20"/>
                <w:szCs w:val="20"/>
              </w:rPr>
            </w:pPr>
            <w:r w:rsidRPr="00C72F49">
              <w:rPr>
                <w:rFonts w:cs="Times New Roman"/>
                <w:sz w:val="20"/>
                <w:szCs w:val="20"/>
              </w:rPr>
              <w:t>3</w:t>
            </w:r>
          </w:p>
        </w:tc>
        <w:tc>
          <w:tcPr>
            <w:tcW w:w="562" w:type="pct"/>
            <w:shd w:val="clear" w:color="auto" w:fill="F2F2F2" w:themeFill="background1" w:themeFillShade="F2"/>
            <w:vAlign w:val="center"/>
          </w:tcPr>
          <w:p w:rsidR="002F79E4" w:rsidRPr="00C72F49" w:rsidP="001020F2" w14:paraId="03A65FB9" w14:textId="77777777">
            <w:pPr>
              <w:jc w:val="center"/>
              <w:rPr>
                <w:sz w:val="20"/>
                <w:szCs w:val="20"/>
              </w:rPr>
            </w:pPr>
            <w:r w:rsidRPr="00C72F49">
              <w:rPr>
                <w:sz w:val="20"/>
                <w:szCs w:val="20"/>
              </w:rPr>
              <w:t>900,000</w:t>
            </w:r>
          </w:p>
        </w:tc>
        <w:tc>
          <w:tcPr>
            <w:tcW w:w="515" w:type="pct"/>
            <w:shd w:val="clear" w:color="auto" w:fill="F2F2F2" w:themeFill="background1" w:themeFillShade="F2"/>
            <w:vAlign w:val="center"/>
          </w:tcPr>
          <w:p w:rsidR="002F79E4" w:rsidRPr="00C72F49" w:rsidP="001020F2" w14:paraId="20B2FD66" w14:textId="77777777">
            <w:pPr>
              <w:jc w:val="center"/>
              <w:rPr>
                <w:sz w:val="20"/>
                <w:szCs w:val="20"/>
              </w:rPr>
            </w:pPr>
            <w:r w:rsidRPr="00C72F49">
              <w:rPr>
                <w:sz w:val="20"/>
                <w:szCs w:val="20"/>
              </w:rPr>
              <w:t>7/60</w:t>
            </w:r>
          </w:p>
        </w:tc>
        <w:tc>
          <w:tcPr>
            <w:tcW w:w="438" w:type="pct"/>
            <w:shd w:val="clear" w:color="auto" w:fill="F2F2F2" w:themeFill="background1" w:themeFillShade="F2"/>
            <w:vAlign w:val="center"/>
          </w:tcPr>
          <w:p w:rsidR="002F79E4" w:rsidRPr="00C72F49" w:rsidP="001020F2" w14:paraId="0DAFE695" w14:textId="77777777">
            <w:pPr>
              <w:jc w:val="center"/>
              <w:rPr>
                <w:sz w:val="20"/>
                <w:szCs w:val="20"/>
              </w:rPr>
            </w:pPr>
            <w:r w:rsidRPr="00C72F49">
              <w:rPr>
                <w:sz w:val="20"/>
                <w:szCs w:val="20"/>
              </w:rPr>
              <w:t>105,000</w:t>
            </w:r>
          </w:p>
        </w:tc>
        <w:tc>
          <w:tcPr>
            <w:tcW w:w="562" w:type="pct"/>
            <w:shd w:val="clear" w:color="auto" w:fill="F2F2F2" w:themeFill="background1" w:themeFillShade="F2"/>
            <w:vAlign w:val="center"/>
          </w:tcPr>
          <w:p w:rsidR="002F79E4" w:rsidRPr="00C72F49" w:rsidP="001020F2" w14:paraId="302DA245" w14:textId="77777777">
            <w:pPr>
              <w:jc w:val="center"/>
              <w:rPr>
                <w:sz w:val="20"/>
                <w:szCs w:val="20"/>
              </w:rPr>
            </w:pPr>
            <w:r w:rsidRPr="00C72F49">
              <w:rPr>
                <w:sz w:val="20"/>
                <w:szCs w:val="20"/>
              </w:rPr>
              <w:t>-</w:t>
            </w:r>
          </w:p>
        </w:tc>
        <w:tc>
          <w:tcPr>
            <w:tcW w:w="481" w:type="pct"/>
            <w:shd w:val="clear" w:color="auto" w:fill="F2F2F2" w:themeFill="background1" w:themeFillShade="F2"/>
            <w:vAlign w:val="center"/>
          </w:tcPr>
          <w:p w:rsidR="002F79E4" w:rsidRPr="00C72F49" w:rsidP="001020F2" w14:paraId="61B6F71F" w14:textId="77777777">
            <w:pPr>
              <w:jc w:val="center"/>
              <w:rPr>
                <w:sz w:val="20"/>
                <w:szCs w:val="20"/>
              </w:rPr>
            </w:pPr>
            <w:r w:rsidRPr="00C72F49">
              <w:rPr>
                <w:sz w:val="20"/>
                <w:szCs w:val="20"/>
              </w:rPr>
              <w:t>-</w:t>
            </w:r>
          </w:p>
        </w:tc>
      </w:tr>
      <w:tr w14:paraId="04E24321" w14:textId="77777777" w:rsidTr="00F61331">
        <w:tblPrEx>
          <w:tblW w:w="5000" w:type="pct"/>
          <w:tblLook w:val="04A0"/>
        </w:tblPrEx>
        <w:tc>
          <w:tcPr>
            <w:tcW w:w="647" w:type="pct"/>
            <w:vMerge/>
            <w:shd w:val="clear" w:color="auto" w:fill="F2F2F2" w:themeFill="background1" w:themeFillShade="F2"/>
            <w:vAlign w:val="center"/>
          </w:tcPr>
          <w:p w:rsidR="002F79E4" w:rsidRPr="00C72F49" w:rsidP="001020F2" w14:paraId="241431E6" w14:textId="77777777">
            <w:pPr>
              <w:jc w:val="center"/>
            </w:pPr>
          </w:p>
        </w:tc>
        <w:tc>
          <w:tcPr>
            <w:tcW w:w="602" w:type="pct"/>
            <w:shd w:val="clear" w:color="auto" w:fill="F2F2F2" w:themeFill="background1" w:themeFillShade="F2"/>
            <w:vAlign w:val="center"/>
          </w:tcPr>
          <w:p w:rsidR="002F79E4" w:rsidRPr="00C72F49" w:rsidP="001020F2" w14:paraId="35CAFC9A" w14:textId="77777777">
            <w:pPr>
              <w:rPr>
                <w:sz w:val="20"/>
                <w:szCs w:val="20"/>
              </w:rPr>
            </w:pPr>
            <w:r w:rsidRPr="00C72F49">
              <w:rPr>
                <w:rFonts w:cs="Times New Roman"/>
                <w:sz w:val="20"/>
                <w:szCs w:val="20"/>
              </w:rPr>
              <w:t>Revised: CDC TRAIN Post-Course Evaluation</w:t>
            </w:r>
          </w:p>
        </w:tc>
        <w:tc>
          <w:tcPr>
            <w:tcW w:w="653" w:type="pct"/>
            <w:shd w:val="clear" w:color="auto" w:fill="F2F2F2" w:themeFill="background1" w:themeFillShade="F2"/>
            <w:vAlign w:val="center"/>
          </w:tcPr>
          <w:p w:rsidR="002F79E4" w:rsidRPr="00C72F49" w:rsidP="001020F2" w14:paraId="474974B0" w14:textId="77777777">
            <w:pPr>
              <w:jc w:val="center"/>
              <w:rPr>
                <w:sz w:val="20"/>
                <w:szCs w:val="20"/>
              </w:rPr>
            </w:pPr>
            <w:r w:rsidRPr="00C72F49">
              <w:rPr>
                <w:rFonts w:cs="Times New Roman"/>
                <w:sz w:val="20"/>
                <w:szCs w:val="20"/>
              </w:rPr>
              <w:t>250,000</w:t>
            </w:r>
          </w:p>
        </w:tc>
        <w:tc>
          <w:tcPr>
            <w:tcW w:w="541" w:type="pct"/>
            <w:shd w:val="clear" w:color="auto" w:fill="F2F2F2" w:themeFill="background1" w:themeFillShade="F2"/>
            <w:vAlign w:val="center"/>
          </w:tcPr>
          <w:p w:rsidR="002F79E4" w:rsidRPr="00C72F49" w:rsidP="001020F2" w14:paraId="680E6E7C" w14:textId="77777777">
            <w:pPr>
              <w:jc w:val="center"/>
              <w:rPr>
                <w:sz w:val="20"/>
                <w:szCs w:val="20"/>
              </w:rPr>
            </w:pPr>
            <w:r w:rsidRPr="00C72F49">
              <w:rPr>
                <w:rFonts w:cs="Times New Roman"/>
                <w:sz w:val="20"/>
                <w:szCs w:val="20"/>
              </w:rPr>
              <w:t>2</w:t>
            </w:r>
          </w:p>
        </w:tc>
        <w:tc>
          <w:tcPr>
            <w:tcW w:w="562" w:type="pct"/>
            <w:shd w:val="clear" w:color="auto" w:fill="F2F2F2" w:themeFill="background1" w:themeFillShade="F2"/>
            <w:vAlign w:val="center"/>
          </w:tcPr>
          <w:p w:rsidR="002F79E4" w:rsidRPr="00C72F49" w:rsidP="001020F2" w14:paraId="0CB17021" w14:textId="77777777">
            <w:pPr>
              <w:jc w:val="center"/>
              <w:rPr>
                <w:sz w:val="20"/>
                <w:szCs w:val="20"/>
              </w:rPr>
            </w:pPr>
            <w:r w:rsidRPr="00C72F49">
              <w:rPr>
                <w:sz w:val="20"/>
                <w:szCs w:val="20"/>
              </w:rPr>
              <w:t>500,000</w:t>
            </w:r>
          </w:p>
        </w:tc>
        <w:tc>
          <w:tcPr>
            <w:tcW w:w="515" w:type="pct"/>
            <w:shd w:val="clear" w:color="auto" w:fill="F2F2F2" w:themeFill="background1" w:themeFillShade="F2"/>
            <w:vAlign w:val="center"/>
          </w:tcPr>
          <w:p w:rsidR="002F79E4" w:rsidRPr="00C72F49" w:rsidP="001020F2" w14:paraId="0E2756BE" w14:textId="77777777">
            <w:pPr>
              <w:jc w:val="center"/>
              <w:rPr>
                <w:sz w:val="20"/>
                <w:szCs w:val="20"/>
              </w:rPr>
            </w:pPr>
            <w:r w:rsidRPr="00C72F49">
              <w:rPr>
                <w:rFonts w:cs="Times New Roman"/>
                <w:sz w:val="20"/>
                <w:szCs w:val="20"/>
              </w:rPr>
              <w:t>15/60</w:t>
            </w:r>
          </w:p>
        </w:tc>
        <w:tc>
          <w:tcPr>
            <w:tcW w:w="438" w:type="pct"/>
            <w:shd w:val="clear" w:color="auto" w:fill="F2F2F2" w:themeFill="background1" w:themeFillShade="F2"/>
            <w:vAlign w:val="center"/>
          </w:tcPr>
          <w:p w:rsidR="002F79E4" w:rsidRPr="00C72F49" w:rsidP="001020F2" w14:paraId="163765B5" w14:textId="77777777">
            <w:pPr>
              <w:jc w:val="center"/>
              <w:rPr>
                <w:sz w:val="20"/>
                <w:szCs w:val="20"/>
              </w:rPr>
            </w:pPr>
            <w:r w:rsidRPr="00C72F49">
              <w:rPr>
                <w:rFonts w:cs="Times New Roman"/>
                <w:sz w:val="20"/>
                <w:szCs w:val="20"/>
              </w:rPr>
              <w:t>125,000</w:t>
            </w:r>
          </w:p>
        </w:tc>
        <w:tc>
          <w:tcPr>
            <w:tcW w:w="562" w:type="pct"/>
            <w:shd w:val="clear" w:color="auto" w:fill="F2F2F2" w:themeFill="background1" w:themeFillShade="F2"/>
            <w:vAlign w:val="center"/>
          </w:tcPr>
          <w:p w:rsidR="002F79E4" w:rsidRPr="00C72F49" w:rsidP="001020F2" w14:paraId="66458A72" w14:textId="77777777">
            <w:pPr>
              <w:jc w:val="center"/>
              <w:rPr>
                <w:sz w:val="20"/>
                <w:szCs w:val="20"/>
              </w:rPr>
            </w:pPr>
            <w:r w:rsidRPr="00C72F49">
              <w:rPr>
                <w:sz w:val="20"/>
                <w:szCs w:val="20"/>
              </w:rPr>
              <w:t>-400,000</w:t>
            </w:r>
          </w:p>
        </w:tc>
        <w:tc>
          <w:tcPr>
            <w:tcW w:w="481" w:type="pct"/>
            <w:shd w:val="clear" w:color="auto" w:fill="F2F2F2" w:themeFill="background1" w:themeFillShade="F2"/>
            <w:vAlign w:val="center"/>
          </w:tcPr>
          <w:p w:rsidR="002F79E4" w:rsidRPr="00C72F49" w:rsidP="001020F2" w14:paraId="14DD3260" w14:textId="77777777">
            <w:pPr>
              <w:jc w:val="center"/>
              <w:rPr>
                <w:sz w:val="20"/>
                <w:szCs w:val="20"/>
              </w:rPr>
            </w:pPr>
            <w:r w:rsidRPr="00C72F49">
              <w:rPr>
                <w:sz w:val="20"/>
                <w:szCs w:val="20"/>
              </w:rPr>
              <w:t>+20,000</w:t>
            </w:r>
          </w:p>
        </w:tc>
      </w:tr>
      <w:tr w14:paraId="722EC4CD" w14:textId="77777777" w:rsidTr="00F61331">
        <w:tblPrEx>
          <w:tblW w:w="5000" w:type="pct"/>
          <w:tblLook w:val="04A0"/>
        </w:tblPrEx>
        <w:tc>
          <w:tcPr>
            <w:tcW w:w="647" w:type="pct"/>
            <w:vMerge w:val="restart"/>
            <w:vAlign w:val="center"/>
          </w:tcPr>
          <w:p w:rsidR="002F79E4" w:rsidRPr="00C72F49" w:rsidP="001020F2" w14:paraId="7735E994" w14:textId="77777777">
            <w:pPr>
              <w:jc w:val="center"/>
            </w:pPr>
            <w:r w:rsidRPr="00C72F49">
              <w:rPr>
                <w:sz w:val="20"/>
                <w:szCs w:val="20"/>
              </w:rPr>
              <w:t>Previous TCEO and CDC TRAIN content consolidated into one revised form; updated burden estimates</w:t>
            </w:r>
          </w:p>
        </w:tc>
        <w:tc>
          <w:tcPr>
            <w:tcW w:w="602" w:type="pct"/>
            <w:vAlign w:val="center"/>
          </w:tcPr>
          <w:p w:rsidR="002F79E4" w:rsidRPr="00C72F49" w:rsidP="001020F2" w14:paraId="6A4ED37D" w14:textId="77777777">
            <w:pPr>
              <w:rPr>
                <w:sz w:val="20"/>
                <w:szCs w:val="20"/>
              </w:rPr>
            </w:pPr>
            <w:r w:rsidRPr="00C72F49">
              <w:rPr>
                <w:rFonts w:cs="Times New Roman"/>
                <w:sz w:val="20"/>
                <w:szCs w:val="20"/>
              </w:rPr>
              <w:t>Previous: CDC TRAIN Follow-up (Delayed) Evaluation</w:t>
            </w:r>
          </w:p>
        </w:tc>
        <w:tc>
          <w:tcPr>
            <w:tcW w:w="653" w:type="pct"/>
            <w:vAlign w:val="center"/>
          </w:tcPr>
          <w:p w:rsidR="002F79E4" w:rsidRPr="00C72F49" w:rsidP="001020F2" w14:paraId="6D146502" w14:textId="77777777">
            <w:pPr>
              <w:jc w:val="center"/>
              <w:rPr>
                <w:sz w:val="20"/>
                <w:szCs w:val="20"/>
              </w:rPr>
            </w:pPr>
            <w:r w:rsidRPr="00C72F49">
              <w:rPr>
                <w:rFonts w:cs="Times New Roman"/>
                <w:sz w:val="20"/>
                <w:szCs w:val="20"/>
              </w:rPr>
              <w:t>30,000</w:t>
            </w:r>
          </w:p>
        </w:tc>
        <w:tc>
          <w:tcPr>
            <w:tcW w:w="541" w:type="pct"/>
            <w:vAlign w:val="center"/>
          </w:tcPr>
          <w:p w:rsidR="002F79E4" w:rsidRPr="00C72F49" w:rsidP="001020F2" w14:paraId="4273EE92" w14:textId="77777777">
            <w:pPr>
              <w:jc w:val="center"/>
              <w:rPr>
                <w:sz w:val="20"/>
                <w:szCs w:val="20"/>
              </w:rPr>
            </w:pPr>
            <w:r w:rsidRPr="00C72F49">
              <w:rPr>
                <w:sz w:val="20"/>
                <w:szCs w:val="20"/>
              </w:rPr>
              <w:t>3</w:t>
            </w:r>
          </w:p>
        </w:tc>
        <w:tc>
          <w:tcPr>
            <w:tcW w:w="562" w:type="pct"/>
            <w:vAlign w:val="center"/>
          </w:tcPr>
          <w:p w:rsidR="002F79E4" w:rsidRPr="00C72F49" w:rsidP="001020F2" w14:paraId="74941FCB" w14:textId="77777777">
            <w:pPr>
              <w:jc w:val="center"/>
              <w:rPr>
                <w:sz w:val="20"/>
                <w:szCs w:val="20"/>
              </w:rPr>
            </w:pPr>
            <w:r w:rsidRPr="00C72F49">
              <w:rPr>
                <w:sz w:val="20"/>
                <w:szCs w:val="20"/>
              </w:rPr>
              <w:t>90,000</w:t>
            </w:r>
          </w:p>
        </w:tc>
        <w:tc>
          <w:tcPr>
            <w:tcW w:w="515" w:type="pct"/>
            <w:vAlign w:val="center"/>
          </w:tcPr>
          <w:p w:rsidR="002F79E4" w:rsidRPr="00C72F49" w:rsidP="001020F2" w14:paraId="719496E5" w14:textId="77777777">
            <w:pPr>
              <w:jc w:val="center"/>
              <w:rPr>
                <w:sz w:val="20"/>
                <w:szCs w:val="20"/>
              </w:rPr>
            </w:pPr>
            <w:r w:rsidRPr="00C72F49">
              <w:rPr>
                <w:rFonts w:cs="Times New Roman"/>
                <w:sz w:val="20"/>
                <w:szCs w:val="20"/>
              </w:rPr>
              <w:t>2/60</w:t>
            </w:r>
          </w:p>
        </w:tc>
        <w:tc>
          <w:tcPr>
            <w:tcW w:w="438" w:type="pct"/>
            <w:vAlign w:val="center"/>
          </w:tcPr>
          <w:p w:rsidR="002F79E4" w:rsidRPr="00C72F49" w:rsidP="001020F2" w14:paraId="6C6DBB9C" w14:textId="77777777">
            <w:pPr>
              <w:jc w:val="center"/>
              <w:rPr>
                <w:sz w:val="20"/>
                <w:szCs w:val="20"/>
              </w:rPr>
            </w:pPr>
            <w:r w:rsidRPr="00C72F49">
              <w:rPr>
                <w:rFonts w:cs="Times New Roman"/>
                <w:sz w:val="20"/>
                <w:szCs w:val="20"/>
              </w:rPr>
              <w:t>3,000</w:t>
            </w:r>
          </w:p>
        </w:tc>
        <w:tc>
          <w:tcPr>
            <w:tcW w:w="562" w:type="pct"/>
            <w:vAlign w:val="center"/>
          </w:tcPr>
          <w:p w:rsidR="002F79E4" w:rsidRPr="00C72F49" w:rsidP="001020F2" w14:paraId="48C34994" w14:textId="77777777">
            <w:pPr>
              <w:jc w:val="center"/>
              <w:rPr>
                <w:sz w:val="20"/>
                <w:szCs w:val="20"/>
              </w:rPr>
            </w:pPr>
            <w:r w:rsidRPr="00C72F49">
              <w:rPr>
                <w:sz w:val="20"/>
                <w:szCs w:val="20"/>
              </w:rPr>
              <w:t>-</w:t>
            </w:r>
          </w:p>
        </w:tc>
        <w:tc>
          <w:tcPr>
            <w:tcW w:w="481" w:type="pct"/>
            <w:vAlign w:val="center"/>
          </w:tcPr>
          <w:p w:rsidR="002F79E4" w:rsidRPr="00C72F49" w:rsidP="001020F2" w14:paraId="06EAA0FD" w14:textId="77777777">
            <w:pPr>
              <w:jc w:val="center"/>
              <w:rPr>
                <w:sz w:val="20"/>
                <w:szCs w:val="20"/>
              </w:rPr>
            </w:pPr>
            <w:r w:rsidRPr="00C72F49">
              <w:rPr>
                <w:sz w:val="20"/>
                <w:szCs w:val="20"/>
              </w:rPr>
              <w:t>-</w:t>
            </w:r>
          </w:p>
        </w:tc>
      </w:tr>
      <w:tr w14:paraId="0894513D" w14:textId="77777777" w:rsidTr="00F61331">
        <w:tblPrEx>
          <w:tblW w:w="5000" w:type="pct"/>
          <w:tblLook w:val="04A0"/>
        </w:tblPrEx>
        <w:tc>
          <w:tcPr>
            <w:tcW w:w="647" w:type="pct"/>
            <w:vMerge/>
            <w:vAlign w:val="center"/>
          </w:tcPr>
          <w:p w:rsidR="002F79E4" w:rsidRPr="00C72F49" w:rsidP="001020F2" w14:paraId="0740E3D6" w14:textId="77777777">
            <w:pPr>
              <w:jc w:val="center"/>
            </w:pPr>
          </w:p>
        </w:tc>
        <w:tc>
          <w:tcPr>
            <w:tcW w:w="602" w:type="pct"/>
            <w:vAlign w:val="center"/>
          </w:tcPr>
          <w:p w:rsidR="002F79E4" w:rsidRPr="00C72F49" w:rsidP="001020F2" w14:paraId="5F7149DA" w14:textId="77777777">
            <w:pPr>
              <w:rPr>
                <w:sz w:val="20"/>
                <w:szCs w:val="20"/>
              </w:rPr>
            </w:pPr>
            <w:r w:rsidRPr="00C72F49">
              <w:rPr>
                <w:sz w:val="20"/>
                <w:szCs w:val="20"/>
              </w:rPr>
              <w:t>Revised: CDC TRAIN Follow-up Evaluation</w:t>
            </w:r>
          </w:p>
        </w:tc>
        <w:tc>
          <w:tcPr>
            <w:tcW w:w="653" w:type="pct"/>
            <w:vAlign w:val="center"/>
          </w:tcPr>
          <w:p w:rsidR="002F79E4" w:rsidRPr="00C72F49" w:rsidP="001020F2" w14:paraId="182B2A7B" w14:textId="77777777">
            <w:pPr>
              <w:jc w:val="center"/>
              <w:rPr>
                <w:sz w:val="20"/>
                <w:szCs w:val="20"/>
              </w:rPr>
            </w:pPr>
            <w:r w:rsidRPr="00C72F49">
              <w:rPr>
                <w:rFonts w:cs="Times New Roman"/>
                <w:sz w:val="20"/>
                <w:szCs w:val="20"/>
              </w:rPr>
              <w:t>20,000</w:t>
            </w:r>
          </w:p>
        </w:tc>
        <w:tc>
          <w:tcPr>
            <w:tcW w:w="541" w:type="pct"/>
            <w:vAlign w:val="center"/>
          </w:tcPr>
          <w:p w:rsidR="002F79E4" w:rsidRPr="00C72F49" w:rsidP="001020F2" w14:paraId="4B0974F1" w14:textId="77777777">
            <w:pPr>
              <w:jc w:val="center"/>
              <w:rPr>
                <w:sz w:val="20"/>
                <w:szCs w:val="20"/>
              </w:rPr>
            </w:pPr>
            <w:r w:rsidRPr="00C72F49">
              <w:rPr>
                <w:rFonts w:cs="Times New Roman"/>
                <w:sz w:val="20"/>
                <w:szCs w:val="20"/>
              </w:rPr>
              <w:t>2</w:t>
            </w:r>
          </w:p>
        </w:tc>
        <w:tc>
          <w:tcPr>
            <w:tcW w:w="562" w:type="pct"/>
            <w:vAlign w:val="center"/>
          </w:tcPr>
          <w:p w:rsidR="002F79E4" w:rsidRPr="00C72F49" w:rsidP="001020F2" w14:paraId="44D82D99" w14:textId="77777777">
            <w:pPr>
              <w:jc w:val="center"/>
              <w:rPr>
                <w:sz w:val="20"/>
                <w:szCs w:val="20"/>
              </w:rPr>
            </w:pPr>
            <w:r w:rsidRPr="00C72F49">
              <w:rPr>
                <w:sz w:val="20"/>
                <w:szCs w:val="20"/>
              </w:rPr>
              <w:t>40,000</w:t>
            </w:r>
          </w:p>
        </w:tc>
        <w:tc>
          <w:tcPr>
            <w:tcW w:w="515" w:type="pct"/>
            <w:vAlign w:val="center"/>
          </w:tcPr>
          <w:p w:rsidR="002F79E4" w:rsidRPr="00C72F49" w:rsidP="001020F2" w14:paraId="345A1D93" w14:textId="77777777">
            <w:pPr>
              <w:jc w:val="center"/>
              <w:rPr>
                <w:sz w:val="20"/>
                <w:szCs w:val="20"/>
              </w:rPr>
            </w:pPr>
            <w:r w:rsidRPr="00C72F49">
              <w:rPr>
                <w:rFonts w:cs="Times New Roman"/>
                <w:sz w:val="20"/>
                <w:szCs w:val="20"/>
              </w:rPr>
              <w:t>3/60</w:t>
            </w:r>
          </w:p>
        </w:tc>
        <w:tc>
          <w:tcPr>
            <w:tcW w:w="438" w:type="pct"/>
            <w:vAlign w:val="center"/>
          </w:tcPr>
          <w:p w:rsidR="002F79E4" w:rsidRPr="00C72F49" w:rsidP="001020F2" w14:paraId="002D65D3" w14:textId="77777777">
            <w:pPr>
              <w:jc w:val="center"/>
              <w:rPr>
                <w:sz w:val="20"/>
                <w:szCs w:val="20"/>
              </w:rPr>
            </w:pPr>
            <w:r w:rsidRPr="00C72F49">
              <w:rPr>
                <w:rFonts w:cs="Times New Roman"/>
                <w:sz w:val="20"/>
                <w:szCs w:val="20"/>
              </w:rPr>
              <w:t>2,000</w:t>
            </w:r>
          </w:p>
        </w:tc>
        <w:tc>
          <w:tcPr>
            <w:tcW w:w="562" w:type="pct"/>
            <w:vAlign w:val="center"/>
          </w:tcPr>
          <w:p w:rsidR="002F79E4" w:rsidRPr="00C72F49" w:rsidP="001020F2" w14:paraId="68A805D3" w14:textId="77777777">
            <w:pPr>
              <w:jc w:val="center"/>
              <w:rPr>
                <w:sz w:val="20"/>
                <w:szCs w:val="20"/>
              </w:rPr>
            </w:pPr>
            <w:r w:rsidRPr="00C72F49">
              <w:rPr>
                <w:sz w:val="20"/>
                <w:szCs w:val="20"/>
              </w:rPr>
              <w:t>-50,000</w:t>
            </w:r>
          </w:p>
        </w:tc>
        <w:tc>
          <w:tcPr>
            <w:tcW w:w="481" w:type="pct"/>
            <w:vAlign w:val="center"/>
          </w:tcPr>
          <w:p w:rsidR="002F79E4" w:rsidRPr="00C72F49" w:rsidP="001020F2" w14:paraId="10F45602" w14:textId="77777777">
            <w:pPr>
              <w:jc w:val="center"/>
              <w:rPr>
                <w:sz w:val="20"/>
                <w:szCs w:val="20"/>
              </w:rPr>
            </w:pPr>
            <w:r w:rsidRPr="00C72F49">
              <w:rPr>
                <w:sz w:val="20"/>
                <w:szCs w:val="20"/>
              </w:rPr>
              <w:t>-1,000</w:t>
            </w:r>
          </w:p>
        </w:tc>
      </w:tr>
      <w:tr w14:paraId="7D161D61" w14:textId="77777777" w:rsidTr="00F61331">
        <w:tblPrEx>
          <w:tblW w:w="5000" w:type="pct"/>
          <w:tblLook w:val="04A0"/>
        </w:tblPrEx>
        <w:tc>
          <w:tcPr>
            <w:tcW w:w="647" w:type="pct"/>
            <w:shd w:val="clear" w:color="auto" w:fill="F2F2F2" w:themeFill="background1" w:themeFillShade="F2"/>
            <w:vAlign w:val="center"/>
          </w:tcPr>
          <w:p w:rsidR="002F79E4" w:rsidRPr="00C72F49" w:rsidP="001020F2" w14:paraId="3CFD41B7" w14:textId="77777777">
            <w:pPr>
              <w:jc w:val="center"/>
              <w:rPr>
                <w:sz w:val="20"/>
                <w:szCs w:val="20"/>
              </w:rPr>
            </w:pPr>
          </w:p>
        </w:tc>
        <w:tc>
          <w:tcPr>
            <w:tcW w:w="3311" w:type="pct"/>
            <w:gridSpan w:val="6"/>
            <w:shd w:val="clear" w:color="auto" w:fill="F2F2F2" w:themeFill="background1" w:themeFillShade="F2"/>
            <w:vAlign w:val="center"/>
          </w:tcPr>
          <w:p w:rsidR="002F79E4" w:rsidRPr="00C72F49" w:rsidP="001020F2" w14:paraId="5ACED7EE" w14:textId="77777777">
            <w:pPr>
              <w:jc w:val="center"/>
              <w:rPr>
                <w:sz w:val="28"/>
                <w:szCs w:val="28"/>
              </w:rPr>
            </w:pPr>
            <w:r w:rsidRPr="00C72F49">
              <w:rPr>
                <w:sz w:val="28"/>
                <w:szCs w:val="28"/>
              </w:rPr>
              <w:t>Total Net Changes in this Revision</w:t>
            </w:r>
          </w:p>
        </w:tc>
        <w:tc>
          <w:tcPr>
            <w:tcW w:w="562" w:type="pct"/>
            <w:shd w:val="clear" w:color="auto" w:fill="F2F2F2" w:themeFill="background1" w:themeFillShade="F2"/>
            <w:vAlign w:val="center"/>
          </w:tcPr>
          <w:p w:rsidR="002F79E4" w:rsidRPr="00C72F49" w:rsidP="001020F2" w14:paraId="4C3EA61E" w14:textId="77777777">
            <w:pPr>
              <w:jc w:val="center"/>
              <w:rPr>
                <w:sz w:val="20"/>
                <w:szCs w:val="20"/>
              </w:rPr>
            </w:pPr>
            <w:r w:rsidRPr="00C72F49">
              <w:rPr>
                <w:sz w:val="20"/>
                <w:szCs w:val="20"/>
              </w:rPr>
              <w:t>-1,740,000</w:t>
            </w:r>
          </w:p>
        </w:tc>
        <w:tc>
          <w:tcPr>
            <w:tcW w:w="481" w:type="pct"/>
            <w:shd w:val="clear" w:color="auto" w:fill="F2F2F2" w:themeFill="background1" w:themeFillShade="F2"/>
            <w:vAlign w:val="center"/>
          </w:tcPr>
          <w:p w:rsidR="002F79E4" w:rsidRPr="00C72F49" w:rsidP="001020F2" w14:paraId="1A77B2E1" w14:textId="77777777">
            <w:pPr>
              <w:jc w:val="center"/>
              <w:rPr>
                <w:sz w:val="20"/>
                <w:szCs w:val="20"/>
              </w:rPr>
            </w:pPr>
            <w:r w:rsidRPr="00C72F49">
              <w:rPr>
                <w:sz w:val="20"/>
                <w:szCs w:val="20"/>
              </w:rPr>
              <w:t>-160,500</w:t>
            </w:r>
          </w:p>
        </w:tc>
      </w:tr>
    </w:tbl>
    <w:p w:rsidR="002F79E4" w14:paraId="017C96A6" w14:textId="77777777">
      <w:pPr>
        <w:rPr>
          <w:b/>
          <w:bCs/>
        </w:rPr>
      </w:pPr>
    </w:p>
    <w:p w:rsidR="00C34B5E" w14:paraId="2CE15914" w14:textId="305491F7">
      <w:r>
        <w:t xml:space="preserve">Please see the following pages for detailed discussion of modifications to the </w:t>
      </w:r>
      <w:r w:rsidRPr="00C34B5E">
        <w:rPr>
          <w:i/>
          <w:color w:val="8496B0" w:themeColor="text2" w:themeTint="99"/>
        </w:rPr>
        <w:t>previously approved</w:t>
      </w:r>
      <w:r w:rsidRPr="00C34B5E">
        <w:rPr>
          <w:color w:val="8496B0" w:themeColor="text2" w:themeTint="99"/>
        </w:rPr>
        <w:t xml:space="preserve"> </w:t>
      </w:r>
      <w:r>
        <w:t>items</w:t>
      </w:r>
      <w:r w:rsidR="008E6F5F">
        <w:t>, and where they</w:t>
      </w:r>
      <w:r>
        <w:t xml:space="preserve"> appear in the revised </w:t>
      </w:r>
      <w:r w:rsidR="008E6F5F">
        <w:t>submission request</w:t>
      </w:r>
      <w:r>
        <w:t>.</w:t>
      </w:r>
      <w:r>
        <w:br w:type="page"/>
      </w:r>
    </w:p>
    <w:p w:rsidR="00C34B5E" w:rsidRPr="00267953" w14:paraId="64330178" w14:textId="2A430170">
      <w:pPr>
        <w:rPr>
          <w:b/>
          <w:i/>
          <w:color w:val="8496B0" w:themeColor="text2" w:themeTint="99"/>
          <w:sz w:val="24"/>
          <w:szCs w:val="24"/>
        </w:rPr>
      </w:pPr>
      <w:r w:rsidRPr="00267953">
        <w:rPr>
          <w:b/>
          <w:i/>
          <w:color w:val="8496B0" w:themeColor="text2" w:themeTint="99"/>
          <w:sz w:val="24"/>
          <w:szCs w:val="24"/>
        </w:rPr>
        <w:t xml:space="preserve">TCEO Proposal </w:t>
      </w:r>
    </w:p>
    <w:p w:rsidR="00C34B5E" w14:paraId="359A2E1C" w14:textId="5571EB17">
      <w:r w:rsidRPr="000C5EFA">
        <w:rPr>
          <w:b/>
          <w:bCs/>
        </w:rPr>
        <w:t xml:space="preserve">Previously approved as </w:t>
      </w:r>
      <w:r w:rsidRPr="000C5EFA" w:rsidR="00267953">
        <w:rPr>
          <w:b/>
          <w:bCs/>
        </w:rPr>
        <w:t>Attachment 3</w:t>
      </w:r>
      <w:r w:rsidRPr="000C5EFA">
        <w:rPr>
          <w:b/>
          <w:bCs/>
        </w:rPr>
        <w:t>, this tool has been renamed to the ‘Continuing Education (CE) Proposal</w:t>
      </w:r>
      <w:r w:rsidR="000C5EFA">
        <w:rPr>
          <w:b/>
          <w:bCs/>
        </w:rPr>
        <w:t xml:space="preserve"> (Attachment 3).</w:t>
      </w:r>
      <w:r>
        <w:t xml:space="preserve">  The revised Attachment 3 shows replacement of</w:t>
      </w:r>
      <w:r w:rsidR="00267953">
        <w:t xml:space="preserve"> module headers/labels from ‘TCEO’ or ‘TCEO Proposal’ to ‘CE’ and ‘CE Proposal,’ to align with decommissioning of the TCEO online platform. No changes were made to the data fields or burden estimates for this tool.</w:t>
      </w:r>
    </w:p>
    <w:p w:rsidR="00267953" w14:paraId="734685E2" w14:textId="77777777"/>
    <w:p w:rsidR="000C5EFA" w14:paraId="635C0629" w14:textId="77777777"/>
    <w:p w:rsidR="00267953" w:rsidRPr="00267953" w14:paraId="3997C3A4" w14:textId="27D7B98C">
      <w:pPr>
        <w:rPr>
          <w:b/>
          <w:i/>
          <w:color w:val="8496B0" w:themeColor="text2" w:themeTint="99"/>
          <w:sz w:val="24"/>
          <w:szCs w:val="24"/>
        </w:rPr>
      </w:pPr>
      <w:r w:rsidRPr="00267953">
        <w:rPr>
          <w:b/>
          <w:i/>
          <w:color w:val="8496B0" w:themeColor="text2" w:themeTint="99"/>
          <w:sz w:val="24"/>
          <w:szCs w:val="24"/>
        </w:rPr>
        <w:t>TCEO New Participant Registration</w:t>
      </w:r>
    </w:p>
    <w:p w:rsidR="00267953" w14:paraId="0B809080" w14:textId="3F149C87">
      <w:r>
        <w:t xml:space="preserve">Previously approved as Attachment 4, the TCEO New Participant registration form is </w:t>
      </w:r>
      <w:r>
        <w:rPr>
          <w:b/>
          <w:bCs/>
        </w:rPr>
        <w:t>removed</w:t>
      </w:r>
      <w:r>
        <w:t xml:space="preserve"> from this request, as this system has been fully decommissioned, and these data elements are no longer managed by federal entities. </w:t>
      </w:r>
    </w:p>
    <w:p w:rsidR="00267953" w14:paraId="1F6B988F" w14:textId="32F01D42"/>
    <w:p w:rsidR="000C5EFA" w14:paraId="3A3B8849" w14:textId="77777777"/>
    <w:p w:rsidR="00267953" w:rsidRPr="00117849" w14:paraId="0CB37E66" w14:textId="2C19853D">
      <w:pPr>
        <w:rPr>
          <w:b/>
          <w:i/>
          <w:color w:val="8496B0" w:themeColor="text2" w:themeTint="99"/>
          <w:sz w:val="24"/>
          <w:szCs w:val="24"/>
        </w:rPr>
      </w:pPr>
      <w:r w:rsidRPr="00117849">
        <w:rPr>
          <w:b/>
          <w:i/>
          <w:color w:val="8496B0" w:themeColor="text2" w:themeTint="99"/>
          <w:sz w:val="24"/>
          <w:szCs w:val="24"/>
        </w:rPr>
        <w:t xml:space="preserve">TCEO Post-Course Evaluation </w:t>
      </w:r>
    </w:p>
    <w:p w:rsidR="00267953" w14:paraId="687F9E97" w14:textId="6C57C31A">
      <w:r>
        <w:t xml:space="preserve">Previously approved as Attachment 5, the TCEO Post-Course Evaluation is </w:t>
      </w:r>
      <w:r>
        <w:rPr>
          <w:b/>
          <w:bCs/>
        </w:rPr>
        <w:t>removed</w:t>
      </w:r>
      <w:r>
        <w:t xml:space="preserve"> from this request, as this system has been fully decommissioned. Overlapping questions and data elements have been incorporated into the CDC TRAIN Post-Course Evaluation (Attachment </w:t>
      </w:r>
      <w:r w:rsidR="00117849">
        <w:t>4 in this revision request).</w:t>
      </w:r>
    </w:p>
    <w:p w:rsidR="00117849" w14:paraId="4538A8A7" w14:textId="77777777"/>
    <w:p w:rsidR="000C5EFA" w14:paraId="20567449" w14:textId="77777777"/>
    <w:p w:rsidR="00117849" w:rsidRPr="000C5EFA" w14:paraId="1DD46752" w14:textId="47921900">
      <w:pPr>
        <w:rPr>
          <w:b/>
          <w:i/>
          <w:color w:val="8496B0" w:themeColor="text2" w:themeTint="99"/>
          <w:sz w:val="24"/>
          <w:szCs w:val="24"/>
        </w:rPr>
      </w:pPr>
      <w:r w:rsidRPr="000C5EFA">
        <w:rPr>
          <w:b/>
          <w:i/>
          <w:color w:val="8496B0" w:themeColor="text2" w:themeTint="99"/>
          <w:sz w:val="24"/>
          <w:szCs w:val="24"/>
        </w:rPr>
        <w:t xml:space="preserve">CDC TRAIN CE Immediate Post-Course Evaluation Tool </w:t>
      </w:r>
    </w:p>
    <w:p w:rsidR="00A90DF4" w:rsidP="00A90DF4" w14:paraId="522D8234" w14:textId="77777777">
      <w:r>
        <w:t xml:space="preserve">Previously approved as Attachment 7, the </w:t>
      </w:r>
      <w:r w:rsidRPr="000C5EFA">
        <w:t>CDC TRAIN CE Immediate Post-Course Evaluation Tool</w:t>
      </w:r>
      <w:r>
        <w:t xml:space="preserve"> has been revised and re-ordered to improve clarity, remove redundant questions, and reduce overall burden on learners. </w:t>
      </w:r>
      <w:r w:rsidRPr="000C5EFA">
        <w:rPr>
          <w:b/>
          <w:bCs/>
        </w:rPr>
        <w:t xml:space="preserve">The requested revision is submitted as </w:t>
      </w:r>
      <w:r w:rsidRPr="000C5EFA">
        <w:rPr>
          <w:b/>
          <w:bCs/>
          <w:color w:val="FF0000"/>
        </w:rPr>
        <w:t>CDC TRAIN Post-Course Evaluation (Attachment 4).</w:t>
      </w:r>
      <w:r>
        <w:t xml:space="preserve"> </w:t>
      </w:r>
      <w:r>
        <w:t xml:space="preserve"> Burden estimates were adjusted in two ways: </w:t>
      </w:r>
    </w:p>
    <w:p w:rsidR="00A90DF4" w:rsidP="00A90DF4" w14:paraId="18258136" w14:textId="7E179175">
      <w:pPr>
        <w:pStyle w:val="ListParagraph"/>
        <w:numPr>
          <w:ilvl w:val="0"/>
          <w:numId w:val="25"/>
        </w:numPr>
      </w:pPr>
      <w:r>
        <w:t xml:space="preserve">The number of total respondents and frequency of response was </w:t>
      </w:r>
      <w:r w:rsidRPr="00A90DF4">
        <w:rPr>
          <w:i/>
          <w:iCs/>
        </w:rPr>
        <w:t>lowered</w:t>
      </w:r>
      <w:r>
        <w:t>, based on real-world utilization of this evaluation tool in the current approval period</w:t>
      </w:r>
    </w:p>
    <w:p w:rsidR="00A90DF4" w:rsidP="00A90DF4" w14:paraId="61DDA5BC" w14:textId="6F9A0D4F">
      <w:pPr>
        <w:pStyle w:val="ListParagraph"/>
        <w:numPr>
          <w:ilvl w:val="0"/>
          <w:numId w:val="25"/>
        </w:numPr>
      </w:pPr>
      <w:r>
        <w:t xml:space="preserve">The time per response was </w:t>
      </w:r>
      <w:r w:rsidRPr="00A90DF4">
        <w:rPr>
          <w:i/>
          <w:iCs/>
        </w:rPr>
        <w:t>increased</w:t>
      </w:r>
      <w:r>
        <w:t xml:space="preserve"> from 10 to 15 minutes, based on pilot testing results for respondents answering all questions on all modules. </w:t>
      </w:r>
    </w:p>
    <w:p w:rsidR="000C5EFA" w14:paraId="09A6E24D" w14:textId="77777777"/>
    <w:tbl>
      <w:tblPr>
        <w:tblStyle w:val="TableGrid"/>
        <w:tblW w:w="5000" w:type="pct"/>
        <w:tblLook w:val="04A0"/>
      </w:tblPr>
      <w:tblGrid>
        <w:gridCol w:w="5667"/>
        <w:gridCol w:w="1709"/>
        <w:gridCol w:w="3414"/>
      </w:tblGrid>
      <w:tr w14:paraId="5423678F" w14:textId="77777777" w:rsidTr="00D47767">
        <w:tblPrEx>
          <w:tblW w:w="5000" w:type="pct"/>
          <w:tblLook w:val="04A0"/>
        </w:tblPrEx>
        <w:tc>
          <w:tcPr>
            <w:tcW w:w="2626" w:type="pct"/>
            <w:shd w:val="clear" w:color="auto" w:fill="F2F2F2" w:themeFill="background1" w:themeFillShade="F2"/>
          </w:tcPr>
          <w:p w:rsidR="00C34B5E" w:rsidRPr="006D6CAD" w:rsidP="006D6CAD" w14:paraId="54E0DE01" w14:textId="2253E55E">
            <w:pPr>
              <w:rPr>
                <w:b/>
                <w:i/>
                <w:color w:val="8496B0" w:themeColor="text2" w:themeTint="99"/>
              </w:rPr>
            </w:pPr>
            <w:r w:rsidRPr="006D6CAD">
              <w:rPr>
                <w:b/>
                <w:bCs/>
                <w:color w:val="000000"/>
              </w:rPr>
              <w:t>Current Question/Item</w:t>
            </w:r>
            <w:r w:rsidRPr="006D6CAD" w:rsidR="006D6CAD">
              <w:rPr>
                <w:b/>
                <w:bCs/>
                <w:color w:val="000000"/>
              </w:rPr>
              <w:t xml:space="preserve"> as </w:t>
            </w:r>
            <w:r w:rsidR="006D6CAD">
              <w:rPr>
                <w:b/>
                <w:bCs/>
                <w:color w:val="000000"/>
              </w:rPr>
              <w:t>a</w:t>
            </w:r>
            <w:r w:rsidRPr="006D6CAD" w:rsidR="006D6CAD">
              <w:rPr>
                <w:b/>
                <w:bCs/>
                <w:color w:val="000000"/>
              </w:rPr>
              <w:t xml:space="preserve">pproved in the </w:t>
            </w:r>
            <w:r w:rsidRPr="006D6CAD" w:rsidR="006D6CAD">
              <w:rPr>
                <w:b/>
                <w:i/>
                <w:color w:val="8496B0" w:themeColor="text2" w:themeTint="99"/>
              </w:rPr>
              <w:t xml:space="preserve">CDC TRAIN CE Immediate Post-Course Evaluation Tool </w:t>
            </w:r>
          </w:p>
        </w:tc>
        <w:tc>
          <w:tcPr>
            <w:tcW w:w="792" w:type="pct"/>
            <w:shd w:val="clear" w:color="auto" w:fill="F2F2F2" w:themeFill="background1" w:themeFillShade="F2"/>
          </w:tcPr>
          <w:p w:rsidR="00C34B5E" w:rsidRPr="00E92300" w:rsidP="00C63381" w14:paraId="51B1A4EE" w14:textId="77777777">
            <w:pPr>
              <w:pStyle w:val="NoSpacing"/>
              <w:rPr>
                <w:b/>
                <w:bCs/>
              </w:rPr>
            </w:pPr>
            <w:r w:rsidRPr="00E92300">
              <w:rPr>
                <w:b/>
                <w:bCs/>
                <w:color w:val="000000"/>
              </w:rPr>
              <w:t>Requested Change</w:t>
            </w:r>
          </w:p>
        </w:tc>
        <w:tc>
          <w:tcPr>
            <w:tcW w:w="1582" w:type="pct"/>
            <w:shd w:val="clear" w:color="auto" w:fill="F2F2F2" w:themeFill="background1" w:themeFillShade="F2"/>
          </w:tcPr>
          <w:p w:rsidR="00C34B5E" w:rsidRPr="00E92300" w:rsidP="00C63381" w14:paraId="27110CC3" w14:textId="77777777">
            <w:pPr>
              <w:pStyle w:val="NoSpacing"/>
              <w:rPr>
                <w:b/>
                <w:bCs/>
              </w:rPr>
            </w:pPr>
            <w:r w:rsidRPr="00E92300">
              <w:rPr>
                <w:b/>
                <w:bCs/>
              </w:rPr>
              <w:t>Rationale</w:t>
            </w:r>
          </w:p>
        </w:tc>
      </w:tr>
      <w:tr w14:paraId="76B54EC7" w14:textId="77777777" w:rsidTr="00D47767">
        <w:tblPrEx>
          <w:tblW w:w="5000" w:type="pct"/>
          <w:tblLook w:val="04A0"/>
        </w:tblPrEx>
        <w:tc>
          <w:tcPr>
            <w:tcW w:w="2626" w:type="pct"/>
          </w:tcPr>
          <w:p w:rsidR="00117849" w:rsidRPr="00117849" w:rsidP="00117849" w14:paraId="18FB82AA" w14:textId="77777777">
            <w:pPr>
              <w:pStyle w:val="ListParagraph"/>
              <w:numPr>
                <w:ilvl w:val="0"/>
                <w:numId w:val="1"/>
              </w:numPr>
              <w:spacing w:after="120"/>
              <w:ind w:left="360"/>
              <w:rPr>
                <w:rFonts w:cs="Times New Roman"/>
              </w:rPr>
            </w:pPr>
            <w:r w:rsidRPr="00117849">
              <w:rPr>
                <w:rFonts w:cs="Times New Roman"/>
              </w:rPr>
              <w:t>How relevant is this course to your current work?</w:t>
            </w:r>
          </w:p>
          <w:p w:rsidR="00117849" w:rsidRPr="00117849" w:rsidP="00117849" w14:paraId="03D07A7E" w14:textId="77777777">
            <w:pPr>
              <w:pStyle w:val="ListParagraph"/>
              <w:numPr>
                <w:ilvl w:val="0"/>
                <w:numId w:val="5"/>
              </w:numPr>
              <w:spacing w:after="120"/>
              <w:ind w:left="360"/>
              <w:rPr>
                <w:rFonts w:cs="Times New Roman"/>
              </w:rPr>
            </w:pPr>
            <w:r w:rsidRPr="00117849">
              <w:rPr>
                <w:rFonts w:cs="Times New Roman"/>
              </w:rPr>
              <w:t>Not at all relevant</w:t>
            </w:r>
          </w:p>
          <w:p w:rsidR="00117849" w:rsidRPr="00117849" w:rsidP="00117849" w14:paraId="6FF7F93B" w14:textId="77777777">
            <w:pPr>
              <w:pStyle w:val="ListParagraph"/>
              <w:numPr>
                <w:ilvl w:val="0"/>
                <w:numId w:val="5"/>
              </w:numPr>
              <w:spacing w:after="120"/>
              <w:ind w:left="360"/>
              <w:rPr>
                <w:rFonts w:cs="Times New Roman"/>
              </w:rPr>
            </w:pPr>
            <w:r w:rsidRPr="00117849">
              <w:rPr>
                <w:rFonts w:cs="Times New Roman"/>
              </w:rPr>
              <w:t>Slightly relevant</w:t>
            </w:r>
          </w:p>
          <w:p w:rsidR="00117849" w:rsidRPr="00117849" w:rsidP="00117849" w14:paraId="172134E3" w14:textId="77777777">
            <w:pPr>
              <w:pStyle w:val="ListParagraph"/>
              <w:numPr>
                <w:ilvl w:val="0"/>
                <w:numId w:val="5"/>
              </w:numPr>
              <w:spacing w:after="120"/>
              <w:ind w:left="360"/>
              <w:rPr>
                <w:rFonts w:cs="Times New Roman"/>
              </w:rPr>
            </w:pPr>
            <w:r w:rsidRPr="00117849">
              <w:rPr>
                <w:rFonts w:cs="Times New Roman"/>
              </w:rPr>
              <w:t>Moderately relevant</w:t>
            </w:r>
          </w:p>
          <w:p w:rsidR="00117849" w:rsidRPr="00117849" w:rsidP="00117849" w14:paraId="6FF6A408" w14:textId="77777777">
            <w:pPr>
              <w:pStyle w:val="ListParagraph"/>
              <w:numPr>
                <w:ilvl w:val="0"/>
                <w:numId w:val="5"/>
              </w:numPr>
              <w:spacing w:after="120"/>
              <w:ind w:left="360"/>
              <w:rPr>
                <w:rFonts w:cs="Times New Roman"/>
              </w:rPr>
            </w:pPr>
            <w:r w:rsidRPr="00117849">
              <w:rPr>
                <w:rFonts w:cs="Times New Roman"/>
              </w:rPr>
              <w:t>Very relevant</w:t>
            </w:r>
          </w:p>
          <w:p w:rsidR="00117849" w:rsidRPr="00117849" w:rsidP="00117849" w14:paraId="2F8188F9" w14:textId="7E30DDCA">
            <w:pPr>
              <w:pStyle w:val="ListParagraph"/>
              <w:numPr>
                <w:ilvl w:val="0"/>
                <w:numId w:val="5"/>
              </w:numPr>
              <w:spacing w:after="120"/>
              <w:ind w:left="360"/>
              <w:rPr>
                <w:rFonts w:cs="Times New Roman"/>
              </w:rPr>
            </w:pPr>
            <w:r w:rsidRPr="00117849">
              <w:rPr>
                <w:rFonts w:cs="Times New Roman"/>
              </w:rPr>
              <w:t xml:space="preserve">Extremely relevant </w:t>
            </w:r>
          </w:p>
        </w:tc>
        <w:tc>
          <w:tcPr>
            <w:tcW w:w="792" w:type="pct"/>
          </w:tcPr>
          <w:p w:rsidR="00117849" w:rsidRPr="00E92300" w:rsidP="00117849" w14:paraId="177076BA" w14:textId="58329110">
            <w:pPr>
              <w:pStyle w:val="NoSpacing"/>
              <w:rPr>
                <w:b/>
                <w:bCs/>
                <w:color w:val="000000"/>
              </w:rPr>
            </w:pPr>
            <w:r>
              <w:rPr>
                <w:b/>
                <w:bCs/>
                <w:color w:val="000000"/>
              </w:rPr>
              <w:t>No change.</w:t>
            </w:r>
          </w:p>
        </w:tc>
        <w:tc>
          <w:tcPr>
            <w:tcW w:w="1582" w:type="pct"/>
          </w:tcPr>
          <w:p w:rsidR="00117849" w:rsidRPr="00E92300" w:rsidP="00117849" w14:paraId="50876EDF" w14:textId="77777777">
            <w:pPr>
              <w:pStyle w:val="NoSpacing"/>
              <w:rPr>
                <w:b/>
                <w:bCs/>
              </w:rPr>
            </w:pPr>
          </w:p>
        </w:tc>
      </w:tr>
      <w:tr w14:paraId="5940F4E8" w14:textId="77777777" w:rsidTr="00D47767">
        <w:tblPrEx>
          <w:tblW w:w="5000" w:type="pct"/>
          <w:tblLook w:val="04A0"/>
        </w:tblPrEx>
        <w:tc>
          <w:tcPr>
            <w:tcW w:w="2626" w:type="pct"/>
          </w:tcPr>
          <w:p w:rsidR="00117849" w:rsidRPr="00117849" w:rsidP="00117849" w14:paraId="63199670" w14:textId="77777777">
            <w:pPr>
              <w:pStyle w:val="ListParagraph"/>
              <w:numPr>
                <w:ilvl w:val="0"/>
                <w:numId w:val="1"/>
              </w:numPr>
              <w:spacing w:after="120"/>
              <w:ind w:left="360"/>
              <w:rPr>
                <w:rFonts w:cs="Times New Roman"/>
              </w:rPr>
            </w:pPr>
            <w:r w:rsidRPr="00117849">
              <w:rPr>
                <w:rFonts w:cs="Times New Roman"/>
              </w:rPr>
              <w:t>Will you use what you learned in this course in your work?</w:t>
            </w:r>
          </w:p>
          <w:p w:rsidR="00117849" w:rsidRPr="00117849" w:rsidP="00117849" w14:paraId="67AD24F2" w14:textId="77777777">
            <w:pPr>
              <w:pStyle w:val="ListParagraph"/>
              <w:numPr>
                <w:ilvl w:val="0"/>
                <w:numId w:val="2"/>
              </w:numPr>
              <w:spacing w:after="120"/>
              <w:ind w:left="360"/>
              <w:rPr>
                <w:rFonts w:cs="Times New Roman"/>
              </w:rPr>
            </w:pPr>
            <w:r w:rsidRPr="00117849">
              <w:rPr>
                <w:rFonts w:cs="Times New Roman"/>
              </w:rPr>
              <w:t>Definitely not</w:t>
            </w:r>
          </w:p>
          <w:p w:rsidR="00117849" w:rsidRPr="00117849" w:rsidP="00117849" w14:paraId="786F4515" w14:textId="77777777">
            <w:pPr>
              <w:pStyle w:val="ListParagraph"/>
              <w:numPr>
                <w:ilvl w:val="0"/>
                <w:numId w:val="2"/>
              </w:numPr>
              <w:spacing w:after="120"/>
              <w:ind w:left="360"/>
              <w:rPr>
                <w:rFonts w:cs="Times New Roman"/>
              </w:rPr>
            </w:pPr>
            <w:r w:rsidRPr="00117849">
              <w:rPr>
                <w:rFonts w:cs="Times New Roman"/>
              </w:rPr>
              <w:t>Probably not</w:t>
            </w:r>
          </w:p>
          <w:p w:rsidR="00117849" w:rsidRPr="00117849" w:rsidP="00117849" w14:paraId="5FBA296B" w14:textId="77777777">
            <w:pPr>
              <w:pStyle w:val="ListParagraph"/>
              <w:numPr>
                <w:ilvl w:val="0"/>
                <w:numId w:val="2"/>
              </w:numPr>
              <w:spacing w:after="120"/>
              <w:ind w:left="360"/>
              <w:rPr>
                <w:rFonts w:cs="Times New Roman"/>
              </w:rPr>
            </w:pPr>
            <w:r w:rsidRPr="00117849">
              <w:rPr>
                <w:rFonts w:cs="Times New Roman"/>
              </w:rPr>
              <w:t>Possibly</w:t>
            </w:r>
          </w:p>
          <w:p w:rsidR="00117849" w:rsidRPr="00117849" w:rsidP="00117849" w14:paraId="03D3D234" w14:textId="77777777">
            <w:pPr>
              <w:pStyle w:val="ListParagraph"/>
              <w:numPr>
                <w:ilvl w:val="0"/>
                <w:numId w:val="2"/>
              </w:numPr>
              <w:spacing w:after="120"/>
              <w:ind w:left="360"/>
              <w:rPr>
                <w:rFonts w:cs="Times New Roman"/>
              </w:rPr>
            </w:pPr>
            <w:r w:rsidRPr="00117849">
              <w:rPr>
                <w:rFonts w:cs="Times New Roman"/>
              </w:rPr>
              <w:t>Probably will</w:t>
            </w:r>
          </w:p>
          <w:p w:rsidR="00117849" w:rsidRPr="00117849" w:rsidP="00117849" w14:paraId="7033D0AE" w14:textId="77777777">
            <w:pPr>
              <w:pStyle w:val="ListParagraph"/>
              <w:numPr>
                <w:ilvl w:val="0"/>
                <w:numId w:val="2"/>
              </w:numPr>
              <w:spacing w:after="120"/>
              <w:ind w:left="360"/>
              <w:rPr>
                <w:rFonts w:cs="Times New Roman"/>
              </w:rPr>
            </w:pPr>
            <w:r w:rsidRPr="00117849">
              <w:rPr>
                <w:rFonts w:cs="Times New Roman"/>
              </w:rPr>
              <w:t>Definitely will</w:t>
            </w:r>
          </w:p>
          <w:p w:rsidR="00117849" w:rsidRPr="00117849" w:rsidP="00117849" w14:paraId="1056D8D5" w14:textId="655DE3C8">
            <w:pPr>
              <w:pStyle w:val="ListParagraph"/>
              <w:numPr>
                <w:ilvl w:val="0"/>
                <w:numId w:val="2"/>
              </w:numPr>
              <w:spacing w:after="120"/>
              <w:ind w:left="360"/>
              <w:rPr>
                <w:rFonts w:cs="Times New Roman"/>
              </w:rPr>
            </w:pPr>
            <w:r w:rsidRPr="00117849">
              <w:rPr>
                <w:rFonts w:cs="Times New Roman"/>
              </w:rPr>
              <w:t>Not applicable, I did not learn anything new from this cours</w:t>
            </w:r>
            <w:r>
              <w:rPr>
                <w:rFonts w:cs="Times New Roman"/>
              </w:rPr>
              <w:t>e</w:t>
            </w:r>
          </w:p>
        </w:tc>
        <w:tc>
          <w:tcPr>
            <w:tcW w:w="792" w:type="pct"/>
          </w:tcPr>
          <w:p w:rsidR="00117849" w:rsidRPr="00E92300" w:rsidP="00117849" w14:paraId="6EC90DF0" w14:textId="3CDE0D60">
            <w:pPr>
              <w:pStyle w:val="NoSpacing"/>
              <w:rPr>
                <w:b/>
                <w:bCs/>
                <w:color w:val="000000"/>
              </w:rPr>
            </w:pPr>
            <w:r>
              <w:rPr>
                <w:b/>
                <w:bCs/>
                <w:color w:val="000000"/>
              </w:rPr>
              <w:t>No change.</w:t>
            </w:r>
          </w:p>
        </w:tc>
        <w:tc>
          <w:tcPr>
            <w:tcW w:w="1582" w:type="pct"/>
          </w:tcPr>
          <w:p w:rsidR="00117849" w:rsidRPr="00E92300" w:rsidP="00117849" w14:paraId="3228909F" w14:textId="77777777">
            <w:pPr>
              <w:pStyle w:val="NoSpacing"/>
              <w:rPr>
                <w:b/>
                <w:bCs/>
              </w:rPr>
            </w:pPr>
          </w:p>
        </w:tc>
      </w:tr>
      <w:tr w14:paraId="2E6D25F6" w14:textId="77777777" w:rsidTr="00D47767">
        <w:tblPrEx>
          <w:tblW w:w="5000" w:type="pct"/>
          <w:tblLook w:val="04A0"/>
        </w:tblPrEx>
        <w:tc>
          <w:tcPr>
            <w:tcW w:w="2626" w:type="pct"/>
          </w:tcPr>
          <w:p w:rsidR="00117849" w:rsidRPr="00117849" w:rsidP="00117849" w14:paraId="4E142E9E" w14:textId="77777777">
            <w:pPr>
              <w:pStyle w:val="ListParagraph"/>
              <w:numPr>
                <w:ilvl w:val="0"/>
                <w:numId w:val="1"/>
              </w:numPr>
              <w:spacing w:after="120"/>
              <w:ind w:left="360"/>
              <w:rPr>
                <w:rFonts w:cs="Times New Roman"/>
              </w:rPr>
            </w:pPr>
            <w:r w:rsidRPr="00117849">
              <w:rPr>
                <w:rFonts w:cs="Times New Roman"/>
              </w:rPr>
              <w:t>How will you use what you learned from this course? I will: (select all that apply)</w:t>
            </w:r>
            <w:r w:rsidRPr="00117849">
              <w:rPr>
                <w:rFonts w:cs="Times New Roman"/>
                <w:color w:val="D39150" w:themeColor="accent6" w:themeShade="BF"/>
              </w:rPr>
              <w:t xml:space="preserve"> </w:t>
            </w:r>
          </w:p>
          <w:p w:rsidR="00117849" w:rsidRPr="00117849" w:rsidP="00117849" w14:paraId="774D3BD0" w14:textId="77777777">
            <w:pPr>
              <w:pStyle w:val="ListParagraph"/>
              <w:numPr>
                <w:ilvl w:val="0"/>
                <w:numId w:val="19"/>
              </w:numPr>
              <w:spacing w:after="120"/>
              <w:ind w:left="360"/>
              <w:rPr>
                <w:rFonts w:cs="Times New Roman"/>
              </w:rPr>
            </w:pPr>
            <w:r w:rsidRPr="00117849">
              <w:rPr>
                <w:rFonts w:cs="Times New Roman"/>
              </w:rPr>
              <w:t>Maintain my competence</w:t>
            </w:r>
          </w:p>
          <w:p w:rsidR="00117849" w:rsidRPr="00117849" w:rsidP="00117849" w14:paraId="68FC8149" w14:textId="77777777">
            <w:pPr>
              <w:pStyle w:val="ListParagraph"/>
              <w:numPr>
                <w:ilvl w:val="0"/>
                <w:numId w:val="19"/>
              </w:numPr>
              <w:spacing w:after="120"/>
              <w:ind w:left="360"/>
              <w:rPr>
                <w:rFonts w:cs="Times New Roman"/>
              </w:rPr>
            </w:pPr>
            <w:r w:rsidRPr="00117849">
              <w:rPr>
                <w:rFonts w:cs="Times New Roman"/>
              </w:rPr>
              <w:t>Increase my competence</w:t>
            </w:r>
          </w:p>
          <w:p w:rsidR="00117849" w:rsidRPr="00117849" w:rsidP="00117849" w14:paraId="39F8CEEC" w14:textId="77777777">
            <w:pPr>
              <w:pStyle w:val="ListParagraph"/>
              <w:numPr>
                <w:ilvl w:val="0"/>
                <w:numId w:val="19"/>
              </w:numPr>
              <w:spacing w:after="120"/>
              <w:ind w:left="360"/>
              <w:rPr>
                <w:rFonts w:cs="Times New Roman"/>
              </w:rPr>
            </w:pPr>
            <w:r w:rsidRPr="00117849">
              <w:rPr>
                <w:rFonts w:cs="Times New Roman"/>
              </w:rPr>
              <w:t>Improve my performance</w:t>
            </w:r>
          </w:p>
          <w:p w:rsidR="00117849" w:rsidRPr="00117849" w:rsidP="00117849" w14:paraId="192701D0" w14:textId="77777777">
            <w:pPr>
              <w:pStyle w:val="ListParagraph"/>
              <w:numPr>
                <w:ilvl w:val="0"/>
                <w:numId w:val="19"/>
              </w:numPr>
              <w:spacing w:after="120"/>
              <w:ind w:left="360"/>
              <w:rPr>
                <w:rFonts w:cs="Times New Roman"/>
              </w:rPr>
            </w:pPr>
            <w:r w:rsidRPr="00117849">
              <w:rPr>
                <w:rFonts w:cs="Times New Roman"/>
              </w:rPr>
              <w:t>Provide clinical interventions in practice</w:t>
            </w:r>
          </w:p>
          <w:p w:rsidR="00117849" w:rsidRPr="00117849" w:rsidP="00117849" w14:paraId="087D4662" w14:textId="77777777">
            <w:pPr>
              <w:pStyle w:val="ListParagraph"/>
              <w:numPr>
                <w:ilvl w:val="0"/>
                <w:numId w:val="19"/>
              </w:numPr>
              <w:spacing w:after="120"/>
              <w:ind w:left="360"/>
              <w:rPr>
                <w:rFonts w:cs="Times New Roman"/>
              </w:rPr>
            </w:pPr>
            <w:r w:rsidRPr="00117849">
              <w:rPr>
                <w:rFonts w:cs="Times New Roman"/>
              </w:rPr>
              <w:t>Develop strategies I can use in practice</w:t>
            </w:r>
          </w:p>
          <w:p w:rsidR="00117849" w:rsidRPr="00117849" w:rsidP="00117849" w14:paraId="4901CB75" w14:textId="77777777">
            <w:pPr>
              <w:pStyle w:val="ListParagraph"/>
              <w:numPr>
                <w:ilvl w:val="0"/>
                <w:numId w:val="19"/>
              </w:numPr>
              <w:spacing w:after="120"/>
              <w:ind w:left="360"/>
              <w:rPr>
                <w:rFonts w:cs="Times New Roman"/>
              </w:rPr>
            </w:pPr>
            <w:r w:rsidRPr="00117849">
              <w:rPr>
                <w:rFonts w:cs="Times New Roman"/>
              </w:rPr>
              <w:t>Other, please specify:</w:t>
            </w:r>
          </w:p>
          <w:p w:rsidR="00117849" w:rsidRPr="00117849" w:rsidP="00117849" w14:paraId="64E727A3" w14:textId="77777777">
            <w:pPr>
              <w:pStyle w:val="ListParagraph"/>
              <w:numPr>
                <w:ilvl w:val="0"/>
                <w:numId w:val="19"/>
              </w:numPr>
              <w:spacing w:after="120"/>
              <w:ind w:left="360"/>
              <w:rPr>
                <w:rFonts w:cs="Times New Roman"/>
              </w:rPr>
            </w:pPr>
            <w:r w:rsidRPr="00117849">
              <w:rPr>
                <w:rFonts w:cs="Times New Roman"/>
              </w:rPr>
              <w:t>Not applicable, I did not learn from this course</w:t>
            </w:r>
          </w:p>
          <w:p w:rsidR="00117849" w:rsidRPr="00117849" w:rsidP="00117849" w14:paraId="13CAB8A0" w14:textId="36BC085A">
            <w:pPr>
              <w:pStyle w:val="ListParagraph"/>
              <w:numPr>
                <w:ilvl w:val="0"/>
                <w:numId w:val="19"/>
              </w:numPr>
              <w:spacing w:after="120"/>
              <w:ind w:left="360"/>
              <w:rPr>
                <w:rFonts w:cs="Times New Roman"/>
              </w:rPr>
            </w:pPr>
            <w:r w:rsidRPr="00117849">
              <w:rPr>
                <w:rFonts w:cs="Times New Roman"/>
              </w:rPr>
              <w:t>Not applicable, I do not plan to use anything from this course</w:t>
            </w:r>
          </w:p>
        </w:tc>
        <w:tc>
          <w:tcPr>
            <w:tcW w:w="792" w:type="pct"/>
          </w:tcPr>
          <w:p w:rsidR="00117849" w:rsidRPr="00E92300" w:rsidP="00117849" w14:paraId="6319836D" w14:textId="06C0A045">
            <w:pPr>
              <w:pStyle w:val="NoSpacing"/>
              <w:rPr>
                <w:b/>
                <w:bCs/>
                <w:color w:val="000000"/>
              </w:rPr>
            </w:pPr>
            <w:r>
              <w:rPr>
                <w:b/>
                <w:bCs/>
                <w:color w:val="000000"/>
              </w:rPr>
              <w:t>Reorder. Shift from Q3 to Q12.</w:t>
            </w:r>
          </w:p>
        </w:tc>
        <w:tc>
          <w:tcPr>
            <w:tcW w:w="1582" w:type="pct"/>
          </w:tcPr>
          <w:p w:rsidR="00117849" w:rsidRPr="00A115A1" w:rsidP="00117849" w14:paraId="64D3DA5E" w14:textId="166F6380">
            <w:pPr>
              <w:pStyle w:val="NoSpacing"/>
            </w:pPr>
            <w:r>
              <w:t xml:space="preserve">This question is only required for learners seeking CE credit for their learning content. To reduce redundancy and improve clarity, </w:t>
            </w:r>
            <w:r>
              <w:t>this question is grouped with other required CE questions in Module 2 – Continuing Education Evaluation Questions. This module is optional for non-accredited training evaluations.</w:t>
            </w:r>
          </w:p>
        </w:tc>
      </w:tr>
      <w:tr w14:paraId="676C2749" w14:textId="77777777" w:rsidTr="00D47767">
        <w:tblPrEx>
          <w:tblW w:w="5000" w:type="pct"/>
          <w:tblLook w:val="04A0"/>
        </w:tblPrEx>
        <w:tc>
          <w:tcPr>
            <w:tcW w:w="2626" w:type="pct"/>
          </w:tcPr>
          <w:p w:rsidR="00117849" w:rsidRPr="00117849" w:rsidP="00117849" w14:paraId="45866FE1" w14:textId="7AD386C6">
            <w:pPr>
              <w:pStyle w:val="ListParagraph"/>
              <w:numPr>
                <w:ilvl w:val="0"/>
                <w:numId w:val="1"/>
              </w:numPr>
              <w:spacing w:after="120"/>
              <w:ind w:left="360"/>
              <w:rPr>
                <w:rFonts w:cs="Times New Roman"/>
              </w:rPr>
            </w:pPr>
            <w:r w:rsidRPr="00117849">
              <w:rPr>
                <w:rFonts w:cs="Times New Roman"/>
              </w:rPr>
              <w:t>What, if anything, do you plan to use from this course?</w:t>
            </w:r>
          </w:p>
        </w:tc>
        <w:tc>
          <w:tcPr>
            <w:tcW w:w="792" w:type="pct"/>
          </w:tcPr>
          <w:p w:rsidR="00117849" w:rsidRPr="00E92300" w:rsidP="00117849" w14:paraId="517EF223" w14:textId="3FE146AB">
            <w:pPr>
              <w:pStyle w:val="NoSpacing"/>
              <w:rPr>
                <w:b/>
                <w:bCs/>
                <w:color w:val="000000"/>
              </w:rPr>
            </w:pPr>
            <w:r>
              <w:rPr>
                <w:b/>
                <w:bCs/>
                <w:color w:val="000000"/>
              </w:rPr>
              <w:t>Reorder. Shift from Q4 to Q3.</w:t>
            </w:r>
          </w:p>
        </w:tc>
        <w:tc>
          <w:tcPr>
            <w:tcW w:w="1582" w:type="pct"/>
          </w:tcPr>
          <w:p w:rsidR="00117849" w:rsidRPr="00C63381" w:rsidP="00117849" w14:paraId="0E1C1C08" w14:textId="0A0021B7">
            <w:pPr>
              <w:pStyle w:val="NoSpacing"/>
              <w:rPr>
                <w:rFonts w:eastAsiaTheme="minorEastAsia"/>
              </w:rPr>
            </w:pPr>
            <w:r w:rsidRPr="00D47767">
              <w:t>Adjusting order for clarity and</w:t>
            </w:r>
            <w:r>
              <w:t xml:space="preserve"> better</w:t>
            </w:r>
            <w:r w:rsidRPr="00D47767">
              <w:t xml:space="preserve"> alignment with </w:t>
            </w:r>
            <w:r w:rsidRPr="00D47767">
              <w:rPr>
                <w:rFonts w:eastAsiaTheme="minorEastAsia"/>
              </w:rPr>
              <w:t xml:space="preserve">CDC’s </w:t>
            </w:r>
            <w:hyperlink r:id="rId8" w:history="1">
              <w:r w:rsidRPr="00D47767">
                <w:rPr>
                  <w:rStyle w:val="Hyperlink"/>
                  <w:rFonts w:eastAsiaTheme="minorEastAsia"/>
                </w:rPr>
                <w:t>Recommended Training Effectiveness</w:t>
              </w:r>
            </w:hyperlink>
            <w:r w:rsidRPr="00D47767">
              <w:rPr>
                <w:rFonts w:eastAsiaTheme="minorEastAsia"/>
              </w:rPr>
              <w:t xml:space="preserve"> questions</w:t>
            </w:r>
            <w:r>
              <w:rPr>
                <w:rFonts w:eastAsiaTheme="minorEastAsia"/>
              </w:rPr>
              <w:t xml:space="preserve"> in Module 1 (Core) – Training Evaluation Questions.</w:t>
            </w:r>
          </w:p>
        </w:tc>
      </w:tr>
      <w:tr w14:paraId="6DC38603" w14:textId="77777777" w:rsidTr="00D47767">
        <w:tblPrEx>
          <w:tblW w:w="5000" w:type="pct"/>
          <w:tblLook w:val="04A0"/>
        </w:tblPrEx>
        <w:tc>
          <w:tcPr>
            <w:tcW w:w="2626" w:type="pct"/>
          </w:tcPr>
          <w:p w:rsidR="00117849" w:rsidRPr="00117849" w:rsidP="00117849" w14:paraId="51072863" w14:textId="77777777">
            <w:pPr>
              <w:pStyle w:val="ListParagraph"/>
              <w:numPr>
                <w:ilvl w:val="0"/>
                <w:numId w:val="1"/>
              </w:numPr>
              <w:spacing w:after="120"/>
              <w:ind w:left="360"/>
              <w:rPr>
                <w:rFonts w:cs="Times New Roman"/>
              </w:rPr>
            </w:pPr>
            <w:r w:rsidRPr="00117849">
              <w:rPr>
                <w:rFonts w:cs="Times New Roman"/>
              </w:rPr>
              <w:t>What factors will keep you from using the content of this course in your work? Select all that apply.</w:t>
            </w:r>
          </w:p>
          <w:p w:rsidR="00117849" w:rsidRPr="00117849" w:rsidP="00117849" w14:paraId="1AA548AA" w14:textId="77777777">
            <w:pPr>
              <w:pStyle w:val="ListParagraph"/>
              <w:numPr>
                <w:ilvl w:val="0"/>
                <w:numId w:val="20"/>
              </w:numPr>
              <w:spacing w:after="120"/>
              <w:ind w:left="360"/>
              <w:rPr>
                <w:rFonts w:cs="Times New Roman"/>
              </w:rPr>
            </w:pPr>
            <w:r w:rsidRPr="00117849">
              <w:rPr>
                <w:rFonts w:cs="Times New Roman"/>
              </w:rPr>
              <w:t>None, I will use this content in my work</w:t>
            </w:r>
          </w:p>
          <w:p w:rsidR="00117849" w:rsidRPr="00117849" w:rsidP="00117849" w14:paraId="51E16E69" w14:textId="77777777">
            <w:pPr>
              <w:pStyle w:val="ListParagraph"/>
              <w:numPr>
                <w:ilvl w:val="0"/>
                <w:numId w:val="20"/>
              </w:numPr>
              <w:spacing w:after="120"/>
              <w:ind w:left="360"/>
              <w:rPr>
                <w:rFonts w:cs="Times New Roman"/>
              </w:rPr>
            </w:pPr>
            <w:r w:rsidRPr="00117849">
              <w:rPr>
                <w:rFonts w:cs="Times New Roman"/>
              </w:rPr>
              <w:t>I need additional training in the subject matter</w:t>
            </w:r>
          </w:p>
          <w:p w:rsidR="00117849" w:rsidRPr="00117849" w:rsidP="00117849" w14:paraId="50558504" w14:textId="77777777">
            <w:pPr>
              <w:pStyle w:val="ListParagraph"/>
              <w:numPr>
                <w:ilvl w:val="0"/>
                <w:numId w:val="20"/>
              </w:numPr>
              <w:spacing w:after="120"/>
              <w:ind w:left="360"/>
              <w:rPr>
                <w:rFonts w:cs="Times New Roman"/>
              </w:rPr>
            </w:pPr>
            <w:r w:rsidRPr="00117849">
              <w:rPr>
                <w:rFonts w:cs="Times New Roman"/>
              </w:rPr>
              <w:t>I will not have the resources I need in my workplace</w:t>
            </w:r>
          </w:p>
          <w:p w:rsidR="00117849" w:rsidRPr="00117849" w:rsidP="00117849" w14:paraId="7BDCC03E" w14:textId="77777777">
            <w:pPr>
              <w:pStyle w:val="ListParagraph"/>
              <w:numPr>
                <w:ilvl w:val="0"/>
                <w:numId w:val="20"/>
              </w:numPr>
              <w:spacing w:after="120"/>
              <w:ind w:left="360"/>
              <w:rPr>
                <w:rFonts w:cs="Times New Roman"/>
              </w:rPr>
            </w:pPr>
            <w:r w:rsidRPr="00117849">
              <w:rPr>
                <w:rFonts w:cs="Times New Roman"/>
              </w:rPr>
              <w:t>I will not be provided opportunities to use what I learned</w:t>
            </w:r>
          </w:p>
          <w:p w:rsidR="00117849" w:rsidRPr="00117849" w:rsidP="00117849" w14:paraId="5EC809E6" w14:textId="77777777">
            <w:pPr>
              <w:pStyle w:val="ListParagraph"/>
              <w:numPr>
                <w:ilvl w:val="0"/>
                <w:numId w:val="20"/>
              </w:numPr>
              <w:spacing w:after="120"/>
              <w:ind w:left="360"/>
              <w:rPr>
                <w:rFonts w:cs="Times New Roman"/>
              </w:rPr>
            </w:pPr>
            <w:r w:rsidRPr="00117849">
              <w:rPr>
                <w:rFonts w:cs="Times New Roman"/>
              </w:rPr>
              <w:t>I will not have the time to use what I learned</w:t>
            </w:r>
          </w:p>
          <w:p w:rsidR="00117849" w:rsidRPr="00117849" w:rsidP="00117849" w14:paraId="3B30B4AA" w14:textId="77777777">
            <w:pPr>
              <w:pStyle w:val="ListParagraph"/>
              <w:numPr>
                <w:ilvl w:val="0"/>
                <w:numId w:val="20"/>
              </w:numPr>
              <w:spacing w:after="120"/>
              <w:ind w:left="360"/>
              <w:rPr>
                <w:rFonts w:cs="Times New Roman"/>
              </w:rPr>
            </w:pPr>
            <w:r w:rsidRPr="00117849">
              <w:rPr>
                <w:rFonts w:cs="Times New Roman"/>
              </w:rPr>
              <w:t>My supervisor will not support me in using what I learned</w:t>
            </w:r>
          </w:p>
          <w:p w:rsidR="00117849" w:rsidRPr="00117849" w:rsidP="00117849" w14:paraId="568FBE1D" w14:textId="77777777">
            <w:pPr>
              <w:pStyle w:val="ListParagraph"/>
              <w:numPr>
                <w:ilvl w:val="0"/>
                <w:numId w:val="20"/>
              </w:numPr>
              <w:spacing w:after="120"/>
              <w:ind w:left="360"/>
              <w:rPr>
                <w:rFonts w:cs="Times New Roman"/>
              </w:rPr>
            </w:pPr>
            <w:r w:rsidRPr="00117849">
              <w:rPr>
                <w:rFonts w:cs="Times New Roman"/>
              </w:rPr>
              <w:t>My colleagues will not support me in using what I learned</w:t>
            </w:r>
          </w:p>
          <w:p w:rsidR="00117849" w:rsidRPr="00117849" w:rsidP="00117849" w14:paraId="637D4F00" w14:textId="77777777">
            <w:pPr>
              <w:pStyle w:val="ListParagraph"/>
              <w:numPr>
                <w:ilvl w:val="0"/>
                <w:numId w:val="20"/>
              </w:numPr>
              <w:spacing w:after="120"/>
              <w:ind w:left="360"/>
              <w:rPr>
                <w:rFonts w:cs="Times New Roman"/>
              </w:rPr>
            </w:pPr>
            <w:r w:rsidRPr="00117849">
              <w:rPr>
                <w:rFonts w:cs="Times New Roman"/>
              </w:rPr>
              <w:t>The course content is not relevant to my current work</w:t>
            </w:r>
          </w:p>
          <w:p w:rsidR="00117849" w:rsidRPr="00117849" w:rsidP="00117849" w14:paraId="2A8913C9" w14:textId="43801D0F">
            <w:pPr>
              <w:pStyle w:val="ListParagraph"/>
              <w:numPr>
                <w:ilvl w:val="0"/>
                <w:numId w:val="20"/>
              </w:numPr>
              <w:spacing w:after="120"/>
              <w:ind w:left="360"/>
              <w:rPr>
                <w:rFonts w:cs="Times New Roman"/>
              </w:rPr>
            </w:pPr>
            <w:r w:rsidRPr="00117849">
              <w:rPr>
                <w:rFonts w:cs="Times New Roman"/>
              </w:rPr>
              <w:t>Other, please specify:</w:t>
            </w:r>
          </w:p>
        </w:tc>
        <w:tc>
          <w:tcPr>
            <w:tcW w:w="792" w:type="pct"/>
          </w:tcPr>
          <w:p w:rsidR="00117849" w:rsidRPr="00E92300" w:rsidP="00117849" w14:paraId="67C8C21C" w14:textId="3F17B126">
            <w:pPr>
              <w:pStyle w:val="NoSpacing"/>
              <w:rPr>
                <w:b/>
                <w:bCs/>
                <w:color w:val="000000"/>
              </w:rPr>
            </w:pPr>
            <w:r>
              <w:rPr>
                <w:b/>
                <w:bCs/>
                <w:color w:val="000000"/>
              </w:rPr>
              <w:t>Reorder. Shift from Q5 to Q13.</w:t>
            </w:r>
          </w:p>
        </w:tc>
        <w:tc>
          <w:tcPr>
            <w:tcW w:w="1582" w:type="pct"/>
          </w:tcPr>
          <w:p w:rsidR="00117849" w:rsidRPr="00E92300" w:rsidP="00117849" w14:paraId="1BCB9FF0" w14:textId="2814C412">
            <w:pPr>
              <w:pStyle w:val="NoSpacing"/>
              <w:rPr>
                <w:b/>
                <w:bCs/>
              </w:rPr>
            </w:pPr>
            <w:r>
              <w:t>This question is only required for learners seeking CE credit for their learning content. To reduce redundancy and improve clarity, this question is grouped with other required CE questions</w:t>
            </w:r>
            <w:r w:rsidR="00D379B8">
              <w:t xml:space="preserve"> in Module 2 – Continuing Education Evaluation Questions. This module is </w:t>
            </w:r>
            <w:r>
              <w:t xml:space="preserve">optional for non-accredited </w:t>
            </w:r>
            <w:r w:rsidR="00D47767">
              <w:t>training evaluations</w:t>
            </w:r>
            <w:r w:rsidR="00D379B8">
              <w:t xml:space="preserve">. </w:t>
            </w:r>
          </w:p>
        </w:tc>
      </w:tr>
      <w:tr w14:paraId="4804AC7E" w14:textId="77777777" w:rsidTr="00D47767">
        <w:tblPrEx>
          <w:tblW w:w="5000" w:type="pct"/>
          <w:tblLook w:val="04A0"/>
        </w:tblPrEx>
        <w:tc>
          <w:tcPr>
            <w:tcW w:w="2626" w:type="pct"/>
          </w:tcPr>
          <w:p w:rsidR="000C5EFA" w:rsidRPr="00117849" w:rsidP="000C5EFA" w14:paraId="727DBDBB" w14:textId="77777777">
            <w:pPr>
              <w:pStyle w:val="ListParagraph"/>
              <w:numPr>
                <w:ilvl w:val="0"/>
                <w:numId w:val="1"/>
              </w:numPr>
              <w:spacing w:after="120"/>
              <w:ind w:left="360"/>
              <w:rPr>
                <w:rFonts w:cs="Times New Roman"/>
              </w:rPr>
            </w:pPr>
            <w:r w:rsidRPr="00117849">
              <w:rPr>
                <w:rFonts w:cs="Times New Roman"/>
              </w:rPr>
              <w:t xml:space="preserve">How will your team benefit because of what you learned? I will: (select all that apply) </w:t>
            </w:r>
          </w:p>
          <w:p w:rsidR="000C5EFA" w:rsidRPr="00117849" w:rsidP="000C5EFA" w14:paraId="5CE4A0E6" w14:textId="77777777">
            <w:pPr>
              <w:pStyle w:val="ListParagraph"/>
              <w:numPr>
                <w:ilvl w:val="0"/>
                <w:numId w:val="21"/>
              </w:numPr>
              <w:spacing w:after="120"/>
              <w:ind w:left="360"/>
              <w:rPr>
                <w:rFonts w:cs="Times New Roman"/>
              </w:rPr>
            </w:pPr>
            <w:r w:rsidRPr="00117849">
              <w:rPr>
                <w:rFonts w:cs="Times New Roman"/>
              </w:rPr>
              <w:t>provide better communication across my interprofessional team(s) (any team with people from different professions)</w:t>
            </w:r>
          </w:p>
          <w:p w:rsidR="000C5EFA" w:rsidRPr="00117849" w:rsidP="000C5EFA" w14:paraId="49FD7C09" w14:textId="77777777">
            <w:pPr>
              <w:pStyle w:val="ListParagraph"/>
              <w:numPr>
                <w:ilvl w:val="0"/>
                <w:numId w:val="21"/>
              </w:numPr>
              <w:spacing w:after="120"/>
              <w:ind w:left="360"/>
              <w:rPr>
                <w:rFonts w:cs="Times New Roman"/>
              </w:rPr>
            </w:pPr>
            <w:r w:rsidRPr="00117849">
              <w:rPr>
                <w:rFonts w:cs="Times New Roman"/>
              </w:rPr>
              <w:t>share information with colleagues to improve patient education</w:t>
            </w:r>
          </w:p>
          <w:p w:rsidR="000C5EFA" w:rsidRPr="00117849" w:rsidP="000C5EFA" w14:paraId="1C8C2F00" w14:textId="77777777">
            <w:pPr>
              <w:pStyle w:val="ListParagraph"/>
              <w:numPr>
                <w:ilvl w:val="0"/>
                <w:numId w:val="21"/>
              </w:numPr>
              <w:spacing w:after="120"/>
              <w:ind w:left="360"/>
              <w:rPr>
                <w:rFonts w:cs="Times New Roman"/>
              </w:rPr>
            </w:pPr>
            <w:r w:rsidRPr="00117849">
              <w:rPr>
                <w:rFonts w:cs="Times New Roman"/>
              </w:rPr>
              <w:t>identify changes needed in practice</w:t>
            </w:r>
          </w:p>
          <w:p w:rsidR="000C5EFA" w:rsidRPr="00117849" w:rsidP="000C5EFA" w14:paraId="48F3E2A6" w14:textId="77777777">
            <w:pPr>
              <w:pStyle w:val="ListParagraph"/>
              <w:numPr>
                <w:ilvl w:val="0"/>
                <w:numId w:val="21"/>
              </w:numPr>
              <w:spacing w:after="120"/>
              <w:ind w:left="360"/>
              <w:rPr>
                <w:rFonts w:cs="Times New Roman"/>
              </w:rPr>
            </w:pPr>
            <w:r w:rsidRPr="00117849">
              <w:rPr>
                <w:rFonts w:cs="Times New Roman"/>
              </w:rPr>
              <w:t>increase participation in shared decision making across my interprofessional team(s) (any team with people from different professions)</w:t>
            </w:r>
          </w:p>
          <w:p w:rsidR="000C5EFA" w:rsidRPr="00117849" w:rsidP="000C5EFA" w14:paraId="4F4AD75D" w14:textId="77777777">
            <w:pPr>
              <w:pStyle w:val="ListParagraph"/>
              <w:numPr>
                <w:ilvl w:val="0"/>
                <w:numId w:val="21"/>
              </w:numPr>
              <w:spacing w:after="120"/>
              <w:ind w:left="360"/>
              <w:rPr>
                <w:rFonts w:cs="Times New Roman"/>
              </w:rPr>
            </w:pPr>
            <w:r w:rsidRPr="00117849">
              <w:rPr>
                <w:rFonts w:cs="Times New Roman"/>
              </w:rPr>
              <w:t>Other, please specify:</w:t>
            </w:r>
          </w:p>
          <w:p w:rsidR="000C5EFA" w:rsidRPr="00117849" w:rsidP="000C5EFA" w14:paraId="30B81CD7" w14:textId="78F72A81">
            <w:pPr>
              <w:pStyle w:val="ListParagraph"/>
              <w:numPr>
                <w:ilvl w:val="0"/>
                <w:numId w:val="21"/>
              </w:numPr>
              <w:spacing w:after="120"/>
              <w:ind w:left="360"/>
              <w:rPr>
                <w:rFonts w:cs="Times New Roman"/>
              </w:rPr>
            </w:pPr>
            <w:r w:rsidRPr="00117849">
              <w:rPr>
                <w:rFonts w:cs="Times New Roman"/>
              </w:rPr>
              <w:t>Not applicable, I did not learn from the course and/or it will not benefit my team</w:t>
            </w:r>
          </w:p>
        </w:tc>
        <w:tc>
          <w:tcPr>
            <w:tcW w:w="792" w:type="pct"/>
          </w:tcPr>
          <w:p w:rsidR="000C5EFA" w:rsidRPr="00E92300" w:rsidP="000C5EFA" w14:paraId="22374045" w14:textId="4D6F7DDE">
            <w:pPr>
              <w:pStyle w:val="NoSpacing"/>
              <w:rPr>
                <w:b/>
                <w:bCs/>
                <w:color w:val="000000"/>
              </w:rPr>
            </w:pPr>
            <w:r>
              <w:rPr>
                <w:b/>
                <w:bCs/>
                <w:color w:val="000000"/>
              </w:rPr>
              <w:t>Reorder. Shift from Q6 to Q14.</w:t>
            </w:r>
          </w:p>
        </w:tc>
        <w:tc>
          <w:tcPr>
            <w:tcW w:w="1582" w:type="pct"/>
          </w:tcPr>
          <w:p w:rsidR="000C5EFA" w:rsidRPr="00E92300" w:rsidP="000C5EFA" w14:paraId="3CA95A94" w14:textId="75B95826">
            <w:pPr>
              <w:pStyle w:val="NoSpacing"/>
              <w:rPr>
                <w:b/>
                <w:bCs/>
              </w:rPr>
            </w:pPr>
            <w:r>
              <w:t xml:space="preserve">This question is only required for learners seeking CE credit for their learning content. To reduce redundancy and improve clarity, this question is grouped with other required CE questions in Module 2 – Continuing Education Evaluation Questions. This module is optional for non-accredited training evaluations. </w:t>
            </w:r>
          </w:p>
        </w:tc>
      </w:tr>
      <w:tr w14:paraId="07376F6A" w14:textId="77777777" w:rsidTr="00D47767">
        <w:tblPrEx>
          <w:tblW w:w="5000" w:type="pct"/>
          <w:tblLook w:val="04A0"/>
        </w:tblPrEx>
        <w:tc>
          <w:tcPr>
            <w:tcW w:w="2626" w:type="pct"/>
          </w:tcPr>
          <w:p w:rsidR="000C5EFA" w:rsidRPr="00117849" w:rsidP="000C5EFA" w14:paraId="5CA33839" w14:textId="5F0AFCFE">
            <w:pPr>
              <w:pStyle w:val="ListParagraph"/>
              <w:numPr>
                <w:ilvl w:val="0"/>
                <w:numId w:val="1"/>
              </w:numPr>
              <w:spacing w:after="120"/>
              <w:ind w:left="360"/>
              <w:rPr>
                <w:rFonts w:cs="Times New Roman"/>
                <w:color w:val="00884D"/>
              </w:rPr>
            </w:pPr>
            <w:r w:rsidRPr="00117849">
              <w:rPr>
                <w:rFonts w:cs="Times New Roman"/>
              </w:rPr>
              <w:t>Rate your knowledge of (or skill in) [</w:t>
            </w:r>
            <w:r w:rsidRPr="00117849">
              <w:rPr>
                <w:rFonts w:cs="Times New Roman"/>
                <w:u w:val="single"/>
              </w:rPr>
              <w:t>learning objective</w:t>
            </w:r>
            <w:r>
              <w:rPr>
                <w:rFonts w:cs="Times New Roman"/>
                <w:u w:val="single"/>
              </w:rPr>
              <w:t xml:space="preserve"> 1</w:t>
            </w:r>
            <w:r w:rsidRPr="00117849">
              <w:rPr>
                <w:rFonts w:cs="Times New Roman"/>
              </w:rPr>
              <w:t xml:space="preserve">] </w:t>
            </w:r>
            <w:r w:rsidRPr="00117849">
              <w:rPr>
                <w:rFonts w:cs="Times New Roman"/>
                <w:b/>
                <w:bCs/>
              </w:rPr>
              <w:t>before the course</w:t>
            </w:r>
            <w:r w:rsidRPr="00117849">
              <w:rPr>
                <w:rFonts w:cs="Times New Roman"/>
              </w:rPr>
              <w:t xml:space="preserve">. </w:t>
            </w:r>
            <w:r w:rsidRPr="00117849">
              <w:rPr>
                <w:rFonts w:cs="Times New Roman"/>
                <w:color w:val="00884D"/>
              </w:rPr>
              <w:t>[Insert learning objective. Question may be duplicated for additional learning objectives. List the additional questions by learning objective (before and after). If the course has no learning objectives, insert the course topic.]</w:t>
            </w:r>
          </w:p>
          <w:p w:rsidR="000C5EFA" w:rsidRPr="00117849" w:rsidP="000C5EFA" w14:paraId="7CB0C10A" w14:textId="77777777">
            <w:pPr>
              <w:pStyle w:val="ListParagraph"/>
              <w:numPr>
                <w:ilvl w:val="0"/>
                <w:numId w:val="14"/>
              </w:numPr>
              <w:spacing w:after="120"/>
              <w:ind w:left="360"/>
              <w:rPr>
                <w:rFonts w:cs="Times New Roman"/>
              </w:rPr>
            </w:pPr>
            <w:r w:rsidRPr="00117849">
              <w:rPr>
                <w:rFonts w:cs="Times New Roman"/>
              </w:rPr>
              <w:t>Not at all knowledgeable or skilled</w:t>
            </w:r>
          </w:p>
          <w:p w:rsidR="000C5EFA" w:rsidRPr="00117849" w:rsidP="000C5EFA" w14:paraId="23EA90C6" w14:textId="77777777">
            <w:pPr>
              <w:pStyle w:val="ListParagraph"/>
              <w:numPr>
                <w:ilvl w:val="0"/>
                <w:numId w:val="14"/>
              </w:numPr>
              <w:spacing w:after="120"/>
              <w:ind w:left="360"/>
              <w:rPr>
                <w:rFonts w:cs="Times New Roman"/>
              </w:rPr>
            </w:pPr>
            <w:r w:rsidRPr="00117849">
              <w:rPr>
                <w:rFonts w:cs="Times New Roman"/>
              </w:rPr>
              <w:t>Slightly knowledgeable or skilled</w:t>
            </w:r>
          </w:p>
          <w:p w:rsidR="000C5EFA" w:rsidRPr="00117849" w:rsidP="000C5EFA" w14:paraId="78C0C462" w14:textId="77777777">
            <w:pPr>
              <w:pStyle w:val="ListParagraph"/>
              <w:numPr>
                <w:ilvl w:val="0"/>
                <w:numId w:val="14"/>
              </w:numPr>
              <w:spacing w:after="120"/>
              <w:ind w:left="360"/>
              <w:rPr>
                <w:rFonts w:cs="Times New Roman"/>
              </w:rPr>
            </w:pPr>
            <w:r w:rsidRPr="00117849">
              <w:rPr>
                <w:rFonts w:cs="Times New Roman"/>
              </w:rPr>
              <w:t>Moderately knowledgeable or skilled</w:t>
            </w:r>
          </w:p>
          <w:p w:rsidR="000C5EFA" w:rsidRPr="00117849" w:rsidP="000C5EFA" w14:paraId="163AD63F" w14:textId="77777777">
            <w:pPr>
              <w:pStyle w:val="ListParagraph"/>
              <w:numPr>
                <w:ilvl w:val="0"/>
                <w:numId w:val="14"/>
              </w:numPr>
              <w:spacing w:after="120"/>
              <w:ind w:left="360"/>
              <w:rPr>
                <w:rFonts w:cs="Times New Roman"/>
              </w:rPr>
            </w:pPr>
            <w:r w:rsidRPr="00117849">
              <w:rPr>
                <w:rFonts w:cs="Times New Roman"/>
              </w:rPr>
              <w:t>Very knowledgeable or skilled</w:t>
            </w:r>
          </w:p>
          <w:p w:rsidR="000C5EFA" w:rsidRPr="00117849" w:rsidP="000C5EFA" w14:paraId="53CFB97B" w14:textId="78E8027F">
            <w:pPr>
              <w:pStyle w:val="ListParagraph"/>
              <w:numPr>
                <w:ilvl w:val="0"/>
                <w:numId w:val="14"/>
              </w:numPr>
              <w:spacing w:after="120"/>
              <w:ind w:left="360"/>
              <w:rPr>
                <w:rFonts w:cs="Times New Roman"/>
              </w:rPr>
            </w:pPr>
            <w:r w:rsidRPr="00117849">
              <w:rPr>
                <w:rFonts w:cs="Times New Roman"/>
              </w:rPr>
              <w:t>Extremely knowledgeable or skille</w:t>
            </w:r>
            <w:r>
              <w:rPr>
                <w:rFonts w:cs="Times New Roman"/>
              </w:rPr>
              <w:t>d</w:t>
            </w:r>
          </w:p>
        </w:tc>
        <w:tc>
          <w:tcPr>
            <w:tcW w:w="792" w:type="pct"/>
          </w:tcPr>
          <w:p w:rsidR="000C5EFA" w:rsidP="000C5EFA" w14:paraId="0CAEF3F6" w14:textId="77777777">
            <w:pPr>
              <w:pStyle w:val="NoSpacing"/>
              <w:rPr>
                <w:b/>
                <w:bCs/>
                <w:color w:val="000000"/>
              </w:rPr>
            </w:pPr>
            <w:r>
              <w:rPr>
                <w:b/>
                <w:bCs/>
                <w:color w:val="000000"/>
              </w:rPr>
              <w:t>Reorder. Shift from Q7 to Q4.</w:t>
            </w:r>
          </w:p>
          <w:p w:rsidR="000C5EFA" w:rsidP="000C5EFA" w14:paraId="439A27E8" w14:textId="77777777">
            <w:pPr>
              <w:pStyle w:val="NoSpacing"/>
              <w:rPr>
                <w:b/>
                <w:bCs/>
                <w:color w:val="000000"/>
              </w:rPr>
            </w:pPr>
          </w:p>
          <w:p w:rsidR="000C5EFA" w:rsidRPr="00E92300" w:rsidP="000C5EFA" w14:paraId="630B9499" w14:textId="2263DBCB">
            <w:pPr>
              <w:pStyle w:val="NoSpacing"/>
              <w:rPr>
                <w:b/>
                <w:bCs/>
                <w:color w:val="000000"/>
              </w:rPr>
            </w:pPr>
            <w:r>
              <w:rPr>
                <w:b/>
                <w:bCs/>
                <w:color w:val="000000"/>
              </w:rPr>
              <w:t xml:space="preserve">Update guidance language to: </w:t>
            </w:r>
            <w:r w:rsidRPr="0020518A">
              <w:rPr>
                <w:rFonts w:ascii="Calibri" w:hAnsi="Calibri" w:cs="Calibri"/>
                <w:color w:val="00B050"/>
              </w:rPr>
              <w:t xml:space="preserve">[Insert learning </w:t>
            </w:r>
            <w:r w:rsidRPr="0020518A">
              <w:rPr>
                <w:rFonts w:ascii="Calibri" w:hAnsi="Calibri" w:cs="Calibri"/>
                <w:color w:val="00B050"/>
              </w:rPr>
              <w:t>objectives in a consolidated list in the question body.]</w:t>
            </w:r>
          </w:p>
        </w:tc>
        <w:tc>
          <w:tcPr>
            <w:tcW w:w="1582" w:type="pct"/>
          </w:tcPr>
          <w:p w:rsidR="000C5EFA" w:rsidP="000C5EFA" w14:paraId="5798FDBF" w14:textId="58300B17">
            <w:pPr>
              <w:pStyle w:val="NoSpacing"/>
              <w:rPr>
                <w:rFonts w:eastAsiaTheme="minorEastAsia"/>
              </w:rPr>
            </w:pPr>
            <w:r w:rsidRPr="00D47767">
              <w:t>Adjusting order for clarity and</w:t>
            </w:r>
            <w:r>
              <w:t xml:space="preserve"> better</w:t>
            </w:r>
            <w:r w:rsidRPr="00D47767">
              <w:t xml:space="preserve"> alignment with </w:t>
            </w:r>
            <w:r w:rsidRPr="00D47767">
              <w:rPr>
                <w:rFonts w:eastAsiaTheme="minorEastAsia"/>
              </w:rPr>
              <w:t xml:space="preserve">CDC’s </w:t>
            </w:r>
            <w:hyperlink r:id="rId8" w:history="1">
              <w:r w:rsidRPr="00D47767">
                <w:rPr>
                  <w:rStyle w:val="Hyperlink"/>
                  <w:rFonts w:eastAsiaTheme="minorEastAsia"/>
                </w:rPr>
                <w:t>Recommended Training Effectiveness</w:t>
              </w:r>
            </w:hyperlink>
            <w:r w:rsidRPr="00D47767">
              <w:rPr>
                <w:rFonts w:eastAsiaTheme="minorEastAsia"/>
              </w:rPr>
              <w:t xml:space="preserve"> questions</w:t>
            </w:r>
            <w:r>
              <w:rPr>
                <w:rFonts w:eastAsiaTheme="minorEastAsia"/>
              </w:rPr>
              <w:t xml:space="preserve"> in Module 1 (Core) – Training Evaluation Questions.</w:t>
            </w:r>
          </w:p>
          <w:p w:rsidR="000C5EFA" w:rsidRPr="00D47767" w:rsidP="000C5EFA" w14:paraId="4E50A785" w14:textId="68CBE6FF">
            <w:pPr>
              <w:pStyle w:val="NoSpacing"/>
            </w:pPr>
          </w:p>
        </w:tc>
      </w:tr>
      <w:tr w14:paraId="073A0A03" w14:textId="77777777" w:rsidTr="00D47767">
        <w:tblPrEx>
          <w:tblW w:w="5000" w:type="pct"/>
          <w:tblLook w:val="04A0"/>
        </w:tblPrEx>
        <w:tc>
          <w:tcPr>
            <w:tcW w:w="2626" w:type="pct"/>
          </w:tcPr>
          <w:p w:rsidR="000C5EFA" w:rsidRPr="00117849" w:rsidP="000C5EFA" w14:paraId="475980F1" w14:textId="6D51B6A0">
            <w:pPr>
              <w:pStyle w:val="ListParagraph"/>
              <w:numPr>
                <w:ilvl w:val="0"/>
                <w:numId w:val="1"/>
              </w:numPr>
              <w:spacing w:after="120"/>
              <w:ind w:left="360"/>
              <w:rPr>
                <w:rFonts w:cs="Times New Roman"/>
                <w:color w:val="00884D"/>
              </w:rPr>
            </w:pPr>
            <w:r w:rsidRPr="00117849">
              <w:rPr>
                <w:rFonts w:cs="Times New Roman"/>
              </w:rPr>
              <w:t>Rate your knowledge of (or skill in) [</w:t>
            </w:r>
            <w:r w:rsidRPr="00117849">
              <w:rPr>
                <w:rFonts w:cs="Times New Roman"/>
                <w:u w:val="single"/>
              </w:rPr>
              <w:t>learning objective</w:t>
            </w:r>
            <w:r>
              <w:rPr>
                <w:rFonts w:cs="Times New Roman"/>
                <w:u w:val="single"/>
              </w:rPr>
              <w:t xml:space="preserve"> 2</w:t>
            </w:r>
            <w:r w:rsidRPr="00117849">
              <w:rPr>
                <w:rFonts w:cs="Times New Roman"/>
              </w:rPr>
              <w:t xml:space="preserve">] </w:t>
            </w:r>
            <w:r w:rsidRPr="00117849">
              <w:rPr>
                <w:rFonts w:cs="Times New Roman"/>
                <w:b/>
                <w:bCs/>
              </w:rPr>
              <w:t>before the course</w:t>
            </w:r>
            <w:r w:rsidRPr="00117849">
              <w:rPr>
                <w:rFonts w:cs="Times New Roman"/>
              </w:rPr>
              <w:t xml:space="preserve">. </w:t>
            </w:r>
            <w:r w:rsidRPr="00117849">
              <w:rPr>
                <w:rFonts w:cs="Times New Roman"/>
                <w:color w:val="00884D"/>
              </w:rPr>
              <w:t>[Insert learning objective. Question may be duplicated for additional learning objectives. List the additional questions by learning objective (before and after). If the course has no learning objectives, insert the course topic.]</w:t>
            </w:r>
          </w:p>
          <w:p w:rsidR="000C5EFA" w:rsidRPr="00117849" w:rsidP="000C5EFA" w14:paraId="4FB46F12" w14:textId="77777777">
            <w:pPr>
              <w:pStyle w:val="ListParagraph"/>
              <w:numPr>
                <w:ilvl w:val="0"/>
                <w:numId w:val="14"/>
              </w:numPr>
              <w:spacing w:after="120"/>
              <w:ind w:left="360"/>
              <w:rPr>
                <w:rFonts w:cs="Times New Roman"/>
              </w:rPr>
            </w:pPr>
            <w:r w:rsidRPr="00117849">
              <w:rPr>
                <w:rFonts w:cs="Times New Roman"/>
              </w:rPr>
              <w:t>Not at all knowledgeable or skilled</w:t>
            </w:r>
          </w:p>
          <w:p w:rsidR="000C5EFA" w:rsidRPr="00117849" w:rsidP="000C5EFA" w14:paraId="5815F75B" w14:textId="77777777">
            <w:pPr>
              <w:pStyle w:val="ListParagraph"/>
              <w:numPr>
                <w:ilvl w:val="0"/>
                <w:numId w:val="14"/>
              </w:numPr>
              <w:spacing w:after="120"/>
              <w:ind w:left="360"/>
              <w:rPr>
                <w:rFonts w:cs="Times New Roman"/>
              </w:rPr>
            </w:pPr>
            <w:r w:rsidRPr="00117849">
              <w:rPr>
                <w:rFonts w:cs="Times New Roman"/>
              </w:rPr>
              <w:t>Slightly knowledgeable or skilled</w:t>
            </w:r>
          </w:p>
          <w:p w:rsidR="000C5EFA" w:rsidRPr="00117849" w:rsidP="000C5EFA" w14:paraId="5DBF3486" w14:textId="77777777">
            <w:pPr>
              <w:pStyle w:val="ListParagraph"/>
              <w:numPr>
                <w:ilvl w:val="0"/>
                <w:numId w:val="14"/>
              </w:numPr>
              <w:spacing w:after="120"/>
              <w:ind w:left="360"/>
              <w:rPr>
                <w:rFonts w:cs="Times New Roman"/>
              </w:rPr>
            </w:pPr>
            <w:r w:rsidRPr="00117849">
              <w:rPr>
                <w:rFonts w:cs="Times New Roman"/>
              </w:rPr>
              <w:t>Moderately knowledgeable or skilled</w:t>
            </w:r>
          </w:p>
          <w:p w:rsidR="000C5EFA" w:rsidP="000C5EFA" w14:paraId="531628E5" w14:textId="77777777">
            <w:pPr>
              <w:pStyle w:val="ListParagraph"/>
              <w:numPr>
                <w:ilvl w:val="0"/>
                <w:numId w:val="14"/>
              </w:numPr>
              <w:spacing w:after="120"/>
              <w:ind w:left="360"/>
              <w:rPr>
                <w:rFonts w:cs="Times New Roman"/>
              </w:rPr>
            </w:pPr>
            <w:r w:rsidRPr="00117849">
              <w:rPr>
                <w:rFonts w:cs="Times New Roman"/>
              </w:rPr>
              <w:t>Very knowledgeable or skilled</w:t>
            </w:r>
          </w:p>
          <w:p w:rsidR="000C5EFA" w:rsidRPr="00117849" w:rsidP="000C5EFA" w14:paraId="645437E6" w14:textId="68DBCB61">
            <w:pPr>
              <w:pStyle w:val="ListParagraph"/>
              <w:numPr>
                <w:ilvl w:val="0"/>
                <w:numId w:val="14"/>
              </w:numPr>
              <w:spacing w:after="120"/>
              <w:ind w:left="360"/>
              <w:rPr>
                <w:rFonts w:cs="Times New Roman"/>
              </w:rPr>
            </w:pPr>
            <w:r w:rsidRPr="00117849">
              <w:rPr>
                <w:rFonts w:cs="Times New Roman"/>
              </w:rPr>
              <w:t>Extremely knowledgeable or skilled</w:t>
            </w:r>
          </w:p>
        </w:tc>
        <w:tc>
          <w:tcPr>
            <w:tcW w:w="792" w:type="pct"/>
          </w:tcPr>
          <w:p w:rsidR="000C5EFA" w:rsidRPr="00E92300" w:rsidP="000C5EFA" w14:paraId="0DF15829" w14:textId="026ABCC1">
            <w:pPr>
              <w:pStyle w:val="NoSpacing"/>
              <w:rPr>
                <w:b/>
                <w:bCs/>
                <w:color w:val="000000"/>
              </w:rPr>
            </w:pPr>
            <w:r>
              <w:rPr>
                <w:b/>
                <w:bCs/>
                <w:color w:val="000000"/>
              </w:rPr>
              <w:t>Remove.</w:t>
            </w:r>
          </w:p>
        </w:tc>
        <w:tc>
          <w:tcPr>
            <w:tcW w:w="1582" w:type="pct"/>
          </w:tcPr>
          <w:p w:rsidR="000C5EFA" w:rsidRPr="00D47767" w:rsidP="000C5EFA" w14:paraId="7ECFDC0E" w14:textId="0E8D52F3">
            <w:pPr>
              <w:pStyle w:val="NoSpacing"/>
            </w:pPr>
            <w:r w:rsidRPr="00D47767">
              <w:t xml:space="preserve">To reduce burden on learners, duplication of </w:t>
            </w:r>
            <w:r>
              <w:t xml:space="preserve">pre/post </w:t>
            </w:r>
            <w:r w:rsidRPr="00D47767">
              <w:t>learning objective questions has been removed.</w:t>
            </w:r>
            <w:r>
              <w:t xml:space="preserve"> </w:t>
            </w:r>
          </w:p>
        </w:tc>
      </w:tr>
      <w:tr w14:paraId="6C2DA1FA" w14:textId="77777777" w:rsidTr="00D47767">
        <w:tblPrEx>
          <w:tblW w:w="5000" w:type="pct"/>
          <w:tblLook w:val="04A0"/>
        </w:tblPrEx>
        <w:tc>
          <w:tcPr>
            <w:tcW w:w="2626" w:type="pct"/>
          </w:tcPr>
          <w:p w:rsidR="000C5EFA" w:rsidRPr="00117849" w:rsidP="000C5EFA" w14:paraId="376AF7C4" w14:textId="77D96718">
            <w:pPr>
              <w:pStyle w:val="ListParagraph"/>
              <w:numPr>
                <w:ilvl w:val="0"/>
                <w:numId w:val="1"/>
              </w:numPr>
              <w:spacing w:after="120"/>
              <w:ind w:left="360"/>
              <w:rPr>
                <w:rFonts w:cs="Times New Roman"/>
                <w:color w:val="00884D"/>
              </w:rPr>
            </w:pPr>
            <w:r w:rsidRPr="00117849">
              <w:rPr>
                <w:rFonts w:cs="Times New Roman"/>
              </w:rPr>
              <w:t>Rate your knowledge of (or skill in) [</w:t>
            </w:r>
            <w:r w:rsidRPr="00117849">
              <w:rPr>
                <w:rFonts w:cs="Times New Roman"/>
                <w:u w:val="single"/>
              </w:rPr>
              <w:t>learning objective</w:t>
            </w:r>
            <w:r>
              <w:rPr>
                <w:rFonts w:cs="Times New Roman"/>
                <w:u w:val="single"/>
              </w:rPr>
              <w:t xml:space="preserve"> 3</w:t>
            </w:r>
            <w:r w:rsidRPr="00117849">
              <w:rPr>
                <w:rFonts w:cs="Times New Roman"/>
              </w:rPr>
              <w:t xml:space="preserve">] </w:t>
            </w:r>
            <w:r w:rsidRPr="00117849">
              <w:rPr>
                <w:rFonts w:cs="Times New Roman"/>
                <w:b/>
                <w:bCs/>
              </w:rPr>
              <w:t>before the course</w:t>
            </w:r>
            <w:r w:rsidRPr="00117849">
              <w:rPr>
                <w:rFonts w:cs="Times New Roman"/>
              </w:rPr>
              <w:t xml:space="preserve">. </w:t>
            </w:r>
            <w:r w:rsidRPr="00117849">
              <w:rPr>
                <w:rFonts w:cs="Times New Roman"/>
                <w:color w:val="00884D"/>
              </w:rPr>
              <w:t>[Insert learning objective. Question may be duplicated for additional learning objectives. List the additional questions by learning objective (before and after). If the course has no learning objectives, insert the course topic.]</w:t>
            </w:r>
          </w:p>
          <w:p w:rsidR="000C5EFA" w:rsidRPr="00117849" w:rsidP="000C5EFA" w14:paraId="1DAFF34C" w14:textId="77777777">
            <w:pPr>
              <w:pStyle w:val="ListParagraph"/>
              <w:numPr>
                <w:ilvl w:val="0"/>
                <w:numId w:val="14"/>
              </w:numPr>
              <w:spacing w:after="120"/>
              <w:ind w:left="360"/>
              <w:rPr>
                <w:rFonts w:cs="Times New Roman"/>
              </w:rPr>
            </w:pPr>
            <w:r w:rsidRPr="00117849">
              <w:rPr>
                <w:rFonts w:cs="Times New Roman"/>
              </w:rPr>
              <w:t>Not at all knowledgeable or skilled</w:t>
            </w:r>
          </w:p>
          <w:p w:rsidR="000C5EFA" w:rsidRPr="00117849" w:rsidP="000C5EFA" w14:paraId="02155CF7" w14:textId="77777777">
            <w:pPr>
              <w:pStyle w:val="ListParagraph"/>
              <w:numPr>
                <w:ilvl w:val="0"/>
                <w:numId w:val="14"/>
              </w:numPr>
              <w:spacing w:after="120"/>
              <w:ind w:left="360"/>
              <w:rPr>
                <w:rFonts w:cs="Times New Roman"/>
              </w:rPr>
            </w:pPr>
            <w:r w:rsidRPr="00117849">
              <w:rPr>
                <w:rFonts w:cs="Times New Roman"/>
              </w:rPr>
              <w:t>Slightly knowledgeable or skilled</w:t>
            </w:r>
          </w:p>
          <w:p w:rsidR="000C5EFA" w:rsidRPr="00117849" w:rsidP="000C5EFA" w14:paraId="089C259C" w14:textId="77777777">
            <w:pPr>
              <w:pStyle w:val="ListParagraph"/>
              <w:numPr>
                <w:ilvl w:val="0"/>
                <w:numId w:val="14"/>
              </w:numPr>
              <w:spacing w:after="120"/>
              <w:ind w:left="360"/>
              <w:rPr>
                <w:rFonts w:cs="Times New Roman"/>
              </w:rPr>
            </w:pPr>
            <w:r w:rsidRPr="00117849">
              <w:rPr>
                <w:rFonts w:cs="Times New Roman"/>
              </w:rPr>
              <w:t>Moderately knowledgeable or skilled</w:t>
            </w:r>
          </w:p>
          <w:p w:rsidR="000C5EFA" w:rsidP="000C5EFA" w14:paraId="38E96758" w14:textId="77777777">
            <w:pPr>
              <w:pStyle w:val="ListParagraph"/>
              <w:numPr>
                <w:ilvl w:val="0"/>
                <w:numId w:val="14"/>
              </w:numPr>
              <w:spacing w:after="120"/>
              <w:ind w:left="360"/>
              <w:rPr>
                <w:rFonts w:cs="Times New Roman"/>
              </w:rPr>
            </w:pPr>
            <w:r w:rsidRPr="00117849">
              <w:rPr>
                <w:rFonts w:cs="Times New Roman"/>
              </w:rPr>
              <w:t>Very knowledgeable or skilled</w:t>
            </w:r>
          </w:p>
          <w:p w:rsidR="000C5EFA" w:rsidRPr="00117849" w:rsidP="000C5EFA" w14:paraId="17BA3405" w14:textId="3F68F770">
            <w:pPr>
              <w:pStyle w:val="ListParagraph"/>
              <w:numPr>
                <w:ilvl w:val="0"/>
                <w:numId w:val="14"/>
              </w:numPr>
              <w:spacing w:after="120"/>
              <w:ind w:left="360"/>
              <w:rPr>
                <w:rFonts w:cs="Times New Roman"/>
              </w:rPr>
            </w:pPr>
            <w:r w:rsidRPr="00117849">
              <w:rPr>
                <w:rFonts w:cs="Times New Roman"/>
              </w:rPr>
              <w:t>Extremely knowledgeable or skilled</w:t>
            </w:r>
          </w:p>
        </w:tc>
        <w:tc>
          <w:tcPr>
            <w:tcW w:w="792" w:type="pct"/>
          </w:tcPr>
          <w:p w:rsidR="000C5EFA" w:rsidRPr="00E92300" w:rsidP="000C5EFA" w14:paraId="5D6A5724" w14:textId="07152340">
            <w:pPr>
              <w:pStyle w:val="NoSpacing"/>
              <w:rPr>
                <w:b/>
                <w:bCs/>
                <w:color w:val="000000"/>
              </w:rPr>
            </w:pPr>
            <w:r>
              <w:rPr>
                <w:b/>
                <w:bCs/>
                <w:color w:val="000000"/>
              </w:rPr>
              <w:t>Remove.</w:t>
            </w:r>
          </w:p>
        </w:tc>
        <w:tc>
          <w:tcPr>
            <w:tcW w:w="1582" w:type="pct"/>
          </w:tcPr>
          <w:p w:rsidR="000C5EFA" w:rsidRPr="00E92300" w:rsidP="000C5EFA" w14:paraId="539DEA2D" w14:textId="095941D4">
            <w:pPr>
              <w:pStyle w:val="NoSpacing"/>
              <w:rPr>
                <w:b/>
                <w:bCs/>
              </w:rPr>
            </w:pPr>
            <w:r w:rsidRPr="00D47767">
              <w:t xml:space="preserve">To reduce burden on learners, duplication of </w:t>
            </w:r>
            <w:r>
              <w:t xml:space="preserve">pre/post </w:t>
            </w:r>
            <w:r w:rsidRPr="00D47767">
              <w:t>learning objective questions has been removed.</w:t>
            </w:r>
          </w:p>
        </w:tc>
      </w:tr>
      <w:tr w14:paraId="4423DCD5" w14:textId="77777777" w:rsidTr="00D47767">
        <w:tblPrEx>
          <w:tblW w:w="5000" w:type="pct"/>
          <w:tblLook w:val="04A0"/>
        </w:tblPrEx>
        <w:tc>
          <w:tcPr>
            <w:tcW w:w="2626" w:type="pct"/>
          </w:tcPr>
          <w:p w:rsidR="000C5EFA" w:rsidRPr="00117849" w:rsidP="000C5EFA" w14:paraId="492F6126" w14:textId="4276BC29">
            <w:pPr>
              <w:pStyle w:val="ListParagraph"/>
              <w:numPr>
                <w:ilvl w:val="0"/>
                <w:numId w:val="1"/>
              </w:numPr>
              <w:spacing w:after="120"/>
              <w:ind w:left="360"/>
              <w:rPr>
                <w:rFonts w:cs="Times New Roman"/>
                <w:color w:val="00884D"/>
              </w:rPr>
            </w:pPr>
            <w:r w:rsidRPr="00117849">
              <w:rPr>
                <w:rFonts w:cs="Times New Roman"/>
              </w:rPr>
              <w:t>Rate your knowledge of (or skill in) [</w:t>
            </w:r>
            <w:r w:rsidRPr="00117849">
              <w:rPr>
                <w:rFonts w:cs="Times New Roman"/>
                <w:u w:val="single"/>
              </w:rPr>
              <w:t>learning objective</w:t>
            </w:r>
            <w:r>
              <w:rPr>
                <w:rFonts w:cs="Times New Roman"/>
                <w:u w:val="single"/>
              </w:rPr>
              <w:t xml:space="preserve"> 1</w:t>
            </w:r>
            <w:r w:rsidRPr="00117849">
              <w:rPr>
                <w:rFonts w:cs="Times New Roman"/>
              </w:rPr>
              <w:t xml:space="preserve">] now </w:t>
            </w:r>
            <w:r w:rsidRPr="00117849">
              <w:rPr>
                <w:rFonts w:cs="Times New Roman"/>
                <w:b/>
                <w:bCs/>
              </w:rPr>
              <w:t>after the course</w:t>
            </w:r>
            <w:r w:rsidRPr="00117849">
              <w:rPr>
                <w:rFonts w:cs="Times New Roman"/>
              </w:rPr>
              <w:t xml:space="preserve">. </w:t>
            </w:r>
            <w:r w:rsidRPr="00117849">
              <w:rPr>
                <w:rFonts w:cs="Times New Roman"/>
                <w:color w:val="00884D"/>
              </w:rPr>
              <w:t>[Insert learning objective. Question may be duplicated for additional learning objectives. List the additional questions by learning objective (before and after). If the course has no learning objectives, insert the course topic.]</w:t>
            </w:r>
          </w:p>
          <w:p w:rsidR="000C5EFA" w:rsidRPr="00117849" w:rsidP="000C5EFA" w14:paraId="39AEBDB4" w14:textId="77777777">
            <w:pPr>
              <w:pStyle w:val="ListParagraph"/>
              <w:numPr>
                <w:ilvl w:val="0"/>
                <w:numId w:val="3"/>
              </w:numPr>
              <w:spacing w:after="120"/>
              <w:ind w:left="360"/>
              <w:rPr>
                <w:rFonts w:cs="Times New Roman"/>
              </w:rPr>
            </w:pPr>
            <w:r w:rsidRPr="00117849">
              <w:rPr>
                <w:rFonts w:cs="Times New Roman"/>
              </w:rPr>
              <w:t>Not at all knowledgeable or skilled</w:t>
            </w:r>
          </w:p>
          <w:p w:rsidR="000C5EFA" w:rsidRPr="00117849" w:rsidP="000C5EFA" w14:paraId="7FB0867E" w14:textId="77777777">
            <w:pPr>
              <w:pStyle w:val="ListParagraph"/>
              <w:numPr>
                <w:ilvl w:val="0"/>
                <w:numId w:val="3"/>
              </w:numPr>
              <w:spacing w:after="120"/>
              <w:ind w:left="360"/>
              <w:rPr>
                <w:rFonts w:cs="Times New Roman"/>
              </w:rPr>
            </w:pPr>
            <w:r w:rsidRPr="00117849">
              <w:rPr>
                <w:rFonts w:cs="Times New Roman"/>
              </w:rPr>
              <w:t>Slightly knowledgeable or skilled</w:t>
            </w:r>
          </w:p>
          <w:p w:rsidR="000C5EFA" w:rsidRPr="00117849" w:rsidP="000C5EFA" w14:paraId="32248364" w14:textId="77777777">
            <w:pPr>
              <w:pStyle w:val="ListParagraph"/>
              <w:numPr>
                <w:ilvl w:val="0"/>
                <w:numId w:val="3"/>
              </w:numPr>
              <w:spacing w:after="120"/>
              <w:ind w:left="360"/>
              <w:rPr>
                <w:rFonts w:cs="Times New Roman"/>
              </w:rPr>
            </w:pPr>
            <w:r w:rsidRPr="00117849">
              <w:rPr>
                <w:rFonts w:cs="Times New Roman"/>
              </w:rPr>
              <w:t>Moderately knowledgeable or skilled</w:t>
            </w:r>
          </w:p>
          <w:p w:rsidR="000C5EFA" w:rsidRPr="00117849" w:rsidP="000C5EFA" w14:paraId="3DD1514B" w14:textId="77777777">
            <w:pPr>
              <w:pStyle w:val="ListParagraph"/>
              <w:numPr>
                <w:ilvl w:val="0"/>
                <w:numId w:val="3"/>
              </w:numPr>
              <w:spacing w:after="120"/>
              <w:ind w:left="360"/>
              <w:rPr>
                <w:rFonts w:cs="Times New Roman"/>
              </w:rPr>
            </w:pPr>
            <w:r w:rsidRPr="00117849">
              <w:rPr>
                <w:rFonts w:cs="Times New Roman"/>
              </w:rPr>
              <w:t>Very knowledgeable or skilled</w:t>
            </w:r>
          </w:p>
          <w:p w:rsidR="000C5EFA" w:rsidRPr="00117849" w:rsidP="000C5EFA" w14:paraId="418739C6" w14:textId="4FA59B22">
            <w:pPr>
              <w:pStyle w:val="ListParagraph"/>
              <w:numPr>
                <w:ilvl w:val="0"/>
                <w:numId w:val="3"/>
              </w:numPr>
              <w:spacing w:after="120"/>
              <w:ind w:left="360"/>
              <w:rPr>
                <w:rFonts w:cs="Times New Roman"/>
              </w:rPr>
            </w:pPr>
            <w:r w:rsidRPr="00117849">
              <w:rPr>
                <w:rFonts w:cs="Times New Roman"/>
              </w:rPr>
              <w:t>Extremely knowledgeable or skilled</w:t>
            </w:r>
          </w:p>
        </w:tc>
        <w:tc>
          <w:tcPr>
            <w:tcW w:w="792" w:type="pct"/>
          </w:tcPr>
          <w:p w:rsidR="000C5EFA" w:rsidP="000C5EFA" w14:paraId="1029FFE7" w14:textId="77777777">
            <w:pPr>
              <w:pStyle w:val="NoSpacing"/>
              <w:rPr>
                <w:b/>
                <w:bCs/>
                <w:color w:val="000000"/>
              </w:rPr>
            </w:pPr>
            <w:r>
              <w:rPr>
                <w:b/>
                <w:bCs/>
                <w:color w:val="000000"/>
              </w:rPr>
              <w:t>Reorder. Shift from Q8 to Q5.</w:t>
            </w:r>
          </w:p>
          <w:p w:rsidR="000C5EFA" w:rsidP="000C5EFA" w14:paraId="73C2818B" w14:textId="77777777">
            <w:pPr>
              <w:pStyle w:val="NoSpacing"/>
              <w:rPr>
                <w:b/>
                <w:bCs/>
                <w:color w:val="000000"/>
              </w:rPr>
            </w:pPr>
          </w:p>
          <w:p w:rsidR="000C5EFA" w:rsidRPr="00E92300" w:rsidP="000C5EFA" w14:paraId="7BC049C0" w14:textId="07F0A2F1">
            <w:pPr>
              <w:pStyle w:val="NoSpacing"/>
              <w:rPr>
                <w:b/>
                <w:bCs/>
                <w:color w:val="000000"/>
              </w:rPr>
            </w:pPr>
            <w:r>
              <w:rPr>
                <w:b/>
                <w:bCs/>
                <w:color w:val="000000"/>
              </w:rPr>
              <w:t xml:space="preserve">Update guidance language to: </w:t>
            </w:r>
            <w:r w:rsidRPr="0020518A">
              <w:rPr>
                <w:rFonts w:ascii="Calibri" w:hAnsi="Calibri" w:cs="Calibri"/>
                <w:color w:val="00B050"/>
              </w:rPr>
              <w:t>[Insert learning objectives in a consolidated list in the question body.]</w:t>
            </w:r>
          </w:p>
        </w:tc>
        <w:tc>
          <w:tcPr>
            <w:tcW w:w="1582" w:type="pct"/>
          </w:tcPr>
          <w:p w:rsidR="000C5EFA" w:rsidP="000C5EFA" w14:paraId="50BB68E3" w14:textId="77777777">
            <w:pPr>
              <w:pStyle w:val="NoSpacing"/>
              <w:rPr>
                <w:rFonts w:eastAsiaTheme="minorEastAsia"/>
              </w:rPr>
            </w:pPr>
            <w:r w:rsidRPr="00D47767">
              <w:t>Adjusting order for clarity and</w:t>
            </w:r>
            <w:r>
              <w:t xml:space="preserve"> better</w:t>
            </w:r>
            <w:r w:rsidRPr="00D47767">
              <w:t xml:space="preserve"> alignment with </w:t>
            </w:r>
            <w:r w:rsidRPr="00D47767">
              <w:rPr>
                <w:rFonts w:eastAsiaTheme="minorEastAsia"/>
              </w:rPr>
              <w:t xml:space="preserve">CDC’s </w:t>
            </w:r>
            <w:hyperlink r:id="rId8" w:history="1">
              <w:r w:rsidRPr="00D47767">
                <w:rPr>
                  <w:rStyle w:val="Hyperlink"/>
                  <w:rFonts w:eastAsiaTheme="minorEastAsia"/>
                </w:rPr>
                <w:t>Recommended Training Effectiveness</w:t>
              </w:r>
            </w:hyperlink>
            <w:r w:rsidRPr="00D47767">
              <w:rPr>
                <w:rFonts w:eastAsiaTheme="minorEastAsia"/>
              </w:rPr>
              <w:t xml:space="preserve"> questions</w:t>
            </w:r>
            <w:r>
              <w:rPr>
                <w:rFonts w:eastAsiaTheme="minorEastAsia"/>
              </w:rPr>
              <w:t xml:space="preserve"> in Module 1 (Core) – Training Evaluation Questions.</w:t>
            </w:r>
          </w:p>
          <w:p w:rsidR="000C5EFA" w:rsidRPr="00E92300" w:rsidP="000C5EFA" w14:paraId="1ADA4F60" w14:textId="06539D04">
            <w:pPr>
              <w:pStyle w:val="NoSpacing"/>
              <w:rPr>
                <w:b/>
                <w:bCs/>
              </w:rPr>
            </w:pPr>
          </w:p>
        </w:tc>
      </w:tr>
      <w:tr w14:paraId="576FAC10" w14:textId="77777777" w:rsidTr="00D47767">
        <w:tblPrEx>
          <w:tblW w:w="5000" w:type="pct"/>
          <w:tblLook w:val="04A0"/>
        </w:tblPrEx>
        <w:tc>
          <w:tcPr>
            <w:tcW w:w="2626" w:type="pct"/>
          </w:tcPr>
          <w:p w:rsidR="000C5EFA" w:rsidRPr="00117849" w:rsidP="000C5EFA" w14:paraId="63BD56ED" w14:textId="609460EC">
            <w:pPr>
              <w:pStyle w:val="ListParagraph"/>
              <w:numPr>
                <w:ilvl w:val="0"/>
                <w:numId w:val="1"/>
              </w:numPr>
              <w:spacing w:after="120"/>
              <w:ind w:left="360"/>
              <w:rPr>
                <w:rFonts w:cs="Times New Roman"/>
                <w:color w:val="00884D"/>
              </w:rPr>
            </w:pPr>
            <w:r w:rsidRPr="00117849">
              <w:rPr>
                <w:rFonts w:cs="Times New Roman"/>
              </w:rPr>
              <w:t>Rate your knowledge of (or skill in) [</w:t>
            </w:r>
            <w:r w:rsidRPr="00117849">
              <w:rPr>
                <w:rFonts w:cs="Times New Roman"/>
                <w:u w:val="single"/>
              </w:rPr>
              <w:t>learning objective</w:t>
            </w:r>
            <w:r>
              <w:rPr>
                <w:rFonts w:cs="Times New Roman"/>
                <w:u w:val="single"/>
              </w:rPr>
              <w:t xml:space="preserve"> 2</w:t>
            </w:r>
            <w:r w:rsidRPr="00117849">
              <w:rPr>
                <w:rFonts w:cs="Times New Roman"/>
              </w:rPr>
              <w:t xml:space="preserve">] now </w:t>
            </w:r>
            <w:r w:rsidRPr="00117849">
              <w:rPr>
                <w:rFonts w:cs="Times New Roman"/>
                <w:b/>
                <w:bCs/>
              </w:rPr>
              <w:t>after the course</w:t>
            </w:r>
            <w:r w:rsidRPr="00117849">
              <w:rPr>
                <w:rFonts w:cs="Times New Roman"/>
              </w:rPr>
              <w:t xml:space="preserve">. </w:t>
            </w:r>
            <w:r w:rsidRPr="00117849">
              <w:rPr>
                <w:rFonts w:cs="Times New Roman"/>
                <w:color w:val="00884D"/>
              </w:rPr>
              <w:t>[Insert learning objective. Question may be duplicated for additional learning objectives. List the additional questions by learning objective (before and after). If the course has no learning objectives, insert the course topic.]</w:t>
            </w:r>
          </w:p>
          <w:p w:rsidR="000C5EFA" w:rsidRPr="00117849" w:rsidP="000C5EFA" w14:paraId="71BCB8EE" w14:textId="77777777">
            <w:pPr>
              <w:pStyle w:val="ListParagraph"/>
              <w:numPr>
                <w:ilvl w:val="0"/>
                <w:numId w:val="3"/>
              </w:numPr>
              <w:spacing w:after="120"/>
              <w:ind w:left="360"/>
              <w:rPr>
                <w:rFonts w:cs="Times New Roman"/>
              </w:rPr>
            </w:pPr>
            <w:r w:rsidRPr="00117849">
              <w:rPr>
                <w:rFonts w:cs="Times New Roman"/>
              </w:rPr>
              <w:t>Not at all knowledgeable or skilled</w:t>
            </w:r>
          </w:p>
          <w:p w:rsidR="000C5EFA" w:rsidRPr="00117849" w:rsidP="000C5EFA" w14:paraId="700F85CF" w14:textId="77777777">
            <w:pPr>
              <w:pStyle w:val="ListParagraph"/>
              <w:numPr>
                <w:ilvl w:val="0"/>
                <w:numId w:val="3"/>
              </w:numPr>
              <w:spacing w:after="120"/>
              <w:ind w:left="360"/>
              <w:rPr>
                <w:rFonts w:cs="Times New Roman"/>
              </w:rPr>
            </w:pPr>
            <w:r w:rsidRPr="00117849">
              <w:rPr>
                <w:rFonts w:cs="Times New Roman"/>
              </w:rPr>
              <w:t>Slightly knowledgeable or skilled</w:t>
            </w:r>
          </w:p>
          <w:p w:rsidR="000C5EFA" w:rsidRPr="00117849" w:rsidP="000C5EFA" w14:paraId="1E8D4013" w14:textId="77777777">
            <w:pPr>
              <w:pStyle w:val="ListParagraph"/>
              <w:numPr>
                <w:ilvl w:val="0"/>
                <w:numId w:val="3"/>
              </w:numPr>
              <w:spacing w:after="120"/>
              <w:ind w:left="360"/>
              <w:rPr>
                <w:rFonts w:cs="Times New Roman"/>
              </w:rPr>
            </w:pPr>
            <w:r w:rsidRPr="00117849">
              <w:rPr>
                <w:rFonts w:cs="Times New Roman"/>
              </w:rPr>
              <w:t>Moderately knowledgeable or skilled</w:t>
            </w:r>
          </w:p>
          <w:p w:rsidR="000C5EFA" w:rsidP="000C5EFA" w14:paraId="1B428091" w14:textId="77777777">
            <w:pPr>
              <w:pStyle w:val="ListParagraph"/>
              <w:numPr>
                <w:ilvl w:val="0"/>
                <w:numId w:val="3"/>
              </w:numPr>
              <w:spacing w:after="120"/>
              <w:ind w:left="360"/>
              <w:rPr>
                <w:rFonts w:cs="Times New Roman"/>
              </w:rPr>
            </w:pPr>
            <w:r w:rsidRPr="00117849">
              <w:rPr>
                <w:rFonts w:cs="Times New Roman"/>
              </w:rPr>
              <w:t>Very knowledgeable or skilled</w:t>
            </w:r>
          </w:p>
          <w:p w:rsidR="000C5EFA" w:rsidRPr="00A115A1" w:rsidP="000C5EFA" w14:paraId="332E3DA1" w14:textId="4DBE5EAA">
            <w:pPr>
              <w:pStyle w:val="ListParagraph"/>
              <w:numPr>
                <w:ilvl w:val="0"/>
                <w:numId w:val="3"/>
              </w:numPr>
              <w:spacing w:after="120"/>
              <w:ind w:left="360"/>
              <w:rPr>
                <w:rFonts w:cs="Times New Roman"/>
              </w:rPr>
            </w:pPr>
            <w:r w:rsidRPr="00A115A1">
              <w:rPr>
                <w:rFonts w:cs="Times New Roman"/>
              </w:rPr>
              <w:t>Extremely knowledgeable or skilled</w:t>
            </w:r>
          </w:p>
        </w:tc>
        <w:tc>
          <w:tcPr>
            <w:tcW w:w="792" w:type="pct"/>
          </w:tcPr>
          <w:p w:rsidR="000C5EFA" w:rsidRPr="00E92300" w:rsidP="000C5EFA" w14:paraId="0FFF28A7" w14:textId="39FECEDD">
            <w:pPr>
              <w:pStyle w:val="NoSpacing"/>
              <w:rPr>
                <w:b/>
                <w:bCs/>
                <w:color w:val="000000"/>
              </w:rPr>
            </w:pPr>
            <w:r>
              <w:rPr>
                <w:b/>
                <w:bCs/>
                <w:color w:val="000000"/>
              </w:rPr>
              <w:t>Remove.</w:t>
            </w:r>
          </w:p>
        </w:tc>
        <w:tc>
          <w:tcPr>
            <w:tcW w:w="1582" w:type="pct"/>
          </w:tcPr>
          <w:p w:rsidR="000C5EFA" w:rsidRPr="00E92300" w:rsidP="000C5EFA" w14:paraId="4AC73601" w14:textId="403F0EC0">
            <w:pPr>
              <w:pStyle w:val="NoSpacing"/>
              <w:rPr>
                <w:b/>
                <w:bCs/>
              </w:rPr>
            </w:pPr>
            <w:r w:rsidRPr="00D47767">
              <w:t xml:space="preserve">To reduce burden on learners, duplication of </w:t>
            </w:r>
            <w:r>
              <w:t xml:space="preserve">pre/post </w:t>
            </w:r>
            <w:r w:rsidRPr="00D47767">
              <w:t>learning objective questions has been removed.</w:t>
            </w:r>
          </w:p>
        </w:tc>
      </w:tr>
      <w:tr w14:paraId="5EE11BB4" w14:textId="77777777" w:rsidTr="00D47767">
        <w:tblPrEx>
          <w:tblW w:w="5000" w:type="pct"/>
          <w:tblLook w:val="04A0"/>
        </w:tblPrEx>
        <w:tc>
          <w:tcPr>
            <w:tcW w:w="2626" w:type="pct"/>
          </w:tcPr>
          <w:p w:rsidR="000C5EFA" w:rsidRPr="00117849" w:rsidP="000C5EFA" w14:paraId="7CF0A06E" w14:textId="168772D6">
            <w:pPr>
              <w:pStyle w:val="ListParagraph"/>
              <w:numPr>
                <w:ilvl w:val="0"/>
                <w:numId w:val="1"/>
              </w:numPr>
              <w:spacing w:after="120"/>
              <w:ind w:left="360"/>
              <w:rPr>
                <w:rFonts w:cs="Times New Roman"/>
                <w:color w:val="00884D"/>
              </w:rPr>
            </w:pPr>
            <w:r w:rsidRPr="00117849">
              <w:rPr>
                <w:rFonts w:cs="Times New Roman"/>
              </w:rPr>
              <w:t>Rate your knowledge of (or skill in) [</w:t>
            </w:r>
            <w:r w:rsidRPr="00117849">
              <w:rPr>
                <w:rFonts w:cs="Times New Roman"/>
                <w:u w:val="single"/>
              </w:rPr>
              <w:t>learning objective</w:t>
            </w:r>
            <w:r>
              <w:rPr>
                <w:rFonts w:cs="Times New Roman"/>
                <w:u w:val="single"/>
              </w:rPr>
              <w:t xml:space="preserve"> 3</w:t>
            </w:r>
            <w:r w:rsidRPr="00117849">
              <w:rPr>
                <w:rFonts w:cs="Times New Roman"/>
              </w:rPr>
              <w:t xml:space="preserve">] now </w:t>
            </w:r>
            <w:r w:rsidRPr="00117849">
              <w:rPr>
                <w:rFonts w:cs="Times New Roman"/>
                <w:b/>
                <w:bCs/>
              </w:rPr>
              <w:t>after the course</w:t>
            </w:r>
            <w:r w:rsidRPr="00117849">
              <w:rPr>
                <w:rFonts w:cs="Times New Roman"/>
              </w:rPr>
              <w:t xml:space="preserve">. </w:t>
            </w:r>
            <w:r w:rsidRPr="00117849">
              <w:rPr>
                <w:rFonts w:cs="Times New Roman"/>
                <w:color w:val="00884D"/>
              </w:rPr>
              <w:t>[Insert learning objective. Question may be duplicated for additional learning objectives. List the additional questions by learning objective (before and after). If the course has no learning objectives, insert the course topic.]</w:t>
            </w:r>
          </w:p>
          <w:p w:rsidR="000C5EFA" w:rsidRPr="00117849" w:rsidP="000C5EFA" w14:paraId="36478636" w14:textId="77777777">
            <w:pPr>
              <w:pStyle w:val="ListParagraph"/>
              <w:numPr>
                <w:ilvl w:val="0"/>
                <w:numId w:val="3"/>
              </w:numPr>
              <w:spacing w:after="120"/>
              <w:ind w:left="360"/>
              <w:rPr>
                <w:rFonts w:cs="Times New Roman"/>
              </w:rPr>
            </w:pPr>
            <w:r w:rsidRPr="00117849">
              <w:rPr>
                <w:rFonts w:cs="Times New Roman"/>
              </w:rPr>
              <w:t>Not at all knowledgeable or skilled</w:t>
            </w:r>
          </w:p>
          <w:p w:rsidR="000C5EFA" w:rsidRPr="00117849" w:rsidP="000C5EFA" w14:paraId="70F48EF8" w14:textId="77777777">
            <w:pPr>
              <w:pStyle w:val="ListParagraph"/>
              <w:numPr>
                <w:ilvl w:val="0"/>
                <w:numId w:val="3"/>
              </w:numPr>
              <w:spacing w:after="120"/>
              <w:ind w:left="360"/>
              <w:rPr>
                <w:rFonts w:cs="Times New Roman"/>
              </w:rPr>
            </w:pPr>
            <w:r w:rsidRPr="00117849">
              <w:rPr>
                <w:rFonts w:cs="Times New Roman"/>
              </w:rPr>
              <w:t>Slightly knowledgeable or skilled</w:t>
            </w:r>
          </w:p>
          <w:p w:rsidR="000C5EFA" w:rsidRPr="00117849" w:rsidP="000C5EFA" w14:paraId="711DB9A0" w14:textId="77777777">
            <w:pPr>
              <w:pStyle w:val="ListParagraph"/>
              <w:numPr>
                <w:ilvl w:val="0"/>
                <w:numId w:val="3"/>
              </w:numPr>
              <w:spacing w:after="120"/>
              <w:ind w:left="360"/>
              <w:rPr>
                <w:rFonts w:cs="Times New Roman"/>
              </w:rPr>
            </w:pPr>
            <w:r w:rsidRPr="00117849">
              <w:rPr>
                <w:rFonts w:cs="Times New Roman"/>
              </w:rPr>
              <w:t>Moderately knowledgeable or skilled</w:t>
            </w:r>
          </w:p>
          <w:p w:rsidR="000C5EFA" w:rsidP="000C5EFA" w14:paraId="1C86B631" w14:textId="77777777">
            <w:pPr>
              <w:pStyle w:val="ListParagraph"/>
              <w:numPr>
                <w:ilvl w:val="0"/>
                <w:numId w:val="3"/>
              </w:numPr>
              <w:spacing w:after="120"/>
              <w:ind w:left="360"/>
              <w:rPr>
                <w:rFonts w:cs="Times New Roman"/>
              </w:rPr>
            </w:pPr>
            <w:r w:rsidRPr="00117849">
              <w:rPr>
                <w:rFonts w:cs="Times New Roman"/>
              </w:rPr>
              <w:t>Very knowledgeable or skilled</w:t>
            </w:r>
          </w:p>
          <w:p w:rsidR="000C5EFA" w:rsidRPr="00A115A1" w:rsidP="000C5EFA" w14:paraId="779B7CEC" w14:textId="39D787EF">
            <w:pPr>
              <w:pStyle w:val="ListParagraph"/>
              <w:numPr>
                <w:ilvl w:val="0"/>
                <w:numId w:val="3"/>
              </w:numPr>
              <w:spacing w:after="120"/>
              <w:ind w:left="360"/>
              <w:rPr>
                <w:rFonts w:cs="Times New Roman"/>
              </w:rPr>
            </w:pPr>
            <w:r w:rsidRPr="00A115A1">
              <w:rPr>
                <w:rFonts w:cs="Times New Roman"/>
              </w:rPr>
              <w:t>Extremely knowledgeable or skilled</w:t>
            </w:r>
          </w:p>
        </w:tc>
        <w:tc>
          <w:tcPr>
            <w:tcW w:w="792" w:type="pct"/>
          </w:tcPr>
          <w:p w:rsidR="000C5EFA" w:rsidRPr="00E92300" w:rsidP="000C5EFA" w14:paraId="231455B5" w14:textId="332D921A">
            <w:pPr>
              <w:pStyle w:val="NoSpacing"/>
              <w:rPr>
                <w:b/>
                <w:bCs/>
                <w:color w:val="000000"/>
              </w:rPr>
            </w:pPr>
            <w:r>
              <w:rPr>
                <w:b/>
                <w:bCs/>
                <w:color w:val="000000"/>
              </w:rPr>
              <w:t>Remove.</w:t>
            </w:r>
          </w:p>
        </w:tc>
        <w:tc>
          <w:tcPr>
            <w:tcW w:w="1582" w:type="pct"/>
          </w:tcPr>
          <w:p w:rsidR="000C5EFA" w:rsidRPr="00E92300" w:rsidP="000C5EFA" w14:paraId="5E28D0DA" w14:textId="4E25A016">
            <w:pPr>
              <w:pStyle w:val="NoSpacing"/>
              <w:rPr>
                <w:b/>
                <w:bCs/>
              </w:rPr>
            </w:pPr>
            <w:r w:rsidRPr="00D47767">
              <w:t xml:space="preserve">To reduce burden on learners, duplication of </w:t>
            </w:r>
            <w:r>
              <w:t xml:space="preserve">pre/post </w:t>
            </w:r>
            <w:r w:rsidRPr="00D47767">
              <w:t>learning objective questions has been removed.</w:t>
            </w:r>
          </w:p>
        </w:tc>
      </w:tr>
      <w:tr w14:paraId="4EEE17DF" w14:textId="77777777" w:rsidTr="00D47767">
        <w:tblPrEx>
          <w:tblW w:w="5000" w:type="pct"/>
          <w:tblLook w:val="04A0"/>
        </w:tblPrEx>
        <w:tc>
          <w:tcPr>
            <w:tcW w:w="2626" w:type="pct"/>
          </w:tcPr>
          <w:p w:rsidR="000C5EFA" w:rsidRPr="00117849" w:rsidP="000C5EFA" w14:paraId="089F2350" w14:textId="77777777">
            <w:pPr>
              <w:pStyle w:val="ListParagraph"/>
              <w:numPr>
                <w:ilvl w:val="0"/>
                <w:numId w:val="1"/>
              </w:numPr>
              <w:spacing w:after="120"/>
              <w:ind w:left="360"/>
              <w:rPr>
                <w:rFonts w:cs="Times New Roman"/>
                <w:color w:val="00884D"/>
              </w:rPr>
            </w:pPr>
            <w:r w:rsidRPr="00117849">
              <w:rPr>
                <w:rFonts w:cs="Times New Roman"/>
              </w:rPr>
              <w:t>Was the course’s content relevant to the [learning objective(s)/course topic]?</w:t>
            </w:r>
            <w:r w:rsidRPr="00117849">
              <w:rPr>
                <w:rFonts w:cs="Times New Roman"/>
                <w:color w:val="D39150" w:themeColor="accent6" w:themeShade="BF"/>
              </w:rPr>
              <w:t xml:space="preserve"> </w:t>
            </w:r>
            <w:r w:rsidRPr="00117849">
              <w:rPr>
                <w:rFonts w:cs="Times New Roman"/>
                <w:color w:val="00884D"/>
              </w:rPr>
              <w:t>[Insert learning objective(s) or course topic.]</w:t>
            </w:r>
          </w:p>
          <w:p w:rsidR="000C5EFA" w:rsidRPr="00117849" w:rsidP="000C5EFA" w14:paraId="5C1A6A02" w14:textId="77777777">
            <w:pPr>
              <w:pStyle w:val="ListParagraph"/>
              <w:numPr>
                <w:ilvl w:val="0"/>
                <w:numId w:val="22"/>
              </w:numPr>
              <w:spacing w:after="120"/>
              <w:ind w:left="360"/>
              <w:rPr>
                <w:rFonts w:cs="Times New Roman"/>
              </w:rPr>
            </w:pPr>
            <w:r w:rsidRPr="00117849">
              <w:rPr>
                <w:rFonts w:cs="Times New Roman"/>
              </w:rPr>
              <w:t>Yes</w:t>
            </w:r>
          </w:p>
          <w:p w:rsidR="000C5EFA" w:rsidRPr="00A115A1" w:rsidP="000C5EFA" w14:paraId="2B29A31D" w14:textId="0DE8378A">
            <w:pPr>
              <w:pStyle w:val="ListParagraph"/>
              <w:numPr>
                <w:ilvl w:val="0"/>
                <w:numId w:val="22"/>
              </w:numPr>
              <w:spacing w:after="120"/>
              <w:ind w:left="360"/>
              <w:rPr>
                <w:rFonts w:cs="Times New Roman"/>
              </w:rPr>
            </w:pPr>
            <w:r w:rsidRPr="00117849">
              <w:rPr>
                <w:rFonts w:cs="Times New Roman"/>
              </w:rPr>
              <w:t>No</w:t>
            </w:r>
          </w:p>
        </w:tc>
        <w:tc>
          <w:tcPr>
            <w:tcW w:w="792" w:type="pct"/>
          </w:tcPr>
          <w:p w:rsidR="000C5EFA" w:rsidRPr="00E92300" w:rsidP="000C5EFA" w14:paraId="776368FF" w14:textId="5C90EF1E">
            <w:pPr>
              <w:pStyle w:val="NoSpacing"/>
              <w:rPr>
                <w:b/>
                <w:bCs/>
                <w:color w:val="000000"/>
              </w:rPr>
            </w:pPr>
            <w:r>
              <w:rPr>
                <w:b/>
                <w:bCs/>
                <w:color w:val="000000"/>
              </w:rPr>
              <w:t>Remove.</w:t>
            </w:r>
          </w:p>
        </w:tc>
        <w:tc>
          <w:tcPr>
            <w:tcW w:w="1582" w:type="pct"/>
          </w:tcPr>
          <w:p w:rsidR="000C5EFA" w:rsidP="000C5EFA" w14:paraId="2DA22146" w14:textId="20661FA2">
            <w:pPr>
              <w:rPr>
                <w:rFonts w:eastAsiaTheme="minorEastAsia"/>
              </w:rPr>
            </w:pPr>
            <w:r>
              <w:rPr>
                <w:rFonts w:eastAsiaTheme="minorEastAsia"/>
              </w:rPr>
              <w:t xml:space="preserve">It is believed this question was written to meet JAC-Pharmacy Standard 11 - </w:t>
            </w:r>
            <w:r w:rsidRPr="00140415">
              <w:rPr>
                <w:rFonts w:eastAsiaTheme="minorEastAsia"/>
                <w:i/>
                <w:iCs/>
              </w:rPr>
              <w:t>Activity evaluations contain elements relevant to the intended outcome of the activity</w:t>
            </w:r>
            <w:r>
              <w:rPr>
                <w:rFonts w:eastAsiaTheme="minorEastAsia"/>
              </w:rPr>
              <w:t>.</w:t>
            </w:r>
          </w:p>
          <w:p w:rsidR="000C5EFA" w:rsidP="000C5EFA" w14:paraId="3FE35731" w14:textId="77777777">
            <w:pPr>
              <w:rPr>
                <w:rFonts w:eastAsiaTheme="minorEastAsia"/>
              </w:rPr>
            </w:pPr>
          </w:p>
          <w:p w:rsidR="000C5EFA" w:rsidRPr="00E92300" w:rsidP="000C5EFA" w14:paraId="3BBFFA32" w14:textId="5DBEF977">
            <w:pPr>
              <w:pStyle w:val="NoSpacing"/>
              <w:rPr>
                <w:b/>
                <w:bCs/>
              </w:rPr>
            </w:pPr>
            <w:r>
              <w:rPr>
                <w:rFonts w:eastAsiaTheme="minorEastAsia"/>
              </w:rPr>
              <w:t>This question is duplicative of several questions already in this instrument that support JAC Pharmacy Standard 11 (pre/post knowledge, relevance, impacts on individual and team learning), and its binary nature adds little decision-making value to training developers. Data from this question is not used in any CE accreditation reporting, and is being removed to reduce respondent burden.</w:t>
            </w:r>
          </w:p>
        </w:tc>
      </w:tr>
      <w:tr w14:paraId="7567C0DB" w14:textId="77777777" w:rsidTr="00D47767">
        <w:tblPrEx>
          <w:tblW w:w="5000" w:type="pct"/>
          <w:tblLook w:val="04A0"/>
        </w:tblPrEx>
        <w:tc>
          <w:tcPr>
            <w:tcW w:w="2626" w:type="pct"/>
          </w:tcPr>
          <w:p w:rsidR="000C5EFA" w:rsidRPr="00117849" w:rsidP="000C5EFA" w14:paraId="4E0A609E" w14:textId="77777777">
            <w:pPr>
              <w:pStyle w:val="ListParagraph"/>
              <w:numPr>
                <w:ilvl w:val="0"/>
                <w:numId w:val="1"/>
              </w:numPr>
              <w:spacing w:after="120"/>
              <w:ind w:left="360"/>
              <w:rPr>
                <w:rFonts w:cs="Times New Roman"/>
              </w:rPr>
            </w:pPr>
            <w:r w:rsidRPr="00117849">
              <w:rPr>
                <w:rFonts w:cs="Times New Roman"/>
              </w:rPr>
              <w:t>What is your opinion of the balance of instruction and interactive learning in this course? Examples of interactive learning include knowledge checks, case studies, question &amp; answer sessions, exercises, etc.</w:t>
            </w:r>
          </w:p>
          <w:p w:rsidR="000C5EFA" w:rsidRPr="00117849" w:rsidP="000C5EFA" w14:paraId="7F296822" w14:textId="77777777">
            <w:pPr>
              <w:pStyle w:val="ListParagraph"/>
              <w:numPr>
                <w:ilvl w:val="0"/>
                <w:numId w:val="4"/>
              </w:numPr>
              <w:spacing w:after="120"/>
              <w:ind w:left="360"/>
              <w:rPr>
                <w:rFonts w:cs="Times New Roman"/>
              </w:rPr>
            </w:pPr>
            <w:r w:rsidRPr="00117849">
              <w:rPr>
                <w:rFonts w:cs="Times New Roman"/>
              </w:rPr>
              <w:t>Too much instruction and not enough interactive learning</w:t>
            </w:r>
          </w:p>
          <w:p w:rsidR="000C5EFA" w:rsidRPr="00117849" w:rsidP="000C5EFA" w14:paraId="728CDF47" w14:textId="77777777">
            <w:pPr>
              <w:pStyle w:val="ListParagraph"/>
              <w:numPr>
                <w:ilvl w:val="0"/>
                <w:numId w:val="4"/>
              </w:numPr>
              <w:spacing w:after="120"/>
              <w:ind w:left="360"/>
              <w:rPr>
                <w:rFonts w:cs="Times New Roman"/>
              </w:rPr>
            </w:pPr>
            <w:r w:rsidRPr="00117849">
              <w:rPr>
                <w:rFonts w:cs="Times New Roman"/>
              </w:rPr>
              <w:t>Right amount of both instruction and interactive learning</w:t>
            </w:r>
          </w:p>
          <w:p w:rsidR="000C5EFA" w:rsidRPr="00A115A1" w:rsidP="000C5EFA" w14:paraId="783F6937" w14:textId="78E7419B">
            <w:pPr>
              <w:pStyle w:val="ListParagraph"/>
              <w:numPr>
                <w:ilvl w:val="0"/>
                <w:numId w:val="4"/>
              </w:numPr>
              <w:spacing w:after="120"/>
              <w:ind w:left="360"/>
              <w:rPr>
                <w:rFonts w:cs="Times New Roman"/>
              </w:rPr>
            </w:pPr>
            <w:r w:rsidRPr="00117849">
              <w:rPr>
                <w:rFonts w:cs="Times New Roman"/>
              </w:rPr>
              <w:t>Too much interactive learning and not enough instruction</w:t>
            </w:r>
          </w:p>
        </w:tc>
        <w:tc>
          <w:tcPr>
            <w:tcW w:w="792" w:type="pct"/>
          </w:tcPr>
          <w:p w:rsidR="000C5EFA" w:rsidP="000C5EFA" w14:paraId="6306D76F" w14:textId="02ECDD2F">
            <w:pPr>
              <w:pStyle w:val="NoSpacing"/>
              <w:rPr>
                <w:b/>
                <w:bCs/>
                <w:color w:val="000000"/>
              </w:rPr>
            </w:pPr>
            <w:r>
              <w:rPr>
                <w:b/>
                <w:bCs/>
                <w:color w:val="000000"/>
              </w:rPr>
              <w:t>Reorder. Shift from Q14 to Q6.</w:t>
            </w:r>
          </w:p>
          <w:p w:rsidR="000C5EFA" w:rsidRPr="00E92300" w:rsidP="000C5EFA" w14:paraId="33B454A6" w14:textId="77777777">
            <w:pPr>
              <w:pStyle w:val="NoSpacing"/>
              <w:rPr>
                <w:b/>
                <w:bCs/>
                <w:color w:val="000000"/>
              </w:rPr>
            </w:pPr>
          </w:p>
        </w:tc>
        <w:tc>
          <w:tcPr>
            <w:tcW w:w="1582" w:type="pct"/>
          </w:tcPr>
          <w:p w:rsidR="000C5EFA" w:rsidP="000C5EFA" w14:paraId="45846114" w14:textId="77777777">
            <w:pPr>
              <w:pStyle w:val="NoSpacing"/>
              <w:rPr>
                <w:rFonts w:eastAsiaTheme="minorEastAsia"/>
              </w:rPr>
            </w:pPr>
            <w:r w:rsidRPr="00D47767">
              <w:t>Adjusting order for clarity and</w:t>
            </w:r>
            <w:r>
              <w:t xml:space="preserve"> better</w:t>
            </w:r>
            <w:r w:rsidRPr="00D47767">
              <w:t xml:space="preserve"> alignment with </w:t>
            </w:r>
            <w:r w:rsidRPr="00D47767">
              <w:rPr>
                <w:rFonts w:eastAsiaTheme="minorEastAsia"/>
              </w:rPr>
              <w:t xml:space="preserve">CDC’s </w:t>
            </w:r>
            <w:hyperlink r:id="rId8" w:history="1">
              <w:r w:rsidRPr="00D47767">
                <w:rPr>
                  <w:rStyle w:val="Hyperlink"/>
                  <w:rFonts w:eastAsiaTheme="minorEastAsia"/>
                </w:rPr>
                <w:t>Recommended Training Effectiveness</w:t>
              </w:r>
            </w:hyperlink>
            <w:r w:rsidRPr="00D47767">
              <w:rPr>
                <w:rFonts w:eastAsiaTheme="minorEastAsia"/>
              </w:rPr>
              <w:t xml:space="preserve"> questions</w:t>
            </w:r>
            <w:r>
              <w:rPr>
                <w:rFonts w:eastAsiaTheme="minorEastAsia"/>
              </w:rPr>
              <w:t xml:space="preserve"> in Module 1 (Core) – Training Evaluation Questions.</w:t>
            </w:r>
          </w:p>
          <w:p w:rsidR="000C5EFA" w:rsidRPr="00E92300" w:rsidP="000C5EFA" w14:paraId="28202CE9" w14:textId="40B39C6A">
            <w:pPr>
              <w:pStyle w:val="NoSpacing"/>
              <w:rPr>
                <w:b/>
                <w:bCs/>
              </w:rPr>
            </w:pPr>
          </w:p>
        </w:tc>
      </w:tr>
      <w:tr w14:paraId="598DDF2C" w14:textId="77777777" w:rsidTr="00D47767">
        <w:tblPrEx>
          <w:tblW w:w="5000" w:type="pct"/>
          <w:tblLook w:val="04A0"/>
        </w:tblPrEx>
        <w:tc>
          <w:tcPr>
            <w:tcW w:w="2626" w:type="pct"/>
          </w:tcPr>
          <w:p w:rsidR="000C5EFA" w:rsidRPr="00117849" w:rsidP="000C5EFA" w14:paraId="03E4EE95" w14:textId="77777777">
            <w:pPr>
              <w:pStyle w:val="ListParagraph"/>
              <w:numPr>
                <w:ilvl w:val="0"/>
                <w:numId w:val="1"/>
              </w:numPr>
              <w:spacing w:after="120"/>
              <w:ind w:left="360"/>
              <w:rPr>
                <w:rFonts w:cs="Times New Roman"/>
              </w:rPr>
            </w:pPr>
            <w:r w:rsidRPr="00117849">
              <w:rPr>
                <w:rFonts w:cs="Times New Roman"/>
              </w:rPr>
              <w:t>The instructional strategies (e.g., lecture, case studies, figures, tables, or media) helped me learn.</w:t>
            </w:r>
          </w:p>
          <w:p w:rsidR="000C5EFA" w:rsidRPr="00117849" w:rsidP="000C5EFA" w14:paraId="00A181A8" w14:textId="77777777">
            <w:pPr>
              <w:pStyle w:val="ListParagraph"/>
              <w:numPr>
                <w:ilvl w:val="0"/>
                <w:numId w:val="6"/>
              </w:numPr>
              <w:spacing w:after="120"/>
              <w:ind w:left="360"/>
              <w:rPr>
                <w:rFonts w:cs="Times New Roman"/>
              </w:rPr>
            </w:pPr>
            <w:r w:rsidRPr="00117849">
              <w:rPr>
                <w:rFonts w:cs="Times New Roman"/>
              </w:rPr>
              <w:t>Strongly disagree</w:t>
            </w:r>
          </w:p>
          <w:p w:rsidR="000C5EFA" w:rsidRPr="00117849" w:rsidP="000C5EFA" w14:paraId="4EF7ADFF" w14:textId="77777777">
            <w:pPr>
              <w:pStyle w:val="ListParagraph"/>
              <w:numPr>
                <w:ilvl w:val="0"/>
                <w:numId w:val="6"/>
              </w:numPr>
              <w:spacing w:after="120"/>
              <w:ind w:left="360"/>
              <w:rPr>
                <w:rFonts w:cs="Times New Roman"/>
              </w:rPr>
            </w:pPr>
            <w:r w:rsidRPr="00117849">
              <w:rPr>
                <w:rFonts w:cs="Times New Roman"/>
              </w:rPr>
              <w:t>Disagree</w:t>
            </w:r>
          </w:p>
          <w:p w:rsidR="000C5EFA" w:rsidRPr="00117849" w:rsidP="000C5EFA" w14:paraId="0EDAF0AC" w14:textId="77777777">
            <w:pPr>
              <w:pStyle w:val="ListParagraph"/>
              <w:numPr>
                <w:ilvl w:val="0"/>
                <w:numId w:val="6"/>
              </w:numPr>
              <w:spacing w:after="120"/>
              <w:ind w:left="360"/>
              <w:rPr>
                <w:rFonts w:cs="Times New Roman"/>
              </w:rPr>
            </w:pPr>
            <w:r w:rsidRPr="00117849">
              <w:rPr>
                <w:rFonts w:cs="Times New Roman"/>
              </w:rPr>
              <w:t>Neutral</w:t>
            </w:r>
          </w:p>
          <w:p w:rsidR="000C5EFA" w:rsidRPr="00117849" w:rsidP="000C5EFA" w14:paraId="004FBE0C" w14:textId="77777777">
            <w:pPr>
              <w:pStyle w:val="ListParagraph"/>
              <w:numPr>
                <w:ilvl w:val="0"/>
                <w:numId w:val="6"/>
              </w:numPr>
              <w:spacing w:after="120"/>
              <w:ind w:left="360"/>
              <w:rPr>
                <w:rFonts w:cs="Times New Roman"/>
              </w:rPr>
            </w:pPr>
            <w:r w:rsidRPr="00117849">
              <w:rPr>
                <w:rFonts w:cs="Times New Roman"/>
              </w:rPr>
              <w:t>Agree</w:t>
            </w:r>
          </w:p>
          <w:p w:rsidR="000C5EFA" w:rsidRPr="00A115A1" w:rsidP="000C5EFA" w14:paraId="3564F6AB" w14:textId="200B1D75">
            <w:pPr>
              <w:pStyle w:val="ListParagraph"/>
              <w:numPr>
                <w:ilvl w:val="0"/>
                <w:numId w:val="6"/>
              </w:numPr>
              <w:spacing w:after="120"/>
              <w:ind w:left="360"/>
              <w:rPr>
                <w:rFonts w:cs="Times New Roman"/>
              </w:rPr>
            </w:pPr>
            <w:r w:rsidRPr="00117849">
              <w:rPr>
                <w:rFonts w:cs="Times New Roman"/>
              </w:rPr>
              <w:t>Strongly agree</w:t>
            </w:r>
          </w:p>
        </w:tc>
        <w:tc>
          <w:tcPr>
            <w:tcW w:w="792" w:type="pct"/>
          </w:tcPr>
          <w:p w:rsidR="000C5EFA" w:rsidP="000C5EFA" w14:paraId="1D68F80B" w14:textId="53A72C62">
            <w:pPr>
              <w:pStyle w:val="NoSpacing"/>
              <w:rPr>
                <w:b/>
                <w:bCs/>
                <w:color w:val="000000"/>
              </w:rPr>
            </w:pPr>
            <w:r>
              <w:rPr>
                <w:b/>
                <w:bCs/>
                <w:color w:val="000000"/>
              </w:rPr>
              <w:t>Reorder. Shift from Q15 to Q7.</w:t>
            </w:r>
          </w:p>
          <w:p w:rsidR="000C5EFA" w:rsidRPr="00E92300" w:rsidP="000C5EFA" w14:paraId="7D57D688" w14:textId="77777777">
            <w:pPr>
              <w:pStyle w:val="NoSpacing"/>
              <w:rPr>
                <w:b/>
                <w:bCs/>
                <w:color w:val="000000"/>
              </w:rPr>
            </w:pPr>
          </w:p>
        </w:tc>
        <w:tc>
          <w:tcPr>
            <w:tcW w:w="1582" w:type="pct"/>
          </w:tcPr>
          <w:p w:rsidR="000C5EFA" w:rsidP="000C5EFA" w14:paraId="7A8D105B" w14:textId="77777777">
            <w:pPr>
              <w:pStyle w:val="NoSpacing"/>
              <w:rPr>
                <w:rFonts w:eastAsiaTheme="minorEastAsia"/>
              </w:rPr>
            </w:pPr>
            <w:r w:rsidRPr="00D47767">
              <w:t>Adjusting order for clarity and</w:t>
            </w:r>
            <w:r>
              <w:t xml:space="preserve"> better</w:t>
            </w:r>
            <w:r w:rsidRPr="00D47767">
              <w:t xml:space="preserve"> alignment with </w:t>
            </w:r>
            <w:r w:rsidRPr="00D47767">
              <w:rPr>
                <w:rFonts w:eastAsiaTheme="minorEastAsia"/>
              </w:rPr>
              <w:t xml:space="preserve">CDC’s </w:t>
            </w:r>
            <w:hyperlink r:id="rId8" w:history="1">
              <w:r w:rsidRPr="00D47767">
                <w:rPr>
                  <w:rStyle w:val="Hyperlink"/>
                  <w:rFonts w:eastAsiaTheme="minorEastAsia"/>
                </w:rPr>
                <w:t>Recommended Training Effectiveness</w:t>
              </w:r>
            </w:hyperlink>
            <w:r w:rsidRPr="00D47767">
              <w:rPr>
                <w:rFonts w:eastAsiaTheme="minorEastAsia"/>
              </w:rPr>
              <w:t xml:space="preserve"> questions</w:t>
            </w:r>
            <w:r>
              <w:rPr>
                <w:rFonts w:eastAsiaTheme="minorEastAsia"/>
              </w:rPr>
              <w:t xml:space="preserve"> in Module 1 (Core) – Training Evaluation Questions.</w:t>
            </w:r>
          </w:p>
          <w:p w:rsidR="000C5EFA" w:rsidRPr="00E92300" w:rsidP="000C5EFA" w14:paraId="2DCE2C7F" w14:textId="028D1C8D">
            <w:pPr>
              <w:pStyle w:val="NoSpacing"/>
              <w:rPr>
                <w:b/>
                <w:bCs/>
              </w:rPr>
            </w:pPr>
          </w:p>
        </w:tc>
      </w:tr>
      <w:tr w14:paraId="320E57AF" w14:textId="77777777" w:rsidTr="00D47767">
        <w:tblPrEx>
          <w:tblW w:w="5000" w:type="pct"/>
          <w:tblLook w:val="04A0"/>
        </w:tblPrEx>
        <w:tc>
          <w:tcPr>
            <w:tcW w:w="2626" w:type="pct"/>
          </w:tcPr>
          <w:p w:rsidR="000C5EFA" w:rsidRPr="00117849" w:rsidP="000C5EFA" w14:paraId="2629C21E" w14:textId="77777777">
            <w:pPr>
              <w:pStyle w:val="ListParagraph"/>
              <w:numPr>
                <w:ilvl w:val="0"/>
                <w:numId w:val="1"/>
              </w:numPr>
              <w:spacing w:after="120"/>
              <w:ind w:left="360"/>
              <w:rPr>
                <w:rFonts w:cs="Times New Roman"/>
                <w:color w:val="00884D"/>
              </w:rPr>
            </w:pPr>
            <w:r w:rsidRPr="00117849">
              <w:rPr>
                <w:rFonts w:cs="Times New Roman"/>
                <w:u w:val="single"/>
              </w:rPr>
              <w:t>The content expert(s)/the presenter(s)/the author(s)</w:t>
            </w:r>
            <w:r w:rsidRPr="00117849">
              <w:rPr>
                <w:rFonts w:cs="Times New Roman"/>
              </w:rPr>
              <w:t xml:space="preserve"> presented the content effectively. </w:t>
            </w:r>
            <w:r w:rsidRPr="00117849">
              <w:rPr>
                <w:rFonts w:cs="Times New Roman"/>
                <w:color w:val="00884D"/>
              </w:rPr>
              <w:t xml:space="preserve">[Modify this question according to the format of the training. For enduring activities (e.g., online courses, recorded webinars), use “The content expert(s).” For live activities (e.g., conferences, workshops, webcast), insert presenter name(s). For journal activities, use “the author(s).”] </w:t>
            </w:r>
          </w:p>
          <w:p w:rsidR="000C5EFA" w:rsidRPr="00117849" w:rsidP="000C5EFA" w14:paraId="2B08B0B9" w14:textId="77777777">
            <w:pPr>
              <w:pStyle w:val="ListParagraph"/>
              <w:numPr>
                <w:ilvl w:val="0"/>
                <w:numId w:val="8"/>
              </w:numPr>
              <w:spacing w:after="120"/>
              <w:ind w:left="360"/>
              <w:rPr>
                <w:rFonts w:cs="Times New Roman"/>
              </w:rPr>
            </w:pPr>
            <w:r w:rsidRPr="00117849">
              <w:rPr>
                <w:rFonts w:cs="Times New Roman"/>
              </w:rPr>
              <w:t>Strongly disagree</w:t>
            </w:r>
          </w:p>
          <w:p w:rsidR="000C5EFA" w:rsidRPr="00117849" w:rsidP="000C5EFA" w14:paraId="0770690D" w14:textId="77777777">
            <w:pPr>
              <w:pStyle w:val="ListParagraph"/>
              <w:numPr>
                <w:ilvl w:val="0"/>
                <w:numId w:val="7"/>
              </w:numPr>
              <w:spacing w:after="120"/>
              <w:ind w:left="360"/>
              <w:rPr>
                <w:rFonts w:cs="Times New Roman"/>
              </w:rPr>
            </w:pPr>
            <w:r w:rsidRPr="00117849">
              <w:rPr>
                <w:rFonts w:cs="Times New Roman"/>
              </w:rPr>
              <w:t>Disagree</w:t>
            </w:r>
          </w:p>
          <w:p w:rsidR="000C5EFA" w:rsidRPr="00117849" w:rsidP="000C5EFA" w14:paraId="7E7AC1E7" w14:textId="77777777">
            <w:pPr>
              <w:pStyle w:val="ListParagraph"/>
              <w:numPr>
                <w:ilvl w:val="0"/>
                <w:numId w:val="7"/>
              </w:numPr>
              <w:spacing w:after="120"/>
              <w:ind w:left="360"/>
              <w:rPr>
                <w:rFonts w:cs="Times New Roman"/>
              </w:rPr>
            </w:pPr>
            <w:r w:rsidRPr="00117849">
              <w:rPr>
                <w:rFonts w:cs="Times New Roman"/>
              </w:rPr>
              <w:t>Neutral</w:t>
            </w:r>
          </w:p>
          <w:p w:rsidR="000C5EFA" w:rsidRPr="00117849" w:rsidP="000C5EFA" w14:paraId="466DC53C" w14:textId="77777777">
            <w:pPr>
              <w:pStyle w:val="ListParagraph"/>
              <w:numPr>
                <w:ilvl w:val="0"/>
                <w:numId w:val="7"/>
              </w:numPr>
              <w:spacing w:after="120"/>
              <w:ind w:left="360"/>
              <w:rPr>
                <w:rFonts w:cs="Times New Roman"/>
              </w:rPr>
            </w:pPr>
            <w:r w:rsidRPr="00117849">
              <w:rPr>
                <w:rFonts w:cs="Times New Roman"/>
              </w:rPr>
              <w:t>Agree</w:t>
            </w:r>
          </w:p>
          <w:p w:rsidR="000C5EFA" w:rsidRPr="00A115A1" w:rsidP="000C5EFA" w14:paraId="67C393B4" w14:textId="0928EF2F">
            <w:pPr>
              <w:pStyle w:val="ListParagraph"/>
              <w:numPr>
                <w:ilvl w:val="0"/>
                <w:numId w:val="7"/>
              </w:numPr>
              <w:spacing w:after="120"/>
              <w:ind w:left="360"/>
              <w:rPr>
                <w:rFonts w:cs="Times New Roman"/>
              </w:rPr>
            </w:pPr>
            <w:r w:rsidRPr="00117849">
              <w:rPr>
                <w:rFonts w:cs="Times New Roman"/>
              </w:rPr>
              <w:t>Strongly agree</w:t>
            </w:r>
          </w:p>
        </w:tc>
        <w:tc>
          <w:tcPr>
            <w:tcW w:w="792" w:type="pct"/>
          </w:tcPr>
          <w:p w:rsidR="000C5EFA" w:rsidP="000C5EFA" w14:paraId="30CCDF40" w14:textId="71F611F7">
            <w:pPr>
              <w:pStyle w:val="NoSpacing"/>
              <w:rPr>
                <w:b/>
                <w:bCs/>
                <w:color w:val="000000"/>
              </w:rPr>
            </w:pPr>
            <w:r>
              <w:rPr>
                <w:b/>
                <w:bCs/>
                <w:color w:val="000000"/>
              </w:rPr>
              <w:t>Reorder. Shift from Q16 to Q8.</w:t>
            </w:r>
          </w:p>
          <w:p w:rsidR="000C5EFA" w:rsidRPr="00E92300" w:rsidP="000C5EFA" w14:paraId="55063BF4" w14:textId="7845F605">
            <w:pPr>
              <w:rPr>
                <w:b/>
                <w:bCs/>
                <w:color w:val="000000"/>
              </w:rPr>
            </w:pPr>
          </w:p>
        </w:tc>
        <w:tc>
          <w:tcPr>
            <w:tcW w:w="1582" w:type="pct"/>
          </w:tcPr>
          <w:p w:rsidR="000C5EFA" w:rsidP="000C5EFA" w14:paraId="3417CA92" w14:textId="77777777">
            <w:pPr>
              <w:pStyle w:val="NoSpacing"/>
              <w:rPr>
                <w:rFonts w:eastAsiaTheme="minorEastAsia"/>
              </w:rPr>
            </w:pPr>
            <w:r w:rsidRPr="00D47767">
              <w:t>Adjusting order for clarity and</w:t>
            </w:r>
            <w:r>
              <w:t xml:space="preserve"> better</w:t>
            </w:r>
            <w:r w:rsidRPr="00D47767">
              <w:t xml:space="preserve"> alignment with </w:t>
            </w:r>
            <w:r w:rsidRPr="00D47767">
              <w:rPr>
                <w:rFonts w:eastAsiaTheme="minorEastAsia"/>
              </w:rPr>
              <w:t xml:space="preserve">CDC’s </w:t>
            </w:r>
            <w:hyperlink r:id="rId8" w:history="1">
              <w:r w:rsidRPr="00D47767">
                <w:rPr>
                  <w:rStyle w:val="Hyperlink"/>
                  <w:rFonts w:eastAsiaTheme="minorEastAsia"/>
                </w:rPr>
                <w:t>Recommended Training Effectiveness</w:t>
              </w:r>
            </w:hyperlink>
            <w:r w:rsidRPr="00D47767">
              <w:rPr>
                <w:rFonts w:eastAsiaTheme="minorEastAsia"/>
              </w:rPr>
              <w:t xml:space="preserve"> questions</w:t>
            </w:r>
            <w:r>
              <w:rPr>
                <w:rFonts w:eastAsiaTheme="minorEastAsia"/>
              </w:rPr>
              <w:t xml:space="preserve"> in Module 1 (Core) – Training Evaluation Questions.</w:t>
            </w:r>
          </w:p>
          <w:p w:rsidR="000C5EFA" w:rsidRPr="00E92300" w:rsidP="000C5EFA" w14:paraId="6B36D821" w14:textId="10B969AD">
            <w:pPr>
              <w:pStyle w:val="NoSpacing"/>
              <w:rPr>
                <w:b/>
                <w:bCs/>
              </w:rPr>
            </w:pPr>
          </w:p>
        </w:tc>
      </w:tr>
      <w:tr w14:paraId="7A85D927" w14:textId="77777777" w:rsidTr="00D47767">
        <w:tblPrEx>
          <w:tblW w:w="5000" w:type="pct"/>
          <w:tblLook w:val="04A0"/>
        </w:tblPrEx>
        <w:tc>
          <w:tcPr>
            <w:tcW w:w="2626" w:type="pct"/>
          </w:tcPr>
          <w:p w:rsidR="000C5EFA" w:rsidRPr="00A115A1" w:rsidP="000C5EFA" w14:paraId="5C48AB4D" w14:textId="55DED1A4">
            <w:pPr>
              <w:pStyle w:val="ListParagraph"/>
              <w:numPr>
                <w:ilvl w:val="0"/>
                <w:numId w:val="1"/>
              </w:numPr>
              <w:spacing w:after="120"/>
              <w:ind w:left="360"/>
              <w:rPr>
                <w:rFonts w:cs="Times New Roman"/>
              </w:rPr>
            </w:pPr>
            <w:r w:rsidRPr="00117849">
              <w:rPr>
                <w:rFonts w:cs="Times New Roman"/>
              </w:rPr>
              <w:t xml:space="preserve">What part of this course was most helpful to your learning? </w:t>
            </w:r>
          </w:p>
        </w:tc>
        <w:tc>
          <w:tcPr>
            <w:tcW w:w="792" w:type="pct"/>
          </w:tcPr>
          <w:p w:rsidR="000C5EFA" w:rsidP="000C5EFA" w14:paraId="59B17BD8" w14:textId="1B6A91F2">
            <w:pPr>
              <w:pStyle w:val="NoSpacing"/>
              <w:rPr>
                <w:b/>
                <w:bCs/>
                <w:color w:val="000000"/>
              </w:rPr>
            </w:pPr>
            <w:r>
              <w:rPr>
                <w:b/>
                <w:bCs/>
                <w:color w:val="000000"/>
              </w:rPr>
              <w:t>Reorder. Shift from Q17 to Q9.</w:t>
            </w:r>
          </w:p>
          <w:p w:rsidR="000C5EFA" w:rsidRPr="00E92300" w:rsidP="000C5EFA" w14:paraId="6AE08642" w14:textId="77777777">
            <w:pPr>
              <w:pStyle w:val="NoSpacing"/>
              <w:rPr>
                <w:b/>
                <w:bCs/>
                <w:color w:val="000000"/>
              </w:rPr>
            </w:pPr>
          </w:p>
        </w:tc>
        <w:tc>
          <w:tcPr>
            <w:tcW w:w="1582" w:type="pct"/>
          </w:tcPr>
          <w:p w:rsidR="000C5EFA" w:rsidP="000C5EFA" w14:paraId="485AB663" w14:textId="77777777">
            <w:pPr>
              <w:pStyle w:val="NoSpacing"/>
              <w:rPr>
                <w:rFonts w:eastAsiaTheme="minorEastAsia"/>
              </w:rPr>
            </w:pPr>
            <w:r w:rsidRPr="00D47767">
              <w:t>Adjusting order for clarity and</w:t>
            </w:r>
            <w:r>
              <w:t xml:space="preserve"> better</w:t>
            </w:r>
            <w:r w:rsidRPr="00D47767">
              <w:t xml:space="preserve"> alignment with </w:t>
            </w:r>
            <w:r w:rsidRPr="00D47767">
              <w:rPr>
                <w:rFonts w:eastAsiaTheme="minorEastAsia"/>
              </w:rPr>
              <w:t xml:space="preserve">CDC’s </w:t>
            </w:r>
            <w:hyperlink r:id="rId8" w:history="1">
              <w:r w:rsidRPr="00D47767">
                <w:rPr>
                  <w:rStyle w:val="Hyperlink"/>
                  <w:rFonts w:eastAsiaTheme="minorEastAsia"/>
                </w:rPr>
                <w:t>Recommended Training Effectiveness</w:t>
              </w:r>
            </w:hyperlink>
            <w:r w:rsidRPr="00D47767">
              <w:rPr>
                <w:rFonts w:eastAsiaTheme="minorEastAsia"/>
              </w:rPr>
              <w:t xml:space="preserve"> questions</w:t>
            </w:r>
            <w:r>
              <w:rPr>
                <w:rFonts w:eastAsiaTheme="minorEastAsia"/>
              </w:rPr>
              <w:t xml:space="preserve"> in Module 1 (Core) – Training Evaluation Questions.</w:t>
            </w:r>
          </w:p>
          <w:p w:rsidR="000C5EFA" w:rsidRPr="00E92300" w:rsidP="000C5EFA" w14:paraId="428B7149" w14:textId="0FC309C6">
            <w:pPr>
              <w:pStyle w:val="NoSpacing"/>
              <w:rPr>
                <w:b/>
                <w:bCs/>
              </w:rPr>
            </w:pPr>
          </w:p>
        </w:tc>
      </w:tr>
      <w:tr w14:paraId="1BD2A313" w14:textId="77777777" w:rsidTr="00D47767">
        <w:tblPrEx>
          <w:tblW w:w="5000" w:type="pct"/>
          <w:tblLook w:val="04A0"/>
        </w:tblPrEx>
        <w:tc>
          <w:tcPr>
            <w:tcW w:w="2626" w:type="pct"/>
          </w:tcPr>
          <w:p w:rsidR="000C5EFA" w:rsidRPr="00A115A1" w:rsidP="000C5EFA" w14:paraId="36630951" w14:textId="4F452232">
            <w:pPr>
              <w:pStyle w:val="ListParagraph"/>
              <w:numPr>
                <w:ilvl w:val="0"/>
                <w:numId w:val="1"/>
              </w:numPr>
              <w:spacing w:after="120"/>
              <w:ind w:left="360"/>
              <w:rPr>
                <w:rFonts w:cs="Times New Roman"/>
              </w:rPr>
            </w:pPr>
            <w:r w:rsidRPr="00117849">
              <w:rPr>
                <w:rFonts w:cs="Times New Roman"/>
              </w:rPr>
              <w:t xml:space="preserve">How could this course be improved to make it a more effective learning experience? </w:t>
            </w:r>
          </w:p>
        </w:tc>
        <w:tc>
          <w:tcPr>
            <w:tcW w:w="792" w:type="pct"/>
          </w:tcPr>
          <w:p w:rsidR="000C5EFA" w:rsidP="000C5EFA" w14:paraId="4D639A94" w14:textId="11E19EC3">
            <w:pPr>
              <w:pStyle w:val="NoSpacing"/>
              <w:rPr>
                <w:b/>
                <w:bCs/>
                <w:color w:val="000000"/>
              </w:rPr>
            </w:pPr>
            <w:r>
              <w:rPr>
                <w:b/>
                <w:bCs/>
                <w:color w:val="000000"/>
              </w:rPr>
              <w:t>Reorder. Shift from Q18 to Q10.</w:t>
            </w:r>
          </w:p>
          <w:p w:rsidR="000C5EFA" w:rsidRPr="00E92300" w:rsidP="000C5EFA" w14:paraId="10693561" w14:textId="77777777">
            <w:pPr>
              <w:pStyle w:val="NoSpacing"/>
              <w:rPr>
                <w:b/>
                <w:bCs/>
                <w:color w:val="000000"/>
              </w:rPr>
            </w:pPr>
          </w:p>
        </w:tc>
        <w:tc>
          <w:tcPr>
            <w:tcW w:w="1582" w:type="pct"/>
          </w:tcPr>
          <w:p w:rsidR="000C5EFA" w:rsidP="000C5EFA" w14:paraId="5B13DC6A" w14:textId="77777777">
            <w:pPr>
              <w:pStyle w:val="NoSpacing"/>
              <w:rPr>
                <w:rFonts w:eastAsiaTheme="minorEastAsia"/>
              </w:rPr>
            </w:pPr>
            <w:r w:rsidRPr="00D47767">
              <w:t>Adjusting order for clarity and</w:t>
            </w:r>
            <w:r>
              <w:t xml:space="preserve"> better</w:t>
            </w:r>
            <w:r w:rsidRPr="00D47767">
              <w:t xml:space="preserve"> alignment with </w:t>
            </w:r>
            <w:r w:rsidRPr="00D47767">
              <w:rPr>
                <w:rFonts w:eastAsiaTheme="minorEastAsia"/>
              </w:rPr>
              <w:t xml:space="preserve">CDC’s </w:t>
            </w:r>
            <w:hyperlink r:id="rId8" w:history="1">
              <w:r w:rsidRPr="00D47767">
                <w:rPr>
                  <w:rStyle w:val="Hyperlink"/>
                  <w:rFonts w:eastAsiaTheme="minorEastAsia"/>
                </w:rPr>
                <w:t>Recommended Training Effectiveness</w:t>
              </w:r>
            </w:hyperlink>
            <w:r w:rsidRPr="00D47767">
              <w:rPr>
                <w:rFonts w:eastAsiaTheme="minorEastAsia"/>
              </w:rPr>
              <w:t xml:space="preserve"> questions</w:t>
            </w:r>
            <w:r>
              <w:rPr>
                <w:rFonts w:eastAsiaTheme="minorEastAsia"/>
              </w:rPr>
              <w:t xml:space="preserve"> in Module 1 (Core) – Training Evaluation Questions.</w:t>
            </w:r>
          </w:p>
          <w:p w:rsidR="000C5EFA" w:rsidRPr="00E92300" w:rsidP="000C5EFA" w14:paraId="2F31929F" w14:textId="77777777">
            <w:pPr>
              <w:pStyle w:val="NoSpacing"/>
              <w:rPr>
                <w:b/>
                <w:bCs/>
              </w:rPr>
            </w:pPr>
          </w:p>
        </w:tc>
      </w:tr>
      <w:tr w14:paraId="4FBB857A" w14:textId="77777777" w:rsidTr="00D47767">
        <w:tblPrEx>
          <w:tblW w:w="5000" w:type="pct"/>
          <w:tblLook w:val="04A0"/>
        </w:tblPrEx>
        <w:tc>
          <w:tcPr>
            <w:tcW w:w="2626" w:type="pct"/>
          </w:tcPr>
          <w:p w:rsidR="000C5EFA" w:rsidRPr="00117849" w:rsidP="000C5EFA" w14:paraId="27037EF8" w14:textId="77777777">
            <w:pPr>
              <w:pStyle w:val="ListParagraph"/>
              <w:numPr>
                <w:ilvl w:val="0"/>
                <w:numId w:val="1"/>
              </w:numPr>
              <w:spacing w:after="120"/>
              <w:ind w:left="360"/>
              <w:rPr>
                <w:rFonts w:cs="Times New Roman"/>
              </w:rPr>
            </w:pPr>
            <w:r w:rsidRPr="00117849">
              <w:rPr>
                <w:rFonts w:cs="Times New Roman"/>
              </w:rPr>
              <w:t>Did the course’s content address a need in your professional practice?</w:t>
            </w:r>
          </w:p>
          <w:p w:rsidR="000C5EFA" w:rsidRPr="00117849" w:rsidP="000C5EFA" w14:paraId="4C2ABF98" w14:textId="77777777">
            <w:pPr>
              <w:pStyle w:val="ListParagraph"/>
              <w:numPr>
                <w:ilvl w:val="0"/>
                <w:numId w:val="13"/>
              </w:numPr>
              <w:spacing w:after="120"/>
              <w:ind w:left="360"/>
              <w:rPr>
                <w:rFonts w:cs="Times New Roman"/>
              </w:rPr>
            </w:pPr>
            <w:r w:rsidRPr="00117849">
              <w:rPr>
                <w:rFonts w:cs="Times New Roman"/>
              </w:rPr>
              <w:t>Yes</w:t>
            </w:r>
          </w:p>
          <w:p w:rsidR="000C5EFA" w:rsidRPr="00117849" w:rsidP="000C5EFA" w14:paraId="1F04F958" w14:textId="77777777">
            <w:pPr>
              <w:pStyle w:val="ListParagraph"/>
              <w:numPr>
                <w:ilvl w:val="0"/>
                <w:numId w:val="13"/>
              </w:numPr>
              <w:spacing w:after="120"/>
              <w:ind w:left="360"/>
              <w:rPr>
                <w:rFonts w:cs="Times New Roman"/>
              </w:rPr>
            </w:pPr>
            <w:r w:rsidRPr="00117849">
              <w:rPr>
                <w:rFonts w:cs="Times New Roman"/>
              </w:rPr>
              <w:t>No</w:t>
            </w:r>
          </w:p>
          <w:p w:rsidR="000C5EFA" w:rsidRPr="00A115A1" w:rsidP="000C5EFA" w14:paraId="37578631" w14:textId="2CA1873B">
            <w:pPr>
              <w:pStyle w:val="ListParagraph"/>
              <w:numPr>
                <w:ilvl w:val="0"/>
                <w:numId w:val="13"/>
              </w:numPr>
              <w:spacing w:after="120"/>
              <w:ind w:left="360"/>
              <w:rPr>
                <w:rFonts w:cs="Times New Roman"/>
              </w:rPr>
            </w:pPr>
            <w:r w:rsidRPr="00117849">
              <w:rPr>
                <w:rFonts w:cs="Times New Roman"/>
              </w:rPr>
              <w:t>Not sure</w:t>
            </w:r>
          </w:p>
        </w:tc>
        <w:tc>
          <w:tcPr>
            <w:tcW w:w="792" w:type="pct"/>
          </w:tcPr>
          <w:p w:rsidR="000C5EFA" w:rsidRPr="00E92300" w:rsidP="000C5EFA" w14:paraId="33C3D41A" w14:textId="35136451">
            <w:pPr>
              <w:pStyle w:val="NoSpacing"/>
              <w:rPr>
                <w:b/>
                <w:bCs/>
                <w:color w:val="000000"/>
              </w:rPr>
            </w:pPr>
            <w:r>
              <w:rPr>
                <w:b/>
                <w:bCs/>
                <w:color w:val="000000"/>
              </w:rPr>
              <w:t>Remove.</w:t>
            </w:r>
          </w:p>
        </w:tc>
        <w:tc>
          <w:tcPr>
            <w:tcW w:w="1582" w:type="pct"/>
          </w:tcPr>
          <w:p w:rsidR="000C5EFA" w:rsidP="000C5EFA" w14:paraId="11F1C489" w14:textId="1792E9BF">
            <w:pPr>
              <w:rPr>
                <w:rFonts w:eastAsiaTheme="minorEastAsia"/>
              </w:rPr>
            </w:pPr>
            <w:r>
              <w:rPr>
                <w:rFonts w:eastAsiaTheme="minorEastAsia"/>
              </w:rPr>
              <w:t>It is believed this question was written to meet JAC 4 -</w:t>
            </w:r>
            <w:r>
              <w:t xml:space="preserve"> </w:t>
            </w:r>
            <w:r w:rsidRPr="004B1FFF">
              <w:rPr>
                <w:rFonts w:eastAsiaTheme="minorEastAsia"/>
                <w:i/>
                <w:iCs/>
              </w:rPr>
              <w:t>The provider incorporates into IPCE activities the educational needs (knowledge, skills/strategy, or performance) that underlie the practice gaps of the healthcare team and/or the individual members’ knowledge, skills/strategy, or performance</w:t>
            </w:r>
            <w:r>
              <w:rPr>
                <w:rFonts w:eastAsiaTheme="minorEastAsia"/>
                <w:i/>
                <w:iCs/>
              </w:rPr>
              <w:t>.</w:t>
            </w:r>
          </w:p>
          <w:p w:rsidR="000C5EFA" w:rsidP="000C5EFA" w14:paraId="030D65F6" w14:textId="77777777">
            <w:pPr>
              <w:rPr>
                <w:rFonts w:eastAsiaTheme="minorEastAsia"/>
              </w:rPr>
            </w:pPr>
          </w:p>
          <w:p w:rsidR="000C5EFA" w:rsidRPr="00E92300" w:rsidP="000C5EFA" w14:paraId="7AACBC2A" w14:textId="644C6734">
            <w:pPr>
              <w:pStyle w:val="NoSpacing"/>
              <w:rPr>
                <w:b/>
                <w:bCs/>
              </w:rPr>
            </w:pPr>
            <w:r>
              <w:rPr>
                <w:rFonts w:eastAsiaTheme="minorEastAsia"/>
              </w:rPr>
              <w:t xml:space="preserve">The CE program extensively documents practice gaps in the  </w:t>
            </w:r>
            <w:r>
              <w:t xml:space="preserve">CE proposal; asking this of learners is redundant. </w:t>
            </w:r>
            <w:r>
              <w:rPr>
                <w:rFonts w:eastAsiaTheme="minorEastAsia"/>
              </w:rPr>
              <w:t>Data from this question is not used in any accreditation reports, and so the question is removed to reduce burden on learners.</w:t>
            </w:r>
          </w:p>
        </w:tc>
      </w:tr>
      <w:tr w14:paraId="0573A6B3" w14:textId="77777777" w:rsidTr="00D47767">
        <w:tblPrEx>
          <w:tblW w:w="5000" w:type="pct"/>
          <w:tblLook w:val="04A0"/>
        </w:tblPrEx>
        <w:tc>
          <w:tcPr>
            <w:tcW w:w="2626" w:type="pct"/>
          </w:tcPr>
          <w:p w:rsidR="000C5EFA" w:rsidRPr="00117849" w:rsidP="000C5EFA" w14:paraId="327E4C7E" w14:textId="77777777">
            <w:pPr>
              <w:pStyle w:val="ListParagraph"/>
              <w:numPr>
                <w:ilvl w:val="0"/>
                <w:numId w:val="1"/>
              </w:numPr>
              <w:spacing w:after="120"/>
              <w:ind w:left="360"/>
              <w:rPr>
                <w:rFonts w:cs="Times New Roman"/>
                <w:color w:val="00884D"/>
              </w:rPr>
            </w:pPr>
            <w:r w:rsidRPr="00117849">
              <w:rPr>
                <w:rFonts w:cs="Times New Roman"/>
              </w:rPr>
              <w:t>Was the learning environment conducive to learning?</w:t>
            </w:r>
            <w:r w:rsidRPr="00117849">
              <w:rPr>
                <w:rFonts w:cs="Times New Roman"/>
                <w:color w:val="85A168" w:themeColor="accent3"/>
              </w:rPr>
              <w:t xml:space="preserve"> </w:t>
            </w:r>
            <w:r w:rsidRPr="00117849">
              <w:rPr>
                <w:rFonts w:cs="Times New Roman"/>
                <w:color w:val="00884D"/>
              </w:rPr>
              <w:t>[This question is only recommended for in-person events.]</w:t>
            </w:r>
          </w:p>
          <w:p w:rsidR="000C5EFA" w:rsidRPr="00117849" w:rsidP="000C5EFA" w14:paraId="32495F1B" w14:textId="77777777">
            <w:pPr>
              <w:pStyle w:val="ListParagraph"/>
              <w:numPr>
                <w:ilvl w:val="0"/>
                <w:numId w:val="15"/>
              </w:numPr>
              <w:spacing w:after="120"/>
              <w:ind w:left="360"/>
              <w:rPr>
                <w:rFonts w:cs="Times New Roman"/>
              </w:rPr>
            </w:pPr>
            <w:r w:rsidRPr="00117849">
              <w:rPr>
                <w:rFonts w:cs="Times New Roman"/>
              </w:rPr>
              <w:t>Yes</w:t>
            </w:r>
          </w:p>
          <w:p w:rsidR="000C5EFA" w:rsidRPr="00A115A1" w:rsidP="000C5EFA" w14:paraId="38ADD7AE" w14:textId="704829E3">
            <w:pPr>
              <w:pStyle w:val="ListParagraph"/>
              <w:numPr>
                <w:ilvl w:val="0"/>
                <w:numId w:val="15"/>
              </w:numPr>
              <w:spacing w:after="120"/>
              <w:ind w:left="360"/>
              <w:rPr>
                <w:rFonts w:cs="Times New Roman"/>
              </w:rPr>
            </w:pPr>
            <w:r w:rsidRPr="00117849">
              <w:rPr>
                <w:rFonts w:cs="Times New Roman"/>
              </w:rPr>
              <w:t>No</w:t>
            </w:r>
          </w:p>
        </w:tc>
        <w:tc>
          <w:tcPr>
            <w:tcW w:w="792" w:type="pct"/>
          </w:tcPr>
          <w:p w:rsidR="000C5EFA" w:rsidRPr="00E92300" w:rsidP="000C5EFA" w14:paraId="0037F313" w14:textId="512046EC">
            <w:pPr>
              <w:pStyle w:val="NoSpacing"/>
              <w:rPr>
                <w:b/>
                <w:bCs/>
                <w:color w:val="000000"/>
              </w:rPr>
            </w:pPr>
            <w:r>
              <w:rPr>
                <w:b/>
                <w:bCs/>
                <w:color w:val="000000"/>
              </w:rPr>
              <w:t>Remove.</w:t>
            </w:r>
          </w:p>
        </w:tc>
        <w:tc>
          <w:tcPr>
            <w:tcW w:w="1582" w:type="pct"/>
          </w:tcPr>
          <w:p w:rsidR="000C5EFA" w:rsidP="000C5EFA" w14:paraId="7B1AECF9" w14:textId="38B7DEB1">
            <w:pPr>
              <w:rPr>
                <w:rFonts w:eastAsiaTheme="minorEastAsia"/>
              </w:rPr>
            </w:pPr>
            <w:r>
              <w:rPr>
                <w:rFonts w:eastAsiaTheme="minorEastAsia"/>
              </w:rPr>
              <w:t>It is believed this question was written to meet IACET 2.2 -</w:t>
            </w:r>
            <w:r>
              <w:t xml:space="preserve"> </w:t>
            </w:r>
            <w:r w:rsidRPr="00830D3F">
              <w:rPr>
                <w:rFonts w:eastAsiaTheme="minorEastAsia"/>
                <w:i/>
                <w:iCs/>
              </w:rPr>
              <w:t>The Provider shall have a process to ensure learning environments support the achievement of learning outcomes.</w:t>
            </w:r>
          </w:p>
          <w:p w:rsidR="000C5EFA" w:rsidP="000C5EFA" w14:paraId="5301F4FB" w14:textId="77777777"/>
          <w:p w:rsidR="000C5EFA" w:rsidRPr="00E92300" w:rsidP="000C5EFA" w14:paraId="7D74D09A" w14:textId="4BD5FDBB">
            <w:pPr>
              <w:pStyle w:val="NoSpacing"/>
              <w:rPr>
                <w:b/>
                <w:bCs/>
              </w:rPr>
            </w:pPr>
            <w:r>
              <w:t xml:space="preserve">However, the CE program uses data from the CE proposal to document adherence to this performance standard. </w:t>
            </w:r>
            <w:r>
              <w:rPr>
                <w:rFonts w:eastAsiaTheme="minorEastAsia"/>
              </w:rPr>
              <w:t>Data from this question is not used in any accreditation reports, and so the question is removed to reduce burden on learners.</w:t>
            </w:r>
          </w:p>
        </w:tc>
      </w:tr>
      <w:tr w14:paraId="445B0780" w14:textId="77777777" w:rsidTr="00D47767">
        <w:tblPrEx>
          <w:tblW w:w="5000" w:type="pct"/>
          <w:tblLook w:val="04A0"/>
        </w:tblPrEx>
        <w:tc>
          <w:tcPr>
            <w:tcW w:w="2626" w:type="pct"/>
          </w:tcPr>
          <w:p w:rsidR="000C5EFA" w:rsidRPr="00117849" w:rsidP="000C5EFA" w14:paraId="011D040D" w14:textId="77777777">
            <w:pPr>
              <w:pStyle w:val="ListParagraph"/>
              <w:numPr>
                <w:ilvl w:val="0"/>
                <w:numId w:val="1"/>
              </w:numPr>
              <w:spacing w:after="120"/>
              <w:ind w:left="427"/>
              <w:rPr>
                <w:rFonts w:cs="Times New Roman"/>
              </w:rPr>
            </w:pPr>
            <w:r w:rsidRPr="00117849">
              <w:rPr>
                <w:rFonts w:cs="Times New Roman"/>
              </w:rPr>
              <w:t>How did you hear about this course? Please select all that apply.</w:t>
            </w:r>
          </w:p>
          <w:p w:rsidR="000C5EFA" w:rsidRPr="00117849" w:rsidP="000C5EFA" w14:paraId="51311507" w14:textId="77777777">
            <w:pPr>
              <w:pStyle w:val="ListParagraph"/>
              <w:numPr>
                <w:ilvl w:val="0"/>
                <w:numId w:val="16"/>
              </w:numPr>
              <w:spacing w:after="120"/>
              <w:ind w:left="427"/>
              <w:rPr>
                <w:rFonts w:cs="Times New Roman"/>
              </w:rPr>
            </w:pPr>
            <w:r w:rsidRPr="00117849">
              <w:rPr>
                <w:rFonts w:cs="Times New Roman"/>
              </w:rPr>
              <w:t xml:space="preserve">Website, please specify (e.g., Training and Continuing Education Online or CDC Learning Connection) </w:t>
            </w:r>
          </w:p>
          <w:p w:rsidR="000C5EFA" w:rsidRPr="00117849" w:rsidP="000C5EFA" w14:paraId="6300911F" w14:textId="77777777">
            <w:pPr>
              <w:pStyle w:val="ListParagraph"/>
              <w:numPr>
                <w:ilvl w:val="0"/>
                <w:numId w:val="16"/>
              </w:numPr>
              <w:spacing w:after="120"/>
              <w:ind w:left="427"/>
              <w:rPr>
                <w:rFonts w:cs="Times New Roman"/>
              </w:rPr>
            </w:pPr>
            <w:r w:rsidRPr="00117849">
              <w:rPr>
                <w:rFonts w:cs="Times New Roman"/>
              </w:rPr>
              <w:t>Search on TRAIN</w:t>
            </w:r>
          </w:p>
          <w:p w:rsidR="000C5EFA" w:rsidRPr="00117849" w:rsidP="000C5EFA" w14:paraId="27CC46ED" w14:textId="77777777">
            <w:pPr>
              <w:pStyle w:val="ListParagraph"/>
              <w:numPr>
                <w:ilvl w:val="0"/>
                <w:numId w:val="16"/>
              </w:numPr>
              <w:spacing w:after="120"/>
              <w:ind w:left="427"/>
              <w:rPr>
                <w:rFonts w:cs="Times New Roman"/>
              </w:rPr>
            </w:pPr>
            <w:r w:rsidRPr="00117849">
              <w:rPr>
                <w:rFonts w:cs="Times New Roman"/>
              </w:rPr>
              <w:t>Search on Google or another search engine</w:t>
            </w:r>
          </w:p>
          <w:p w:rsidR="000C5EFA" w:rsidRPr="00117849" w:rsidP="000C5EFA" w14:paraId="62C9C4D1" w14:textId="77777777">
            <w:pPr>
              <w:pStyle w:val="ListParagraph"/>
              <w:numPr>
                <w:ilvl w:val="0"/>
                <w:numId w:val="16"/>
              </w:numPr>
              <w:spacing w:after="120"/>
              <w:ind w:left="427"/>
              <w:rPr>
                <w:rFonts w:cs="Times New Roman"/>
              </w:rPr>
            </w:pPr>
            <w:r w:rsidRPr="00117849">
              <w:rPr>
                <w:rFonts w:cs="Times New Roman"/>
              </w:rPr>
              <w:t>Social Media, please specify (e.g., Instagram, Facebook, Twitter, LinkedIn)</w:t>
            </w:r>
          </w:p>
          <w:p w:rsidR="000C5EFA" w:rsidRPr="00117849" w:rsidP="000C5EFA" w14:paraId="71907425" w14:textId="77777777">
            <w:pPr>
              <w:pStyle w:val="ListParagraph"/>
              <w:numPr>
                <w:ilvl w:val="0"/>
                <w:numId w:val="16"/>
              </w:numPr>
              <w:spacing w:after="120"/>
              <w:ind w:left="427"/>
              <w:rPr>
                <w:rFonts w:cs="Times New Roman"/>
              </w:rPr>
            </w:pPr>
            <w:r w:rsidRPr="00117849">
              <w:rPr>
                <w:rFonts w:cs="Times New Roman"/>
              </w:rPr>
              <w:t>E-newsletter, please specify (e.g., CDC email update)</w:t>
            </w:r>
          </w:p>
          <w:p w:rsidR="000C5EFA" w:rsidRPr="00117849" w:rsidP="000C5EFA" w14:paraId="4DC490B3" w14:textId="77777777">
            <w:pPr>
              <w:pStyle w:val="ListParagraph"/>
              <w:numPr>
                <w:ilvl w:val="0"/>
                <w:numId w:val="16"/>
              </w:numPr>
              <w:spacing w:after="120"/>
              <w:ind w:left="427"/>
              <w:rPr>
                <w:rFonts w:cs="Times New Roman"/>
              </w:rPr>
            </w:pPr>
            <w:r w:rsidRPr="00117849">
              <w:rPr>
                <w:rFonts w:cs="Times New Roman"/>
              </w:rPr>
              <w:t>A presentation, please specify (e.g., Society of Public Health Education annual conference)</w:t>
            </w:r>
          </w:p>
          <w:p w:rsidR="000C5EFA" w:rsidRPr="00117849" w:rsidP="000C5EFA" w14:paraId="08EFF42E" w14:textId="77777777">
            <w:pPr>
              <w:pStyle w:val="ListParagraph"/>
              <w:numPr>
                <w:ilvl w:val="0"/>
                <w:numId w:val="16"/>
              </w:numPr>
              <w:spacing w:after="120"/>
              <w:ind w:left="427"/>
              <w:rPr>
                <w:rFonts w:cs="Times New Roman"/>
              </w:rPr>
            </w:pPr>
            <w:r w:rsidRPr="00117849">
              <w:rPr>
                <w:rFonts w:cs="Times New Roman"/>
              </w:rPr>
              <w:t>A referral from a colleague, peer, supervisor, or organization</w:t>
            </w:r>
          </w:p>
          <w:p w:rsidR="000C5EFA" w:rsidP="000C5EFA" w14:paraId="073EEAA0" w14:textId="77777777">
            <w:pPr>
              <w:pStyle w:val="ListParagraph"/>
              <w:numPr>
                <w:ilvl w:val="0"/>
                <w:numId w:val="16"/>
              </w:numPr>
              <w:spacing w:after="120"/>
              <w:ind w:left="427"/>
              <w:rPr>
                <w:rFonts w:cs="Times New Roman"/>
              </w:rPr>
            </w:pPr>
            <w:r w:rsidRPr="00117849">
              <w:rPr>
                <w:rFonts w:cs="Times New Roman"/>
              </w:rPr>
              <w:t>Required by my organization</w:t>
            </w:r>
          </w:p>
          <w:p w:rsidR="000C5EFA" w:rsidRPr="00A115A1" w:rsidP="000C5EFA" w14:paraId="206DAD67" w14:textId="57C04C60">
            <w:pPr>
              <w:pStyle w:val="ListParagraph"/>
              <w:numPr>
                <w:ilvl w:val="0"/>
                <w:numId w:val="16"/>
              </w:numPr>
              <w:spacing w:after="120"/>
              <w:ind w:left="427"/>
              <w:rPr>
                <w:rFonts w:cs="Times New Roman"/>
              </w:rPr>
            </w:pPr>
            <w:r w:rsidRPr="00A115A1">
              <w:rPr>
                <w:rFonts w:cs="Times New Roman"/>
              </w:rPr>
              <w:t>Other, please specify:</w:t>
            </w:r>
          </w:p>
        </w:tc>
        <w:tc>
          <w:tcPr>
            <w:tcW w:w="792" w:type="pct"/>
          </w:tcPr>
          <w:p w:rsidR="000C5EFA" w:rsidP="000C5EFA" w14:paraId="2B3F495F" w14:textId="31DB162C">
            <w:pPr>
              <w:pStyle w:val="NoSpacing"/>
              <w:rPr>
                <w:b/>
                <w:bCs/>
                <w:color w:val="000000"/>
              </w:rPr>
            </w:pPr>
            <w:r>
              <w:rPr>
                <w:b/>
                <w:bCs/>
                <w:color w:val="000000"/>
              </w:rPr>
              <w:t>Reorder. Shift from Q21 to Q17.</w:t>
            </w:r>
          </w:p>
          <w:p w:rsidR="000C5EFA" w:rsidRPr="00E92300" w:rsidP="000C5EFA" w14:paraId="2AA2155F" w14:textId="77777777">
            <w:pPr>
              <w:pStyle w:val="NoSpacing"/>
              <w:rPr>
                <w:b/>
                <w:bCs/>
                <w:color w:val="000000"/>
              </w:rPr>
            </w:pPr>
          </w:p>
        </w:tc>
        <w:tc>
          <w:tcPr>
            <w:tcW w:w="1582" w:type="pct"/>
          </w:tcPr>
          <w:p w:rsidR="000C5EFA" w:rsidRPr="00D379B8" w:rsidP="000C5EFA" w14:paraId="271AA5E5" w14:textId="57F55B9D">
            <w:pPr>
              <w:pStyle w:val="NoSpacing"/>
            </w:pPr>
            <w:r w:rsidRPr="00D379B8">
              <w:t xml:space="preserve">Adjusting order for clarity and grouping with </w:t>
            </w:r>
            <w:r>
              <w:t xml:space="preserve">related </w:t>
            </w:r>
            <w:r w:rsidRPr="00D379B8">
              <w:t>questions in Module 3 (Optional) - Feedback on CDC TRAIN.</w:t>
            </w:r>
          </w:p>
        </w:tc>
      </w:tr>
      <w:tr w14:paraId="0EE9B481" w14:textId="77777777" w:rsidTr="00D47767">
        <w:tblPrEx>
          <w:tblW w:w="5000" w:type="pct"/>
          <w:tblLook w:val="04A0"/>
        </w:tblPrEx>
        <w:tc>
          <w:tcPr>
            <w:tcW w:w="2626" w:type="pct"/>
          </w:tcPr>
          <w:p w:rsidR="000C5EFA" w:rsidRPr="00117849" w:rsidP="000C5EFA" w14:paraId="54D0447D" w14:textId="77777777">
            <w:pPr>
              <w:pStyle w:val="ListParagraph"/>
              <w:numPr>
                <w:ilvl w:val="0"/>
                <w:numId w:val="1"/>
              </w:numPr>
              <w:spacing w:after="120"/>
              <w:ind w:left="427"/>
              <w:rPr>
                <w:rFonts w:cs="Times New Roman"/>
              </w:rPr>
            </w:pPr>
            <w:r w:rsidRPr="00117849">
              <w:rPr>
                <w:rFonts w:cs="Times New Roman"/>
              </w:rPr>
              <w:t>Did the course meet your expectations based on reading the course’s description?</w:t>
            </w:r>
          </w:p>
          <w:p w:rsidR="000C5EFA" w:rsidRPr="00117849" w:rsidP="000C5EFA" w14:paraId="54E05B02" w14:textId="77777777">
            <w:pPr>
              <w:pStyle w:val="ListParagraph"/>
              <w:numPr>
                <w:ilvl w:val="0"/>
                <w:numId w:val="17"/>
              </w:numPr>
              <w:spacing w:after="120"/>
              <w:ind w:left="427"/>
              <w:rPr>
                <w:rFonts w:cs="Times New Roman"/>
              </w:rPr>
            </w:pPr>
            <w:r w:rsidRPr="00117849">
              <w:rPr>
                <w:rFonts w:cs="Times New Roman"/>
              </w:rPr>
              <w:t>Yes</w:t>
            </w:r>
          </w:p>
          <w:p w:rsidR="000C5EFA" w:rsidRPr="00117849" w:rsidP="000C5EFA" w14:paraId="3E102F46" w14:textId="77777777">
            <w:pPr>
              <w:pStyle w:val="ListParagraph"/>
              <w:numPr>
                <w:ilvl w:val="0"/>
                <w:numId w:val="17"/>
              </w:numPr>
              <w:spacing w:after="120"/>
              <w:ind w:left="427"/>
              <w:rPr>
                <w:rFonts w:cs="Times New Roman"/>
              </w:rPr>
            </w:pPr>
            <w:r w:rsidRPr="00117849">
              <w:rPr>
                <w:rFonts w:cs="Times New Roman"/>
              </w:rPr>
              <w:t>Somewhat</w:t>
            </w:r>
          </w:p>
          <w:p w:rsidR="000C5EFA" w:rsidRPr="00117849" w:rsidP="000C5EFA" w14:paraId="0DF25837" w14:textId="77777777">
            <w:pPr>
              <w:pStyle w:val="ListParagraph"/>
              <w:numPr>
                <w:ilvl w:val="0"/>
                <w:numId w:val="17"/>
              </w:numPr>
              <w:spacing w:after="120"/>
              <w:ind w:left="427"/>
              <w:rPr>
                <w:rFonts w:cs="Times New Roman"/>
              </w:rPr>
            </w:pPr>
            <w:r w:rsidRPr="00117849">
              <w:rPr>
                <w:rFonts w:cs="Times New Roman"/>
              </w:rPr>
              <w:t>No</w:t>
            </w:r>
          </w:p>
          <w:p w:rsidR="000C5EFA" w:rsidRPr="00A115A1" w:rsidP="000C5EFA" w14:paraId="43D9C5FF" w14:textId="097275F1">
            <w:pPr>
              <w:pStyle w:val="ListParagraph"/>
              <w:numPr>
                <w:ilvl w:val="0"/>
                <w:numId w:val="17"/>
              </w:numPr>
              <w:spacing w:after="120"/>
              <w:ind w:left="427"/>
              <w:rPr>
                <w:rFonts w:cs="Times New Roman"/>
              </w:rPr>
            </w:pPr>
            <w:r w:rsidRPr="00117849">
              <w:rPr>
                <w:rFonts w:cs="Times New Roman"/>
              </w:rPr>
              <w:t>Not applicable; I did not read the course’s description</w:t>
            </w:r>
          </w:p>
        </w:tc>
        <w:tc>
          <w:tcPr>
            <w:tcW w:w="792" w:type="pct"/>
          </w:tcPr>
          <w:p w:rsidR="000C5EFA" w:rsidP="000C5EFA" w14:paraId="25735AC4" w14:textId="647237BC">
            <w:pPr>
              <w:pStyle w:val="NoSpacing"/>
              <w:rPr>
                <w:b/>
                <w:bCs/>
                <w:color w:val="000000"/>
              </w:rPr>
            </w:pPr>
            <w:r>
              <w:rPr>
                <w:b/>
                <w:bCs/>
                <w:color w:val="000000"/>
              </w:rPr>
              <w:t>Reorder. Shift from Q22 to Q18.</w:t>
            </w:r>
          </w:p>
          <w:p w:rsidR="000C5EFA" w:rsidRPr="00E92300" w:rsidP="000C5EFA" w14:paraId="148D95F1" w14:textId="77777777">
            <w:pPr>
              <w:pStyle w:val="NoSpacing"/>
              <w:rPr>
                <w:b/>
                <w:bCs/>
                <w:color w:val="000000"/>
              </w:rPr>
            </w:pPr>
          </w:p>
        </w:tc>
        <w:tc>
          <w:tcPr>
            <w:tcW w:w="1582" w:type="pct"/>
          </w:tcPr>
          <w:p w:rsidR="000C5EFA" w:rsidRPr="00E92300" w:rsidP="000C5EFA" w14:paraId="16BDEAE9" w14:textId="7616FA71">
            <w:pPr>
              <w:pStyle w:val="NoSpacing"/>
              <w:rPr>
                <w:b/>
                <w:bCs/>
              </w:rPr>
            </w:pPr>
            <w:r w:rsidRPr="00D379B8">
              <w:t xml:space="preserve">Adjusting order for clarity and grouping with </w:t>
            </w:r>
            <w:r>
              <w:t xml:space="preserve">related </w:t>
            </w:r>
            <w:r w:rsidRPr="00D379B8">
              <w:t>questions in Module 3 (Optional) - Feedback on CDC TRAIN.</w:t>
            </w:r>
          </w:p>
        </w:tc>
      </w:tr>
      <w:tr w14:paraId="72AB9C08" w14:textId="77777777" w:rsidTr="00D47767">
        <w:tblPrEx>
          <w:tblW w:w="5000" w:type="pct"/>
          <w:tblLook w:val="04A0"/>
        </w:tblPrEx>
        <w:tc>
          <w:tcPr>
            <w:tcW w:w="2626" w:type="pct"/>
          </w:tcPr>
          <w:p w:rsidR="000C5EFA" w:rsidRPr="00117849" w:rsidP="000C5EFA" w14:paraId="13D03E67" w14:textId="77777777">
            <w:pPr>
              <w:pStyle w:val="ListParagraph"/>
              <w:numPr>
                <w:ilvl w:val="0"/>
                <w:numId w:val="1"/>
              </w:numPr>
              <w:spacing w:after="120"/>
              <w:ind w:left="427"/>
              <w:rPr>
                <w:rFonts w:cs="Times New Roman"/>
              </w:rPr>
            </w:pPr>
            <w:r w:rsidRPr="00117849">
              <w:rPr>
                <w:rFonts w:cs="Times New Roman"/>
              </w:rPr>
              <w:t>How likely are you to recommend this course to someone else?</w:t>
            </w:r>
          </w:p>
          <w:p w:rsidR="000C5EFA" w:rsidRPr="00117849" w:rsidP="000C5EFA" w14:paraId="36F6B615" w14:textId="77777777">
            <w:pPr>
              <w:pStyle w:val="ListParagraph"/>
              <w:numPr>
                <w:ilvl w:val="0"/>
                <w:numId w:val="18"/>
              </w:numPr>
              <w:spacing w:after="120"/>
              <w:ind w:left="427"/>
              <w:rPr>
                <w:rFonts w:cs="Times New Roman"/>
              </w:rPr>
            </w:pPr>
            <w:r w:rsidRPr="00117849">
              <w:rPr>
                <w:rFonts w:cs="Times New Roman"/>
              </w:rPr>
              <w:t>Not at all likely</w:t>
            </w:r>
          </w:p>
          <w:p w:rsidR="000C5EFA" w:rsidRPr="00117849" w:rsidP="000C5EFA" w14:paraId="31B4141A" w14:textId="77777777">
            <w:pPr>
              <w:pStyle w:val="ListParagraph"/>
              <w:numPr>
                <w:ilvl w:val="0"/>
                <w:numId w:val="18"/>
              </w:numPr>
              <w:spacing w:after="120"/>
              <w:ind w:left="427"/>
              <w:rPr>
                <w:rFonts w:cs="Times New Roman"/>
              </w:rPr>
            </w:pPr>
            <w:r w:rsidRPr="00117849">
              <w:rPr>
                <w:rFonts w:cs="Times New Roman"/>
              </w:rPr>
              <w:t>Somewhat likely</w:t>
            </w:r>
          </w:p>
          <w:p w:rsidR="000C5EFA" w:rsidRPr="00A115A1" w:rsidP="000C5EFA" w14:paraId="52C1555F" w14:textId="1B1008DE">
            <w:pPr>
              <w:pStyle w:val="ListParagraph"/>
              <w:numPr>
                <w:ilvl w:val="0"/>
                <w:numId w:val="18"/>
              </w:numPr>
              <w:spacing w:after="120"/>
              <w:ind w:left="427"/>
              <w:rPr>
                <w:rFonts w:cs="Times New Roman"/>
              </w:rPr>
            </w:pPr>
            <w:r w:rsidRPr="00117849">
              <w:rPr>
                <w:rFonts w:cs="Times New Roman"/>
              </w:rPr>
              <w:t>Very likely</w:t>
            </w:r>
          </w:p>
        </w:tc>
        <w:tc>
          <w:tcPr>
            <w:tcW w:w="792" w:type="pct"/>
          </w:tcPr>
          <w:p w:rsidR="000C5EFA" w:rsidP="000C5EFA" w14:paraId="5E383FBE" w14:textId="26A071E4">
            <w:pPr>
              <w:pStyle w:val="NoSpacing"/>
              <w:rPr>
                <w:b/>
                <w:bCs/>
                <w:color w:val="000000"/>
              </w:rPr>
            </w:pPr>
            <w:r>
              <w:rPr>
                <w:b/>
                <w:bCs/>
                <w:color w:val="000000"/>
              </w:rPr>
              <w:t>Reorder. Shift from Q23 to Q11.</w:t>
            </w:r>
          </w:p>
          <w:p w:rsidR="000C5EFA" w:rsidRPr="00E92300" w:rsidP="000C5EFA" w14:paraId="5DF50C41" w14:textId="77777777">
            <w:pPr>
              <w:pStyle w:val="NoSpacing"/>
              <w:rPr>
                <w:b/>
                <w:bCs/>
                <w:color w:val="000000"/>
              </w:rPr>
            </w:pPr>
          </w:p>
        </w:tc>
        <w:tc>
          <w:tcPr>
            <w:tcW w:w="1582" w:type="pct"/>
          </w:tcPr>
          <w:p w:rsidR="000C5EFA" w:rsidRPr="00E92300" w:rsidP="000C5EFA" w14:paraId="1CE4054A" w14:textId="58B3CF3B">
            <w:pPr>
              <w:pStyle w:val="NoSpacing"/>
              <w:rPr>
                <w:b/>
                <w:bCs/>
              </w:rPr>
            </w:pPr>
            <w:r w:rsidRPr="00D47767">
              <w:t>Adjusting order for clarity</w:t>
            </w:r>
            <w:r>
              <w:t xml:space="preserve"> and alignment with a core common question set.</w:t>
            </w:r>
          </w:p>
        </w:tc>
      </w:tr>
      <w:tr w14:paraId="0CE8A72C" w14:textId="77777777" w:rsidTr="00D47767">
        <w:tblPrEx>
          <w:tblW w:w="5000" w:type="pct"/>
          <w:tblLook w:val="04A0"/>
        </w:tblPrEx>
        <w:tc>
          <w:tcPr>
            <w:tcW w:w="2626" w:type="pct"/>
          </w:tcPr>
          <w:p w:rsidR="000C5EFA" w:rsidRPr="00A115A1" w:rsidP="000C5EFA" w14:paraId="2D5E2505" w14:textId="5D6DC793">
            <w:pPr>
              <w:pStyle w:val="ListParagraph"/>
              <w:numPr>
                <w:ilvl w:val="0"/>
                <w:numId w:val="1"/>
              </w:numPr>
              <w:spacing w:after="120"/>
              <w:ind w:left="427"/>
              <w:rPr>
                <w:rFonts w:cs="Times New Roman"/>
              </w:rPr>
            </w:pPr>
            <w:r w:rsidRPr="00117849">
              <w:rPr>
                <w:rFonts w:cs="Times New Roman"/>
              </w:rPr>
              <w:t>What other topic(s) related to this course would you like to learn more about?</w:t>
            </w:r>
          </w:p>
        </w:tc>
        <w:tc>
          <w:tcPr>
            <w:tcW w:w="792" w:type="pct"/>
          </w:tcPr>
          <w:p w:rsidR="000C5EFA" w:rsidP="000C5EFA" w14:paraId="0CD114D8" w14:textId="2AA8FD5D">
            <w:pPr>
              <w:pStyle w:val="NoSpacing"/>
              <w:rPr>
                <w:b/>
                <w:bCs/>
                <w:color w:val="000000"/>
              </w:rPr>
            </w:pPr>
            <w:r>
              <w:rPr>
                <w:b/>
                <w:bCs/>
                <w:color w:val="000000"/>
              </w:rPr>
              <w:t>Reorder. Shift from Q24 to Q19.</w:t>
            </w:r>
          </w:p>
          <w:p w:rsidR="000C5EFA" w:rsidRPr="00E92300" w:rsidP="000C5EFA" w14:paraId="0FBF038A" w14:textId="77777777">
            <w:pPr>
              <w:pStyle w:val="NoSpacing"/>
              <w:rPr>
                <w:b/>
                <w:bCs/>
                <w:color w:val="000000"/>
              </w:rPr>
            </w:pPr>
          </w:p>
        </w:tc>
        <w:tc>
          <w:tcPr>
            <w:tcW w:w="1582" w:type="pct"/>
          </w:tcPr>
          <w:p w:rsidR="000C5EFA" w:rsidRPr="00E92300" w:rsidP="000C5EFA" w14:paraId="2DF78CFE" w14:textId="6A92B377">
            <w:pPr>
              <w:pStyle w:val="NoSpacing"/>
              <w:rPr>
                <w:b/>
                <w:bCs/>
              </w:rPr>
            </w:pPr>
            <w:r w:rsidRPr="00D379B8">
              <w:t xml:space="preserve">Adjusting order for clarity and grouping with </w:t>
            </w:r>
            <w:r>
              <w:t xml:space="preserve">related </w:t>
            </w:r>
            <w:r w:rsidRPr="00D379B8">
              <w:t>questions in Module 3 (Optional) - Feedback on CDC TRAIN.</w:t>
            </w:r>
          </w:p>
        </w:tc>
      </w:tr>
      <w:tr w14:paraId="5961678B" w14:textId="77777777" w:rsidTr="00D47767">
        <w:tblPrEx>
          <w:tblW w:w="5000" w:type="pct"/>
          <w:tblLook w:val="04A0"/>
        </w:tblPrEx>
        <w:tc>
          <w:tcPr>
            <w:tcW w:w="2626" w:type="pct"/>
          </w:tcPr>
          <w:p w:rsidR="000C5EFA" w:rsidRPr="00117849" w:rsidP="000C5EFA" w14:paraId="535C6599" w14:textId="77777777">
            <w:pPr>
              <w:pStyle w:val="ListParagraph"/>
              <w:numPr>
                <w:ilvl w:val="0"/>
                <w:numId w:val="1"/>
              </w:numPr>
              <w:spacing w:after="120"/>
              <w:ind w:left="427"/>
              <w:rPr>
                <w:rFonts w:cs="Times New Roman"/>
              </w:rPr>
            </w:pPr>
            <w:r w:rsidRPr="00117849">
              <w:rPr>
                <w:rFonts w:cs="Times New Roman"/>
              </w:rPr>
              <w:t>What challenges, if any, did you experience when using the TRAIN system? Think about the TRAIN online system overall, not the specific course that you completed. Please select all that apply.</w:t>
            </w:r>
          </w:p>
          <w:p w:rsidR="000C5EFA" w:rsidRPr="00117849" w:rsidP="000C5EFA" w14:paraId="1AB27C8B" w14:textId="77777777">
            <w:pPr>
              <w:pStyle w:val="ListParagraph"/>
              <w:numPr>
                <w:ilvl w:val="0"/>
                <w:numId w:val="23"/>
              </w:numPr>
              <w:spacing w:after="120"/>
              <w:ind w:left="427"/>
              <w:rPr>
                <w:rFonts w:cs="Times New Roman"/>
              </w:rPr>
            </w:pPr>
            <w:r w:rsidRPr="00117849">
              <w:rPr>
                <w:rFonts w:cs="Times New Roman"/>
              </w:rPr>
              <w:t>Creating a TRAIN account</w:t>
            </w:r>
          </w:p>
          <w:p w:rsidR="000C5EFA" w:rsidRPr="00117849" w:rsidP="000C5EFA" w14:paraId="4C60B1CB" w14:textId="77777777">
            <w:pPr>
              <w:pStyle w:val="ListParagraph"/>
              <w:numPr>
                <w:ilvl w:val="0"/>
                <w:numId w:val="23"/>
              </w:numPr>
              <w:spacing w:after="120"/>
              <w:ind w:left="427"/>
              <w:rPr>
                <w:rFonts w:cs="Times New Roman"/>
              </w:rPr>
            </w:pPr>
            <w:r w:rsidRPr="00117849">
              <w:rPr>
                <w:rFonts w:cs="Times New Roman"/>
              </w:rPr>
              <w:t>Finding the course</w:t>
            </w:r>
          </w:p>
          <w:p w:rsidR="000C5EFA" w:rsidRPr="00117849" w:rsidP="000C5EFA" w14:paraId="349195A8" w14:textId="77777777">
            <w:pPr>
              <w:pStyle w:val="ListParagraph"/>
              <w:numPr>
                <w:ilvl w:val="0"/>
                <w:numId w:val="23"/>
              </w:numPr>
              <w:spacing w:after="120"/>
              <w:ind w:left="427"/>
              <w:rPr>
                <w:rFonts w:cs="Times New Roman"/>
              </w:rPr>
            </w:pPr>
            <w:r w:rsidRPr="00117849">
              <w:rPr>
                <w:rFonts w:cs="Times New Roman"/>
              </w:rPr>
              <w:t>Registering for the course</w:t>
            </w:r>
          </w:p>
          <w:p w:rsidR="000C5EFA" w:rsidRPr="00117849" w:rsidP="000C5EFA" w14:paraId="502730DC" w14:textId="77777777">
            <w:pPr>
              <w:pStyle w:val="ListParagraph"/>
              <w:numPr>
                <w:ilvl w:val="0"/>
                <w:numId w:val="23"/>
              </w:numPr>
              <w:spacing w:after="120"/>
              <w:ind w:left="427"/>
              <w:rPr>
                <w:rFonts w:cs="Times New Roman"/>
              </w:rPr>
            </w:pPr>
            <w:r w:rsidRPr="00117849">
              <w:rPr>
                <w:rFonts w:cs="Times New Roman"/>
              </w:rPr>
              <w:t>Launching the course</w:t>
            </w:r>
          </w:p>
          <w:p w:rsidR="000C5EFA" w:rsidRPr="00117849" w:rsidP="000C5EFA" w14:paraId="0A8A582B" w14:textId="77777777">
            <w:pPr>
              <w:pStyle w:val="ListParagraph"/>
              <w:numPr>
                <w:ilvl w:val="0"/>
                <w:numId w:val="23"/>
              </w:numPr>
              <w:spacing w:after="120"/>
              <w:ind w:left="427"/>
              <w:rPr>
                <w:rFonts w:cs="Times New Roman"/>
              </w:rPr>
            </w:pPr>
            <w:r w:rsidRPr="00117849">
              <w:rPr>
                <w:rFonts w:cs="Times New Roman"/>
              </w:rPr>
              <w:t>Completing this post-course evaluation</w:t>
            </w:r>
          </w:p>
          <w:p w:rsidR="000C5EFA" w:rsidRPr="00117849" w:rsidP="000C5EFA" w14:paraId="786520D7" w14:textId="77777777">
            <w:pPr>
              <w:pStyle w:val="ListParagraph"/>
              <w:numPr>
                <w:ilvl w:val="0"/>
                <w:numId w:val="23"/>
              </w:numPr>
              <w:spacing w:after="120"/>
              <w:ind w:left="427"/>
              <w:rPr>
                <w:rFonts w:cs="Times New Roman"/>
              </w:rPr>
            </w:pPr>
            <w:r w:rsidRPr="00117849">
              <w:rPr>
                <w:rFonts w:cs="Times New Roman"/>
              </w:rPr>
              <w:t>Obtaining technical assistance and support</w:t>
            </w:r>
          </w:p>
          <w:p w:rsidR="000C5EFA" w:rsidRPr="00117849" w:rsidP="000C5EFA" w14:paraId="5AA9D349" w14:textId="77777777">
            <w:pPr>
              <w:pStyle w:val="ListParagraph"/>
              <w:numPr>
                <w:ilvl w:val="0"/>
                <w:numId w:val="23"/>
              </w:numPr>
              <w:spacing w:after="120"/>
              <w:ind w:left="427"/>
              <w:rPr>
                <w:rFonts w:cs="Times New Roman"/>
              </w:rPr>
            </w:pPr>
            <w:r w:rsidRPr="00117849">
              <w:rPr>
                <w:rFonts w:cs="Times New Roman"/>
              </w:rPr>
              <w:t>Other, please specify:</w:t>
            </w:r>
          </w:p>
          <w:p w:rsidR="000C5EFA" w:rsidRPr="00A115A1" w:rsidP="000C5EFA" w14:paraId="2AB843FB" w14:textId="5BDB4005">
            <w:pPr>
              <w:pStyle w:val="ListParagraph"/>
              <w:numPr>
                <w:ilvl w:val="0"/>
                <w:numId w:val="23"/>
              </w:numPr>
              <w:spacing w:after="120"/>
              <w:ind w:left="427"/>
              <w:rPr>
                <w:rFonts w:cs="Times New Roman"/>
              </w:rPr>
            </w:pPr>
            <w:r w:rsidRPr="00117849">
              <w:rPr>
                <w:rFonts w:cs="Times New Roman"/>
              </w:rPr>
              <w:t>Not applicable; I did not experience any challenges using the TRAIN system</w:t>
            </w:r>
          </w:p>
        </w:tc>
        <w:tc>
          <w:tcPr>
            <w:tcW w:w="792" w:type="pct"/>
          </w:tcPr>
          <w:p w:rsidR="000C5EFA" w:rsidP="000C5EFA" w14:paraId="300C98ED" w14:textId="191DB0C4">
            <w:pPr>
              <w:pStyle w:val="NoSpacing"/>
              <w:rPr>
                <w:b/>
                <w:bCs/>
                <w:color w:val="000000"/>
              </w:rPr>
            </w:pPr>
            <w:r>
              <w:rPr>
                <w:b/>
                <w:bCs/>
                <w:color w:val="000000"/>
              </w:rPr>
              <w:t>Reorder. Shift from Q25 to Q20.</w:t>
            </w:r>
          </w:p>
          <w:p w:rsidR="000C5EFA" w:rsidRPr="00E92300" w:rsidP="000C5EFA" w14:paraId="7A14B97D" w14:textId="77777777">
            <w:pPr>
              <w:pStyle w:val="NoSpacing"/>
              <w:rPr>
                <w:b/>
                <w:bCs/>
                <w:color w:val="000000"/>
              </w:rPr>
            </w:pPr>
          </w:p>
        </w:tc>
        <w:tc>
          <w:tcPr>
            <w:tcW w:w="1582" w:type="pct"/>
          </w:tcPr>
          <w:p w:rsidR="000C5EFA" w:rsidRPr="00E92300" w:rsidP="000C5EFA" w14:paraId="081CF14A" w14:textId="18FBC429">
            <w:pPr>
              <w:pStyle w:val="NoSpacing"/>
              <w:rPr>
                <w:b/>
                <w:bCs/>
              </w:rPr>
            </w:pPr>
            <w:r w:rsidRPr="00D379B8">
              <w:t xml:space="preserve">Adjusting order for clarity and grouping with </w:t>
            </w:r>
            <w:r>
              <w:t xml:space="preserve">related </w:t>
            </w:r>
            <w:r w:rsidRPr="00D379B8">
              <w:t>questions in Module 3 (Optional) - Feedback on CDC TRAIN.</w:t>
            </w:r>
          </w:p>
        </w:tc>
      </w:tr>
      <w:tr w14:paraId="781BA36A" w14:textId="77777777" w:rsidTr="00D47767">
        <w:tblPrEx>
          <w:tblW w:w="5000" w:type="pct"/>
          <w:tblLook w:val="04A0"/>
        </w:tblPrEx>
        <w:trPr>
          <w:trHeight w:val="66"/>
        </w:trPr>
        <w:tc>
          <w:tcPr>
            <w:tcW w:w="2626" w:type="pct"/>
          </w:tcPr>
          <w:p w:rsidR="000C5EFA" w:rsidRPr="00A115A1" w:rsidP="000C5EFA" w14:paraId="14285C83" w14:textId="2CBA9E29">
            <w:pPr>
              <w:pStyle w:val="ListParagraph"/>
              <w:numPr>
                <w:ilvl w:val="0"/>
                <w:numId w:val="1"/>
              </w:numPr>
              <w:spacing w:after="120"/>
              <w:ind w:left="427"/>
              <w:rPr>
                <w:rFonts w:cs="Times New Roman"/>
              </w:rPr>
            </w:pPr>
            <w:r w:rsidRPr="00117849">
              <w:rPr>
                <w:rFonts w:cs="Times New Roman"/>
              </w:rPr>
              <w:t>What additional features would you like to see in TRAIN?</w:t>
            </w:r>
            <w:r w:rsidRPr="00A115A1">
              <w:tab/>
            </w:r>
            <w:r w:rsidRPr="00A115A1">
              <w:tab/>
            </w:r>
          </w:p>
        </w:tc>
        <w:tc>
          <w:tcPr>
            <w:tcW w:w="792" w:type="pct"/>
          </w:tcPr>
          <w:p w:rsidR="000C5EFA" w:rsidP="000C5EFA" w14:paraId="2312FEDC" w14:textId="121F635D">
            <w:pPr>
              <w:pStyle w:val="NoSpacing"/>
              <w:rPr>
                <w:b/>
                <w:bCs/>
                <w:color w:val="000000"/>
              </w:rPr>
            </w:pPr>
            <w:r>
              <w:rPr>
                <w:b/>
                <w:bCs/>
                <w:color w:val="000000"/>
              </w:rPr>
              <w:t>Reorder. Shift from Q26 to Q21.</w:t>
            </w:r>
          </w:p>
          <w:p w:rsidR="000C5EFA" w:rsidRPr="00E92300" w:rsidP="000C5EFA" w14:paraId="6B71D8F7" w14:textId="77777777">
            <w:pPr>
              <w:pStyle w:val="NoSpacing"/>
              <w:rPr>
                <w:b/>
                <w:bCs/>
                <w:color w:val="000000"/>
              </w:rPr>
            </w:pPr>
          </w:p>
        </w:tc>
        <w:tc>
          <w:tcPr>
            <w:tcW w:w="1582" w:type="pct"/>
          </w:tcPr>
          <w:p w:rsidR="000C5EFA" w:rsidRPr="00E92300" w:rsidP="000C5EFA" w14:paraId="099D7199" w14:textId="0DA109E7">
            <w:pPr>
              <w:pStyle w:val="NoSpacing"/>
              <w:rPr>
                <w:b/>
                <w:bCs/>
              </w:rPr>
            </w:pPr>
            <w:r w:rsidRPr="00D379B8">
              <w:t xml:space="preserve">Adjusting order for clarity and grouping with </w:t>
            </w:r>
            <w:r>
              <w:t xml:space="preserve">related </w:t>
            </w:r>
            <w:r w:rsidRPr="00D379B8">
              <w:t>questions in Module 3 (Optional) - Feedback on CDC TRAIN.</w:t>
            </w:r>
          </w:p>
        </w:tc>
      </w:tr>
      <w:tr w14:paraId="0ABA2A8F" w14:textId="77777777" w:rsidTr="00D47767">
        <w:tblPrEx>
          <w:tblW w:w="5000" w:type="pct"/>
          <w:tblLook w:val="04A0"/>
        </w:tblPrEx>
        <w:tc>
          <w:tcPr>
            <w:tcW w:w="2626" w:type="pct"/>
          </w:tcPr>
          <w:p w:rsidR="000C5EFA" w:rsidRPr="00A115A1" w:rsidP="000C5EFA" w14:paraId="25B9695C" w14:textId="77777777">
            <w:pPr>
              <w:pStyle w:val="ListParagraph"/>
              <w:numPr>
                <w:ilvl w:val="0"/>
                <w:numId w:val="1"/>
              </w:numPr>
              <w:spacing w:after="120"/>
              <w:ind w:left="427"/>
              <w:rPr>
                <w:rFonts w:cs="Times New Roman"/>
              </w:rPr>
            </w:pPr>
            <w:r w:rsidRPr="00A115A1">
              <w:rPr>
                <w:rFonts w:cs="Times New Roman"/>
              </w:rPr>
              <w:t>What is your primary profession? Please select one answer.</w:t>
            </w:r>
          </w:p>
          <w:p w:rsidR="000C5EFA" w:rsidRPr="00A115A1" w:rsidP="000C5EFA" w14:paraId="550BBD9F" w14:textId="77777777">
            <w:pPr>
              <w:pStyle w:val="ListParagraph"/>
              <w:numPr>
                <w:ilvl w:val="0"/>
                <w:numId w:val="9"/>
              </w:numPr>
              <w:spacing w:after="120"/>
              <w:ind w:left="427"/>
              <w:rPr>
                <w:rFonts w:cs="Times New Roman"/>
              </w:rPr>
            </w:pPr>
            <w:bookmarkStart w:id="0" w:name="_Hlk44597609"/>
            <w:r w:rsidRPr="00A115A1">
              <w:rPr>
                <w:rFonts w:cs="Times New Roman"/>
              </w:rPr>
              <w:t>Administration or operations professional</w:t>
            </w:r>
          </w:p>
          <w:p w:rsidR="000C5EFA" w:rsidRPr="00A115A1" w:rsidP="000C5EFA" w14:paraId="3E765660" w14:textId="77777777">
            <w:pPr>
              <w:pStyle w:val="ListParagraph"/>
              <w:numPr>
                <w:ilvl w:val="0"/>
                <w:numId w:val="9"/>
              </w:numPr>
              <w:spacing w:after="120"/>
              <w:ind w:left="427"/>
              <w:rPr>
                <w:rFonts w:cs="Times New Roman"/>
              </w:rPr>
            </w:pPr>
            <w:r w:rsidRPr="00A115A1">
              <w:rPr>
                <w:rFonts w:cs="Times New Roman"/>
              </w:rPr>
              <w:t>Behavioral health professional</w:t>
            </w:r>
          </w:p>
          <w:p w:rsidR="000C5EFA" w:rsidRPr="00A115A1" w:rsidP="000C5EFA" w14:paraId="5CDC8401" w14:textId="77777777">
            <w:pPr>
              <w:pStyle w:val="ListParagraph"/>
              <w:numPr>
                <w:ilvl w:val="0"/>
                <w:numId w:val="9"/>
              </w:numPr>
              <w:spacing w:after="120"/>
              <w:ind w:left="427"/>
              <w:rPr>
                <w:rFonts w:cs="Times New Roman"/>
              </w:rPr>
            </w:pPr>
            <w:r w:rsidRPr="00A115A1">
              <w:rPr>
                <w:rFonts w:cs="Times New Roman"/>
              </w:rPr>
              <w:t xml:space="preserve">Laboratory professional </w:t>
            </w:r>
          </w:p>
          <w:p w:rsidR="000C5EFA" w:rsidRPr="00A115A1" w:rsidP="000C5EFA" w14:paraId="12C1001E" w14:textId="77777777">
            <w:pPr>
              <w:pStyle w:val="ListParagraph"/>
              <w:numPr>
                <w:ilvl w:val="0"/>
                <w:numId w:val="9"/>
              </w:numPr>
              <w:spacing w:after="120"/>
              <w:ind w:left="427"/>
              <w:rPr>
                <w:rFonts w:cs="Times New Roman"/>
              </w:rPr>
            </w:pPr>
            <w:r w:rsidRPr="00A115A1">
              <w:rPr>
                <w:rFonts w:cs="Times New Roman"/>
              </w:rPr>
              <w:t>Community health worker</w:t>
            </w:r>
          </w:p>
          <w:p w:rsidR="000C5EFA" w:rsidRPr="00A115A1" w:rsidP="000C5EFA" w14:paraId="112E4C01" w14:textId="77777777">
            <w:pPr>
              <w:pStyle w:val="ListParagraph"/>
              <w:numPr>
                <w:ilvl w:val="0"/>
                <w:numId w:val="9"/>
              </w:numPr>
              <w:spacing w:after="120"/>
              <w:ind w:left="427"/>
              <w:rPr>
                <w:rFonts w:cs="Times New Roman"/>
              </w:rPr>
            </w:pPr>
            <w:r w:rsidRPr="00A115A1">
              <w:rPr>
                <w:rFonts w:cs="Times New Roman"/>
              </w:rPr>
              <w:t>Emergency preparedness professional</w:t>
            </w:r>
          </w:p>
          <w:p w:rsidR="000C5EFA" w:rsidRPr="00A115A1" w:rsidP="000C5EFA" w14:paraId="38267251" w14:textId="77777777">
            <w:pPr>
              <w:pStyle w:val="ListParagraph"/>
              <w:numPr>
                <w:ilvl w:val="0"/>
                <w:numId w:val="9"/>
              </w:numPr>
              <w:spacing w:after="120"/>
              <w:ind w:left="427"/>
              <w:rPr>
                <w:rFonts w:cs="Times New Roman"/>
              </w:rPr>
            </w:pPr>
            <w:r w:rsidRPr="00A115A1">
              <w:rPr>
                <w:rFonts w:cs="Times New Roman"/>
              </w:rPr>
              <w:t>Environmental health worker</w:t>
            </w:r>
          </w:p>
          <w:p w:rsidR="000C5EFA" w:rsidRPr="00A115A1" w:rsidP="000C5EFA" w14:paraId="35FC70DB" w14:textId="77777777">
            <w:pPr>
              <w:pStyle w:val="ListParagraph"/>
              <w:numPr>
                <w:ilvl w:val="0"/>
                <w:numId w:val="9"/>
              </w:numPr>
              <w:spacing w:after="120"/>
              <w:ind w:left="427"/>
              <w:rPr>
                <w:rFonts w:cs="Times New Roman"/>
              </w:rPr>
            </w:pPr>
            <w:r w:rsidRPr="00A115A1">
              <w:rPr>
                <w:rFonts w:cs="Times New Roman"/>
              </w:rPr>
              <w:t>Epidemiologist</w:t>
            </w:r>
          </w:p>
          <w:p w:rsidR="000C5EFA" w:rsidRPr="00A115A1" w:rsidP="000C5EFA" w14:paraId="30825CD3" w14:textId="77777777">
            <w:pPr>
              <w:pStyle w:val="ListParagraph"/>
              <w:numPr>
                <w:ilvl w:val="0"/>
                <w:numId w:val="9"/>
              </w:numPr>
              <w:spacing w:after="120"/>
              <w:ind w:left="427"/>
              <w:rPr>
                <w:rFonts w:cs="Times New Roman"/>
              </w:rPr>
            </w:pPr>
            <w:r w:rsidRPr="00A115A1">
              <w:rPr>
                <w:rFonts w:cs="Times New Roman"/>
              </w:rPr>
              <w:t>Evaluator</w:t>
            </w:r>
          </w:p>
          <w:p w:rsidR="000C5EFA" w:rsidRPr="00A115A1" w:rsidP="000C5EFA" w14:paraId="142FC746" w14:textId="77777777">
            <w:pPr>
              <w:pStyle w:val="ListParagraph"/>
              <w:numPr>
                <w:ilvl w:val="0"/>
                <w:numId w:val="9"/>
              </w:numPr>
              <w:spacing w:after="120"/>
              <w:ind w:left="427"/>
              <w:rPr>
                <w:rFonts w:cs="Times New Roman"/>
              </w:rPr>
            </w:pPr>
            <w:r w:rsidRPr="00A115A1">
              <w:rPr>
                <w:rFonts w:cs="Times New Roman"/>
              </w:rPr>
              <w:t>Health communicator or public information specialist</w:t>
            </w:r>
          </w:p>
          <w:p w:rsidR="000C5EFA" w:rsidRPr="00A115A1" w:rsidP="000C5EFA" w14:paraId="07FC79E3" w14:textId="77777777">
            <w:pPr>
              <w:pStyle w:val="ListParagraph"/>
              <w:numPr>
                <w:ilvl w:val="0"/>
                <w:numId w:val="9"/>
              </w:numPr>
              <w:spacing w:after="120"/>
              <w:ind w:left="427"/>
              <w:rPr>
                <w:rFonts w:cs="Times New Roman"/>
              </w:rPr>
            </w:pPr>
            <w:r w:rsidRPr="00A115A1">
              <w:rPr>
                <w:rFonts w:cs="Times New Roman"/>
              </w:rPr>
              <w:t>Health educator</w:t>
            </w:r>
          </w:p>
          <w:p w:rsidR="000C5EFA" w:rsidRPr="00A115A1" w:rsidP="000C5EFA" w14:paraId="7BDCA871" w14:textId="77777777">
            <w:pPr>
              <w:pStyle w:val="ListParagraph"/>
              <w:numPr>
                <w:ilvl w:val="0"/>
                <w:numId w:val="9"/>
              </w:numPr>
              <w:spacing w:after="120"/>
              <w:ind w:left="427"/>
              <w:rPr>
                <w:rFonts w:cs="Times New Roman"/>
              </w:rPr>
            </w:pPr>
            <w:r w:rsidRPr="00A115A1">
              <w:rPr>
                <w:rFonts w:cs="Times New Roman"/>
              </w:rPr>
              <w:t>Teacher or instructor</w:t>
            </w:r>
          </w:p>
          <w:p w:rsidR="000C5EFA" w:rsidRPr="00A115A1" w:rsidP="000C5EFA" w14:paraId="5B36F2FB" w14:textId="77777777">
            <w:pPr>
              <w:pStyle w:val="ListParagraph"/>
              <w:numPr>
                <w:ilvl w:val="0"/>
                <w:numId w:val="9"/>
              </w:numPr>
              <w:spacing w:after="120"/>
              <w:ind w:left="427"/>
              <w:rPr>
                <w:rFonts w:cs="Times New Roman"/>
              </w:rPr>
            </w:pPr>
            <w:r w:rsidRPr="00A115A1">
              <w:rPr>
                <w:rFonts w:cs="Times New Roman"/>
              </w:rPr>
              <w:t>Librarian</w:t>
            </w:r>
          </w:p>
          <w:p w:rsidR="000C5EFA" w:rsidRPr="00A115A1" w:rsidP="000C5EFA" w14:paraId="661471CE" w14:textId="77777777">
            <w:pPr>
              <w:pStyle w:val="ListParagraph"/>
              <w:numPr>
                <w:ilvl w:val="0"/>
                <w:numId w:val="9"/>
              </w:numPr>
              <w:spacing w:after="120"/>
              <w:ind w:left="427"/>
              <w:rPr>
                <w:rFonts w:cs="Times New Roman"/>
              </w:rPr>
            </w:pPr>
            <w:r w:rsidRPr="00A115A1">
              <w:rPr>
                <w:rFonts w:cs="Times New Roman"/>
              </w:rPr>
              <w:t>Nurse</w:t>
            </w:r>
          </w:p>
          <w:p w:rsidR="000C5EFA" w:rsidRPr="00A115A1" w:rsidP="000C5EFA" w14:paraId="395ED7E2" w14:textId="77777777">
            <w:pPr>
              <w:pStyle w:val="ListParagraph"/>
              <w:numPr>
                <w:ilvl w:val="0"/>
                <w:numId w:val="9"/>
              </w:numPr>
              <w:spacing w:after="120"/>
              <w:ind w:left="427"/>
              <w:rPr>
                <w:rFonts w:cs="Times New Roman"/>
              </w:rPr>
            </w:pPr>
            <w:r w:rsidRPr="00A115A1">
              <w:rPr>
                <w:rFonts w:cs="Times New Roman"/>
              </w:rPr>
              <w:t>Oral health professional</w:t>
            </w:r>
          </w:p>
          <w:p w:rsidR="000C5EFA" w:rsidRPr="00A115A1" w:rsidP="000C5EFA" w14:paraId="068CD019" w14:textId="77777777">
            <w:pPr>
              <w:pStyle w:val="ListParagraph"/>
              <w:numPr>
                <w:ilvl w:val="0"/>
                <w:numId w:val="9"/>
              </w:numPr>
              <w:spacing w:after="120"/>
              <w:ind w:left="427"/>
              <w:rPr>
                <w:rFonts w:cs="Times New Roman"/>
              </w:rPr>
            </w:pPr>
            <w:r w:rsidRPr="00A115A1">
              <w:rPr>
                <w:rFonts w:cs="Times New Roman"/>
              </w:rPr>
              <w:t>Pharmacist or pharmacy technician</w:t>
            </w:r>
          </w:p>
          <w:p w:rsidR="000C5EFA" w:rsidRPr="00A115A1" w:rsidP="000C5EFA" w14:paraId="6317FE23" w14:textId="77777777">
            <w:pPr>
              <w:pStyle w:val="ListParagraph"/>
              <w:numPr>
                <w:ilvl w:val="0"/>
                <w:numId w:val="9"/>
              </w:numPr>
              <w:spacing w:after="120"/>
              <w:ind w:left="427"/>
              <w:rPr>
                <w:rFonts w:cs="Times New Roman"/>
              </w:rPr>
            </w:pPr>
            <w:r w:rsidRPr="00A115A1">
              <w:rPr>
                <w:rFonts w:cs="Times New Roman"/>
              </w:rPr>
              <w:t xml:space="preserve">Physician </w:t>
            </w:r>
          </w:p>
          <w:p w:rsidR="000C5EFA" w:rsidRPr="00A115A1" w:rsidP="000C5EFA" w14:paraId="2A7D6141" w14:textId="77777777">
            <w:pPr>
              <w:pStyle w:val="ListParagraph"/>
              <w:numPr>
                <w:ilvl w:val="0"/>
                <w:numId w:val="9"/>
              </w:numPr>
              <w:spacing w:after="120"/>
              <w:ind w:left="427"/>
              <w:rPr>
                <w:rFonts w:cs="Times New Roman"/>
              </w:rPr>
            </w:pPr>
            <w:r w:rsidRPr="00A115A1">
              <w:rPr>
                <w:rFonts w:cs="Times New Roman"/>
              </w:rPr>
              <w:t>Physician assistant</w:t>
            </w:r>
          </w:p>
          <w:p w:rsidR="000C5EFA" w:rsidRPr="00A115A1" w:rsidP="000C5EFA" w14:paraId="2708BA9B" w14:textId="77777777">
            <w:pPr>
              <w:pStyle w:val="ListParagraph"/>
              <w:numPr>
                <w:ilvl w:val="0"/>
                <w:numId w:val="9"/>
              </w:numPr>
              <w:spacing w:after="120"/>
              <w:ind w:left="427"/>
              <w:rPr>
                <w:rFonts w:cs="Times New Roman"/>
              </w:rPr>
            </w:pPr>
            <w:r w:rsidRPr="00A115A1">
              <w:rPr>
                <w:rFonts w:cs="Times New Roman"/>
              </w:rPr>
              <w:t>Social worker</w:t>
            </w:r>
          </w:p>
          <w:p w:rsidR="000C5EFA" w:rsidRPr="00A115A1" w:rsidP="000C5EFA" w14:paraId="14EB846F" w14:textId="77777777">
            <w:pPr>
              <w:pStyle w:val="ListParagraph"/>
              <w:numPr>
                <w:ilvl w:val="0"/>
                <w:numId w:val="9"/>
              </w:numPr>
              <w:spacing w:after="120"/>
              <w:ind w:left="427"/>
              <w:rPr>
                <w:rFonts w:cs="Times New Roman"/>
              </w:rPr>
            </w:pPr>
            <w:r w:rsidRPr="00A115A1">
              <w:rPr>
                <w:rFonts w:cs="Times New Roman"/>
              </w:rPr>
              <w:t>Statistician</w:t>
            </w:r>
          </w:p>
          <w:p w:rsidR="000C5EFA" w:rsidRPr="00A115A1" w:rsidP="000C5EFA" w14:paraId="2A444BAD" w14:textId="77777777">
            <w:pPr>
              <w:pStyle w:val="ListParagraph"/>
              <w:numPr>
                <w:ilvl w:val="0"/>
                <w:numId w:val="9"/>
              </w:numPr>
              <w:spacing w:after="120"/>
              <w:ind w:left="427"/>
              <w:rPr>
                <w:rFonts w:cs="Times New Roman"/>
              </w:rPr>
            </w:pPr>
            <w:r w:rsidRPr="00A115A1">
              <w:rPr>
                <w:rFonts w:cs="Times New Roman"/>
              </w:rPr>
              <w:t>Student</w:t>
            </w:r>
          </w:p>
          <w:p w:rsidR="000C5EFA" w:rsidRPr="00A115A1" w:rsidP="000C5EFA" w14:paraId="1917EBEA" w14:textId="77777777">
            <w:pPr>
              <w:pStyle w:val="ListParagraph"/>
              <w:numPr>
                <w:ilvl w:val="0"/>
                <w:numId w:val="9"/>
              </w:numPr>
              <w:spacing w:after="120"/>
              <w:ind w:left="427"/>
              <w:rPr>
                <w:rFonts w:cs="Times New Roman"/>
              </w:rPr>
            </w:pPr>
            <w:r w:rsidRPr="00A115A1">
              <w:rPr>
                <w:rFonts w:cs="Times New Roman"/>
              </w:rPr>
              <w:t>Veterinarian</w:t>
            </w:r>
          </w:p>
          <w:p w:rsidR="000C5EFA" w:rsidRPr="00A115A1" w:rsidP="000C5EFA" w14:paraId="45C22F19" w14:textId="77777777">
            <w:pPr>
              <w:pStyle w:val="ListParagraph"/>
              <w:numPr>
                <w:ilvl w:val="0"/>
                <w:numId w:val="9"/>
              </w:numPr>
              <w:spacing w:after="120"/>
              <w:ind w:left="427"/>
              <w:rPr>
                <w:rFonts w:cs="Times New Roman"/>
              </w:rPr>
            </w:pPr>
            <w:r w:rsidRPr="00A115A1">
              <w:rPr>
                <w:rFonts w:cs="Times New Roman"/>
              </w:rPr>
              <w:t>No longer in the workforce (e.g., retired, disabled)</w:t>
            </w:r>
          </w:p>
          <w:p w:rsidR="000C5EFA" w:rsidRPr="00A115A1" w:rsidP="000C5EFA" w14:paraId="4595A9AC" w14:textId="77777777">
            <w:pPr>
              <w:pStyle w:val="ListParagraph"/>
              <w:numPr>
                <w:ilvl w:val="0"/>
                <w:numId w:val="9"/>
              </w:numPr>
              <w:spacing w:after="120"/>
              <w:ind w:left="427"/>
              <w:rPr>
                <w:rFonts w:cs="Times New Roman"/>
              </w:rPr>
            </w:pPr>
            <w:r w:rsidRPr="00A115A1">
              <w:rPr>
                <w:rFonts w:cs="Times New Roman"/>
              </w:rPr>
              <w:t>Other, please specify:</w:t>
            </w:r>
            <w:bookmarkEnd w:id="0"/>
          </w:p>
          <w:p w:rsidR="000C5EFA" w:rsidRPr="00A115A1" w:rsidP="000C5EFA" w14:paraId="561DFB8C" w14:textId="77777777">
            <w:pPr>
              <w:spacing w:after="120"/>
              <w:ind w:left="427"/>
              <w:rPr>
                <w:rFonts w:cs="Times New Roman"/>
              </w:rPr>
            </w:pPr>
          </w:p>
        </w:tc>
        <w:tc>
          <w:tcPr>
            <w:tcW w:w="792" w:type="pct"/>
          </w:tcPr>
          <w:p w:rsidR="000C5EFA" w:rsidP="000C5EFA" w14:paraId="07945FC9" w14:textId="0FF76737">
            <w:pPr>
              <w:pStyle w:val="NoSpacing"/>
              <w:rPr>
                <w:b/>
                <w:bCs/>
                <w:color w:val="000000"/>
              </w:rPr>
            </w:pPr>
            <w:r>
              <w:rPr>
                <w:b/>
                <w:bCs/>
                <w:color w:val="000000"/>
              </w:rPr>
              <w:t>Reorder. Shift from Q27 to Q22.</w:t>
            </w:r>
          </w:p>
          <w:p w:rsidR="000C5EFA" w:rsidRPr="00E92300" w:rsidP="000C5EFA" w14:paraId="5748002D" w14:textId="77777777">
            <w:pPr>
              <w:pStyle w:val="NoSpacing"/>
              <w:rPr>
                <w:b/>
                <w:bCs/>
                <w:color w:val="000000"/>
              </w:rPr>
            </w:pPr>
          </w:p>
        </w:tc>
        <w:tc>
          <w:tcPr>
            <w:tcW w:w="1582" w:type="pct"/>
          </w:tcPr>
          <w:p w:rsidR="000C5EFA" w:rsidRPr="00E92300" w:rsidP="000C5EFA" w14:paraId="003BA1C8" w14:textId="438AA057">
            <w:pPr>
              <w:pStyle w:val="NoSpacing"/>
              <w:rPr>
                <w:b/>
                <w:bCs/>
              </w:rPr>
            </w:pPr>
            <w:r w:rsidRPr="00D379B8">
              <w:t xml:space="preserve">Adjusting order for clarity and grouping with </w:t>
            </w:r>
            <w:r>
              <w:t xml:space="preserve">related </w:t>
            </w:r>
            <w:r w:rsidRPr="00D379B8">
              <w:t xml:space="preserve">questions in Module </w:t>
            </w:r>
            <w:r>
              <w:t>4</w:t>
            </w:r>
            <w:r w:rsidRPr="00D379B8">
              <w:t xml:space="preserve"> (Optional) </w:t>
            </w:r>
            <w:r>
              <w:t>–</w:t>
            </w:r>
            <w:r w:rsidRPr="00D379B8">
              <w:t xml:space="preserve"> </w:t>
            </w:r>
            <w:r>
              <w:t xml:space="preserve">Learner </w:t>
            </w:r>
            <w:r w:rsidRPr="00D379B8">
              <w:t>Feedback.</w:t>
            </w:r>
          </w:p>
        </w:tc>
      </w:tr>
      <w:tr w14:paraId="26007274" w14:textId="77777777" w:rsidTr="00D47767">
        <w:tblPrEx>
          <w:tblW w:w="5000" w:type="pct"/>
          <w:tblLook w:val="04A0"/>
        </w:tblPrEx>
        <w:tc>
          <w:tcPr>
            <w:tcW w:w="2626" w:type="pct"/>
          </w:tcPr>
          <w:p w:rsidR="000C5EFA" w:rsidRPr="00A115A1" w:rsidP="000C5EFA" w14:paraId="6CCC71D1" w14:textId="77777777">
            <w:pPr>
              <w:pStyle w:val="ListParagraph"/>
              <w:numPr>
                <w:ilvl w:val="0"/>
                <w:numId w:val="1"/>
              </w:numPr>
              <w:spacing w:after="120"/>
              <w:ind w:left="427"/>
              <w:rPr>
                <w:rFonts w:cs="Times New Roman"/>
              </w:rPr>
            </w:pPr>
            <w:r w:rsidRPr="00A115A1">
              <w:rPr>
                <w:rFonts w:cs="Times New Roman"/>
              </w:rPr>
              <w:t>What is your primary job setting or affiliation? Please select one answer.</w:t>
            </w:r>
          </w:p>
          <w:p w:rsidR="000C5EFA" w:rsidRPr="00A115A1" w:rsidP="000C5EFA" w14:paraId="7A37571C" w14:textId="77777777">
            <w:pPr>
              <w:pStyle w:val="ListParagraph"/>
              <w:numPr>
                <w:ilvl w:val="0"/>
                <w:numId w:val="10"/>
              </w:numPr>
              <w:spacing w:after="120"/>
              <w:ind w:left="427"/>
              <w:rPr>
                <w:rFonts w:cs="Times New Roman"/>
              </w:rPr>
            </w:pPr>
            <w:r w:rsidRPr="00A115A1">
              <w:rPr>
                <w:rFonts w:cs="Times New Roman"/>
              </w:rPr>
              <w:t>Clinical laboratory</w:t>
            </w:r>
          </w:p>
          <w:p w:rsidR="000C5EFA" w:rsidRPr="00A115A1" w:rsidP="000C5EFA" w14:paraId="3815B480" w14:textId="77777777">
            <w:pPr>
              <w:pStyle w:val="ListParagraph"/>
              <w:numPr>
                <w:ilvl w:val="0"/>
                <w:numId w:val="10"/>
              </w:numPr>
              <w:spacing w:after="120"/>
              <w:ind w:left="427"/>
              <w:rPr>
                <w:rFonts w:cs="Times New Roman"/>
              </w:rPr>
            </w:pPr>
            <w:r w:rsidRPr="00A115A1">
              <w:rPr>
                <w:rFonts w:cs="Times New Roman"/>
              </w:rPr>
              <w:t>Federal agency</w:t>
            </w:r>
          </w:p>
          <w:p w:rsidR="000C5EFA" w:rsidRPr="00A115A1" w:rsidP="000C5EFA" w14:paraId="33BA588F" w14:textId="77777777">
            <w:pPr>
              <w:pStyle w:val="ListParagraph"/>
              <w:numPr>
                <w:ilvl w:val="0"/>
                <w:numId w:val="10"/>
              </w:numPr>
              <w:spacing w:after="120"/>
              <w:ind w:left="427"/>
              <w:rPr>
                <w:rFonts w:cs="Times New Roman"/>
              </w:rPr>
            </w:pPr>
            <w:r w:rsidRPr="00A115A1">
              <w:rPr>
                <w:rFonts w:cs="Times New Roman"/>
              </w:rPr>
              <w:t>Hospital, medical center, or clinic</w:t>
            </w:r>
          </w:p>
          <w:p w:rsidR="000C5EFA" w:rsidRPr="00A115A1" w:rsidP="000C5EFA" w14:paraId="0EE4396C" w14:textId="77777777">
            <w:pPr>
              <w:pStyle w:val="ListParagraph"/>
              <w:numPr>
                <w:ilvl w:val="0"/>
                <w:numId w:val="10"/>
              </w:numPr>
              <w:spacing w:after="120"/>
              <w:ind w:left="427"/>
              <w:rPr>
                <w:rFonts w:cs="Times New Roman"/>
              </w:rPr>
            </w:pPr>
            <w:r w:rsidRPr="00A115A1">
              <w:rPr>
                <w:rFonts w:cs="Times New Roman"/>
              </w:rPr>
              <w:t>Local government</w:t>
            </w:r>
          </w:p>
          <w:p w:rsidR="000C5EFA" w:rsidRPr="00A115A1" w:rsidP="000C5EFA" w14:paraId="647BA50C" w14:textId="77777777">
            <w:pPr>
              <w:pStyle w:val="ListParagraph"/>
              <w:numPr>
                <w:ilvl w:val="0"/>
                <w:numId w:val="10"/>
              </w:numPr>
              <w:spacing w:after="120"/>
              <w:ind w:left="427"/>
              <w:rPr>
                <w:rFonts w:cs="Times New Roman"/>
              </w:rPr>
            </w:pPr>
            <w:r w:rsidRPr="00A115A1">
              <w:rPr>
                <w:rFonts w:cs="Times New Roman"/>
              </w:rPr>
              <w:t>Long-term care or skilled nursing facility</w:t>
            </w:r>
          </w:p>
          <w:p w:rsidR="000C5EFA" w:rsidRPr="00A115A1" w:rsidP="000C5EFA" w14:paraId="76779BC4" w14:textId="77777777">
            <w:pPr>
              <w:pStyle w:val="ListParagraph"/>
              <w:numPr>
                <w:ilvl w:val="0"/>
                <w:numId w:val="10"/>
              </w:numPr>
              <w:spacing w:after="120"/>
              <w:ind w:left="427"/>
              <w:rPr>
                <w:rFonts w:cs="Times New Roman"/>
              </w:rPr>
            </w:pPr>
            <w:r w:rsidRPr="00A115A1">
              <w:rPr>
                <w:rFonts w:cs="Times New Roman"/>
              </w:rPr>
              <w:t>Pharmacy</w:t>
            </w:r>
          </w:p>
          <w:p w:rsidR="000C5EFA" w:rsidRPr="00A115A1" w:rsidP="000C5EFA" w14:paraId="659FA94F" w14:textId="77777777">
            <w:pPr>
              <w:pStyle w:val="ListParagraph"/>
              <w:numPr>
                <w:ilvl w:val="0"/>
                <w:numId w:val="10"/>
              </w:numPr>
              <w:spacing w:after="120"/>
              <w:ind w:left="427"/>
              <w:rPr>
                <w:rFonts w:cs="Times New Roman"/>
              </w:rPr>
            </w:pPr>
            <w:r w:rsidRPr="00A115A1">
              <w:rPr>
                <w:rFonts w:cs="Times New Roman"/>
              </w:rPr>
              <w:t>Private for-profit business</w:t>
            </w:r>
          </w:p>
          <w:p w:rsidR="000C5EFA" w:rsidRPr="00A115A1" w:rsidP="000C5EFA" w14:paraId="392F2653" w14:textId="77777777">
            <w:pPr>
              <w:pStyle w:val="ListParagraph"/>
              <w:numPr>
                <w:ilvl w:val="0"/>
                <w:numId w:val="10"/>
              </w:numPr>
              <w:spacing w:after="120"/>
              <w:ind w:left="427"/>
              <w:rPr>
                <w:rFonts w:cs="Times New Roman"/>
              </w:rPr>
            </w:pPr>
            <w:r w:rsidRPr="00A115A1">
              <w:rPr>
                <w:rFonts w:cs="Times New Roman"/>
              </w:rPr>
              <w:t>Private industry</w:t>
            </w:r>
          </w:p>
          <w:p w:rsidR="000C5EFA" w:rsidRPr="00A115A1" w:rsidP="000C5EFA" w14:paraId="60DE03D5" w14:textId="77777777">
            <w:pPr>
              <w:pStyle w:val="ListParagraph"/>
              <w:numPr>
                <w:ilvl w:val="0"/>
                <w:numId w:val="10"/>
              </w:numPr>
              <w:spacing w:after="120"/>
              <w:ind w:left="427"/>
              <w:rPr>
                <w:rFonts w:cs="Times New Roman"/>
              </w:rPr>
            </w:pPr>
            <w:r w:rsidRPr="00A115A1">
              <w:rPr>
                <w:rFonts w:cs="Times New Roman"/>
              </w:rPr>
              <w:t>Private nonprofit organization or foundation</w:t>
            </w:r>
          </w:p>
          <w:p w:rsidR="000C5EFA" w:rsidRPr="00A115A1" w:rsidP="000C5EFA" w14:paraId="4045FFBC" w14:textId="77777777">
            <w:pPr>
              <w:pStyle w:val="ListParagraph"/>
              <w:numPr>
                <w:ilvl w:val="0"/>
                <w:numId w:val="10"/>
              </w:numPr>
              <w:spacing w:after="120"/>
              <w:ind w:left="427"/>
              <w:rPr>
                <w:rFonts w:cs="Times New Roman"/>
              </w:rPr>
            </w:pPr>
            <w:r w:rsidRPr="00A115A1">
              <w:rPr>
                <w:rFonts w:cs="Times New Roman"/>
              </w:rPr>
              <w:t>Public health laboratory</w:t>
            </w:r>
          </w:p>
          <w:p w:rsidR="000C5EFA" w:rsidRPr="00A115A1" w:rsidP="000C5EFA" w14:paraId="5870A4B7" w14:textId="77777777">
            <w:pPr>
              <w:pStyle w:val="ListParagraph"/>
              <w:numPr>
                <w:ilvl w:val="0"/>
                <w:numId w:val="10"/>
              </w:numPr>
              <w:spacing w:after="120"/>
              <w:ind w:left="427"/>
              <w:rPr>
                <w:rFonts w:cs="Times New Roman"/>
              </w:rPr>
            </w:pPr>
            <w:r w:rsidRPr="00A115A1">
              <w:rPr>
                <w:rFonts w:cs="Times New Roman"/>
              </w:rPr>
              <w:t>School or university</w:t>
            </w:r>
          </w:p>
          <w:p w:rsidR="000C5EFA" w:rsidRPr="00A115A1" w:rsidP="000C5EFA" w14:paraId="746BDD04" w14:textId="77777777">
            <w:pPr>
              <w:pStyle w:val="ListParagraph"/>
              <w:numPr>
                <w:ilvl w:val="0"/>
                <w:numId w:val="10"/>
              </w:numPr>
              <w:spacing w:after="120"/>
              <w:ind w:left="427"/>
              <w:rPr>
                <w:rFonts w:cs="Times New Roman"/>
              </w:rPr>
            </w:pPr>
            <w:r w:rsidRPr="00A115A1">
              <w:rPr>
                <w:rFonts w:cs="Times New Roman"/>
              </w:rPr>
              <w:t>State government</w:t>
            </w:r>
          </w:p>
          <w:p w:rsidR="000C5EFA" w:rsidRPr="00A115A1" w:rsidP="000C5EFA" w14:paraId="690AC8CE" w14:textId="77777777">
            <w:pPr>
              <w:pStyle w:val="ListParagraph"/>
              <w:numPr>
                <w:ilvl w:val="0"/>
                <w:numId w:val="10"/>
              </w:numPr>
              <w:spacing w:after="120"/>
              <w:ind w:left="427"/>
              <w:rPr>
                <w:rFonts w:cs="Times New Roman"/>
              </w:rPr>
            </w:pPr>
            <w:r w:rsidRPr="00A115A1">
              <w:rPr>
                <w:rFonts w:cs="Times New Roman"/>
              </w:rPr>
              <w:t>Territorial government</w:t>
            </w:r>
          </w:p>
          <w:p w:rsidR="000C5EFA" w:rsidRPr="00A115A1" w:rsidP="000C5EFA" w14:paraId="5DC66578" w14:textId="77777777">
            <w:pPr>
              <w:pStyle w:val="ListParagraph"/>
              <w:numPr>
                <w:ilvl w:val="0"/>
                <w:numId w:val="10"/>
              </w:numPr>
              <w:spacing w:after="120"/>
              <w:ind w:left="427"/>
              <w:rPr>
                <w:rFonts w:cs="Times New Roman"/>
              </w:rPr>
            </w:pPr>
            <w:r w:rsidRPr="00A115A1">
              <w:rPr>
                <w:rFonts w:cs="Times New Roman"/>
              </w:rPr>
              <w:t>Tribal government</w:t>
            </w:r>
          </w:p>
          <w:p w:rsidR="000C5EFA" w:rsidRPr="00A115A1" w:rsidP="000C5EFA" w14:paraId="1F2F963F" w14:textId="77777777">
            <w:pPr>
              <w:pStyle w:val="ListParagraph"/>
              <w:numPr>
                <w:ilvl w:val="0"/>
                <w:numId w:val="10"/>
              </w:numPr>
              <w:spacing w:after="120"/>
              <w:ind w:left="427"/>
              <w:rPr>
                <w:rFonts w:cs="Times New Roman"/>
              </w:rPr>
            </w:pPr>
            <w:r w:rsidRPr="00A115A1">
              <w:rPr>
                <w:rFonts w:cs="Times New Roman"/>
              </w:rPr>
              <w:t xml:space="preserve">Other, please specify: </w:t>
            </w:r>
          </w:p>
          <w:p w:rsidR="000C5EFA" w:rsidRPr="00A115A1" w:rsidP="000C5EFA" w14:paraId="01A1B8E2" w14:textId="77777777">
            <w:pPr>
              <w:pStyle w:val="ListParagraph"/>
              <w:spacing w:after="120"/>
              <w:ind w:left="427"/>
              <w:rPr>
                <w:rFonts w:cs="Times New Roman"/>
              </w:rPr>
            </w:pPr>
          </w:p>
        </w:tc>
        <w:tc>
          <w:tcPr>
            <w:tcW w:w="792" w:type="pct"/>
          </w:tcPr>
          <w:p w:rsidR="000C5EFA" w:rsidP="000C5EFA" w14:paraId="213F515E" w14:textId="2F655A9B">
            <w:pPr>
              <w:pStyle w:val="NoSpacing"/>
              <w:rPr>
                <w:b/>
                <w:bCs/>
                <w:color w:val="000000"/>
              </w:rPr>
            </w:pPr>
            <w:r>
              <w:rPr>
                <w:b/>
                <w:bCs/>
                <w:color w:val="000000"/>
              </w:rPr>
              <w:t>Reorder. Shift from Q28 to Q23.</w:t>
            </w:r>
          </w:p>
          <w:p w:rsidR="000C5EFA" w:rsidRPr="00E92300" w:rsidP="000C5EFA" w14:paraId="343E68FB" w14:textId="77777777">
            <w:pPr>
              <w:pStyle w:val="NoSpacing"/>
              <w:rPr>
                <w:b/>
                <w:bCs/>
                <w:color w:val="000000"/>
              </w:rPr>
            </w:pPr>
          </w:p>
        </w:tc>
        <w:tc>
          <w:tcPr>
            <w:tcW w:w="1582" w:type="pct"/>
          </w:tcPr>
          <w:p w:rsidR="000C5EFA" w:rsidRPr="00E92300" w:rsidP="000C5EFA" w14:paraId="594E2579" w14:textId="06EDF851">
            <w:pPr>
              <w:pStyle w:val="NoSpacing"/>
              <w:rPr>
                <w:b/>
                <w:bCs/>
              </w:rPr>
            </w:pPr>
            <w:r w:rsidRPr="00D379B8">
              <w:t xml:space="preserve">Adjusting order for clarity and grouping with </w:t>
            </w:r>
            <w:r>
              <w:t xml:space="preserve">related </w:t>
            </w:r>
            <w:r w:rsidRPr="00D379B8">
              <w:t xml:space="preserve">questions in Module </w:t>
            </w:r>
            <w:r>
              <w:t>4</w:t>
            </w:r>
            <w:r w:rsidRPr="00D379B8">
              <w:t xml:space="preserve"> (Optional) </w:t>
            </w:r>
            <w:r>
              <w:t>–</w:t>
            </w:r>
            <w:r w:rsidRPr="00D379B8">
              <w:t xml:space="preserve"> </w:t>
            </w:r>
            <w:r>
              <w:t xml:space="preserve">Learner </w:t>
            </w:r>
            <w:r w:rsidRPr="00D379B8">
              <w:t>Feedback.</w:t>
            </w:r>
          </w:p>
        </w:tc>
      </w:tr>
      <w:tr w14:paraId="52D6C548" w14:textId="77777777" w:rsidTr="00D47767">
        <w:tblPrEx>
          <w:tblW w:w="5000" w:type="pct"/>
          <w:tblLook w:val="04A0"/>
        </w:tblPrEx>
        <w:tc>
          <w:tcPr>
            <w:tcW w:w="2626" w:type="pct"/>
          </w:tcPr>
          <w:p w:rsidR="000C5EFA" w:rsidRPr="00A115A1" w:rsidP="000C5EFA" w14:paraId="1225A8D0" w14:textId="77777777">
            <w:pPr>
              <w:pStyle w:val="ListParagraph"/>
              <w:numPr>
                <w:ilvl w:val="0"/>
                <w:numId w:val="1"/>
              </w:numPr>
              <w:spacing w:after="120"/>
              <w:ind w:left="427"/>
              <w:rPr>
                <w:rFonts w:cs="Times New Roman"/>
              </w:rPr>
            </w:pPr>
            <w:r w:rsidRPr="00A115A1">
              <w:rPr>
                <w:rFonts w:cs="Times New Roman"/>
              </w:rPr>
              <w:t>How many years have you worked in your current profession?</w:t>
            </w:r>
          </w:p>
          <w:p w:rsidR="000C5EFA" w:rsidRPr="00A115A1" w:rsidP="000C5EFA" w14:paraId="49C9EEAE" w14:textId="77777777">
            <w:pPr>
              <w:pStyle w:val="ListParagraph"/>
              <w:numPr>
                <w:ilvl w:val="0"/>
                <w:numId w:val="11"/>
              </w:numPr>
              <w:spacing w:after="120"/>
              <w:ind w:left="427"/>
              <w:rPr>
                <w:rFonts w:cs="Times New Roman"/>
              </w:rPr>
            </w:pPr>
            <w:r w:rsidRPr="00A115A1">
              <w:rPr>
                <w:rFonts w:cs="Times New Roman"/>
              </w:rPr>
              <w:t>Less than 1 year</w:t>
            </w:r>
          </w:p>
          <w:p w:rsidR="000C5EFA" w:rsidRPr="00A115A1" w:rsidP="000C5EFA" w14:paraId="62D66F1D" w14:textId="77777777">
            <w:pPr>
              <w:pStyle w:val="ListParagraph"/>
              <w:numPr>
                <w:ilvl w:val="0"/>
                <w:numId w:val="11"/>
              </w:numPr>
              <w:spacing w:after="120"/>
              <w:ind w:left="427"/>
              <w:rPr>
                <w:rFonts w:cs="Times New Roman"/>
              </w:rPr>
            </w:pPr>
            <w:r w:rsidRPr="00A115A1">
              <w:rPr>
                <w:rFonts w:cs="Times New Roman"/>
              </w:rPr>
              <w:t>1–5 years</w:t>
            </w:r>
          </w:p>
          <w:p w:rsidR="000C5EFA" w:rsidRPr="00A115A1" w:rsidP="000C5EFA" w14:paraId="57718692" w14:textId="77777777">
            <w:pPr>
              <w:pStyle w:val="ListParagraph"/>
              <w:numPr>
                <w:ilvl w:val="0"/>
                <w:numId w:val="11"/>
              </w:numPr>
              <w:spacing w:after="120"/>
              <w:ind w:left="427"/>
              <w:rPr>
                <w:rFonts w:cs="Times New Roman"/>
              </w:rPr>
            </w:pPr>
            <w:r w:rsidRPr="00A115A1">
              <w:rPr>
                <w:rFonts w:cs="Times New Roman"/>
              </w:rPr>
              <w:t>6–10 years</w:t>
            </w:r>
          </w:p>
          <w:p w:rsidR="000C5EFA" w:rsidRPr="00A115A1" w:rsidP="000C5EFA" w14:paraId="3944837A" w14:textId="77777777">
            <w:pPr>
              <w:pStyle w:val="ListParagraph"/>
              <w:numPr>
                <w:ilvl w:val="0"/>
                <w:numId w:val="11"/>
              </w:numPr>
              <w:spacing w:after="120"/>
              <w:ind w:left="427"/>
              <w:rPr>
                <w:rFonts w:cs="Times New Roman"/>
              </w:rPr>
            </w:pPr>
            <w:r w:rsidRPr="00A115A1">
              <w:rPr>
                <w:rFonts w:cs="Times New Roman"/>
              </w:rPr>
              <w:t>11–15 years</w:t>
            </w:r>
          </w:p>
          <w:p w:rsidR="000C5EFA" w:rsidRPr="00A115A1" w:rsidP="000C5EFA" w14:paraId="1474C381" w14:textId="77777777">
            <w:pPr>
              <w:pStyle w:val="ListParagraph"/>
              <w:numPr>
                <w:ilvl w:val="0"/>
                <w:numId w:val="11"/>
              </w:numPr>
              <w:spacing w:after="120"/>
              <w:ind w:left="427"/>
              <w:rPr>
                <w:rFonts w:cs="Times New Roman"/>
              </w:rPr>
            </w:pPr>
            <w:r w:rsidRPr="00A115A1">
              <w:rPr>
                <w:rFonts w:cs="Times New Roman"/>
              </w:rPr>
              <w:t>16–20 years</w:t>
            </w:r>
          </w:p>
          <w:p w:rsidR="000C5EFA" w:rsidRPr="00A115A1" w:rsidP="000C5EFA" w14:paraId="5E7CD9B8" w14:textId="77777777">
            <w:pPr>
              <w:pStyle w:val="ListParagraph"/>
              <w:numPr>
                <w:ilvl w:val="0"/>
                <w:numId w:val="11"/>
              </w:numPr>
              <w:spacing w:after="120"/>
              <w:ind w:left="427"/>
              <w:rPr>
                <w:rFonts w:cs="Times New Roman"/>
              </w:rPr>
            </w:pPr>
            <w:r w:rsidRPr="00A115A1">
              <w:rPr>
                <w:rFonts w:cs="Times New Roman"/>
              </w:rPr>
              <w:t>21 years or more</w:t>
            </w:r>
          </w:p>
          <w:p w:rsidR="000C5EFA" w:rsidRPr="00A115A1" w:rsidP="000C5EFA" w14:paraId="280BC194" w14:textId="29603032">
            <w:pPr>
              <w:pStyle w:val="ListParagraph"/>
              <w:numPr>
                <w:ilvl w:val="0"/>
                <w:numId w:val="11"/>
              </w:numPr>
              <w:spacing w:after="120"/>
              <w:ind w:left="427"/>
              <w:rPr>
                <w:rFonts w:cs="Times New Roman"/>
              </w:rPr>
            </w:pPr>
            <w:r w:rsidRPr="00A115A1">
              <w:rPr>
                <w:rFonts w:cs="Times New Roman"/>
              </w:rPr>
              <w:t>No longer in the workforce</w:t>
            </w:r>
          </w:p>
        </w:tc>
        <w:tc>
          <w:tcPr>
            <w:tcW w:w="792" w:type="pct"/>
          </w:tcPr>
          <w:p w:rsidR="000C5EFA" w:rsidP="000C5EFA" w14:paraId="5E51CB2B" w14:textId="2BA8D273">
            <w:pPr>
              <w:pStyle w:val="NoSpacing"/>
              <w:rPr>
                <w:b/>
                <w:bCs/>
                <w:color w:val="000000"/>
              </w:rPr>
            </w:pPr>
            <w:r>
              <w:rPr>
                <w:b/>
                <w:bCs/>
                <w:color w:val="000000"/>
              </w:rPr>
              <w:t>Reorder. Shift from Q29 to Q24.</w:t>
            </w:r>
          </w:p>
          <w:p w:rsidR="000C5EFA" w:rsidRPr="00E92300" w:rsidP="000C5EFA" w14:paraId="660E0EE0" w14:textId="77777777">
            <w:pPr>
              <w:pStyle w:val="NoSpacing"/>
              <w:rPr>
                <w:b/>
                <w:bCs/>
                <w:color w:val="000000"/>
              </w:rPr>
            </w:pPr>
          </w:p>
        </w:tc>
        <w:tc>
          <w:tcPr>
            <w:tcW w:w="1582" w:type="pct"/>
          </w:tcPr>
          <w:p w:rsidR="000C5EFA" w:rsidRPr="00E92300" w:rsidP="000C5EFA" w14:paraId="445D857C" w14:textId="10181927">
            <w:pPr>
              <w:pStyle w:val="NoSpacing"/>
              <w:rPr>
                <w:b/>
                <w:bCs/>
              </w:rPr>
            </w:pPr>
            <w:r w:rsidRPr="00D379B8">
              <w:t xml:space="preserve">Adjusting order for clarity and grouping with </w:t>
            </w:r>
            <w:r>
              <w:t xml:space="preserve">related </w:t>
            </w:r>
            <w:r w:rsidRPr="00D379B8">
              <w:t xml:space="preserve">questions in Module </w:t>
            </w:r>
            <w:r>
              <w:t>4</w:t>
            </w:r>
            <w:r w:rsidRPr="00D379B8">
              <w:t xml:space="preserve"> (Optional) </w:t>
            </w:r>
            <w:r>
              <w:t>–</w:t>
            </w:r>
            <w:r w:rsidRPr="00D379B8">
              <w:t xml:space="preserve"> </w:t>
            </w:r>
            <w:r>
              <w:t xml:space="preserve">Learner </w:t>
            </w:r>
            <w:r w:rsidRPr="00D379B8">
              <w:t>Feedback.</w:t>
            </w:r>
          </w:p>
        </w:tc>
      </w:tr>
      <w:tr w14:paraId="41F40462" w14:textId="77777777" w:rsidTr="00D47767">
        <w:tblPrEx>
          <w:tblW w:w="5000" w:type="pct"/>
          <w:tblLook w:val="04A0"/>
        </w:tblPrEx>
        <w:tc>
          <w:tcPr>
            <w:tcW w:w="2626" w:type="pct"/>
          </w:tcPr>
          <w:p w:rsidR="000C5EFA" w:rsidRPr="00A115A1" w:rsidP="000C5EFA" w14:paraId="560ED1C1" w14:textId="77777777">
            <w:pPr>
              <w:pStyle w:val="ListParagraph"/>
              <w:numPr>
                <w:ilvl w:val="0"/>
                <w:numId w:val="1"/>
              </w:numPr>
              <w:spacing w:after="120"/>
              <w:ind w:left="427"/>
              <w:rPr>
                <w:rFonts w:cs="Times New Roman"/>
              </w:rPr>
            </w:pPr>
            <w:r w:rsidRPr="00A115A1">
              <w:rPr>
                <w:rFonts w:cs="Times New Roman"/>
              </w:rPr>
              <w:t>Do you feel this course was free of commercial bias or influence?</w:t>
            </w:r>
          </w:p>
          <w:p w:rsidR="000C5EFA" w:rsidRPr="00A115A1" w:rsidP="000C5EFA" w14:paraId="1191B8F3" w14:textId="77777777">
            <w:pPr>
              <w:pStyle w:val="ListParagraph"/>
              <w:numPr>
                <w:ilvl w:val="0"/>
                <w:numId w:val="12"/>
              </w:numPr>
              <w:spacing w:after="120"/>
              <w:ind w:left="427"/>
              <w:rPr>
                <w:rFonts w:cs="Times New Roman"/>
              </w:rPr>
            </w:pPr>
            <w:r w:rsidRPr="00A115A1">
              <w:rPr>
                <w:rFonts w:cs="Times New Roman"/>
              </w:rPr>
              <w:t>Yes</w:t>
            </w:r>
          </w:p>
          <w:p w:rsidR="000C5EFA" w:rsidRPr="00A115A1" w:rsidP="000C5EFA" w14:paraId="3BF7DE97" w14:textId="26029B8E">
            <w:pPr>
              <w:pStyle w:val="ListParagraph"/>
              <w:numPr>
                <w:ilvl w:val="0"/>
                <w:numId w:val="12"/>
              </w:numPr>
              <w:spacing w:after="120"/>
              <w:ind w:left="427"/>
              <w:rPr>
                <w:rFonts w:cs="Times New Roman"/>
              </w:rPr>
            </w:pPr>
            <w:r w:rsidRPr="00A115A1">
              <w:rPr>
                <w:rFonts w:cs="Times New Roman"/>
              </w:rPr>
              <w:t>No</w:t>
            </w:r>
          </w:p>
        </w:tc>
        <w:tc>
          <w:tcPr>
            <w:tcW w:w="792" w:type="pct"/>
          </w:tcPr>
          <w:p w:rsidR="000C5EFA" w:rsidP="000C5EFA" w14:paraId="069E4937" w14:textId="62807748">
            <w:pPr>
              <w:pStyle w:val="NoSpacing"/>
              <w:rPr>
                <w:b/>
                <w:bCs/>
                <w:color w:val="000000"/>
              </w:rPr>
            </w:pPr>
            <w:r>
              <w:rPr>
                <w:b/>
                <w:bCs/>
                <w:color w:val="000000"/>
              </w:rPr>
              <w:t>Reorder. Shift from Q30 to Q15.</w:t>
            </w:r>
          </w:p>
          <w:p w:rsidR="000C5EFA" w:rsidRPr="00E92300" w:rsidP="000C5EFA" w14:paraId="2F231F7F" w14:textId="77777777">
            <w:pPr>
              <w:pStyle w:val="NoSpacing"/>
              <w:rPr>
                <w:b/>
                <w:bCs/>
                <w:color w:val="000000"/>
              </w:rPr>
            </w:pPr>
          </w:p>
        </w:tc>
        <w:tc>
          <w:tcPr>
            <w:tcW w:w="1582" w:type="pct"/>
          </w:tcPr>
          <w:p w:rsidR="000C5EFA" w:rsidRPr="00E92300" w:rsidP="000C5EFA" w14:paraId="717C2067" w14:textId="6725C762">
            <w:pPr>
              <w:pStyle w:val="NoSpacing"/>
              <w:rPr>
                <w:b/>
                <w:bCs/>
              </w:rPr>
            </w:pPr>
            <w:r>
              <w:t xml:space="preserve">This question is only required for learners seeking CE credit for their learning content. To reduce redundancy and improve clarity, this question is grouped with other required CE questions in Module 2 – Continuing Education Evaluation Questions. This module is optional for non-accredited training evaluations. </w:t>
            </w:r>
          </w:p>
        </w:tc>
      </w:tr>
      <w:tr w14:paraId="5D7F0415" w14:textId="77777777" w:rsidTr="00D47767">
        <w:tblPrEx>
          <w:tblW w:w="5000" w:type="pct"/>
          <w:tblLook w:val="04A0"/>
        </w:tblPrEx>
        <w:tc>
          <w:tcPr>
            <w:tcW w:w="2626" w:type="pct"/>
          </w:tcPr>
          <w:p w:rsidR="000C5EFA" w:rsidRPr="00A115A1" w:rsidP="000C5EFA" w14:paraId="774C276F" w14:textId="5E5A1D6F">
            <w:pPr>
              <w:pStyle w:val="ListParagraph"/>
              <w:numPr>
                <w:ilvl w:val="0"/>
                <w:numId w:val="1"/>
              </w:numPr>
              <w:spacing w:after="120"/>
              <w:ind w:left="427"/>
              <w:rPr>
                <w:rFonts w:cs="Times New Roman"/>
              </w:rPr>
            </w:pPr>
            <w:r w:rsidRPr="00A115A1">
              <w:rPr>
                <w:rFonts w:cs="Times New Roman"/>
              </w:rPr>
              <w:t xml:space="preserve">If you answered No, please explain. </w:t>
            </w:r>
            <w:r w:rsidRPr="00A115A1">
              <w:rPr>
                <w:rFonts w:cs="Times New Roman"/>
                <w:color w:val="00884D"/>
              </w:rPr>
              <w:t xml:space="preserve">[Only included if learner responds </w:t>
            </w:r>
            <w:r w:rsidRPr="00A115A1">
              <w:rPr>
                <w:rFonts w:cs="Times New Roman"/>
                <w:i/>
                <w:color w:val="00884D"/>
              </w:rPr>
              <w:t xml:space="preserve">No </w:t>
            </w:r>
            <w:r w:rsidRPr="00A115A1">
              <w:rPr>
                <w:rFonts w:cs="Times New Roman"/>
                <w:color w:val="00884D"/>
              </w:rPr>
              <w:t>to Q26. This skip logic is built into the evaluation.]</w:t>
            </w:r>
          </w:p>
        </w:tc>
        <w:tc>
          <w:tcPr>
            <w:tcW w:w="792" w:type="pct"/>
          </w:tcPr>
          <w:p w:rsidR="000C5EFA" w:rsidP="000C5EFA" w14:paraId="6FBBCB63" w14:textId="215CA5B6">
            <w:pPr>
              <w:pStyle w:val="NoSpacing"/>
              <w:rPr>
                <w:b/>
                <w:bCs/>
                <w:color w:val="000000"/>
              </w:rPr>
            </w:pPr>
            <w:r>
              <w:rPr>
                <w:b/>
                <w:bCs/>
                <w:color w:val="000000"/>
              </w:rPr>
              <w:t>Reorder. Shift from Q31 to Q16.</w:t>
            </w:r>
          </w:p>
          <w:p w:rsidR="000C5EFA" w:rsidRPr="00E92300" w:rsidP="000C5EFA" w14:paraId="3F91B27A" w14:textId="77777777">
            <w:pPr>
              <w:pStyle w:val="NoSpacing"/>
              <w:rPr>
                <w:b/>
                <w:bCs/>
                <w:color w:val="000000"/>
              </w:rPr>
            </w:pPr>
          </w:p>
        </w:tc>
        <w:tc>
          <w:tcPr>
            <w:tcW w:w="1582" w:type="pct"/>
          </w:tcPr>
          <w:p w:rsidR="000C5EFA" w:rsidRPr="00E92300" w:rsidP="000C5EFA" w14:paraId="5378D48D" w14:textId="7E4BDA82">
            <w:pPr>
              <w:pStyle w:val="NoSpacing"/>
              <w:rPr>
                <w:b/>
                <w:bCs/>
              </w:rPr>
            </w:pPr>
            <w:r>
              <w:t xml:space="preserve">This question is only required for learners seeking CE credit for their learning content. To reduce redundancy and improve clarity, this question is grouped with other required CE questions in Module 2 – Continuing Education Evaluation Questions. This module is optional for non-accredited training evaluations. </w:t>
            </w:r>
          </w:p>
        </w:tc>
      </w:tr>
    </w:tbl>
    <w:p w:rsidR="00C34B5E" w14:paraId="497CD414" w14:textId="77777777"/>
    <w:p w:rsidR="00117849" w14:paraId="40350AEC" w14:textId="77777777"/>
    <w:p w:rsidR="000C5EFA" w:rsidP="000C5EFA" w14:paraId="147C82F6" w14:textId="77777777"/>
    <w:p w:rsidR="000C5EFA" w:rsidRPr="000C5EFA" w:rsidP="000C5EFA" w14:paraId="07B8C201" w14:textId="0CA6300A">
      <w:pPr>
        <w:rPr>
          <w:b/>
          <w:i/>
          <w:color w:val="8496B0" w:themeColor="text2" w:themeTint="99"/>
          <w:sz w:val="24"/>
          <w:szCs w:val="24"/>
        </w:rPr>
      </w:pPr>
      <w:r w:rsidRPr="000C5EFA">
        <w:rPr>
          <w:b/>
          <w:i/>
          <w:color w:val="8496B0" w:themeColor="text2" w:themeTint="99"/>
          <w:sz w:val="24"/>
          <w:szCs w:val="24"/>
        </w:rPr>
        <w:t xml:space="preserve">TCEO Follow-up Evaluation </w:t>
      </w:r>
    </w:p>
    <w:p w:rsidR="000C5EFA" w:rsidP="000C5EFA" w14:paraId="46F90AF2" w14:textId="6E906F82">
      <w:r>
        <w:t xml:space="preserve">Previously approved as Attachment 6, the TCEO Follow-up Evaluation is </w:t>
      </w:r>
      <w:r>
        <w:rPr>
          <w:b/>
          <w:bCs/>
        </w:rPr>
        <w:t>removed</w:t>
      </w:r>
      <w:r>
        <w:t xml:space="preserve"> from this request, as this system has been fully decommissioned. Overlapping questions and data elements have been incorporated into the CDC TRAIN Follow-up Evaluation Tool (Attachment </w:t>
      </w:r>
      <w:r w:rsidR="00A90DF4">
        <w:t>5</w:t>
      </w:r>
      <w:r>
        <w:t xml:space="preserve"> in this revision request).</w:t>
      </w:r>
    </w:p>
    <w:p w:rsidR="000C5EFA" w14:paraId="3DC0474F" w14:textId="77777777"/>
    <w:p w:rsidR="006D6CAD" w14:paraId="082B1531" w14:textId="77777777"/>
    <w:p w:rsidR="000C5EFA" w:rsidRPr="00A90DF4" w14:paraId="1D2B5F8E" w14:textId="23FD7B97">
      <w:pPr>
        <w:rPr>
          <w:b/>
          <w:i/>
          <w:color w:val="8496B0" w:themeColor="text2" w:themeTint="99"/>
          <w:sz w:val="22"/>
          <w:szCs w:val="22"/>
        </w:rPr>
      </w:pPr>
      <w:r w:rsidRPr="00A90DF4">
        <w:rPr>
          <w:b/>
          <w:i/>
          <w:color w:val="8496B0" w:themeColor="text2" w:themeTint="99"/>
          <w:sz w:val="22"/>
          <w:szCs w:val="22"/>
        </w:rPr>
        <w:t>CDC TRAIN Delayed Follow-Up Evaluation Tool</w:t>
      </w:r>
    </w:p>
    <w:p w:rsidR="00A90DF4" w:rsidP="00A90DF4" w14:paraId="5D665B1E" w14:textId="77777777">
      <w:r w:rsidRPr="00A90DF4">
        <w:rPr>
          <w:b/>
          <w:bCs/>
        </w:rPr>
        <w:t>Previously approved as Attachment 8, t</w:t>
      </w:r>
      <w:r w:rsidRPr="00A90DF4">
        <w:rPr>
          <w:b/>
          <w:bCs/>
        </w:rPr>
        <w:t xml:space="preserve">his tool has been renamed to </w:t>
      </w:r>
      <w:r w:rsidRPr="006D6CAD">
        <w:rPr>
          <w:b/>
          <w:bCs/>
          <w:color w:val="FF0000"/>
        </w:rPr>
        <w:t xml:space="preserve">CDC TRAIN Follow-up Evaluation </w:t>
      </w:r>
      <w:r w:rsidRPr="00A90DF4">
        <w:rPr>
          <w:b/>
          <w:bCs/>
        </w:rPr>
        <w:t xml:space="preserve">(Attachment 5). </w:t>
      </w:r>
      <w:r>
        <w:t xml:space="preserve">No changes were made to the data fields for this tool. Burden estimates were adjusted in two ways: </w:t>
      </w:r>
    </w:p>
    <w:p w:rsidR="00A90DF4" w:rsidP="00A90DF4" w14:paraId="3AC28244" w14:textId="4E0DF7CA">
      <w:pPr>
        <w:pStyle w:val="ListParagraph"/>
        <w:numPr>
          <w:ilvl w:val="0"/>
          <w:numId w:val="26"/>
        </w:numPr>
      </w:pPr>
      <w:r>
        <w:t xml:space="preserve">The number of total respondents and frequency of response was </w:t>
      </w:r>
      <w:r w:rsidRPr="00A90DF4">
        <w:rPr>
          <w:i/>
          <w:iCs/>
        </w:rPr>
        <w:t>lowered</w:t>
      </w:r>
      <w:r>
        <w:t>, based on real-world utilization of the follow-up evaluation tool in the current approval period</w:t>
      </w:r>
    </w:p>
    <w:p w:rsidR="00A90DF4" w:rsidP="00A90DF4" w14:paraId="530C2D04" w14:textId="27556ADE">
      <w:pPr>
        <w:pStyle w:val="ListParagraph"/>
        <w:numPr>
          <w:ilvl w:val="0"/>
          <w:numId w:val="26"/>
        </w:numPr>
      </w:pPr>
      <w:r>
        <w:t xml:space="preserve">The time per response was </w:t>
      </w:r>
      <w:r w:rsidRPr="00A90DF4">
        <w:rPr>
          <w:i/>
          <w:iCs/>
        </w:rPr>
        <w:t>increased</w:t>
      </w:r>
      <w:r>
        <w:t xml:space="preserve"> from 2 to 3 minutes, based on pilot testing results for respondents.</w:t>
      </w:r>
    </w:p>
    <w:p w:rsidR="00A90DF4" w:rsidP="00A90DF4" w14:paraId="0B002C05" w14:textId="1527C2C7"/>
    <w:p w:rsidR="000C5EFA" w:rsidP="000C5EFA" w14:paraId="414EC9E8" w14:textId="20A57E0E"/>
    <w:p w:rsidR="00A90DF4" w:rsidP="000C5EFA" w14:paraId="2C5BE7BF" w14:textId="77777777"/>
    <w:p w:rsidR="000C5EFA" w14:paraId="6F44E695" w14:textId="77777777"/>
    <w:sectPr w:rsidSect="00865F60">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0451307"/>
      <w:docPartObj>
        <w:docPartGallery w:val="Page Numbers (Bottom of Page)"/>
        <w:docPartUnique/>
      </w:docPartObj>
    </w:sdtPr>
    <w:sdtEndPr>
      <w:rPr>
        <w:noProof/>
      </w:rPr>
    </w:sdtEndPr>
    <w:sdtContent>
      <w:p w:rsidR="003B758B" w14:paraId="7FBEAECE" w14:textId="1CCE57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B758B" w14:paraId="773330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7ED" w:rsidRPr="0026538E" w:rsidP="003167ED" w14:paraId="2B951CAE" w14:textId="45AE3374">
    <w:pPr>
      <w:pStyle w:val="Header"/>
      <w:rPr>
        <w:b/>
        <w:bCs/>
      </w:rPr>
    </w:pPr>
    <w:r w:rsidRPr="0026538E">
      <w:rPr>
        <w:b/>
        <w:bCs/>
      </w:rPr>
      <w:t xml:space="preserve">Attachment </w:t>
    </w:r>
    <w:r w:rsidR="003562C7">
      <w:rPr>
        <w:b/>
        <w:bCs/>
      </w:rPr>
      <w:t>9</w:t>
    </w:r>
    <w:r w:rsidRPr="0026538E" w:rsidR="004E0FD2">
      <w:rPr>
        <w:b/>
        <w:bCs/>
      </w:rPr>
      <w:t xml:space="preserve"> </w:t>
    </w:r>
    <w:r w:rsidRPr="0026538E">
      <w:rPr>
        <w:b/>
        <w:bCs/>
      </w:rPr>
      <w:t xml:space="preserve"> – </w:t>
    </w:r>
    <w:r w:rsidRPr="008B3D98" w:rsidR="0026538E">
      <w:t xml:space="preserve">Instrument Revision </w:t>
    </w:r>
    <w:r w:rsidRPr="008B3D98">
      <w:t>Detailed Change Request</w:t>
    </w:r>
  </w:p>
  <w:p w:rsidR="003167ED" w14:paraId="44233E2C" w14:textId="54EDF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416C"/>
    <w:multiLevelType w:val="hybridMultilevel"/>
    <w:tmpl w:val="0FCA013C"/>
    <w:lvl w:ilvl="0">
      <w:start w:val="1"/>
      <w:numFmt w:val="bullet"/>
      <w:lvlText w:val="□"/>
      <w:lvlJc w:val="left"/>
      <w:pPr>
        <w:ind w:left="1080" w:hanging="360"/>
      </w:pPr>
      <w:rPr>
        <w:rFonts w:ascii="Franklin Gothic Medium" w:hAnsi="Franklin Gothic Medium"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98004B"/>
    <w:multiLevelType w:val="hybridMultilevel"/>
    <w:tmpl w:val="C734D0A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1D7401D"/>
    <w:multiLevelType w:val="hybridMultilevel"/>
    <w:tmpl w:val="B6E4D582"/>
    <w:lvl w:ilvl="0">
      <w:start w:val="1"/>
      <w:numFmt w:val="bullet"/>
      <w:lvlText w:val="o"/>
      <w:lvlJc w:val="left"/>
      <w:pPr>
        <w:ind w:left="834" w:hanging="360"/>
      </w:pPr>
      <w:rPr>
        <w:rFonts w:ascii="Courier New" w:hAnsi="Courier New" w:cs="Courier New" w:hint="default"/>
      </w:rPr>
    </w:lvl>
    <w:lvl w:ilvl="1" w:tentative="1">
      <w:start w:val="1"/>
      <w:numFmt w:val="bullet"/>
      <w:lvlText w:val="o"/>
      <w:lvlJc w:val="left"/>
      <w:pPr>
        <w:ind w:left="1554" w:hanging="360"/>
      </w:pPr>
      <w:rPr>
        <w:rFonts w:ascii="Courier New" w:hAnsi="Courier New" w:cs="Courier New" w:hint="default"/>
      </w:rPr>
    </w:lvl>
    <w:lvl w:ilvl="2" w:tentative="1">
      <w:start w:val="1"/>
      <w:numFmt w:val="bullet"/>
      <w:lvlText w:val=""/>
      <w:lvlJc w:val="left"/>
      <w:pPr>
        <w:ind w:left="2274" w:hanging="360"/>
      </w:pPr>
      <w:rPr>
        <w:rFonts w:ascii="Wingdings" w:hAnsi="Wingdings" w:hint="default"/>
      </w:rPr>
    </w:lvl>
    <w:lvl w:ilvl="3" w:tentative="1">
      <w:start w:val="1"/>
      <w:numFmt w:val="bullet"/>
      <w:lvlText w:val=""/>
      <w:lvlJc w:val="left"/>
      <w:pPr>
        <w:ind w:left="2994" w:hanging="360"/>
      </w:pPr>
      <w:rPr>
        <w:rFonts w:ascii="Symbol" w:hAnsi="Symbol" w:hint="default"/>
      </w:rPr>
    </w:lvl>
    <w:lvl w:ilvl="4" w:tentative="1">
      <w:start w:val="1"/>
      <w:numFmt w:val="bullet"/>
      <w:lvlText w:val="o"/>
      <w:lvlJc w:val="left"/>
      <w:pPr>
        <w:ind w:left="3714" w:hanging="360"/>
      </w:pPr>
      <w:rPr>
        <w:rFonts w:ascii="Courier New" w:hAnsi="Courier New" w:cs="Courier New" w:hint="default"/>
      </w:rPr>
    </w:lvl>
    <w:lvl w:ilvl="5" w:tentative="1">
      <w:start w:val="1"/>
      <w:numFmt w:val="bullet"/>
      <w:lvlText w:val=""/>
      <w:lvlJc w:val="left"/>
      <w:pPr>
        <w:ind w:left="4434" w:hanging="360"/>
      </w:pPr>
      <w:rPr>
        <w:rFonts w:ascii="Wingdings" w:hAnsi="Wingdings" w:hint="default"/>
      </w:rPr>
    </w:lvl>
    <w:lvl w:ilvl="6" w:tentative="1">
      <w:start w:val="1"/>
      <w:numFmt w:val="bullet"/>
      <w:lvlText w:val=""/>
      <w:lvlJc w:val="left"/>
      <w:pPr>
        <w:ind w:left="5154" w:hanging="360"/>
      </w:pPr>
      <w:rPr>
        <w:rFonts w:ascii="Symbol" w:hAnsi="Symbol" w:hint="default"/>
      </w:rPr>
    </w:lvl>
    <w:lvl w:ilvl="7" w:tentative="1">
      <w:start w:val="1"/>
      <w:numFmt w:val="bullet"/>
      <w:lvlText w:val="o"/>
      <w:lvlJc w:val="left"/>
      <w:pPr>
        <w:ind w:left="5874" w:hanging="360"/>
      </w:pPr>
      <w:rPr>
        <w:rFonts w:ascii="Courier New" w:hAnsi="Courier New" w:cs="Courier New" w:hint="default"/>
      </w:rPr>
    </w:lvl>
    <w:lvl w:ilvl="8" w:tentative="1">
      <w:start w:val="1"/>
      <w:numFmt w:val="bullet"/>
      <w:lvlText w:val=""/>
      <w:lvlJc w:val="left"/>
      <w:pPr>
        <w:ind w:left="6594" w:hanging="360"/>
      </w:pPr>
      <w:rPr>
        <w:rFonts w:ascii="Wingdings" w:hAnsi="Wingdings" w:hint="default"/>
      </w:rPr>
    </w:lvl>
  </w:abstractNum>
  <w:abstractNum w:abstractNumId="3">
    <w:nsid w:val="04DE79DB"/>
    <w:multiLevelType w:val="hybridMultilevel"/>
    <w:tmpl w:val="3B92993E"/>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106719"/>
    <w:multiLevelType w:val="hybridMultilevel"/>
    <w:tmpl w:val="EE420B0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8EE32FC"/>
    <w:multiLevelType w:val="hybridMultilevel"/>
    <w:tmpl w:val="687E1B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CD74FCF"/>
    <w:multiLevelType w:val="hybridMultilevel"/>
    <w:tmpl w:val="D82CB1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1447F2"/>
    <w:multiLevelType w:val="hybridMultilevel"/>
    <w:tmpl w:val="B540C7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26777E"/>
    <w:multiLevelType w:val="hybridMultilevel"/>
    <w:tmpl w:val="E3086E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F1404B9"/>
    <w:multiLevelType w:val="hybridMultilevel"/>
    <w:tmpl w:val="D9D67C8E"/>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1142AC4"/>
    <w:multiLevelType w:val="hybridMultilevel"/>
    <w:tmpl w:val="D32CB5B8"/>
    <w:lvl w:ilvl="0">
      <w:start w:val="1"/>
      <w:numFmt w:val="bullet"/>
      <w:lvlText w:val="o"/>
      <w:lvlJc w:val="left"/>
      <w:pPr>
        <w:ind w:left="1080" w:hanging="360"/>
      </w:pPr>
      <w:rPr>
        <w:rFonts w:ascii="Courier New" w:hAnsi="Courier New" w:cs="Courier New"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6ED0FD9"/>
    <w:multiLevelType w:val="hybridMultilevel"/>
    <w:tmpl w:val="5DCE313C"/>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9567345"/>
    <w:multiLevelType w:val="hybridMultilevel"/>
    <w:tmpl w:val="DCC4E2C4"/>
    <w:lvl w:ilvl="0">
      <w:start w:val="1"/>
      <w:numFmt w:val="bullet"/>
      <w:lvlText w:val="□"/>
      <w:lvlJc w:val="left"/>
      <w:pPr>
        <w:ind w:left="1440" w:hanging="360"/>
      </w:pPr>
      <w:rPr>
        <w:rFonts w:ascii="Franklin Gothic Demi" w:hAnsi="Franklin Gothic Dem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3602D98"/>
    <w:multiLevelType w:val="hybridMultilevel"/>
    <w:tmpl w:val="CF569B3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7020599"/>
    <w:multiLevelType w:val="hybridMultilevel"/>
    <w:tmpl w:val="54DE186A"/>
    <w:lvl w:ilvl="0">
      <w:start w:val="1"/>
      <w:numFmt w:val="decimal"/>
      <w:lvlText w:val="%1."/>
      <w:lvlJc w:val="left"/>
      <w:pPr>
        <w:ind w:left="720" w:hanging="360"/>
      </w:pPr>
      <w:rPr>
        <w:rFonts w:ascii="Calibri" w:hAnsi="Calibri" w:cs="Calibri"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E9388C"/>
    <w:multiLevelType w:val="hybridMultilevel"/>
    <w:tmpl w:val="1F7E6B2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1A7750F"/>
    <w:multiLevelType w:val="hybridMultilevel"/>
    <w:tmpl w:val="C4D4AE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924ACE"/>
    <w:multiLevelType w:val="hybridMultilevel"/>
    <w:tmpl w:val="EF16D3F8"/>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B8154A8"/>
    <w:multiLevelType w:val="hybridMultilevel"/>
    <w:tmpl w:val="0C4AC0AC"/>
    <w:lvl w:ilvl="0">
      <w:start w:val="1"/>
      <w:numFmt w:val="bullet"/>
      <w:lvlText w:val="□"/>
      <w:lvlJc w:val="left"/>
      <w:pPr>
        <w:ind w:left="1080" w:hanging="360"/>
      </w:pPr>
      <w:rPr>
        <w:rFonts w:ascii="Franklin Gothic Medium" w:hAnsi="Franklin Gothic Medium"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44A5BAF"/>
    <w:multiLevelType w:val="hybridMultilevel"/>
    <w:tmpl w:val="2648FA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D3BDE"/>
    <w:multiLevelType w:val="hybridMultilevel"/>
    <w:tmpl w:val="F654AEF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5627E9"/>
    <w:multiLevelType w:val="hybridMultilevel"/>
    <w:tmpl w:val="9E1AF0F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DA52F4E"/>
    <w:multiLevelType w:val="hybridMultilevel"/>
    <w:tmpl w:val="F1E46C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910F43"/>
    <w:multiLevelType w:val="hybridMultilevel"/>
    <w:tmpl w:val="74B6D12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2AF0598"/>
    <w:multiLevelType w:val="hybridMultilevel"/>
    <w:tmpl w:val="C4D4AE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F510EE"/>
    <w:multiLevelType w:val="hybridMultilevel"/>
    <w:tmpl w:val="77C4320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57246071">
    <w:abstractNumId w:val="3"/>
  </w:num>
  <w:num w:numId="2" w16cid:durableId="1678312703">
    <w:abstractNumId w:val="2"/>
  </w:num>
  <w:num w:numId="3" w16cid:durableId="1660689275">
    <w:abstractNumId w:val="1"/>
  </w:num>
  <w:num w:numId="4" w16cid:durableId="115759474">
    <w:abstractNumId w:val="8"/>
  </w:num>
  <w:num w:numId="5" w16cid:durableId="1094015990">
    <w:abstractNumId w:val="20"/>
  </w:num>
  <w:num w:numId="6" w16cid:durableId="1145316087">
    <w:abstractNumId w:val="6"/>
  </w:num>
  <w:num w:numId="7" w16cid:durableId="248663981">
    <w:abstractNumId w:val="19"/>
  </w:num>
  <w:num w:numId="8" w16cid:durableId="1597863027">
    <w:abstractNumId w:val="22"/>
  </w:num>
  <w:num w:numId="9" w16cid:durableId="745414821">
    <w:abstractNumId w:val="5"/>
  </w:num>
  <w:num w:numId="10" w16cid:durableId="417989046">
    <w:abstractNumId w:val="25"/>
  </w:num>
  <w:num w:numId="11" w16cid:durableId="1140070563">
    <w:abstractNumId w:val="21"/>
  </w:num>
  <w:num w:numId="12" w16cid:durableId="1272132559">
    <w:abstractNumId w:val="11"/>
  </w:num>
  <w:num w:numId="13" w16cid:durableId="2025592433">
    <w:abstractNumId w:val="15"/>
  </w:num>
  <w:num w:numId="14" w16cid:durableId="842010538">
    <w:abstractNumId w:val="4"/>
  </w:num>
  <w:num w:numId="15" w16cid:durableId="843129063">
    <w:abstractNumId w:val="13"/>
  </w:num>
  <w:num w:numId="16" w16cid:durableId="2031444065">
    <w:abstractNumId w:val="0"/>
  </w:num>
  <w:num w:numId="17" w16cid:durableId="898368433">
    <w:abstractNumId w:val="7"/>
  </w:num>
  <w:num w:numId="18" w16cid:durableId="1136609205">
    <w:abstractNumId w:val="23"/>
  </w:num>
  <w:num w:numId="19" w16cid:durableId="548763168">
    <w:abstractNumId w:val="17"/>
  </w:num>
  <w:num w:numId="20" w16cid:durableId="2119985665">
    <w:abstractNumId w:val="9"/>
  </w:num>
  <w:num w:numId="21" w16cid:durableId="1682243958">
    <w:abstractNumId w:val="18"/>
  </w:num>
  <w:num w:numId="22" w16cid:durableId="714894771">
    <w:abstractNumId w:val="10"/>
  </w:num>
  <w:num w:numId="23" w16cid:durableId="864247222">
    <w:abstractNumId w:val="12"/>
  </w:num>
  <w:num w:numId="24" w16cid:durableId="2139368650">
    <w:abstractNumId w:val="14"/>
  </w:num>
  <w:num w:numId="25" w16cid:durableId="1449814095">
    <w:abstractNumId w:val="24"/>
  </w:num>
  <w:num w:numId="26" w16cid:durableId="182600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ED"/>
    <w:rsid w:val="000200B0"/>
    <w:rsid w:val="000212CE"/>
    <w:rsid w:val="00046060"/>
    <w:rsid w:val="0008539A"/>
    <w:rsid w:val="00090ED9"/>
    <w:rsid w:val="000C5EFA"/>
    <w:rsid w:val="00101EA7"/>
    <w:rsid w:val="001020F2"/>
    <w:rsid w:val="00117849"/>
    <w:rsid w:val="00140415"/>
    <w:rsid w:val="00192E19"/>
    <w:rsid w:val="001A6AD2"/>
    <w:rsid w:val="001C359E"/>
    <w:rsid w:val="001C5134"/>
    <w:rsid w:val="001D3FDD"/>
    <w:rsid w:val="001F4CAF"/>
    <w:rsid w:val="0020518A"/>
    <w:rsid w:val="0026538E"/>
    <w:rsid w:val="00265912"/>
    <w:rsid w:val="00267953"/>
    <w:rsid w:val="002863A3"/>
    <w:rsid w:val="002D430A"/>
    <w:rsid w:val="002E3AEB"/>
    <w:rsid w:val="002F79E4"/>
    <w:rsid w:val="003167ED"/>
    <w:rsid w:val="0033639E"/>
    <w:rsid w:val="00355F02"/>
    <w:rsid w:val="003562C7"/>
    <w:rsid w:val="003B758B"/>
    <w:rsid w:val="0040049A"/>
    <w:rsid w:val="004A3FC3"/>
    <w:rsid w:val="004B1FFF"/>
    <w:rsid w:val="004E0FD2"/>
    <w:rsid w:val="005B353F"/>
    <w:rsid w:val="005D7773"/>
    <w:rsid w:val="00627D29"/>
    <w:rsid w:val="00662ACF"/>
    <w:rsid w:val="006665BD"/>
    <w:rsid w:val="006A5383"/>
    <w:rsid w:val="006D56F0"/>
    <w:rsid w:val="006D6CAD"/>
    <w:rsid w:val="00830D3F"/>
    <w:rsid w:val="00865F60"/>
    <w:rsid w:val="008A23F9"/>
    <w:rsid w:val="008B3D98"/>
    <w:rsid w:val="008E6F5F"/>
    <w:rsid w:val="00956EAD"/>
    <w:rsid w:val="00981547"/>
    <w:rsid w:val="00A115A1"/>
    <w:rsid w:val="00A2101A"/>
    <w:rsid w:val="00A8154A"/>
    <w:rsid w:val="00A90DF4"/>
    <w:rsid w:val="00A91F96"/>
    <w:rsid w:val="00AF338B"/>
    <w:rsid w:val="00B91A1A"/>
    <w:rsid w:val="00C149CB"/>
    <w:rsid w:val="00C34B5E"/>
    <w:rsid w:val="00C63381"/>
    <w:rsid w:val="00C7275A"/>
    <w:rsid w:val="00C72F49"/>
    <w:rsid w:val="00D379B8"/>
    <w:rsid w:val="00D47767"/>
    <w:rsid w:val="00D55FDB"/>
    <w:rsid w:val="00D91852"/>
    <w:rsid w:val="00E1584C"/>
    <w:rsid w:val="00E26DB2"/>
    <w:rsid w:val="00E67176"/>
    <w:rsid w:val="00E92300"/>
    <w:rsid w:val="00EA63BC"/>
    <w:rsid w:val="00EA6BE1"/>
    <w:rsid w:val="00F613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6BFEE3"/>
  <w15:chartTrackingRefBased/>
  <w15:docId w15:val="{721A9DE0-E92A-4421-8222-AF79B947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EA7"/>
  </w:style>
  <w:style w:type="paragraph" w:styleId="Heading1">
    <w:name w:val="heading 1"/>
    <w:basedOn w:val="Normal"/>
    <w:next w:val="Normal"/>
    <w:link w:val="Heading1Char"/>
    <w:uiPriority w:val="9"/>
    <w:qFormat/>
    <w:rsid w:val="00101EA7"/>
    <w:pPr>
      <w:keepNext/>
      <w:keepLines/>
      <w:pBdr>
        <w:bottom w:val="single" w:sz="4" w:space="1" w:color="29434E" w:themeColor="accent1"/>
      </w:pBdr>
      <w:spacing w:before="400" w:after="40"/>
      <w:outlineLvl w:val="0"/>
    </w:pPr>
    <w:rPr>
      <w:rFonts w:asciiTheme="majorHAnsi" w:eastAsiaTheme="majorEastAsia" w:hAnsiTheme="majorHAnsi" w:cstheme="majorBidi"/>
      <w:color w:val="1E323A" w:themeColor="accent1" w:themeShade="BF"/>
      <w:sz w:val="36"/>
      <w:szCs w:val="36"/>
    </w:rPr>
  </w:style>
  <w:style w:type="paragraph" w:styleId="Heading2">
    <w:name w:val="heading 2"/>
    <w:basedOn w:val="Normal"/>
    <w:next w:val="Normal"/>
    <w:link w:val="Heading2Char"/>
    <w:uiPriority w:val="9"/>
    <w:unhideWhenUsed/>
    <w:qFormat/>
    <w:rsid w:val="00101EA7"/>
    <w:pPr>
      <w:keepNext/>
      <w:keepLines/>
      <w:spacing w:before="160"/>
      <w:outlineLvl w:val="1"/>
    </w:pPr>
    <w:rPr>
      <w:rFonts w:asciiTheme="majorHAnsi" w:eastAsiaTheme="majorEastAsia" w:hAnsiTheme="majorHAnsi" w:cstheme="majorBidi"/>
      <w:color w:val="1E323A" w:themeColor="accent1" w:themeShade="BF"/>
      <w:sz w:val="28"/>
      <w:szCs w:val="28"/>
    </w:rPr>
  </w:style>
  <w:style w:type="paragraph" w:styleId="Heading3">
    <w:name w:val="heading 3"/>
    <w:basedOn w:val="Normal"/>
    <w:next w:val="Normal"/>
    <w:link w:val="Heading3Char"/>
    <w:uiPriority w:val="9"/>
    <w:semiHidden/>
    <w:unhideWhenUsed/>
    <w:qFormat/>
    <w:rsid w:val="00101EA7"/>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01EA7"/>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01EA7"/>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01EA7"/>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01EA7"/>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01EA7"/>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01EA7"/>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A7"/>
    <w:rPr>
      <w:rFonts w:asciiTheme="majorHAnsi" w:eastAsiaTheme="majorEastAsia" w:hAnsiTheme="majorHAnsi" w:cstheme="majorBidi"/>
      <w:color w:val="1E323A" w:themeColor="accent1" w:themeShade="BF"/>
      <w:sz w:val="36"/>
      <w:szCs w:val="36"/>
    </w:rPr>
  </w:style>
  <w:style w:type="character" w:customStyle="1" w:styleId="Heading2Char">
    <w:name w:val="Heading 2 Char"/>
    <w:basedOn w:val="DefaultParagraphFont"/>
    <w:link w:val="Heading2"/>
    <w:uiPriority w:val="9"/>
    <w:rsid w:val="00101EA7"/>
    <w:rPr>
      <w:rFonts w:asciiTheme="majorHAnsi" w:eastAsiaTheme="majorEastAsia" w:hAnsiTheme="majorHAnsi" w:cstheme="majorBidi"/>
      <w:color w:val="1E323A" w:themeColor="accent1" w:themeShade="BF"/>
      <w:sz w:val="28"/>
      <w:szCs w:val="28"/>
    </w:rPr>
  </w:style>
  <w:style w:type="character" w:customStyle="1" w:styleId="Heading3Char">
    <w:name w:val="Heading 3 Char"/>
    <w:basedOn w:val="DefaultParagraphFont"/>
    <w:link w:val="Heading3"/>
    <w:uiPriority w:val="9"/>
    <w:semiHidden/>
    <w:rsid w:val="00101EA7"/>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01EA7"/>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01EA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01EA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01EA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01EA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01EA7"/>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01EA7"/>
    <w:rPr>
      <w:b/>
      <w:bCs/>
      <w:color w:val="404040" w:themeColor="text1" w:themeTint="BF"/>
      <w:sz w:val="20"/>
      <w:szCs w:val="20"/>
    </w:rPr>
  </w:style>
  <w:style w:type="paragraph" w:styleId="Title">
    <w:name w:val="Title"/>
    <w:basedOn w:val="Normal"/>
    <w:next w:val="Normal"/>
    <w:link w:val="TitleChar"/>
    <w:uiPriority w:val="10"/>
    <w:qFormat/>
    <w:rsid w:val="00101EA7"/>
    <w:pPr>
      <w:contextualSpacing/>
    </w:pPr>
    <w:rPr>
      <w:rFonts w:asciiTheme="majorHAnsi" w:eastAsiaTheme="majorEastAsia" w:hAnsiTheme="majorHAnsi" w:cstheme="majorBidi"/>
      <w:color w:val="1E323A" w:themeColor="accent1" w:themeShade="BF"/>
      <w:spacing w:val="-7"/>
      <w:sz w:val="80"/>
      <w:szCs w:val="80"/>
    </w:rPr>
  </w:style>
  <w:style w:type="character" w:customStyle="1" w:styleId="TitleChar">
    <w:name w:val="Title Char"/>
    <w:basedOn w:val="DefaultParagraphFont"/>
    <w:link w:val="Title"/>
    <w:uiPriority w:val="10"/>
    <w:rsid w:val="00101EA7"/>
    <w:rPr>
      <w:rFonts w:asciiTheme="majorHAnsi" w:eastAsiaTheme="majorEastAsia" w:hAnsiTheme="majorHAnsi" w:cstheme="majorBidi"/>
      <w:color w:val="1E323A" w:themeColor="accent1" w:themeShade="BF"/>
      <w:spacing w:val="-7"/>
      <w:sz w:val="80"/>
      <w:szCs w:val="80"/>
    </w:rPr>
  </w:style>
  <w:style w:type="paragraph" w:styleId="Subtitle">
    <w:name w:val="Subtitle"/>
    <w:basedOn w:val="Normal"/>
    <w:next w:val="Normal"/>
    <w:link w:val="SubtitleChar"/>
    <w:uiPriority w:val="11"/>
    <w:qFormat/>
    <w:rsid w:val="00101EA7"/>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01EA7"/>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01EA7"/>
    <w:rPr>
      <w:b/>
      <w:bCs/>
    </w:rPr>
  </w:style>
  <w:style w:type="character" w:styleId="Emphasis">
    <w:name w:val="Emphasis"/>
    <w:basedOn w:val="DefaultParagraphFont"/>
    <w:uiPriority w:val="20"/>
    <w:qFormat/>
    <w:rsid w:val="00101EA7"/>
    <w:rPr>
      <w:i/>
      <w:iCs/>
    </w:rPr>
  </w:style>
  <w:style w:type="paragraph" w:styleId="NoSpacing">
    <w:name w:val="No Spacing"/>
    <w:uiPriority w:val="1"/>
    <w:qFormat/>
    <w:rsid w:val="00101EA7"/>
  </w:style>
  <w:style w:type="paragraph" w:styleId="Quote">
    <w:name w:val="Quote"/>
    <w:basedOn w:val="Normal"/>
    <w:next w:val="Normal"/>
    <w:link w:val="QuoteChar"/>
    <w:uiPriority w:val="29"/>
    <w:qFormat/>
    <w:rsid w:val="00101EA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01EA7"/>
    <w:rPr>
      <w:i/>
      <w:iCs/>
    </w:rPr>
  </w:style>
  <w:style w:type="paragraph" w:styleId="IntenseQuote">
    <w:name w:val="Intense Quote"/>
    <w:basedOn w:val="Normal"/>
    <w:next w:val="Normal"/>
    <w:link w:val="IntenseQuoteChar"/>
    <w:uiPriority w:val="30"/>
    <w:qFormat/>
    <w:rsid w:val="00101EA7"/>
    <w:pPr>
      <w:spacing w:before="100" w:beforeAutospacing="1" w:after="240"/>
      <w:ind w:left="864" w:right="864"/>
      <w:jc w:val="center"/>
    </w:pPr>
    <w:rPr>
      <w:rFonts w:asciiTheme="majorHAnsi" w:eastAsiaTheme="majorEastAsia" w:hAnsiTheme="majorHAnsi" w:cstheme="majorBidi"/>
      <w:color w:val="29434E" w:themeColor="accent1"/>
      <w:sz w:val="28"/>
      <w:szCs w:val="28"/>
    </w:rPr>
  </w:style>
  <w:style w:type="character" w:customStyle="1" w:styleId="IntenseQuoteChar">
    <w:name w:val="Intense Quote Char"/>
    <w:basedOn w:val="DefaultParagraphFont"/>
    <w:link w:val="IntenseQuote"/>
    <w:uiPriority w:val="30"/>
    <w:rsid w:val="00101EA7"/>
    <w:rPr>
      <w:rFonts w:asciiTheme="majorHAnsi" w:eastAsiaTheme="majorEastAsia" w:hAnsiTheme="majorHAnsi" w:cstheme="majorBidi"/>
      <w:color w:val="29434E" w:themeColor="accent1"/>
      <w:sz w:val="28"/>
      <w:szCs w:val="28"/>
    </w:rPr>
  </w:style>
  <w:style w:type="character" w:styleId="SubtleEmphasis">
    <w:name w:val="Subtle Emphasis"/>
    <w:basedOn w:val="DefaultParagraphFont"/>
    <w:uiPriority w:val="19"/>
    <w:qFormat/>
    <w:rsid w:val="00101EA7"/>
    <w:rPr>
      <w:i/>
      <w:iCs/>
      <w:color w:val="595959" w:themeColor="text1" w:themeTint="A6"/>
    </w:rPr>
  </w:style>
  <w:style w:type="character" w:styleId="IntenseEmphasis">
    <w:name w:val="Intense Emphasis"/>
    <w:basedOn w:val="DefaultParagraphFont"/>
    <w:uiPriority w:val="21"/>
    <w:qFormat/>
    <w:rsid w:val="00101EA7"/>
    <w:rPr>
      <w:b/>
      <w:bCs/>
      <w:i/>
      <w:iCs/>
    </w:rPr>
  </w:style>
  <w:style w:type="character" w:styleId="SubtleReference">
    <w:name w:val="Subtle Reference"/>
    <w:basedOn w:val="DefaultParagraphFont"/>
    <w:uiPriority w:val="31"/>
    <w:qFormat/>
    <w:rsid w:val="00101EA7"/>
    <w:rPr>
      <w:smallCaps/>
      <w:color w:val="404040" w:themeColor="text1" w:themeTint="BF"/>
    </w:rPr>
  </w:style>
  <w:style w:type="character" w:styleId="IntenseReference">
    <w:name w:val="Intense Reference"/>
    <w:basedOn w:val="DefaultParagraphFont"/>
    <w:uiPriority w:val="32"/>
    <w:qFormat/>
    <w:rsid w:val="00101EA7"/>
    <w:rPr>
      <w:b/>
      <w:bCs/>
      <w:smallCaps/>
      <w:u w:val="single"/>
    </w:rPr>
  </w:style>
  <w:style w:type="character" w:styleId="BookTitle">
    <w:name w:val="Book Title"/>
    <w:basedOn w:val="DefaultParagraphFont"/>
    <w:uiPriority w:val="33"/>
    <w:qFormat/>
    <w:rsid w:val="00101EA7"/>
    <w:rPr>
      <w:b/>
      <w:bCs/>
      <w:smallCaps/>
    </w:rPr>
  </w:style>
  <w:style w:type="paragraph" w:styleId="TOCHeading">
    <w:name w:val="TOC Heading"/>
    <w:basedOn w:val="Heading1"/>
    <w:next w:val="Normal"/>
    <w:uiPriority w:val="39"/>
    <w:semiHidden/>
    <w:unhideWhenUsed/>
    <w:qFormat/>
    <w:rsid w:val="00101EA7"/>
    <w:pPr>
      <w:outlineLvl w:val="9"/>
    </w:pPr>
  </w:style>
  <w:style w:type="paragraph" w:styleId="ListParagraph">
    <w:name w:val="List Paragraph"/>
    <w:basedOn w:val="Normal"/>
    <w:uiPriority w:val="34"/>
    <w:qFormat/>
    <w:rsid w:val="003167ED"/>
    <w:pPr>
      <w:ind w:left="720"/>
      <w:contextualSpacing/>
    </w:pPr>
  </w:style>
  <w:style w:type="paragraph" w:styleId="Header">
    <w:name w:val="header"/>
    <w:basedOn w:val="Normal"/>
    <w:link w:val="HeaderChar"/>
    <w:uiPriority w:val="99"/>
    <w:unhideWhenUsed/>
    <w:rsid w:val="003167ED"/>
    <w:pPr>
      <w:tabs>
        <w:tab w:val="center" w:pos="4680"/>
        <w:tab w:val="right" w:pos="9360"/>
      </w:tabs>
    </w:pPr>
  </w:style>
  <w:style w:type="character" w:customStyle="1" w:styleId="HeaderChar">
    <w:name w:val="Header Char"/>
    <w:basedOn w:val="DefaultParagraphFont"/>
    <w:link w:val="Header"/>
    <w:uiPriority w:val="99"/>
    <w:rsid w:val="003167ED"/>
  </w:style>
  <w:style w:type="paragraph" w:styleId="Footer">
    <w:name w:val="footer"/>
    <w:basedOn w:val="Normal"/>
    <w:link w:val="FooterChar"/>
    <w:uiPriority w:val="99"/>
    <w:unhideWhenUsed/>
    <w:rsid w:val="003167ED"/>
    <w:pPr>
      <w:tabs>
        <w:tab w:val="center" w:pos="4680"/>
        <w:tab w:val="right" w:pos="9360"/>
      </w:tabs>
    </w:pPr>
  </w:style>
  <w:style w:type="character" w:customStyle="1" w:styleId="FooterChar">
    <w:name w:val="Footer Char"/>
    <w:basedOn w:val="DefaultParagraphFont"/>
    <w:link w:val="Footer"/>
    <w:uiPriority w:val="99"/>
    <w:rsid w:val="003167ED"/>
  </w:style>
  <w:style w:type="table" w:styleId="TableGrid">
    <w:name w:val="Table Grid"/>
    <w:basedOn w:val="TableNormal"/>
    <w:uiPriority w:val="39"/>
    <w:rsid w:val="00C34B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17849"/>
    <w:pPr>
      <w:spacing w:after="120"/>
    </w:pPr>
    <w:rPr>
      <w:rFonts w:ascii="Calibri" w:hAnsi="Calibri"/>
      <w:color w:val="000000" w:themeColor="text1"/>
      <w:sz w:val="20"/>
      <w:szCs w:val="20"/>
    </w:rPr>
  </w:style>
  <w:style w:type="character" w:customStyle="1" w:styleId="CommentTextChar">
    <w:name w:val="Comment Text Char"/>
    <w:basedOn w:val="DefaultParagraphFont"/>
    <w:link w:val="CommentText"/>
    <w:uiPriority w:val="99"/>
    <w:rsid w:val="00117849"/>
    <w:rPr>
      <w:rFonts w:ascii="Calibri" w:hAnsi="Calibri"/>
      <w:color w:val="000000" w:themeColor="text1"/>
      <w:sz w:val="20"/>
      <w:szCs w:val="20"/>
    </w:rPr>
  </w:style>
  <w:style w:type="character" w:styleId="CommentReference">
    <w:name w:val="annotation reference"/>
    <w:basedOn w:val="DefaultParagraphFont"/>
    <w:uiPriority w:val="99"/>
    <w:semiHidden/>
    <w:unhideWhenUsed/>
    <w:rsid w:val="00117849"/>
    <w:rPr>
      <w:sz w:val="16"/>
      <w:szCs w:val="16"/>
    </w:rPr>
  </w:style>
  <w:style w:type="character" w:styleId="Hyperlink">
    <w:name w:val="Hyperlink"/>
    <w:basedOn w:val="DefaultParagraphFont"/>
    <w:uiPriority w:val="99"/>
    <w:unhideWhenUsed/>
    <w:rsid w:val="00D47767"/>
    <w:rPr>
      <w:color w:val="4472C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training-development/php/about/evaluate-training-measuring-effectiveness.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PHIC Color Scheme">
      <a:dk1>
        <a:sysClr val="windowText" lastClr="000000"/>
      </a:dk1>
      <a:lt1>
        <a:sysClr val="window" lastClr="FFFFFF"/>
      </a:lt1>
      <a:dk2>
        <a:srgbClr val="44546A"/>
      </a:dk2>
      <a:lt2>
        <a:srgbClr val="E7E6E6"/>
      </a:lt2>
      <a:accent1>
        <a:srgbClr val="29434E"/>
      </a:accent1>
      <a:accent2>
        <a:srgbClr val="026E8A"/>
      </a:accent2>
      <a:accent3>
        <a:srgbClr val="85A168"/>
      </a:accent3>
      <a:accent4>
        <a:srgbClr val="F16532"/>
      </a:accent4>
      <a:accent5>
        <a:srgbClr val="F9AC1B"/>
      </a:accent5>
      <a:accent6>
        <a:srgbClr val="E7C39F"/>
      </a:accent6>
      <a:hlink>
        <a:srgbClr val="4472C4"/>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CSELS-2145539146-6275</_dlc_DocId>
    <_dlc_DocIdUrl xmlns="0724e717-bbe7-4e48-ae6a-faff532bb476">
      <Url>https://cdc.sharepoint.com/sites/CSELS/DSEPD/ETSB/Roadmap/_layouts/15/DocIdRedir.aspx?ID=CSELS-2145539146-6275</Url>
      <Description>CSELS-2145539146-6275</Description>
    </_dlc_DocIdUrl>
    <lcf76f155ced4ddcb4097134ff3c332f xmlns="2f2bfc86-f370-41b7-bbf4-f07e04abf7ff">
      <Terms xmlns="http://schemas.microsoft.com/office/infopath/2007/PartnerControls"/>
    </lcf76f155ced4ddcb4097134ff3c332f>
    <TaxCatchAll xmlns="0724e717-bbe7-4e48-ae6a-faff532bb47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2E5FE380B2B5B489760DA15E1E11C50" ma:contentTypeVersion="1315" ma:contentTypeDescription="Create a new document." ma:contentTypeScope="" ma:versionID="a0357b615607fc9eb05fe13f09716623">
  <xsd:schema xmlns:xsd="http://www.w3.org/2001/XMLSchema" xmlns:xs="http://www.w3.org/2001/XMLSchema" xmlns:p="http://schemas.microsoft.com/office/2006/metadata/properties" xmlns:ns2="0724e717-bbe7-4e48-ae6a-faff532bb476" xmlns:ns3="97986baa-4a78-4324-b8be-ae407745dc09" xmlns:ns4="2f2bfc86-f370-41b7-bbf4-f07e04abf7ff" targetNamespace="http://schemas.microsoft.com/office/2006/metadata/properties" ma:root="true" ma:fieldsID="8d59e529f79782ebdfc69a61b0107a3c" ns2:_="" ns3:_="" ns4:_="">
    <xsd:import namespace="0724e717-bbe7-4e48-ae6a-faff532bb476"/>
    <xsd:import namespace="97986baa-4a78-4324-b8be-ae407745dc09"/>
    <xsd:import namespace="2f2bfc86-f370-41b7-bbf4-f07e04abf7f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bfc86-f370-41b7-bbf4-f07e04abf7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09A0B-D43A-4CA3-9284-69260CF95065}">
  <ds:schemaRefs>
    <ds:schemaRef ds:uri="http://schemas.microsoft.com/office/2006/metadata/properties"/>
    <ds:schemaRef ds:uri="http://schemas.microsoft.com/office/infopath/2007/PartnerControls"/>
    <ds:schemaRef ds:uri="0724e717-bbe7-4e48-ae6a-faff532bb476"/>
    <ds:schemaRef ds:uri="2f2bfc86-f370-41b7-bbf4-f07e04abf7ff"/>
  </ds:schemaRefs>
</ds:datastoreItem>
</file>

<file path=customXml/itemProps2.xml><?xml version="1.0" encoding="utf-8"?>
<ds:datastoreItem xmlns:ds="http://schemas.openxmlformats.org/officeDocument/2006/customXml" ds:itemID="{5C8D1321-57B1-499B-95B4-6908F5965E32}">
  <ds:schemaRefs>
    <ds:schemaRef ds:uri="http://schemas.microsoft.com/sharepoint/events"/>
  </ds:schemaRefs>
</ds:datastoreItem>
</file>

<file path=customXml/itemProps3.xml><?xml version="1.0" encoding="utf-8"?>
<ds:datastoreItem xmlns:ds="http://schemas.openxmlformats.org/officeDocument/2006/customXml" ds:itemID="{7DE1D3AE-E2BF-4E3D-B52A-C1A096C95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7986baa-4a78-4324-b8be-ae407745dc09"/>
    <ds:schemaRef ds:uri="2f2bfc86-f370-41b7-bbf4-f07e04ab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E3BCE-F3D2-4059-9BFC-29E1602FA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Britney (CDC/DDID/NCHHSTP/DSTDP)</dc:creator>
  <cp:lastModifiedBy>Macaluso, Renita (CDC/PHIC/OD)</cp:lastModifiedBy>
  <cp:revision>20</cp:revision>
  <dcterms:created xsi:type="dcterms:W3CDTF">2025-07-08T00:05:00Z</dcterms:created>
  <dcterms:modified xsi:type="dcterms:W3CDTF">2025-07-31T19:05:00Z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0x010100D2E5FE380B2B5B489760DA15E1E11C50</vt:lpwstr>
  </property>
  <property fmtid="{D5CDD505-2E9C-101B-9397-08002B2CF9AE}" pid="3" name="MediaServiceImageTags">
    <vt:lpwstr/>
  </property>
  <property fmtid="{D5CDD505-2E9C-101B-9397-08002B2CF9AE}" pid="4" name="MSIP_Label_7b94a7b8-f06c-4dfe-bdcc-9b548fd58c31_ActionId">
    <vt:lpwstr>50c5659d-49a7-4d76-85f8-815107d69876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2025-07-07T20:12:15Z</vt:lpwstr>
  </property>
  <property fmtid="{D5CDD505-2E9C-101B-9397-08002B2CF9AE}" pid="10" name="MSIP_Label_7b94a7b8-f06c-4dfe-bdcc-9b548fd58c31_SiteId">
    <vt:lpwstr>9ce70869-60db-44fd-abe8-d2767077fc8f</vt:lpwstr>
  </property>
  <property fmtid="{D5CDD505-2E9C-101B-9397-08002B2CF9AE}" pid="11" name="_dlc_DocIdItemGuid">
    <vt:lpwstr>44ac3508-3664-4ec4-8141-494241ee6a46</vt:lpwstr>
  </property>
</Properties>
</file>