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5DF9" w:rsidRPr="007156A3" w:rsidP="003E5DF9" w14:paraId="5147DD67" w14:textId="2FF3527C">
      <w:pPr>
        <w:rPr>
          <w:color w:val="000000"/>
          <w:sz w:val="24"/>
          <w:szCs w:val="24"/>
        </w:rPr>
      </w:pPr>
      <w:r w:rsidRPr="007156A3">
        <w:rPr>
          <w:b/>
          <w:color w:val="000000"/>
          <w:sz w:val="24"/>
          <w:szCs w:val="24"/>
        </w:rPr>
        <w:t>American Housing Survey (AH</w:t>
      </w:r>
      <w:r w:rsidRPr="007156A3" w:rsidR="00F572C0">
        <w:rPr>
          <w:b/>
          <w:color w:val="000000"/>
          <w:sz w:val="24"/>
          <w:szCs w:val="24"/>
        </w:rPr>
        <w:t>S) Cognitive Interviews</w:t>
      </w:r>
    </w:p>
    <w:p w:rsidR="003E5DF9" w:rsidRPr="007156A3" w:rsidP="003E5DF9" w14:paraId="4D0592EE" w14:textId="60C8E427">
      <w:pPr>
        <w:rPr>
          <w:sz w:val="24"/>
        </w:rPr>
      </w:pPr>
      <w:r w:rsidRPr="007156A3">
        <w:rPr>
          <w:b/>
          <w:color w:val="000000"/>
          <w:sz w:val="24"/>
          <w:szCs w:val="24"/>
        </w:rPr>
        <w:t>Request</w:t>
      </w:r>
      <w:r w:rsidRPr="007156A3">
        <w:rPr>
          <w:color w:val="000000"/>
          <w:sz w:val="24"/>
          <w:szCs w:val="24"/>
        </w:rPr>
        <w:t xml:space="preserve">: The Census Bureau plans to conduct additional research </w:t>
      </w:r>
      <w:r w:rsidRPr="007156A3" w:rsidR="003E3C21">
        <w:rPr>
          <w:color w:val="000000"/>
          <w:sz w:val="24"/>
          <w:szCs w:val="24"/>
        </w:rPr>
        <w:t xml:space="preserve">under the generic clearance for questionnaire pretesting research (OMB number 0607-0725). </w:t>
      </w:r>
      <w:r w:rsidRPr="007156A3">
        <w:rPr>
          <w:color w:val="000000"/>
          <w:sz w:val="24"/>
          <w:szCs w:val="24"/>
        </w:rPr>
        <w:t xml:space="preserve">We propose to conduct </w:t>
      </w:r>
      <w:r w:rsidRPr="007156A3" w:rsidR="00F572C0">
        <w:rPr>
          <w:color w:val="000000"/>
          <w:sz w:val="24"/>
          <w:szCs w:val="24"/>
        </w:rPr>
        <w:t xml:space="preserve">a cognitive </w:t>
      </w:r>
      <w:r w:rsidRPr="007156A3" w:rsidR="000543A1">
        <w:rPr>
          <w:color w:val="000000"/>
          <w:sz w:val="24"/>
          <w:szCs w:val="24"/>
        </w:rPr>
        <w:t xml:space="preserve">pretesting </w:t>
      </w:r>
      <w:r w:rsidRPr="007156A3" w:rsidR="00F572C0">
        <w:rPr>
          <w:color w:val="000000"/>
          <w:sz w:val="24"/>
          <w:szCs w:val="24"/>
        </w:rPr>
        <w:t>evaluation o</w:t>
      </w:r>
      <w:r w:rsidRPr="007156A3" w:rsidR="000543A1">
        <w:rPr>
          <w:color w:val="000000"/>
          <w:sz w:val="24"/>
          <w:szCs w:val="24"/>
        </w:rPr>
        <w:t>f</w:t>
      </w:r>
      <w:r w:rsidRPr="007156A3" w:rsidR="00951BAF">
        <w:rPr>
          <w:color w:val="000000"/>
          <w:sz w:val="24"/>
          <w:szCs w:val="24"/>
        </w:rPr>
        <w:t xml:space="preserve"> new and revised questions </w:t>
      </w:r>
      <w:r w:rsidRPr="007156A3" w:rsidR="00F572C0">
        <w:rPr>
          <w:color w:val="000000"/>
          <w:sz w:val="24"/>
          <w:szCs w:val="24"/>
        </w:rPr>
        <w:t>about</w:t>
      </w:r>
      <w:r w:rsidRPr="007156A3">
        <w:rPr>
          <w:color w:val="000000"/>
          <w:sz w:val="24"/>
          <w:szCs w:val="24"/>
        </w:rPr>
        <w:t xml:space="preserve"> </w:t>
      </w:r>
      <w:r w:rsidRPr="007156A3" w:rsidR="00951BAF">
        <w:rPr>
          <w:color w:val="000000"/>
          <w:sz w:val="24"/>
          <w:szCs w:val="24"/>
        </w:rPr>
        <w:t xml:space="preserve">a variety of topics </w:t>
      </w:r>
      <w:r w:rsidR="00A54C4F">
        <w:rPr>
          <w:color w:val="000000"/>
          <w:sz w:val="24"/>
          <w:szCs w:val="24"/>
        </w:rPr>
        <w:t>for</w:t>
      </w:r>
      <w:r w:rsidRPr="007156A3" w:rsidR="00951BAF">
        <w:rPr>
          <w:color w:val="000000"/>
          <w:sz w:val="24"/>
          <w:szCs w:val="24"/>
        </w:rPr>
        <w:t xml:space="preserve"> the </w:t>
      </w:r>
      <w:r w:rsidR="00A54C4F">
        <w:rPr>
          <w:color w:val="000000"/>
          <w:sz w:val="24"/>
          <w:szCs w:val="24"/>
        </w:rPr>
        <w:t xml:space="preserve">2025 </w:t>
      </w:r>
      <w:r w:rsidRPr="007156A3" w:rsidR="00951BAF">
        <w:rPr>
          <w:color w:val="000000"/>
          <w:sz w:val="24"/>
          <w:szCs w:val="24"/>
        </w:rPr>
        <w:t>American Housing Survey (AH</w:t>
      </w:r>
      <w:r w:rsidRPr="007156A3" w:rsidR="0099087D">
        <w:rPr>
          <w:color w:val="000000"/>
          <w:sz w:val="24"/>
          <w:szCs w:val="24"/>
        </w:rPr>
        <w:t>S</w:t>
      </w:r>
      <w:r w:rsidR="00791C93">
        <w:rPr>
          <w:color w:val="000000"/>
          <w:sz w:val="24"/>
          <w:szCs w:val="24"/>
        </w:rPr>
        <w:t>).</w:t>
      </w:r>
      <w:r w:rsidRPr="00D5610D" w:rsidR="0099087D">
        <w:rPr>
          <w:color w:val="000000"/>
          <w:sz w:val="24"/>
          <w:szCs w:val="24"/>
        </w:rPr>
        <w:t xml:space="preserve"> </w:t>
      </w:r>
      <w:r w:rsidRPr="007156A3" w:rsidR="0099087D">
        <w:rPr>
          <w:color w:val="000000"/>
          <w:sz w:val="24"/>
          <w:szCs w:val="24"/>
        </w:rPr>
        <w:t xml:space="preserve">This evaluation will be </w:t>
      </w:r>
      <w:r w:rsidRPr="007156A3">
        <w:rPr>
          <w:color w:val="000000"/>
          <w:sz w:val="24"/>
          <w:szCs w:val="24"/>
        </w:rPr>
        <w:t>conducted</w:t>
      </w:r>
      <w:r w:rsidRPr="007156A3">
        <w:rPr>
          <w:sz w:val="24"/>
        </w:rPr>
        <w:t xml:space="preserve"> by staff in t</w:t>
      </w:r>
      <w:r w:rsidR="00B661F8">
        <w:rPr>
          <w:sz w:val="24"/>
        </w:rPr>
        <w:t>he Center for Behavioral Science Methods</w:t>
      </w:r>
      <w:r w:rsidRPr="007156A3">
        <w:rPr>
          <w:sz w:val="24"/>
        </w:rPr>
        <w:t xml:space="preserve"> (C</w:t>
      </w:r>
      <w:r w:rsidR="00B661F8">
        <w:rPr>
          <w:sz w:val="24"/>
        </w:rPr>
        <w:t>B</w:t>
      </w:r>
      <w:r w:rsidRPr="007156A3">
        <w:rPr>
          <w:sz w:val="24"/>
        </w:rPr>
        <w:t>SM).</w:t>
      </w:r>
    </w:p>
    <w:p w:rsidR="00561569" w:rsidRPr="007156A3" w:rsidP="00561569" w14:paraId="74F7EA22" w14:textId="03C3ADE8">
      <w:pPr>
        <w:rPr>
          <w:sz w:val="24"/>
        </w:rPr>
      </w:pPr>
      <w:r w:rsidRPr="00E874EA">
        <w:rPr>
          <w:b/>
          <w:sz w:val="24"/>
        </w:rPr>
        <w:t xml:space="preserve">Purpose: </w:t>
      </w:r>
      <w:r w:rsidRPr="00E874EA">
        <w:rPr>
          <w:sz w:val="24"/>
        </w:rPr>
        <w:t>The purpose</w:t>
      </w:r>
      <w:r w:rsidRPr="007156A3">
        <w:rPr>
          <w:sz w:val="24"/>
        </w:rPr>
        <w:t xml:space="preserve"> of this cognitive research is to test </w:t>
      </w:r>
      <w:r w:rsidR="007D0FBC">
        <w:rPr>
          <w:sz w:val="24"/>
        </w:rPr>
        <w:t>questions</w:t>
      </w:r>
      <w:r w:rsidRPr="007156A3" w:rsidR="007D0FBC">
        <w:rPr>
          <w:sz w:val="24"/>
        </w:rPr>
        <w:t xml:space="preserve"> </w:t>
      </w:r>
      <w:r w:rsidRPr="007156A3">
        <w:rPr>
          <w:sz w:val="24"/>
        </w:rPr>
        <w:t>added to or revised in the A</w:t>
      </w:r>
      <w:r w:rsidRPr="007156A3" w:rsidR="000174B0">
        <w:rPr>
          <w:sz w:val="24"/>
        </w:rPr>
        <w:t>HS</w:t>
      </w:r>
      <w:r w:rsidRPr="007156A3">
        <w:rPr>
          <w:sz w:val="24"/>
        </w:rPr>
        <w:t>.</w:t>
      </w:r>
      <w:r w:rsidR="00993E1C">
        <w:rPr>
          <w:sz w:val="24"/>
        </w:rPr>
        <w:t xml:space="preserve"> </w:t>
      </w:r>
      <w:r w:rsidRPr="007156A3">
        <w:rPr>
          <w:sz w:val="24"/>
        </w:rPr>
        <w:t>The question changes were requested by the Department of Housing and</w:t>
      </w:r>
      <w:r w:rsidR="00DB0073">
        <w:rPr>
          <w:sz w:val="24"/>
        </w:rPr>
        <w:t xml:space="preserve"> Urban</w:t>
      </w:r>
      <w:r w:rsidRPr="007156A3">
        <w:rPr>
          <w:sz w:val="24"/>
        </w:rPr>
        <w:t xml:space="preserve"> Development</w:t>
      </w:r>
      <w:r w:rsidR="000B6D10">
        <w:rPr>
          <w:sz w:val="24"/>
        </w:rPr>
        <w:t xml:space="preserve"> </w:t>
      </w:r>
      <w:r w:rsidRPr="007156A3">
        <w:rPr>
          <w:sz w:val="24"/>
        </w:rPr>
        <w:t xml:space="preserve">to </w:t>
      </w:r>
      <w:r w:rsidR="00A95406">
        <w:rPr>
          <w:sz w:val="24"/>
        </w:rPr>
        <w:t xml:space="preserve">improve existing </w:t>
      </w:r>
      <w:r w:rsidRPr="007156A3">
        <w:rPr>
          <w:sz w:val="24"/>
        </w:rPr>
        <w:t xml:space="preserve">questions, to measure new concepts, and to update rotating modules that </w:t>
      </w:r>
      <w:r w:rsidRPr="007156A3" w:rsidR="000174B0">
        <w:rPr>
          <w:sz w:val="24"/>
        </w:rPr>
        <w:t xml:space="preserve">were not included </w:t>
      </w:r>
      <w:r w:rsidRPr="007156A3">
        <w:rPr>
          <w:sz w:val="24"/>
        </w:rPr>
        <w:t xml:space="preserve">in the last survey administration.  </w:t>
      </w:r>
      <w:r w:rsidRPr="007156A3" w:rsidR="007A3A89">
        <w:rPr>
          <w:sz w:val="24"/>
        </w:rPr>
        <w:t>T</w:t>
      </w:r>
      <w:r w:rsidRPr="007156A3">
        <w:rPr>
          <w:sz w:val="24"/>
        </w:rPr>
        <w:t xml:space="preserve">he following modules of the </w:t>
      </w:r>
      <w:r w:rsidRPr="007156A3" w:rsidR="007A3A89">
        <w:rPr>
          <w:sz w:val="24"/>
        </w:rPr>
        <w:t>AHS</w:t>
      </w:r>
      <w:r w:rsidRPr="007156A3" w:rsidR="004F690F">
        <w:rPr>
          <w:sz w:val="24"/>
        </w:rPr>
        <w:t xml:space="preserve"> are being tested:</w:t>
      </w:r>
    </w:p>
    <w:p w:rsidR="00C832B1" w:rsidRPr="00E874EA" w:rsidP="00C832B1" w14:paraId="7DBDDCB5" w14:textId="0332DC14">
      <w:pPr>
        <w:numPr>
          <w:ilvl w:val="0"/>
          <w:numId w:val="4"/>
        </w:numPr>
        <w:spacing w:after="0"/>
        <w:contextualSpacing/>
        <w:rPr>
          <w:sz w:val="24"/>
        </w:rPr>
      </w:pPr>
      <w:r w:rsidRPr="00A21A65">
        <w:rPr>
          <w:i/>
          <w:iCs/>
          <w:sz w:val="24"/>
        </w:rPr>
        <w:t>Doubling Up</w:t>
      </w:r>
      <w:r>
        <w:rPr>
          <w:sz w:val="24"/>
        </w:rPr>
        <w:t xml:space="preserve"> is a </w:t>
      </w:r>
      <w:r w:rsidR="006F26BE">
        <w:rPr>
          <w:sz w:val="24"/>
        </w:rPr>
        <w:t xml:space="preserve">revised </w:t>
      </w:r>
      <w:r w:rsidR="00E966F2">
        <w:rPr>
          <w:sz w:val="24"/>
        </w:rPr>
        <w:t xml:space="preserve">topical module </w:t>
      </w:r>
      <w:r w:rsidR="005A306F">
        <w:rPr>
          <w:sz w:val="24"/>
        </w:rPr>
        <w:t xml:space="preserve">that contains questions </w:t>
      </w:r>
      <w:r w:rsidRPr="00BC50E1" w:rsidR="005A306F">
        <w:rPr>
          <w:sz w:val="24"/>
        </w:rPr>
        <w:t xml:space="preserve">about </w:t>
      </w:r>
      <w:r w:rsidRPr="00BC50E1" w:rsidR="00E966F2">
        <w:rPr>
          <w:sz w:val="24"/>
        </w:rPr>
        <w:t xml:space="preserve">special living arrangements in which a household has an </w:t>
      </w:r>
      <w:r w:rsidRPr="00E874EA" w:rsidR="00420CB4">
        <w:rPr>
          <w:sz w:val="24"/>
        </w:rPr>
        <w:t xml:space="preserve">additional </w:t>
      </w:r>
      <w:r w:rsidRPr="00E874EA" w:rsidR="00E966F2">
        <w:rPr>
          <w:sz w:val="24"/>
        </w:rPr>
        <w:t>adult living there</w:t>
      </w:r>
      <w:r w:rsidRPr="00E874EA" w:rsidR="00420CB4">
        <w:rPr>
          <w:sz w:val="24"/>
        </w:rPr>
        <w:t>.</w:t>
      </w:r>
    </w:p>
    <w:p w:rsidR="00E966F2" w:rsidRPr="00E874EA" w:rsidP="00C832B1" w14:paraId="6513660F" w14:textId="428A09E6">
      <w:pPr>
        <w:numPr>
          <w:ilvl w:val="0"/>
          <w:numId w:val="4"/>
        </w:numPr>
        <w:spacing w:after="0"/>
        <w:contextualSpacing/>
        <w:rPr>
          <w:sz w:val="24"/>
        </w:rPr>
      </w:pPr>
      <w:r w:rsidRPr="00E874EA">
        <w:rPr>
          <w:i/>
          <w:iCs/>
          <w:sz w:val="24"/>
        </w:rPr>
        <w:t xml:space="preserve">Accessory Dwelling Units </w:t>
      </w:r>
      <w:r w:rsidRPr="00E874EA" w:rsidR="009416A2">
        <w:rPr>
          <w:sz w:val="24"/>
        </w:rPr>
        <w:t>is a new topical module that contains questions about additional living units</w:t>
      </w:r>
      <w:r w:rsidRPr="00E874EA" w:rsidR="00A21A65">
        <w:rPr>
          <w:sz w:val="24"/>
        </w:rPr>
        <w:t>/area</w:t>
      </w:r>
      <w:r w:rsidRPr="00E874EA" w:rsidR="00993E1C">
        <w:rPr>
          <w:sz w:val="24"/>
        </w:rPr>
        <w:t>s</w:t>
      </w:r>
      <w:r w:rsidRPr="00E874EA" w:rsidR="009416A2">
        <w:rPr>
          <w:sz w:val="24"/>
        </w:rPr>
        <w:t xml:space="preserve"> independent of a primary residence. </w:t>
      </w:r>
    </w:p>
    <w:p w:rsidR="004B011B" w:rsidRPr="00E874EA" w:rsidP="004B011B" w14:paraId="27AF2002" w14:textId="270E3F4C">
      <w:pPr>
        <w:numPr>
          <w:ilvl w:val="0"/>
          <w:numId w:val="4"/>
        </w:numPr>
        <w:spacing w:after="0"/>
        <w:contextualSpacing/>
        <w:rPr>
          <w:sz w:val="24"/>
        </w:rPr>
      </w:pPr>
      <w:r w:rsidRPr="00E874EA">
        <w:rPr>
          <w:i/>
          <w:iCs/>
          <w:sz w:val="24"/>
        </w:rPr>
        <w:t xml:space="preserve">Climate Risk &amp; Insurance </w:t>
      </w:r>
      <w:r w:rsidRPr="00E874EA">
        <w:rPr>
          <w:sz w:val="24"/>
        </w:rPr>
        <w:t xml:space="preserve">is a new topical </w:t>
      </w:r>
      <w:r w:rsidRPr="00E874EA" w:rsidR="00A21A65">
        <w:rPr>
          <w:sz w:val="24"/>
        </w:rPr>
        <w:t>module</w:t>
      </w:r>
      <w:r w:rsidRPr="00E874EA" w:rsidR="001B7567">
        <w:rPr>
          <w:sz w:val="24"/>
        </w:rPr>
        <w:t xml:space="preserve"> </w:t>
      </w:r>
      <w:r w:rsidRPr="00E874EA" w:rsidR="00DC199D">
        <w:rPr>
          <w:sz w:val="24"/>
        </w:rPr>
        <w:t xml:space="preserve">that contains questions </w:t>
      </w:r>
      <w:r w:rsidRPr="00E874EA" w:rsidR="001B7567">
        <w:rPr>
          <w:sz w:val="24"/>
        </w:rPr>
        <w:t>about damages due to natural disasters and supplemental insurance</w:t>
      </w:r>
      <w:r w:rsidRPr="00E874EA" w:rsidR="00EA40B1">
        <w:rPr>
          <w:sz w:val="24"/>
        </w:rPr>
        <w:t xml:space="preserve">; also </w:t>
      </w:r>
      <w:r w:rsidRPr="00E874EA" w:rsidR="00A21A65">
        <w:rPr>
          <w:sz w:val="24"/>
        </w:rPr>
        <w:t xml:space="preserve">contains questions about electric vehicle charging access. </w:t>
      </w:r>
    </w:p>
    <w:p w:rsidR="003E5DF9" w:rsidP="006D37EF" w14:paraId="73A178B6" w14:textId="379B7875">
      <w:pPr>
        <w:numPr>
          <w:ilvl w:val="0"/>
          <w:numId w:val="4"/>
        </w:numPr>
        <w:spacing w:after="0"/>
        <w:contextualSpacing/>
        <w:rPr>
          <w:sz w:val="24"/>
        </w:rPr>
      </w:pPr>
      <w:r>
        <w:rPr>
          <w:i/>
          <w:iCs/>
          <w:sz w:val="24"/>
        </w:rPr>
        <w:t>Real Estate</w:t>
      </w:r>
      <w:r w:rsidRPr="0058769E">
        <w:rPr>
          <w:sz w:val="24"/>
        </w:rPr>
        <w:t xml:space="preserve"> is an existing core</w:t>
      </w:r>
      <w:r w:rsidR="00993E1C">
        <w:rPr>
          <w:sz w:val="24"/>
        </w:rPr>
        <w:t xml:space="preserve"> module</w:t>
      </w:r>
      <w:r w:rsidR="005A306F">
        <w:rPr>
          <w:sz w:val="24"/>
        </w:rPr>
        <w:t xml:space="preserve"> that contains</w:t>
      </w:r>
      <w:r w:rsidRPr="0058769E" w:rsidR="00A21A65">
        <w:rPr>
          <w:sz w:val="24"/>
        </w:rPr>
        <w:t xml:space="preserve"> </w:t>
      </w:r>
      <w:r w:rsidR="00FF32E6">
        <w:rPr>
          <w:sz w:val="24"/>
        </w:rPr>
        <w:t xml:space="preserve">questions </w:t>
      </w:r>
      <w:r w:rsidRPr="00A21A65" w:rsidR="00A21A65">
        <w:rPr>
          <w:sz w:val="24"/>
        </w:rPr>
        <w:t xml:space="preserve">about ownership/rental of real estate </w:t>
      </w:r>
      <w:r w:rsidRPr="00A21A65" w:rsidR="00316F2E">
        <w:rPr>
          <w:sz w:val="24"/>
        </w:rPr>
        <w:t>properties</w:t>
      </w:r>
      <w:r w:rsidR="00316F2E">
        <w:rPr>
          <w:sz w:val="24"/>
        </w:rPr>
        <w:t>, including questions about payments, purchase price</w:t>
      </w:r>
      <w:r w:rsidR="00FF32E6">
        <w:rPr>
          <w:sz w:val="24"/>
        </w:rPr>
        <w:t>,</w:t>
      </w:r>
      <w:r w:rsidR="00993E1C">
        <w:rPr>
          <w:sz w:val="24"/>
        </w:rPr>
        <w:t xml:space="preserve"> and </w:t>
      </w:r>
      <w:r w:rsidR="00316F2E">
        <w:rPr>
          <w:sz w:val="24"/>
        </w:rPr>
        <w:t>property acquisition</w:t>
      </w:r>
      <w:r w:rsidR="00791C93">
        <w:rPr>
          <w:sz w:val="24"/>
        </w:rPr>
        <w:t>.</w:t>
      </w:r>
    </w:p>
    <w:p w:rsidR="00316F2E" w:rsidP="006D37EF" w14:paraId="10DDE3A0" w14:textId="70FF5145">
      <w:pPr>
        <w:numPr>
          <w:ilvl w:val="0"/>
          <w:numId w:val="4"/>
        </w:numPr>
        <w:spacing w:after="0"/>
        <w:contextualSpacing/>
        <w:rPr>
          <w:sz w:val="24"/>
        </w:rPr>
      </w:pPr>
      <w:r w:rsidRPr="00064E23">
        <w:rPr>
          <w:i/>
          <w:iCs/>
          <w:sz w:val="24"/>
        </w:rPr>
        <w:t xml:space="preserve">Taxes and Fees </w:t>
      </w:r>
      <w:r>
        <w:rPr>
          <w:sz w:val="24"/>
        </w:rPr>
        <w:t>is an existing core</w:t>
      </w:r>
      <w:r w:rsidR="00B1424A">
        <w:rPr>
          <w:sz w:val="24"/>
        </w:rPr>
        <w:t xml:space="preserve"> module that asks questions</w:t>
      </w:r>
      <w:r>
        <w:rPr>
          <w:sz w:val="24"/>
        </w:rPr>
        <w:t xml:space="preserve"> </w:t>
      </w:r>
      <w:r w:rsidR="0058769E">
        <w:rPr>
          <w:sz w:val="24"/>
        </w:rPr>
        <w:t xml:space="preserve">about </w:t>
      </w:r>
      <w:r w:rsidR="00AC4159">
        <w:rPr>
          <w:sz w:val="24"/>
        </w:rPr>
        <w:t>h</w:t>
      </w:r>
      <w:r w:rsidRPr="00AC4159" w:rsidR="00AC4159">
        <w:rPr>
          <w:sz w:val="24"/>
        </w:rPr>
        <w:t>ousing costs, taxes, fees, and</w:t>
      </w:r>
      <w:r w:rsidR="00AC4159">
        <w:rPr>
          <w:sz w:val="24"/>
        </w:rPr>
        <w:t xml:space="preserve"> </w:t>
      </w:r>
      <w:r w:rsidR="0058769E">
        <w:rPr>
          <w:sz w:val="24"/>
        </w:rPr>
        <w:t xml:space="preserve">insurance.  </w:t>
      </w:r>
    </w:p>
    <w:p w:rsidR="00AC4159" w:rsidRPr="002A4612" w:rsidP="00AC4159" w14:paraId="3382C249" w14:textId="77777777">
      <w:pPr>
        <w:numPr>
          <w:ilvl w:val="0"/>
          <w:numId w:val="4"/>
        </w:numPr>
        <w:spacing w:after="0"/>
        <w:contextualSpacing/>
        <w:rPr>
          <w:sz w:val="24"/>
        </w:rPr>
      </w:pPr>
      <w:r w:rsidRPr="00F53165">
        <w:rPr>
          <w:i/>
          <w:iCs/>
          <w:sz w:val="24"/>
        </w:rPr>
        <w:t xml:space="preserve">Utilities </w:t>
      </w:r>
      <w:r>
        <w:rPr>
          <w:sz w:val="24"/>
        </w:rPr>
        <w:t>is an existing core that asks questions about the t</w:t>
      </w:r>
      <w:r w:rsidRPr="00AC4159">
        <w:rPr>
          <w:sz w:val="24"/>
        </w:rPr>
        <w:t>ype, cost, and frequency of utility</w:t>
      </w:r>
      <w:r>
        <w:rPr>
          <w:sz w:val="24"/>
        </w:rPr>
        <w:t xml:space="preserve"> bills and includes a new question about the source of electricity in the home.</w:t>
      </w:r>
    </w:p>
    <w:p w:rsidR="00665603" w:rsidRPr="006F26BE" w:rsidP="006F26BE" w14:paraId="6A731B0E" w14:textId="0DDDB450">
      <w:pPr>
        <w:numPr>
          <w:ilvl w:val="0"/>
          <w:numId w:val="4"/>
        </w:numPr>
        <w:spacing w:after="0"/>
        <w:contextualSpacing/>
        <w:rPr>
          <w:sz w:val="24"/>
        </w:rPr>
      </w:pPr>
      <w:r w:rsidRPr="006F26BE">
        <w:rPr>
          <w:i/>
          <w:iCs/>
          <w:sz w:val="24"/>
        </w:rPr>
        <w:t>Home Improvement</w:t>
      </w:r>
      <w:r w:rsidRPr="006F26BE">
        <w:rPr>
          <w:sz w:val="24"/>
        </w:rPr>
        <w:t xml:space="preserve"> </w:t>
      </w:r>
      <w:r w:rsidRPr="006F26BE" w:rsidR="0058769E">
        <w:rPr>
          <w:sz w:val="24"/>
        </w:rPr>
        <w:t>is an existing core</w:t>
      </w:r>
      <w:r w:rsidRPr="006F26BE" w:rsidR="00B1424A">
        <w:rPr>
          <w:sz w:val="24"/>
        </w:rPr>
        <w:t xml:space="preserve"> module</w:t>
      </w:r>
      <w:r w:rsidRPr="006F26BE" w:rsidR="0058769E">
        <w:rPr>
          <w:sz w:val="24"/>
        </w:rPr>
        <w:t xml:space="preserve"> that focuses </w:t>
      </w:r>
      <w:r w:rsidR="00AC4159">
        <w:rPr>
          <w:sz w:val="24"/>
        </w:rPr>
        <w:t xml:space="preserve">on </w:t>
      </w:r>
      <w:r w:rsidRPr="006F26BE" w:rsidR="006F26BE">
        <w:rPr>
          <w:sz w:val="24"/>
        </w:rPr>
        <w:t xml:space="preserve">home improvement </w:t>
      </w:r>
      <w:r w:rsidR="006F26BE">
        <w:rPr>
          <w:sz w:val="24"/>
        </w:rPr>
        <w:t xml:space="preserve">and remodeling projects </w:t>
      </w:r>
      <w:r w:rsidRPr="006F26BE" w:rsidR="006F26BE">
        <w:rPr>
          <w:sz w:val="24"/>
        </w:rPr>
        <w:t>by homeowners</w:t>
      </w:r>
      <w:r w:rsidR="006F26BE">
        <w:rPr>
          <w:sz w:val="24"/>
        </w:rPr>
        <w:t xml:space="preserve"> and includes </w:t>
      </w:r>
      <w:r w:rsidRPr="006F26BE" w:rsidR="0058769E">
        <w:rPr>
          <w:sz w:val="24"/>
        </w:rPr>
        <w:t>questions about home improvement</w:t>
      </w:r>
      <w:r w:rsidRPr="006F26BE" w:rsidR="005F6964">
        <w:rPr>
          <w:sz w:val="24"/>
        </w:rPr>
        <w:t>s</w:t>
      </w:r>
      <w:r w:rsidRPr="006F26BE" w:rsidR="0058769E">
        <w:rPr>
          <w:sz w:val="24"/>
        </w:rPr>
        <w:t xml:space="preserve"> </w:t>
      </w:r>
      <w:r w:rsidR="00AC4159">
        <w:rPr>
          <w:sz w:val="24"/>
        </w:rPr>
        <w:t xml:space="preserve">done </w:t>
      </w:r>
      <w:r w:rsidRPr="006F26BE" w:rsidR="0058769E">
        <w:rPr>
          <w:sz w:val="24"/>
        </w:rPr>
        <w:t xml:space="preserve">for energy efficiency. </w:t>
      </w:r>
    </w:p>
    <w:p w:rsidR="00064E23" w:rsidRPr="00064E23" w:rsidP="00064E23" w14:paraId="68D1C57F" w14:textId="7BCEEBA2">
      <w:pPr>
        <w:numPr>
          <w:ilvl w:val="0"/>
          <w:numId w:val="4"/>
        </w:numPr>
        <w:spacing w:after="0"/>
        <w:contextualSpacing/>
        <w:rPr>
          <w:sz w:val="24"/>
        </w:rPr>
      </w:pPr>
      <w:r w:rsidRPr="00064E23">
        <w:rPr>
          <w:i/>
          <w:iCs/>
          <w:sz w:val="24"/>
        </w:rPr>
        <w:t>Recent Movers</w:t>
      </w:r>
      <w:r>
        <w:rPr>
          <w:sz w:val="24"/>
        </w:rPr>
        <w:t xml:space="preserve"> </w:t>
      </w:r>
      <w:r w:rsidR="0058769E">
        <w:rPr>
          <w:sz w:val="24"/>
        </w:rPr>
        <w:t>is an existing core</w:t>
      </w:r>
      <w:r w:rsidR="00B1424A">
        <w:rPr>
          <w:sz w:val="24"/>
        </w:rPr>
        <w:t xml:space="preserve"> module</w:t>
      </w:r>
      <w:r w:rsidR="0058769E">
        <w:rPr>
          <w:sz w:val="24"/>
        </w:rPr>
        <w:t xml:space="preserve"> </w:t>
      </w:r>
      <w:r>
        <w:rPr>
          <w:sz w:val="24"/>
        </w:rPr>
        <w:t>with questions about reasons for moves and home advertisement</w:t>
      </w:r>
      <w:r w:rsidR="005F6964">
        <w:rPr>
          <w:sz w:val="24"/>
        </w:rPr>
        <w:t>s</w:t>
      </w:r>
      <w:r>
        <w:rPr>
          <w:sz w:val="24"/>
        </w:rPr>
        <w:t xml:space="preserve">.  </w:t>
      </w:r>
    </w:p>
    <w:p w:rsidR="004146C2" w:rsidP="009B017A" w14:paraId="024515F4" w14:textId="77777777">
      <w:pPr>
        <w:shd w:val="clear" w:color="auto" w:fill="FFFFFF"/>
        <w:rPr>
          <w:sz w:val="24"/>
        </w:rPr>
      </w:pPr>
    </w:p>
    <w:p w:rsidR="00B3309F" w:rsidRPr="00BC50E1" w:rsidP="00B3309F" w14:paraId="73F16E98" w14:textId="7C0C75D7">
      <w:pPr>
        <w:spacing w:line="240" w:lineRule="atLeast"/>
        <w:rPr>
          <w:rFonts w:cs="Arial"/>
          <w:sz w:val="24"/>
          <w:szCs w:val="24"/>
          <w:lang w:val="en"/>
        </w:rPr>
      </w:pPr>
      <w:r w:rsidRPr="00BC50E1">
        <w:rPr>
          <w:b/>
          <w:sz w:val="24"/>
          <w:szCs w:val="24"/>
        </w:rPr>
        <w:t>Population of Interest</w:t>
      </w:r>
      <w:r w:rsidRPr="00BC50E1">
        <w:rPr>
          <w:sz w:val="24"/>
          <w:szCs w:val="24"/>
        </w:rPr>
        <w:t xml:space="preserve">: </w:t>
      </w:r>
      <w:r w:rsidRPr="00BC50E1" w:rsidR="00951BAF">
        <w:rPr>
          <w:sz w:val="24"/>
          <w:szCs w:val="24"/>
        </w:rPr>
        <w:t>The AH</w:t>
      </w:r>
      <w:r w:rsidRPr="00BC50E1" w:rsidR="00BD2973">
        <w:rPr>
          <w:sz w:val="24"/>
          <w:szCs w:val="24"/>
        </w:rPr>
        <w:t>S samples households from the general U.S. population.</w:t>
      </w:r>
      <w:r w:rsidRPr="00BC50E1" w:rsidR="00EF6C27">
        <w:rPr>
          <w:sz w:val="24"/>
          <w:szCs w:val="24"/>
        </w:rPr>
        <w:t xml:space="preserve"> </w:t>
      </w:r>
      <w:r w:rsidRPr="00BC50E1">
        <w:rPr>
          <w:rFonts w:cs="Arial"/>
          <w:sz w:val="24"/>
          <w:szCs w:val="24"/>
          <w:lang w:val="en"/>
        </w:rPr>
        <w:t xml:space="preserve">For our cognitive pretesting </w:t>
      </w:r>
      <w:r w:rsidRPr="00BC50E1" w:rsidR="00BE6D60">
        <w:rPr>
          <w:rFonts w:cs="Arial"/>
          <w:sz w:val="24"/>
          <w:szCs w:val="24"/>
          <w:lang w:val="en"/>
        </w:rPr>
        <w:t>evaluation,</w:t>
      </w:r>
      <w:r w:rsidRPr="00BC50E1">
        <w:rPr>
          <w:rFonts w:cs="Arial"/>
          <w:sz w:val="24"/>
          <w:szCs w:val="24"/>
          <w:lang w:val="en"/>
        </w:rPr>
        <w:t xml:space="preserve"> the respondents will be 18 years of age or over and will answer</w:t>
      </w:r>
      <w:r w:rsidRPr="00BC50E1" w:rsidR="00B570F3">
        <w:rPr>
          <w:rFonts w:cs="Arial"/>
          <w:sz w:val="24"/>
          <w:szCs w:val="24"/>
          <w:lang w:val="en"/>
        </w:rPr>
        <w:t xml:space="preserve"> questions</w:t>
      </w:r>
      <w:r w:rsidRPr="00BC50E1">
        <w:rPr>
          <w:rFonts w:cs="Arial"/>
          <w:sz w:val="24"/>
          <w:szCs w:val="24"/>
          <w:lang w:val="en"/>
        </w:rPr>
        <w:t xml:space="preserve"> about the household in which they currently live.</w:t>
      </w:r>
    </w:p>
    <w:p w:rsidR="004146C2" w:rsidRPr="007156A3" w:rsidP="004146C2" w14:paraId="5D9BAA28" w14:textId="77777777">
      <w:pPr>
        <w:pStyle w:val="ListParagraph"/>
        <w:autoSpaceDE/>
        <w:autoSpaceDN/>
        <w:adjustRightInd/>
        <w:spacing w:line="240" w:lineRule="atLeast"/>
        <w:rPr>
          <w:rFonts w:cs="Arial"/>
          <w:sz w:val="24"/>
          <w:szCs w:val="24"/>
          <w:lang w:val="en"/>
        </w:rPr>
      </w:pPr>
    </w:p>
    <w:p w:rsidR="003E5DF9" w:rsidRPr="007156A3" w:rsidP="003E5DF9" w14:paraId="79612E43" w14:textId="03264981">
      <w:pPr>
        <w:shd w:val="clear" w:color="auto" w:fill="FFFFFF"/>
        <w:rPr>
          <w:color w:val="000000"/>
          <w:sz w:val="24"/>
          <w:szCs w:val="24"/>
        </w:rPr>
      </w:pPr>
      <w:r w:rsidRPr="007156A3">
        <w:rPr>
          <w:b/>
          <w:color w:val="000000"/>
          <w:sz w:val="24"/>
          <w:szCs w:val="24"/>
        </w:rPr>
        <w:t>Timeline</w:t>
      </w:r>
      <w:r w:rsidR="006D37EF">
        <w:rPr>
          <w:color w:val="000000"/>
          <w:sz w:val="24"/>
          <w:szCs w:val="24"/>
        </w:rPr>
        <w:t xml:space="preserve">: </w:t>
      </w:r>
      <w:r w:rsidR="006A7E7F">
        <w:rPr>
          <w:color w:val="000000"/>
          <w:sz w:val="24"/>
          <w:szCs w:val="24"/>
        </w:rPr>
        <w:t xml:space="preserve">Cognitive interviews, </w:t>
      </w:r>
      <w:r w:rsidR="00993E1C">
        <w:rPr>
          <w:color w:val="000000"/>
          <w:sz w:val="24"/>
          <w:szCs w:val="24"/>
        </w:rPr>
        <w:t xml:space="preserve">will </w:t>
      </w:r>
      <w:r w:rsidRPr="007156A3" w:rsidR="006D37EF">
        <w:rPr>
          <w:color w:val="000000"/>
          <w:sz w:val="24"/>
          <w:szCs w:val="24"/>
        </w:rPr>
        <w:t xml:space="preserve">be </w:t>
      </w:r>
      <w:r w:rsidRPr="00BC50E1" w:rsidR="006D37EF">
        <w:rPr>
          <w:color w:val="000000"/>
          <w:sz w:val="24"/>
          <w:szCs w:val="24"/>
        </w:rPr>
        <w:t>conducted</w:t>
      </w:r>
      <w:r w:rsidRPr="00BC50E1" w:rsidR="00D5610D">
        <w:rPr>
          <w:color w:val="000000"/>
          <w:sz w:val="24"/>
          <w:szCs w:val="24"/>
        </w:rPr>
        <w:t xml:space="preserve"> </w:t>
      </w:r>
      <w:r w:rsidRPr="00BC50E1" w:rsidR="00993E1C">
        <w:rPr>
          <w:color w:val="000000"/>
          <w:sz w:val="24"/>
          <w:szCs w:val="24"/>
        </w:rPr>
        <w:t xml:space="preserve">remotely </w:t>
      </w:r>
      <w:r w:rsidRPr="00BC50E1" w:rsidR="00D5610D">
        <w:rPr>
          <w:color w:val="000000"/>
          <w:sz w:val="24"/>
          <w:szCs w:val="24"/>
        </w:rPr>
        <w:t xml:space="preserve">in </w:t>
      </w:r>
      <w:r w:rsidRPr="00BC50E1" w:rsidR="00F85813">
        <w:rPr>
          <w:color w:val="000000"/>
          <w:sz w:val="24"/>
          <w:szCs w:val="24"/>
        </w:rPr>
        <w:t xml:space="preserve">two </w:t>
      </w:r>
      <w:r w:rsidRPr="00BC50E1" w:rsidR="00964142">
        <w:rPr>
          <w:color w:val="000000"/>
          <w:sz w:val="24"/>
          <w:szCs w:val="24"/>
        </w:rPr>
        <w:t>round</w:t>
      </w:r>
      <w:r w:rsidRPr="00BC50E1" w:rsidR="00F85813">
        <w:rPr>
          <w:color w:val="000000"/>
          <w:sz w:val="24"/>
          <w:szCs w:val="24"/>
        </w:rPr>
        <w:t>s</w:t>
      </w:r>
      <w:r w:rsidRPr="00BC50E1" w:rsidR="00964142">
        <w:rPr>
          <w:color w:val="000000"/>
          <w:sz w:val="24"/>
          <w:szCs w:val="24"/>
        </w:rPr>
        <w:t xml:space="preserve"> between</w:t>
      </w:r>
      <w:r w:rsidRPr="00BC50E1" w:rsidR="00791C93">
        <w:rPr>
          <w:color w:val="000000"/>
          <w:sz w:val="24"/>
          <w:szCs w:val="24"/>
        </w:rPr>
        <w:t xml:space="preserve"> late June and early </w:t>
      </w:r>
      <w:r w:rsidR="00F6691B">
        <w:rPr>
          <w:color w:val="000000"/>
          <w:sz w:val="24"/>
          <w:szCs w:val="24"/>
        </w:rPr>
        <w:t>August</w:t>
      </w:r>
      <w:r w:rsidRPr="00BC50E1" w:rsidR="00791C93">
        <w:rPr>
          <w:color w:val="000000"/>
          <w:sz w:val="24"/>
          <w:szCs w:val="24"/>
        </w:rPr>
        <w:t xml:space="preserve"> of 2024. </w:t>
      </w:r>
      <w:r w:rsidRPr="00BC50E1" w:rsidR="006D37EF">
        <w:rPr>
          <w:color w:val="000000"/>
          <w:sz w:val="24"/>
          <w:szCs w:val="24"/>
        </w:rPr>
        <w:t>Results from testing will be used to inf</w:t>
      </w:r>
      <w:r w:rsidR="006D37EF">
        <w:rPr>
          <w:color w:val="000000"/>
          <w:sz w:val="24"/>
          <w:szCs w:val="24"/>
        </w:rPr>
        <w:t>orm recommendations for the final wording</w:t>
      </w:r>
      <w:r w:rsidRPr="007156A3" w:rsidR="006D37EF">
        <w:rPr>
          <w:color w:val="000000"/>
          <w:sz w:val="24"/>
          <w:szCs w:val="24"/>
        </w:rPr>
        <w:t xml:space="preserve"> of the questions.</w:t>
      </w:r>
      <w:r w:rsidR="00E401DE">
        <w:rPr>
          <w:color w:val="000000"/>
          <w:sz w:val="24"/>
          <w:szCs w:val="24"/>
        </w:rPr>
        <w:t xml:space="preserve"> </w:t>
      </w:r>
    </w:p>
    <w:p w:rsidR="003E5DF9" w:rsidRPr="007156A3" w:rsidP="003E5DF9" w14:paraId="2038B215" w14:textId="3982AD7C">
      <w:pPr>
        <w:shd w:val="clear" w:color="auto" w:fill="FFFFFF"/>
        <w:rPr>
          <w:color w:val="000000"/>
          <w:sz w:val="24"/>
          <w:szCs w:val="24"/>
        </w:rPr>
      </w:pPr>
      <w:r w:rsidRPr="007156A3">
        <w:rPr>
          <w:b/>
          <w:color w:val="000000"/>
          <w:sz w:val="24"/>
          <w:szCs w:val="24"/>
        </w:rPr>
        <w:t>Language</w:t>
      </w:r>
      <w:r w:rsidRPr="007156A3">
        <w:rPr>
          <w:color w:val="000000"/>
          <w:sz w:val="24"/>
          <w:szCs w:val="24"/>
        </w:rPr>
        <w:t xml:space="preserve">: </w:t>
      </w:r>
      <w:r w:rsidRPr="007156A3" w:rsidR="00BA6FEB">
        <w:rPr>
          <w:color w:val="000000"/>
          <w:sz w:val="24"/>
          <w:szCs w:val="24"/>
        </w:rPr>
        <w:t>Testing</w:t>
      </w:r>
      <w:r w:rsidRPr="007156A3">
        <w:rPr>
          <w:color w:val="000000"/>
          <w:sz w:val="24"/>
          <w:szCs w:val="24"/>
        </w:rPr>
        <w:t xml:space="preserve"> will be conducted in English only</w:t>
      </w:r>
      <w:r w:rsidR="004146C2">
        <w:rPr>
          <w:color w:val="000000"/>
          <w:sz w:val="24"/>
          <w:szCs w:val="24"/>
        </w:rPr>
        <w:t xml:space="preserve">. </w:t>
      </w:r>
    </w:p>
    <w:p w:rsidR="001B0866" w:rsidRPr="007156A3" w:rsidP="003E5DF9" w14:paraId="644AF2F6" w14:textId="2B31021B">
      <w:pPr>
        <w:shd w:val="clear" w:color="auto" w:fill="FFFFFF"/>
        <w:rPr>
          <w:color w:val="000000"/>
          <w:sz w:val="24"/>
          <w:szCs w:val="24"/>
        </w:rPr>
      </w:pPr>
      <w:r w:rsidRPr="007156A3">
        <w:rPr>
          <w:b/>
          <w:color w:val="000000"/>
          <w:sz w:val="24"/>
          <w:szCs w:val="24"/>
        </w:rPr>
        <w:t>Method</w:t>
      </w:r>
      <w:r w:rsidRPr="007156A3">
        <w:rPr>
          <w:color w:val="000000"/>
          <w:sz w:val="24"/>
          <w:szCs w:val="24"/>
        </w:rPr>
        <w:t xml:space="preserve">: </w:t>
      </w:r>
      <w:r w:rsidR="008C2A39">
        <w:rPr>
          <w:color w:val="000000"/>
          <w:sz w:val="24"/>
          <w:szCs w:val="24"/>
        </w:rPr>
        <w:t xml:space="preserve">Staff from CBSM will </w:t>
      </w:r>
      <w:r w:rsidRPr="00F6691B" w:rsidR="008C2A39">
        <w:rPr>
          <w:color w:val="000000"/>
          <w:sz w:val="24"/>
          <w:szCs w:val="24"/>
        </w:rPr>
        <w:t xml:space="preserve">conduct </w:t>
      </w:r>
      <w:r w:rsidRPr="00F6691B" w:rsidR="001B7567">
        <w:rPr>
          <w:color w:val="000000"/>
          <w:sz w:val="24"/>
          <w:szCs w:val="24"/>
        </w:rPr>
        <w:t>2</w:t>
      </w:r>
      <w:r w:rsidRPr="00F6691B" w:rsidR="00F6691B">
        <w:rPr>
          <w:color w:val="000000"/>
          <w:sz w:val="24"/>
          <w:szCs w:val="24"/>
        </w:rPr>
        <w:t>5</w:t>
      </w:r>
      <w:r w:rsidRPr="00F6691B" w:rsidR="008C2A39">
        <w:rPr>
          <w:color w:val="000000"/>
          <w:sz w:val="24"/>
          <w:szCs w:val="24"/>
        </w:rPr>
        <w:t xml:space="preserve"> cognitive interviews</w:t>
      </w:r>
      <w:r w:rsidRPr="00F6691B" w:rsidR="006A7E7F">
        <w:rPr>
          <w:color w:val="000000"/>
          <w:sz w:val="24"/>
          <w:szCs w:val="24"/>
        </w:rPr>
        <w:t xml:space="preserve"> remotely</w:t>
      </w:r>
      <w:r w:rsidR="00F85813">
        <w:rPr>
          <w:color w:val="000000"/>
          <w:sz w:val="24"/>
          <w:szCs w:val="24"/>
        </w:rPr>
        <w:t xml:space="preserve"> using</w:t>
      </w:r>
      <w:r w:rsidR="0034235C">
        <w:rPr>
          <w:color w:val="000000"/>
          <w:sz w:val="24"/>
          <w:szCs w:val="24"/>
        </w:rPr>
        <w:t xml:space="preserve"> Microsoft Teams</w:t>
      </w:r>
      <w:r w:rsidR="008C2A39">
        <w:rPr>
          <w:color w:val="000000"/>
          <w:sz w:val="24"/>
          <w:szCs w:val="24"/>
        </w:rPr>
        <w:t>.</w:t>
      </w:r>
      <w:r w:rsidR="000257A9">
        <w:rPr>
          <w:color w:val="000000"/>
          <w:sz w:val="24"/>
          <w:szCs w:val="24"/>
        </w:rPr>
        <w:t xml:space="preserve"> </w:t>
      </w:r>
      <w:r w:rsidR="00F85813">
        <w:rPr>
          <w:color w:val="000000"/>
          <w:sz w:val="24"/>
          <w:szCs w:val="24"/>
        </w:rPr>
        <w:t xml:space="preserve">Sessions will be one-on-one with a participant and an interviewer. </w:t>
      </w:r>
      <w:r w:rsidRPr="005D6F63" w:rsidR="00F85813">
        <w:rPr>
          <w:color w:val="000000"/>
          <w:sz w:val="24"/>
        </w:rPr>
        <w:t>The cognitive interviews will include questions from all modules mentioned in the Purpose section</w:t>
      </w:r>
      <w:r w:rsidR="00F6691B">
        <w:rPr>
          <w:color w:val="000000"/>
          <w:sz w:val="24"/>
        </w:rPr>
        <w:t xml:space="preserve"> and an introductory module collecting the </w:t>
      </w:r>
      <w:r w:rsidR="00F01C36">
        <w:rPr>
          <w:color w:val="000000"/>
          <w:sz w:val="24"/>
        </w:rPr>
        <w:t xml:space="preserve">household </w:t>
      </w:r>
      <w:r w:rsidR="00F6691B">
        <w:rPr>
          <w:color w:val="000000"/>
          <w:sz w:val="24"/>
        </w:rPr>
        <w:t>roster and basic questions about the home</w:t>
      </w:r>
      <w:r w:rsidRPr="005D6F63" w:rsidR="00F85813">
        <w:rPr>
          <w:color w:val="000000"/>
          <w:sz w:val="24"/>
        </w:rPr>
        <w:t>.</w:t>
      </w:r>
      <w:r w:rsidRPr="007156A3" w:rsidR="00F85813">
        <w:rPr>
          <w:color w:val="000000"/>
          <w:sz w:val="24"/>
        </w:rPr>
        <w:t xml:space="preserve"> </w:t>
      </w:r>
      <w:r w:rsidR="00F85813">
        <w:rPr>
          <w:color w:val="000000"/>
          <w:sz w:val="24"/>
          <w:szCs w:val="24"/>
        </w:rPr>
        <w:t xml:space="preserve">Questions will be asked orally using a think-aloud protocol and </w:t>
      </w:r>
      <w:r w:rsidR="00F6691B">
        <w:rPr>
          <w:color w:val="000000"/>
          <w:sz w:val="24"/>
          <w:szCs w:val="24"/>
        </w:rPr>
        <w:t xml:space="preserve">concurrent </w:t>
      </w:r>
      <w:r w:rsidR="00F85813">
        <w:rPr>
          <w:color w:val="000000"/>
          <w:sz w:val="24"/>
          <w:szCs w:val="24"/>
        </w:rPr>
        <w:t xml:space="preserve">qualitative probing </w:t>
      </w:r>
      <w:r w:rsidR="00F6691B">
        <w:rPr>
          <w:color w:val="000000"/>
          <w:sz w:val="24"/>
          <w:szCs w:val="24"/>
        </w:rPr>
        <w:t>after new questions</w:t>
      </w:r>
      <w:r w:rsidR="00F85813">
        <w:rPr>
          <w:color w:val="000000"/>
          <w:sz w:val="24"/>
          <w:szCs w:val="24"/>
        </w:rPr>
        <w:t>.</w:t>
      </w:r>
      <w:r w:rsidR="00FB37E7">
        <w:rPr>
          <w:color w:val="000000"/>
          <w:sz w:val="24"/>
          <w:szCs w:val="24"/>
        </w:rPr>
        <w:t xml:space="preserve">  </w:t>
      </w:r>
    </w:p>
    <w:p w:rsidR="0032147E" w:rsidRPr="007156A3" w:rsidP="0032147E" w14:paraId="4123F455" w14:textId="470F71DC">
      <w:pPr>
        <w:shd w:val="clear" w:color="auto" w:fill="FFFFFF"/>
        <w:rPr>
          <w:color w:val="000000"/>
          <w:sz w:val="24"/>
          <w:szCs w:val="24"/>
        </w:rPr>
      </w:pPr>
      <w:r w:rsidRPr="007156A3">
        <w:rPr>
          <w:b/>
          <w:color w:val="000000"/>
          <w:sz w:val="24"/>
          <w:szCs w:val="24"/>
        </w:rPr>
        <w:t>Sample</w:t>
      </w:r>
      <w:r w:rsidRPr="007156A3">
        <w:rPr>
          <w:color w:val="000000"/>
          <w:sz w:val="24"/>
          <w:szCs w:val="24"/>
        </w:rPr>
        <w:t>:</w:t>
      </w:r>
      <w:r w:rsidRPr="007156A3">
        <w:rPr>
          <w:color w:val="000000"/>
          <w:sz w:val="24"/>
          <w:szCs w:val="24"/>
        </w:rPr>
        <w:t xml:space="preserve"> </w:t>
      </w:r>
      <w:r w:rsidR="00163360">
        <w:rPr>
          <w:color w:val="000000"/>
          <w:sz w:val="24"/>
          <w:szCs w:val="24"/>
        </w:rPr>
        <w:t xml:space="preserve">For </w:t>
      </w:r>
      <w:r w:rsidR="006A7E7F">
        <w:rPr>
          <w:color w:val="000000"/>
          <w:sz w:val="24"/>
          <w:szCs w:val="24"/>
        </w:rPr>
        <w:t>cognitive</w:t>
      </w:r>
      <w:r w:rsidR="00163360">
        <w:rPr>
          <w:color w:val="000000"/>
          <w:sz w:val="24"/>
          <w:szCs w:val="24"/>
        </w:rPr>
        <w:t xml:space="preserve"> interviews, o</w:t>
      </w:r>
      <w:r w:rsidRPr="007156A3">
        <w:rPr>
          <w:color w:val="000000"/>
          <w:sz w:val="24"/>
          <w:szCs w:val="24"/>
        </w:rPr>
        <w:t xml:space="preserve">ur recruiting efforts will target the following groups: </w:t>
      </w:r>
    </w:p>
    <w:p w:rsidR="009A5B2B" w:rsidRPr="002D4C20" w:rsidP="009A5B2B" w14:paraId="154ACF6C" w14:textId="515B887F">
      <w:pPr>
        <w:pStyle w:val="ListParagraph"/>
        <w:numPr>
          <w:ilvl w:val="0"/>
          <w:numId w:val="7"/>
        </w:numPr>
        <w:shd w:val="clear" w:color="auto" w:fill="FFFFFF"/>
        <w:autoSpaceDE/>
        <w:autoSpaceDN/>
        <w:adjustRightInd/>
        <w:rPr>
          <w:rFonts w:ascii="Calibri" w:hAnsi="Calibri" w:cs="Calibri"/>
          <w:color w:val="000000"/>
          <w:sz w:val="24"/>
          <w:szCs w:val="24"/>
          <w:bdr w:val="none" w:sz="0" w:space="0" w:color="auto" w:frame="1"/>
          <w:shd w:val="clear" w:color="auto" w:fill="FFFFFF"/>
        </w:rPr>
      </w:pPr>
      <w:r>
        <w:rPr>
          <w:rFonts w:ascii="Calibri" w:hAnsi="Calibri" w:cs="Calibri"/>
          <w:color w:val="000000"/>
          <w:sz w:val="24"/>
          <w:szCs w:val="24"/>
          <w:bdr w:val="none" w:sz="0" w:space="0" w:color="auto" w:frame="1"/>
          <w:shd w:val="clear" w:color="auto" w:fill="FFFFFF"/>
        </w:rPr>
        <w:t>Respondents who li</w:t>
      </w:r>
      <w:r w:rsidRPr="002D4C20">
        <w:rPr>
          <w:rFonts w:ascii="Calibri" w:hAnsi="Calibri" w:cs="Calibri"/>
          <w:color w:val="000000"/>
          <w:sz w:val="24"/>
          <w:szCs w:val="24"/>
          <w:bdr w:val="none" w:sz="0" w:space="0" w:color="auto" w:frame="1"/>
          <w:shd w:val="clear" w:color="auto" w:fill="FFFFFF"/>
        </w:rPr>
        <w:t>ve with at least 1 other adult 18 years or older</w:t>
      </w:r>
      <w:r>
        <w:rPr>
          <w:rFonts w:ascii="Calibri" w:hAnsi="Calibri" w:cs="Calibri"/>
          <w:color w:val="000000"/>
          <w:sz w:val="24"/>
          <w:szCs w:val="24"/>
          <w:bdr w:val="none" w:sz="0" w:space="0" w:color="auto" w:frame="1"/>
          <w:shd w:val="clear" w:color="auto" w:fill="FFFFFF"/>
        </w:rPr>
        <w:t xml:space="preserve"> who is not a spouse or partner.</w:t>
      </w:r>
      <w:r w:rsidRPr="002D4C20">
        <w:rPr>
          <w:rFonts w:ascii="Calibri" w:hAnsi="Calibri" w:cs="Calibri"/>
          <w:color w:val="000000"/>
          <w:sz w:val="24"/>
          <w:szCs w:val="24"/>
          <w:bdr w:val="none" w:sz="0" w:space="0" w:color="auto" w:frame="1"/>
          <w:shd w:val="clear" w:color="auto" w:fill="FFFFFF"/>
        </w:rPr>
        <w:t xml:space="preserve"> </w:t>
      </w:r>
    </w:p>
    <w:p w:rsidR="009A5B2B" w:rsidRPr="0072005D" w:rsidP="009A5B2B" w14:paraId="72041675" w14:textId="13A790D9">
      <w:pPr>
        <w:numPr>
          <w:ilvl w:val="0"/>
          <w:numId w:val="7"/>
        </w:numPr>
        <w:shd w:val="clear" w:color="auto" w:fill="FFFFFF"/>
        <w:spacing w:beforeAutospacing="1" w:after="0" w:afterAutospacing="1" w:line="240" w:lineRule="auto"/>
        <w:rPr>
          <w:rFonts w:ascii="Aptos" w:eastAsia="Times New Roman" w:hAnsi="Aptos" w:cs="Segoe UI"/>
          <w:color w:val="000000"/>
          <w:sz w:val="24"/>
          <w:szCs w:val="24"/>
        </w:rPr>
      </w:pPr>
      <w:r>
        <w:rPr>
          <w:rFonts w:ascii="Calibri" w:eastAsia="Times New Roman" w:hAnsi="Calibri" w:cs="Calibri"/>
          <w:color w:val="000000"/>
          <w:sz w:val="24"/>
          <w:szCs w:val="24"/>
          <w:bdr w:val="none" w:sz="0" w:space="0" w:color="auto" w:frame="1"/>
          <w:shd w:val="clear" w:color="auto" w:fill="FFFFFF"/>
        </w:rPr>
        <w:t>Respondents who have another residential unit or short-term or long-term rental unit on their property.</w:t>
      </w:r>
    </w:p>
    <w:p w:rsidR="009A5B2B" w:rsidRPr="00FB06D0" w:rsidP="009A5B2B" w14:paraId="21DE777F" w14:textId="5BD2A796">
      <w:pPr>
        <w:numPr>
          <w:ilvl w:val="0"/>
          <w:numId w:val="7"/>
        </w:numPr>
        <w:shd w:val="clear" w:color="auto" w:fill="FFFFFF"/>
        <w:spacing w:beforeAutospacing="1" w:after="0" w:afterAutospacing="1" w:line="240" w:lineRule="auto"/>
        <w:rPr>
          <w:rFonts w:ascii="Calibri" w:eastAsia="Times New Roman" w:hAnsi="Calibri" w:cs="Calibri"/>
          <w:color w:val="000000"/>
          <w:sz w:val="24"/>
          <w:szCs w:val="24"/>
          <w:bdr w:val="none" w:sz="0" w:space="0" w:color="auto" w:frame="1"/>
          <w:shd w:val="clear" w:color="auto" w:fill="FFFFFF"/>
        </w:rPr>
      </w:pPr>
      <w:r>
        <w:rPr>
          <w:rFonts w:ascii="Calibri" w:hAnsi="Calibri" w:cs="Calibri"/>
          <w:color w:val="000000"/>
          <w:sz w:val="24"/>
          <w:szCs w:val="24"/>
          <w:bdr w:val="none" w:sz="0" w:space="0" w:color="auto" w:frame="1"/>
          <w:shd w:val="clear" w:color="auto" w:fill="FFFFFF"/>
        </w:rPr>
        <w:t>Respondents who li</w:t>
      </w:r>
      <w:r w:rsidRPr="002D4C20">
        <w:rPr>
          <w:rFonts w:ascii="Calibri" w:eastAsia="Times New Roman" w:hAnsi="Calibri" w:cs="Calibri"/>
          <w:color w:val="000000"/>
          <w:sz w:val="24"/>
          <w:szCs w:val="24"/>
          <w:bdr w:val="none" w:sz="0" w:space="0" w:color="auto" w:frame="1"/>
          <w:shd w:val="clear" w:color="auto" w:fill="FFFFFF"/>
        </w:rPr>
        <w:t>ve</w:t>
      </w:r>
      <w:r w:rsidRPr="00FB06D0">
        <w:rPr>
          <w:rFonts w:ascii="Calibri" w:eastAsia="Times New Roman" w:hAnsi="Calibri" w:cs="Calibri"/>
          <w:color w:val="000000"/>
          <w:sz w:val="24"/>
          <w:szCs w:val="24"/>
          <w:bdr w:val="none" w:sz="0" w:space="0" w:color="auto" w:frame="1"/>
          <w:shd w:val="clear" w:color="auto" w:fill="FFFFFF"/>
        </w:rPr>
        <w:t xml:space="preserve"> in a home</w:t>
      </w:r>
      <w:r>
        <w:rPr>
          <w:rFonts w:ascii="Calibri" w:eastAsia="Times New Roman" w:hAnsi="Calibri" w:cs="Calibri"/>
          <w:color w:val="000000"/>
          <w:sz w:val="24"/>
          <w:szCs w:val="24"/>
          <w:bdr w:val="none" w:sz="0" w:space="0" w:color="auto" w:frame="1"/>
          <w:shd w:val="clear" w:color="auto" w:fill="FFFFFF"/>
        </w:rPr>
        <w:t xml:space="preserve"> that</w:t>
      </w:r>
      <w:r w:rsidRPr="00FB06D0">
        <w:rPr>
          <w:rFonts w:ascii="Calibri" w:eastAsia="Times New Roman" w:hAnsi="Calibri" w:cs="Calibri"/>
          <w:color w:val="000000"/>
          <w:sz w:val="24"/>
          <w:szCs w:val="24"/>
          <w:bdr w:val="none" w:sz="0" w:space="0" w:color="auto" w:frame="1"/>
          <w:shd w:val="clear" w:color="auto" w:fill="FFFFFF"/>
        </w:rPr>
        <w:t xml:space="preserve"> has experienced damage from a natural disaster in the past year</w:t>
      </w:r>
      <w:r>
        <w:rPr>
          <w:rFonts w:ascii="Calibri" w:eastAsia="Times New Roman" w:hAnsi="Calibri" w:cs="Calibri"/>
          <w:color w:val="000000"/>
          <w:sz w:val="24"/>
          <w:szCs w:val="24"/>
          <w:bdr w:val="none" w:sz="0" w:space="0" w:color="auto" w:frame="1"/>
          <w:shd w:val="clear" w:color="auto" w:fill="FFFFFF"/>
        </w:rPr>
        <w:t>.</w:t>
      </w:r>
    </w:p>
    <w:p w:rsidR="009A5B2B" w:rsidRPr="00FB06D0" w:rsidP="009A5B2B" w14:paraId="6E9B19AD" w14:textId="3D768F02">
      <w:pPr>
        <w:numPr>
          <w:ilvl w:val="0"/>
          <w:numId w:val="7"/>
        </w:numPr>
        <w:shd w:val="clear" w:color="auto" w:fill="FFFFFF"/>
        <w:spacing w:beforeAutospacing="1" w:after="0" w:afterAutospacing="1" w:line="240" w:lineRule="auto"/>
        <w:rPr>
          <w:rFonts w:ascii="Calibri" w:eastAsia="Times New Roman" w:hAnsi="Calibri" w:cs="Calibri"/>
          <w:color w:val="000000"/>
          <w:sz w:val="24"/>
          <w:szCs w:val="24"/>
          <w:bdr w:val="none" w:sz="0" w:space="0" w:color="auto" w:frame="1"/>
          <w:shd w:val="clear" w:color="auto" w:fill="FFFFFF"/>
        </w:rPr>
      </w:pPr>
      <w:r>
        <w:rPr>
          <w:rFonts w:ascii="Calibri" w:eastAsia="Times New Roman" w:hAnsi="Calibri" w:cs="Calibri"/>
          <w:color w:val="000000"/>
          <w:sz w:val="24"/>
          <w:szCs w:val="24"/>
          <w:bdr w:val="none" w:sz="0" w:space="0" w:color="auto" w:frame="1"/>
          <w:shd w:val="clear" w:color="auto" w:fill="FFFFFF"/>
        </w:rPr>
        <w:t>Respondents who m</w:t>
      </w:r>
      <w:r w:rsidRPr="0072005D">
        <w:rPr>
          <w:rFonts w:ascii="Calibri" w:eastAsia="Times New Roman" w:hAnsi="Calibri" w:cs="Calibri"/>
          <w:color w:val="000000"/>
          <w:sz w:val="24"/>
          <w:szCs w:val="24"/>
          <w:bdr w:val="none" w:sz="0" w:space="0" w:color="auto" w:frame="1"/>
          <w:shd w:val="clear" w:color="auto" w:fill="FFFFFF"/>
        </w:rPr>
        <w:t>oved</w:t>
      </w:r>
      <w:r>
        <w:rPr>
          <w:rFonts w:ascii="Calibri" w:eastAsia="Times New Roman" w:hAnsi="Calibri" w:cs="Calibri"/>
          <w:color w:val="000000"/>
          <w:sz w:val="24"/>
          <w:szCs w:val="24"/>
          <w:bdr w:val="none" w:sz="0" w:space="0" w:color="auto" w:frame="1"/>
          <w:shd w:val="clear" w:color="auto" w:fill="FFFFFF"/>
        </w:rPr>
        <w:t xml:space="preserve"> residences within the </w:t>
      </w:r>
      <w:r w:rsidRPr="00FB06D0">
        <w:rPr>
          <w:rFonts w:ascii="Calibri" w:eastAsia="Times New Roman" w:hAnsi="Calibri" w:cs="Calibri"/>
          <w:color w:val="000000"/>
          <w:sz w:val="24"/>
          <w:szCs w:val="24"/>
          <w:bdr w:val="none" w:sz="0" w:space="0" w:color="auto" w:frame="1"/>
          <w:shd w:val="clear" w:color="auto" w:fill="FFFFFF"/>
        </w:rPr>
        <w:t xml:space="preserve">past </w:t>
      </w:r>
      <w:r>
        <w:rPr>
          <w:rFonts w:ascii="Calibri" w:eastAsia="Times New Roman" w:hAnsi="Calibri" w:cs="Calibri"/>
          <w:color w:val="000000"/>
          <w:sz w:val="24"/>
          <w:szCs w:val="24"/>
          <w:bdr w:val="none" w:sz="0" w:space="0" w:color="auto" w:frame="1"/>
          <w:shd w:val="clear" w:color="auto" w:fill="FFFFFF"/>
        </w:rPr>
        <w:t>two years.</w:t>
      </w:r>
    </w:p>
    <w:p w:rsidR="009A5B2B" w:rsidP="009A5B2B" w14:paraId="4F34FA2F" w14:textId="7DE88B38">
      <w:pPr>
        <w:numPr>
          <w:ilvl w:val="0"/>
          <w:numId w:val="7"/>
        </w:numPr>
        <w:shd w:val="clear" w:color="auto" w:fill="FFFFFF"/>
        <w:spacing w:beforeAutospacing="1" w:after="0" w:afterAutospacing="1" w:line="240" w:lineRule="auto"/>
        <w:rPr>
          <w:rFonts w:ascii="Calibri" w:eastAsia="Times New Roman" w:hAnsi="Calibri" w:cs="Calibri"/>
          <w:color w:val="000000"/>
          <w:sz w:val="24"/>
          <w:szCs w:val="24"/>
          <w:bdr w:val="none" w:sz="0" w:space="0" w:color="auto" w:frame="1"/>
          <w:shd w:val="clear" w:color="auto" w:fill="FFFFFF"/>
        </w:rPr>
      </w:pPr>
      <w:r>
        <w:rPr>
          <w:rFonts w:ascii="Calibri" w:eastAsia="Times New Roman" w:hAnsi="Calibri" w:cs="Calibri"/>
          <w:color w:val="000000"/>
          <w:sz w:val="24"/>
          <w:szCs w:val="24"/>
          <w:bdr w:val="none" w:sz="0" w:space="0" w:color="auto" w:frame="1"/>
          <w:shd w:val="clear" w:color="auto" w:fill="FFFFFF"/>
        </w:rPr>
        <w:t>Respondents who are knowledgeable about the insurance on the home they live in.</w:t>
      </w:r>
    </w:p>
    <w:p w:rsidR="009A5B2B" w:rsidRPr="0072005D" w:rsidP="009A5B2B" w14:paraId="3E6EAC20" w14:textId="26DB7262">
      <w:pPr>
        <w:numPr>
          <w:ilvl w:val="0"/>
          <w:numId w:val="7"/>
        </w:numPr>
        <w:shd w:val="clear" w:color="auto" w:fill="FFFFFF"/>
        <w:spacing w:beforeAutospacing="1" w:after="0" w:afterAutospacing="1" w:line="240" w:lineRule="auto"/>
        <w:rPr>
          <w:rFonts w:ascii="Calibri" w:eastAsia="Times New Roman" w:hAnsi="Calibri" w:cs="Calibri"/>
          <w:color w:val="000000"/>
          <w:sz w:val="24"/>
          <w:szCs w:val="24"/>
          <w:bdr w:val="none" w:sz="0" w:space="0" w:color="auto" w:frame="1"/>
          <w:shd w:val="clear" w:color="auto" w:fill="FFFFFF"/>
        </w:rPr>
      </w:pPr>
      <w:r>
        <w:rPr>
          <w:rFonts w:ascii="Calibri" w:eastAsia="Times New Roman" w:hAnsi="Calibri" w:cs="Calibri"/>
          <w:color w:val="000000"/>
          <w:sz w:val="24"/>
          <w:szCs w:val="24"/>
          <w:bdr w:val="none" w:sz="0" w:space="0" w:color="auto" w:frame="1"/>
          <w:shd w:val="clear" w:color="auto" w:fill="FFFFFF"/>
        </w:rPr>
        <w:t>Respondents who made any energy efficient home improvements.</w:t>
      </w:r>
    </w:p>
    <w:p w:rsidR="009A5B2B" w:rsidRPr="002D4C20" w:rsidP="009A5B2B" w14:paraId="36CE134E" w14:textId="3299F190">
      <w:pPr>
        <w:numPr>
          <w:ilvl w:val="0"/>
          <w:numId w:val="7"/>
        </w:numPr>
        <w:shd w:val="clear" w:color="auto" w:fill="FFFFFF"/>
        <w:spacing w:beforeAutospacing="1" w:after="0" w:afterAutospacing="1" w:line="240" w:lineRule="auto"/>
        <w:rPr>
          <w:rFonts w:ascii="Aptos" w:eastAsia="Times New Roman" w:hAnsi="Aptos" w:cs="Segoe UI"/>
          <w:color w:val="000000"/>
          <w:sz w:val="24"/>
          <w:szCs w:val="24"/>
        </w:rPr>
      </w:pPr>
      <w:r>
        <w:rPr>
          <w:rFonts w:ascii="Calibri" w:eastAsia="Times New Roman" w:hAnsi="Calibri" w:cs="Calibri"/>
          <w:color w:val="000000"/>
          <w:sz w:val="24"/>
          <w:szCs w:val="24"/>
          <w:bdr w:val="none" w:sz="0" w:space="0" w:color="auto" w:frame="1"/>
          <w:shd w:val="clear" w:color="auto" w:fill="FFFFFF"/>
        </w:rPr>
        <w:t>Respondents who r</w:t>
      </w:r>
      <w:r w:rsidRPr="0072005D">
        <w:rPr>
          <w:rFonts w:ascii="Calibri" w:eastAsia="Times New Roman" w:hAnsi="Calibri" w:cs="Calibri"/>
          <w:color w:val="000000"/>
          <w:sz w:val="24"/>
          <w:szCs w:val="24"/>
          <w:bdr w:val="none" w:sz="0" w:space="0" w:color="auto" w:frame="1"/>
          <w:shd w:val="clear" w:color="auto" w:fill="FFFFFF"/>
        </w:rPr>
        <w:t xml:space="preserve">eceived </w:t>
      </w:r>
      <w:r>
        <w:rPr>
          <w:rFonts w:ascii="Calibri" w:eastAsia="Times New Roman" w:hAnsi="Calibri" w:cs="Calibri"/>
          <w:color w:val="000000"/>
          <w:sz w:val="24"/>
          <w:szCs w:val="24"/>
          <w:bdr w:val="none" w:sz="0" w:space="0" w:color="auto" w:frame="1"/>
          <w:shd w:val="clear" w:color="auto" w:fill="FFFFFF"/>
        </w:rPr>
        <w:t>government assistance for rent payment</w:t>
      </w:r>
      <w:r w:rsidRPr="0072005D">
        <w:rPr>
          <w:rFonts w:ascii="Calibri" w:eastAsia="Times New Roman" w:hAnsi="Calibri" w:cs="Calibri"/>
          <w:color w:val="000000"/>
          <w:sz w:val="24"/>
          <w:szCs w:val="24"/>
          <w:bdr w:val="none" w:sz="0" w:space="0" w:color="auto" w:frame="1"/>
          <w:shd w:val="clear" w:color="auto" w:fill="FFFFFF"/>
        </w:rPr>
        <w:t>.</w:t>
      </w:r>
    </w:p>
    <w:p w:rsidR="009A5B2B" w:rsidRPr="0072005D" w:rsidP="009A5B2B" w14:paraId="1AC75C59" w14:textId="3C3B40FE">
      <w:pPr>
        <w:numPr>
          <w:ilvl w:val="0"/>
          <w:numId w:val="7"/>
        </w:numPr>
        <w:shd w:val="clear" w:color="auto" w:fill="FFFFFF"/>
        <w:spacing w:beforeAutospacing="1" w:after="0" w:afterAutospacing="1" w:line="240" w:lineRule="auto"/>
        <w:rPr>
          <w:rFonts w:ascii="Aptos" w:eastAsia="Times New Roman" w:hAnsi="Aptos" w:cs="Segoe UI"/>
          <w:color w:val="000000"/>
          <w:sz w:val="24"/>
          <w:szCs w:val="24"/>
        </w:rPr>
      </w:pPr>
      <w:r>
        <w:rPr>
          <w:rFonts w:ascii="Calibri" w:eastAsia="Times New Roman" w:hAnsi="Calibri" w:cs="Calibri"/>
          <w:color w:val="000000"/>
          <w:sz w:val="24"/>
          <w:szCs w:val="24"/>
          <w:bdr w:val="none" w:sz="0" w:space="0" w:color="auto" w:frame="1"/>
          <w:shd w:val="clear" w:color="auto" w:fill="FFFFFF"/>
        </w:rPr>
        <w:t>Respondents who have a mortgage or home loan.</w:t>
      </w:r>
    </w:p>
    <w:p w:rsidR="00F85813" w:rsidRPr="007156A3" w:rsidP="00F85813" w14:paraId="059E2FF6" w14:textId="1BF6E411">
      <w:pPr>
        <w:shd w:val="clear" w:color="auto" w:fill="FFFFFF"/>
        <w:rPr>
          <w:color w:val="000000"/>
          <w:sz w:val="24"/>
          <w:szCs w:val="24"/>
        </w:rPr>
      </w:pPr>
      <w:r w:rsidRPr="007156A3">
        <w:rPr>
          <w:color w:val="000000"/>
          <w:sz w:val="24"/>
          <w:szCs w:val="24"/>
        </w:rPr>
        <w:t xml:space="preserve">In addition to these characteristics, </w:t>
      </w:r>
      <w:r w:rsidRPr="007156A3" w:rsidR="00E25453">
        <w:rPr>
          <w:color w:val="000000"/>
          <w:sz w:val="24"/>
        </w:rPr>
        <w:t>we will attempt to recruit respondents from diverse demographic groups including race/ethnicity, age, gender, and household size to the maximum extent possible.</w:t>
      </w:r>
      <w:r w:rsidR="00A46300">
        <w:rPr>
          <w:color w:val="000000"/>
          <w:sz w:val="24"/>
        </w:rPr>
        <w:t xml:space="preserve"> </w:t>
      </w:r>
      <w:r>
        <w:rPr>
          <w:color w:val="000000"/>
          <w:sz w:val="24"/>
        </w:rPr>
        <w:t>Participants can live</w:t>
      </w:r>
      <w:r>
        <w:rPr>
          <w:color w:val="000000"/>
          <w:sz w:val="24"/>
          <w:szCs w:val="24"/>
        </w:rPr>
        <w:t xml:space="preserve"> anywhere in the 50 states and Washington, D.C.  </w:t>
      </w:r>
    </w:p>
    <w:p w:rsidR="00317DED" w:rsidP="0090111D" w14:paraId="715A73B3" w14:textId="00FEDC12">
      <w:pPr>
        <w:pStyle w:val="NormalWeb"/>
        <w:shd w:val="clear" w:color="auto" w:fill="FFFFFF"/>
        <w:spacing w:before="0" w:beforeAutospacing="0" w:after="160" w:afterAutospacing="0" w:line="259" w:lineRule="auto"/>
        <w:rPr>
          <w:rFonts w:asciiTheme="minorHAnsi" w:hAnsiTheme="minorHAnsi"/>
          <w:color w:val="000000"/>
        </w:rPr>
      </w:pPr>
      <w:r w:rsidRPr="007156A3">
        <w:rPr>
          <w:rFonts w:asciiTheme="minorHAnsi" w:hAnsiTheme="minorHAnsi"/>
          <w:b/>
          <w:color w:val="000000"/>
        </w:rPr>
        <w:t>Recruitment</w:t>
      </w:r>
      <w:r w:rsidRPr="007156A3">
        <w:rPr>
          <w:rFonts w:asciiTheme="minorHAnsi" w:hAnsiTheme="minorHAnsi"/>
          <w:color w:val="000000"/>
        </w:rPr>
        <w:t>:</w:t>
      </w:r>
      <w:r w:rsidRPr="007156A3" w:rsidR="0032147E">
        <w:rPr>
          <w:rFonts w:asciiTheme="minorHAnsi" w:hAnsiTheme="minorHAnsi"/>
          <w:color w:val="000000"/>
        </w:rPr>
        <w:t xml:space="preserve"> </w:t>
      </w:r>
      <w:r w:rsidR="00163360">
        <w:rPr>
          <w:rFonts w:asciiTheme="minorHAnsi" w:hAnsiTheme="minorHAnsi"/>
          <w:color w:val="000000"/>
        </w:rPr>
        <w:t xml:space="preserve">For </w:t>
      </w:r>
      <w:r w:rsidR="006A7E7F">
        <w:rPr>
          <w:rFonts w:asciiTheme="minorHAnsi" w:hAnsiTheme="minorHAnsi"/>
          <w:color w:val="000000"/>
        </w:rPr>
        <w:t>cognitive</w:t>
      </w:r>
      <w:r w:rsidR="00E96119">
        <w:rPr>
          <w:rFonts w:asciiTheme="minorHAnsi" w:hAnsiTheme="minorHAnsi"/>
          <w:color w:val="000000"/>
        </w:rPr>
        <w:t xml:space="preserve"> interviews, </w:t>
      </w:r>
      <w:r w:rsidR="00BC50E1">
        <w:rPr>
          <w:rFonts w:asciiTheme="minorHAnsi" w:hAnsiTheme="minorHAnsi"/>
          <w:color w:val="000000"/>
        </w:rPr>
        <w:t>participants</w:t>
      </w:r>
      <w:r w:rsidRPr="007156A3" w:rsidR="0034235C">
        <w:rPr>
          <w:rFonts w:asciiTheme="minorHAnsi" w:hAnsiTheme="minorHAnsi"/>
          <w:color w:val="000000"/>
        </w:rPr>
        <w:t xml:space="preserve"> </w:t>
      </w:r>
      <w:r w:rsidRPr="007156A3" w:rsidR="0032147E">
        <w:rPr>
          <w:rFonts w:asciiTheme="minorHAnsi" w:hAnsiTheme="minorHAnsi"/>
          <w:color w:val="000000"/>
        </w:rPr>
        <w:t>will be recruited through C</w:t>
      </w:r>
      <w:r w:rsidR="00696B77">
        <w:rPr>
          <w:rFonts w:asciiTheme="minorHAnsi" w:hAnsiTheme="minorHAnsi"/>
          <w:color w:val="000000"/>
        </w:rPr>
        <w:t>B</w:t>
      </w:r>
      <w:r w:rsidRPr="007156A3" w:rsidR="0032147E">
        <w:rPr>
          <w:rFonts w:asciiTheme="minorHAnsi" w:hAnsiTheme="minorHAnsi"/>
          <w:color w:val="000000"/>
        </w:rPr>
        <w:t xml:space="preserve">SM’s recruitment database, an internal Census Bureau broadcast </w:t>
      </w:r>
      <w:r w:rsidR="00E96119">
        <w:rPr>
          <w:rFonts w:asciiTheme="minorHAnsi" w:hAnsiTheme="minorHAnsi"/>
          <w:color w:val="000000"/>
        </w:rPr>
        <w:t>email</w:t>
      </w:r>
      <w:r w:rsidR="00353EBE">
        <w:rPr>
          <w:rFonts w:asciiTheme="minorHAnsi" w:hAnsiTheme="minorHAnsi"/>
          <w:color w:val="000000"/>
        </w:rPr>
        <w:t xml:space="preserve"> (Enclosure 1)</w:t>
      </w:r>
      <w:r w:rsidR="00E96119">
        <w:rPr>
          <w:rFonts w:asciiTheme="minorHAnsi" w:hAnsiTheme="minorHAnsi"/>
          <w:color w:val="000000"/>
        </w:rPr>
        <w:t>,</w:t>
      </w:r>
      <w:r w:rsidR="00791C93">
        <w:rPr>
          <w:rFonts w:asciiTheme="minorHAnsi" w:hAnsiTheme="minorHAnsi"/>
          <w:color w:val="000000"/>
        </w:rPr>
        <w:t xml:space="preserve"> a</w:t>
      </w:r>
      <w:r w:rsidRPr="007156A3" w:rsidR="009309D1">
        <w:rPr>
          <w:rFonts w:asciiTheme="minorHAnsi" w:hAnsiTheme="minorHAnsi"/>
          <w:color w:val="000000"/>
        </w:rPr>
        <w:t>nd via personal networks.</w:t>
      </w:r>
      <w:r w:rsidR="00E96119">
        <w:rPr>
          <w:rFonts w:asciiTheme="minorHAnsi" w:hAnsiTheme="minorHAnsi"/>
          <w:color w:val="000000"/>
        </w:rPr>
        <w:t xml:space="preserve">  </w:t>
      </w:r>
      <w:r w:rsidR="005F6964">
        <w:rPr>
          <w:rFonts w:asciiTheme="minorHAnsi" w:hAnsiTheme="minorHAnsi"/>
          <w:color w:val="000000"/>
        </w:rPr>
        <w:t xml:space="preserve">They </w:t>
      </w:r>
      <w:r w:rsidR="009B6853">
        <w:rPr>
          <w:rFonts w:asciiTheme="minorHAnsi" w:hAnsiTheme="minorHAnsi"/>
          <w:color w:val="000000"/>
        </w:rPr>
        <w:t xml:space="preserve">will </w:t>
      </w:r>
      <w:r w:rsidR="0034235C">
        <w:rPr>
          <w:rFonts w:asciiTheme="minorHAnsi" w:hAnsiTheme="minorHAnsi"/>
          <w:color w:val="000000"/>
        </w:rPr>
        <w:t xml:space="preserve">be </w:t>
      </w:r>
      <w:r w:rsidRPr="007156A3" w:rsidR="00E25453">
        <w:rPr>
          <w:rFonts w:asciiTheme="minorHAnsi" w:hAnsiTheme="minorHAnsi"/>
          <w:color w:val="000000"/>
        </w:rPr>
        <w:t>selected based on the survey-relevant characteristics of interest listed in the preceding section.</w:t>
      </w:r>
      <w:r w:rsidRPr="007156A3" w:rsidR="0032147E">
        <w:rPr>
          <w:rFonts w:asciiTheme="minorHAnsi" w:hAnsiTheme="minorHAnsi"/>
          <w:color w:val="000000"/>
        </w:rPr>
        <w:t xml:space="preserve"> </w:t>
      </w:r>
      <w:r w:rsidR="007A500A">
        <w:rPr>
          <w:rFonts w:asciiTheme="minorHAnsi" w:hAnsiTheme="minorHAnsi"/>
          <w:color w:val="000000"/>
        </w:rPr>
        <w:t xml:space="preserve">Participants </w:t>
      </w:r>
      <w:r w:rsidR="00007761">
        <w:rPr>
          <w:rFonts w:asciiTheme="minorHAnsi" w:hAnsiTheme="minorHAnsi"/>
          <w:color w:val="000000"/>
        </w:rPr>
        <w:t>will be screened</w:t>
      </w:r>
      <w:r w:rsidR="00993E1C">
        <w:rPr>
          <w:rFonts w:asciiTheme="minorHAnsi" w:hAnsiTheme="minorHAnsi"/>
          <w:color w:val="000000"/>
        </w:rPr>
        <w:t xml:space="preserve"> with a questionnaire program</w:t>
      </w:r>
      <w:r w:rsidR="007A500A">
        <w:rPr>
          <w:rFonts w:asciiTheme="minorHAnsi" w:hAnsiTheme="minorHAnsi"/>
          <w:color w:val="000000"/>
        </w:rPr>
        <w:t>med</w:t>
      </w:r>
      <w:r w:rsidR="00993E1C">
        <w:rPr>
          <w:rFonts w:asciiTheme="minorHAnsi" w:hAnsiTheme="minorHAnsi"/>
          <w:color w:val="000000"/>
        </w:rPr>
        <w:t xml:space="preserve"> in </w:t>
      </w:r>
      <w:r w:rsidRPr="00BC50E1" w:rsidR="00993E1C">
        <w:rPr>
          <w:rFonts w:asciiTheme="minorHAnsi" w:hAnsiTheme="minorHAnsi"/>
          <w:color w:val="000000"/>
        </w:rPr>
        <w:t>Qualtrics</w:t>
      </w:r>
      <w:r w:rsidR="00353EBE">
        <w:rPr>
          <w:rFonts w:asciiTheme="minorHAnsi" w:hAnsiTheme="minorHAnsi"/>
          <w:color w:val="000000"/>
        </w:rPr>
        <w:t xml:space="preserve"> (Enclosure 2)</w:t>
      </w:r>
      <w:r w:rsidR="007A500A">
        <w:rPr>
          <w:rFonts w:asciiTheme="minorHAnsi" w:hAnsiTheme="minorHAnsi"/>
          <w:color w:val="000000"/>
        </w:rPr>
        <w:t xml:space="preserve">. If they are selected based on the survey-relevant characteristics of interest listed in the preceding section, they will be contacted to schedule a cognitive interview appointment. </w:t>
      </w:r>
      <w:r w:rsidR="005F6964">
        <w:rPr>
          <w:rFonts w:asciiTheme="minorHAnsi" w:hAnsiTheme="minorHAnsi"/>
          <w:color w:val="000000"/>
        </w:rPr>
        <w:t xml:space="preserve">Participants </w:t>
      </w:r>
      <w:r w:rsidR="007A500A">
        <w:rPr>
          <w:rFonts w:asciiTheme="minorHAnsi" w:hAnsiTheme="minorHAnsi"/>
          <w:color w:val="000000"/>
        </w:rPr>
        <w:t>will</w:t>
      </w:r>
      <w:r w:rsidRPr="007156A3" w:rsidR="0090111D">
        <w:rPr>
          <w:rFonts w:asciiTheme="minorHAnsi" w:hAnsiTheme="minorHAnsi"/>
          <w:color w:val="000000"/>
        </w:rPr>
        <w:t xml:space="preserve"> receive </w:t>
      </w:r>
      <w:r w:rsidR="00F01C36">
        <w:rPr>
          <w:rFonts w:asciiTheme="minorHAnsi" w:hAnsiTheme="minorHAnsi"/>
          <w:color w:val="000000"/>
        </w:rPr>
        <w:t>two</w:t>
      </w:r>
      <w:r w:rsidRPr="007156A3" w:rsidR="0090111D">
        <w:rPr>
          <w:rFonts w:asciiTheme="minorHAnsi" w:hAnsiTheme="minorHAnsi"/>
          <w:color w:val="000000"/>
        </w:rPr>
        <w:t xml:space="preserve"> email</w:t>
      </w:r>
      <w:r w:rsidR="00F01C36">
        <w:rPr>
          <w:rFonts w:asciiTheme="minorHAnsi" w:hAnsiTheme="minorHAnsi"/>
          <w:color w:val="000000"/>
        </w:rPr>
        <w:t>s</w:t>
      </w:r>
      <w:r w:rsidRPr="007156A3" w:rsidR="0090111D">
        <w:rPr>
          <w:rFonts w:asciiTheme="minorHAnsi" w:hAnsiTheme="minorHAnsi"/>
          <w:color w:val="000000"/>
        </w:rPr>
        <w:t xml:space="preserve"> remind</w:t>
      </w:r>
      <w:r w:rsidR="00F01C36">
        <w:rPr>
          <w:rFonts w:asciiTheme="minorHAnsi" w:hAnsiTheme="minorHAnsi"/>
          <w:color w:val="000000"/>
        </w:rPr>
        <w:t>ing them</w:t>
      </w:r>
      <w:r w:rsidRPr="007156A3" w:rsidR="0090111D">
        <w:rPr>
          <w:rFonts w:asciiTheme="minorHAnsi" w:hAnsiTheme="minorHAnsi"/>
          <w:color w:val="000000"/>
        </w:rPr>
        <w:t xml:space="preserve"> about the cognitive interview appointment after they agree to participate.</w:t>
      </w:r>
      <w:r w:rsidR="00DF4CF7">
        <w:rPr>
          <w:rFonts w:asciiTheme="minorHAnsi" w:hAnsiTheme="minorHAnsi"/>
          <w:color w:val="000000"/>
        </w:rPr>
        <w:t xml:space="preserve"> </w:t>
      </w:r>
    </w:p>
    <w:p w:rsidR="00E25453" w:rsidP="005F631D" w14:paraId="3C8781BB" w14:textId="27B94AB0">
      <w:pPr>
        <w:shd w:val="clear" w:color="auto" w:fill="FFFFFF"/>
        <w:rPr>
          <w:color w:val="000000"/>
          <w:sz w:val="24"/>
          <w:szCs w:val="24"/>
        </w:rPr>
      </w:pPr>
      <w:r w:rsidRPr="007156A3">
        <w:rPr>
          <w:b/>
          <w:color w:val="000000"/>
          <w:sz w:val="24"/>
          <w:szCs w:val="24"/>
        </w:rPr>
        <w:t>Protocol:</w:t>
      </w:r>
      <w:r w:rsidRPr="007156A3" w:rsidR="009309D1">
        <w:rPr>
          <w:color w:val="000000"/>
          <w:sz w:val="24"/>
          <w:szCs w:val="24"/>
        </w:rPr>
        <w:t xml:space="preserve"> </w:t>
      </w:r>
      <w:r w:rsidR="00163360">
        <w:rPr>
          <w:color w:val="000000"/>
          <w:sz w:val="24"/>
          <w:szCs w:val="24"/>
        </w:rPr>
        <w:t xml:space="preserve">For </w:t>
      </w:r>
      <w:r w:rsidR="004B22C3">
        <w:rPr>
          <w:color w:val="000000"/>
          <w:sz w:val="24"/>
          <w:szCs w:val="24"/>
        </w:rPr>
        <w:t>cognitive</w:t>
      </w:r>
      <w:r w:rsidR="00163360">
        <w:rPr>
          <w:color w:val="000000"/>
          <w:sz w:val="24"/>
          <w:szCs w:val="24"/>
        </w:rPr>
        <w:t xml:space="preserve"> interviews, we</w:t>
      </w:r>
      <w:r w:rsidRPr="007156A3" w:rsidR="005F631D">
        <w:rPr>
          <w:color w:val="000000"/>
          <w:sz w:val="24"/>
          <w:szCs w:val="24"/>
        </w:rPr>
        <w:t xml:space="preserve"> will use a “think</w:t>
      </w:r>
      <w:r w:rsidR="00233405">
        <w:rPr>
          <w:color w:val="000000"/>
          <w:sz w:val="24"/>
          <w:szCs w:val="24"/>
        </w:rPr>
        <w:t>-</w:t>
      </w:r>
      <w:r w:rsidRPr="007156A3" w:rsidR="005F631D">
        <w:rPr>
          <w:color w:val="000000"/>
          <w:sz w:val="24"/>
          <w:szCs w:val="24"/>
        </w:rPr>
        <w:t xml:space="preserve">aloud” approach in which </w:t>
      </w:r>
      <w:r w:rsidR="00F01C36">
        <w:rPr>
          <w:color w:val="000000"/>
          <w:sz w:val="24"/>
          <w:szCs w:val="24"/>
        </w:rPr>
        <w:t>participants</w:t>
      </w:r>
      <w:r w:rsidRPr="007156A3" w:rsidR="005F631D">
        <w:rPr>
          <w:color w:val="000000"/>
          <w:sz w:val="24"/>
          <w:szCs w:val="24"/>
        </w:rPr>
        <w:t xml:space="preserve"> are instructed to speak their thoughts aloud as they receive, process, and respond to the survey questions.  </w:t>
      </w:r>
      <w:r w:rsidRPr="007156A3" w:rsidR="007A3A89">
        <w:rPr>
          <w:color w:val="000000"/>
          <w:sz w:val="24"/>
          <w:szCs w:val="24"/>
        </w:rPr>
        <w:t xml:space="preserve">As the AHS is an interviewer-administered survey, </w:t>
      </w:r>
      <w:r w:rsidRPr="007156A3" w:rsidR="005F631D">
        <w:rPr>
          <w:color w:val="000000"/>
          <w:sz w:val="24"/>
          <w:szCs w:val="24"/>
        </w:rPr>
        <w:t>C</w:t>
      </w:r>
      <w:r w:rsidR="00696B77">
        <w:rPr>
          <w:color w:val="000000"/>
          <w:sz w:val="24"/>
          <w:szCs w:val="24"/>
        </w:rPr>
        <w:t>B</w:t>
      </w:r>
      <w:r w:rsidRPr="007156A3" w:rsidR="005F631D">
        <w:rPr>
          <w:color w:val="000000"/>
          <w:sz w:val="24"/>
          <w:szCs w:val="24"/>
        </w:rPr>
        <w:t xml:space="preserve">SM researchers will administer the survey </w:t>
      </w:r>
      <w:r w:rsidRPr="00BC50E1" w:rsidR="005F631D">
        <w:rPr>
          <w:color w:val="000000"/>
          <w:sz w:val="24"/>
          <w:szCs w:val="24"/>
        </w:rPr>
        <w:t>questions orally</w:t>
      </w:r>
      <w:r w:rsidRPr="00BC50E1" w:rsidR="00007761">
        <w:rPr>
          <w:color w:val="000000"/>
          <w:sz w:val="24"/>
          <w:szCs w:val="24"/>
        </w:rPr>
        <w:t xml:space="preserve"> with </w:t>
      </w:r>
      <w:r w:rsidRPr="00BC50E1" w:rsidR="007A500A">
        <w:rPr>
          <w:color w:val="000000"/>
          <w:sz w:val="24"/>
          <w:szCs w:val="24"/>
        </w:rPr>
        <w:t>the participant using a protocol</w:t>
      </w:r>
      <w:r w:rsidR="00353EBE">
        <w:rPr>
          <w:color w:val="000000"/>
          <w:sz w:val="24"/>
          <w:szCs w:val="24"/>
        </w:rPr>
        <w:t xml:space="preserve"> (Enclosure 3)</w:t>
      </w:r>
      <w:r w:rsidRPr="00BC50E1" w:rsidR="007A500A">
        <w:rPr>
          <w:color w:val="000000"/>
          <w:sz w:val="24"/>
          <w:szCs w:val="24"/>
        </w:rPr>
        <w:t>.</w:t>
      </w:r>
      <w:r w:rsidRPr="007156A3" w:rsidR="005F631D">
        <w:rPr>
          <w:color w:val="000000"/>
          <w:sz w:val="24"/>
          <w:szCs w:val="24"/>
        </w:rPr>
        <w:t xml:space="preserve"> </w:t>
      </w:r>
      <w:r w:rsidRPr="007156A3" w:rsidR="00290935">
        <w:rPr>
          <w:color w:val="000000"/>
          <w:sz w:val="24"/>
          <w:szCs w:val="24"/>
        </w:rPr>
        <w:t>After</w:t>
      </w:r>
      <w:r w:rsidRPr="007156A3" w:rsidR="005F631D">
        <w:rPr>
          <w:color w:val="000000"/>
          <w:sz w:val="24"/>
          <w:szCs w:val="24"/>
        </w:rPr>
        <w:t xml:space="preserve"> </w:t>
      </w:r>
      <w:r w:rsidR="007A500A">
        <w:rPr>
          <w:color w:val="000000"/>
          <w:sz w:val="24"/>
          <w:szCs w:val="24"/>
        </w:rPr>
        <w:t>participants</w:t>
      </w:r>
      <w:r w:rsidRPr="007156A3" w:rsidR="007A500A">
        <w:rPr>
          <w:color w:val="000000"/>
          <w:sz w:val="24"/>
          <w:szCs w:val="24"/>
        </w:rPr>
        <w:t xml:space="preserve"> </w:t>
      </w:r>
      <w:r w:rsidRPr="007156A3" w:rsidR="005F631D">
        <w:rPr>
          <w:color w:val="000000"/>
          <w:sz w:val="24"/>
          <w:szCs w:val="24"/>
        </w:rPr>
        <w:t xml:space="preserve">have given their response to each </w:t>
      </w:r>
      <w:r w:rsidRPr="007156A3" w:rsidR="00290935">
        <w:rPr>
          <w:color w:val="000000"/>
          <w:sz w:val="24"/>
          <w:szCs w:val="24"/>
        </w:rPr>
        <w:t xml:space="preserve">survey </w:t>
      </w:r>
      <w:r w:rsidRPr="007156A3" w:rsidR="005F631D">
        <w:rPr>
          <w:color w:val="000000"/>
          <w:sz w:val="24"/>
          <w:szCs w:val="24"/>
        </w:rPr>
        <w:t xml:space="preserve">question </w:t>
      </w:r>
      <w:r w:rsidR="007A500A">
        <w:rPr>
          <w:color w:val="000000"/>
          <w:sz w:val="24"/>
          <w:szCs w:val="24"/>
        </w:rPr>
        <w:t>in the survey module</w:t>
      </w:r>
      <w:r w:rsidRPr="007156A3" w:rsidR="00290935">
        <w:rPr>
          <w:color w:val="000000"/>
          <w:sz w:val="24"/>
          <w:szCs w:val="24"/>
        </w:rPr>
        <w:t xml:space="preserve">, </w:t>
      </w:r>
      <w:r w:rsidRPr="007156A3" w:rsidR="007A3A89">
        <w:rPr>
          <w:color w:val="000000"/>
          <w:sz w:val="24"/>
          <w:szCs w:val="24"/>
        </w:rPr>
        <w:t>they</w:t>
      </w:r>
      <w:r w:rsidRPr="007156A3" w:rsidR="00290935">
        <w:rPr>
          <w:color w:val="000000"/>
          <w:sz w:val="24"/>
          <w:szCs w:val="24"/>
        </w:rPr>
        <w:t xml:space="preserve"> will </w:t>
      </w:r>
      <w:r w:rsidRPr="007156A3" w:rsidR="007A3A89">
        <w:rPr>
          <w:color w:val="000000"/>
          <w:sz w:val="24"/>
          <w:szCs w:val="24"/>
        </w:rPr>
        <w:t xml:space="preserve">be </w:t>
      </w:r>
      <w:r w:rsidRPr="007156A3" w:rsidR="005F631D">
        <w:rPr>
          <w:color w:val="000000"/>
          <w:sz w:val="24"/>
          <w:szCs w:val="24"/>
        </w:rPr>
        <w:t>ask</w:t>
      </w:r>
      <w:r w:rsidRPr="007156A3" w:rsidR="007A3A89">
        <w:rPr>
          <w:color w:val="000000"/>
          <w:sz w:val="24"/>
          <w:szCs w:val="24"/>
        </w:rPr>
        <w:t>ed</w:t>
      </w:r>
      <w:r w:rsidRPr="007156A3" w:rsidR="005F631D">
        <w:rPr>
          <w:color w:val="000000"/>
          <w:sz w:val="24"/>
          <w:szCs w:val="24"/>
        </w:rPr>
        <w:t xml:space="preserve"> probes </w:t>
      </w:r>
      <w:r w:rsidRPr="007156A3" w:rsidR="00290935">
        <w:rPr>
          <w:color w:val="000000"/>
          <w:sz w:val="24"/>
          <w:szCs w:val="24"/>
        </w:rPr>
        <w:t xml:space="preserve">intended to elicit more information about </w:t>
      </w:r>
      <w:r w:rsidRPr="007156A3" w:rsidR="007A3A89">
        <w:rPr>
          <w:color w:val="000000"/>
          <w:sz w:val="24"/>
          <w:szCs w:val="24"/>
        </w:rPr>
        <w:t>their</w:t>
      </w:r>
      <w:r w:rsidRPr="007156A3" w:rsidR="00290935">
        <w:rPr>
          <w:color w:val="000000"/>
          <w:sz w:val="24"/>
          <w:szCs w:val="24"/>
        </w:rPr>
        <w:t xml:space="preserve"> interpre</w:t>
      </w:r>
      <w:r w:rsidRPr="007156A3" w:rsidR="007A3A89">
        <w:rPr>
          <w:color w:val="000000"/>
          <w:sz w:val="24"/>
          <w:szCs w:val="24"/>
        </w:rPr>
        <w:t xml:space="preserve">tations of the survey questions </w:t>
      </w:r>
      <w:r w:rsidRPr="007156A3" w:rsidR="005F6964">
        <w:rPr>
          <w:color w:val="000000"/>
          <w:sz w:val="24"/>
          <w:szCs w:val="24"/>
        </w:rPr>
        <w:t>and specific</w:t>
      </w:r>
      <w:r w:rsidR="00007761">
        <w:rPr>
          <w:color w:val="000000"/>
          <w:sz w:val="24"/>
          <w:szCs w:val="24"/>
        </w:rPr>
        <w:t xml:space="preserve"> terms, and</w:t>
      </w:r>
      <w:r w:rsidR="005F6964">
        <w:rPr>
          <w:color w:val="000000"/>
          <w:sz w:val="24"/>
          <w:szCs w:val="24"/>
        </w:rPr>
        <w:t xml:space="preserve"> of</w:t>
      </w:r>
      <w:r w:rsidR="00007761">
        <w:rPr>
          <w:color w:val="000000"/>
          <w:sz w:val="24"/>
          <w:szCs w:val="24"/>
        </w:rPr>
        <w:t xml:space="preserve"> </w:t>
      </w:r>
      <w:r w:rsidRPr="007156A3" w:rsidR="007A3A89">
        <w:rPr>
          <w:color w:val="000000"/>
          <w:sz w:val="24"/>
          <w:szCs w:val="24"/>
        </w:rPr>
        <w:t xml:space="preserve">the circumstances they were thinking about when answering the survey questions. </w:t>
      </w:r>
    </w:p>
    <w:p w:rsidR="003E5DF9" w:rsidRPr="007156A3" w:rsidP="005D381F" w14:paraId="3B8EC403" w14:textId="68992118">
      <w:pPr>
        <w:pStyle w:val="NormalWeb"/>
        <w:shd w:val="clear" w:color="auto" w:fill="FFFFFF"/>
        <w:spacing w:before="0" w:beforeAutospacing="0" w:after="0" w:afterAutospacing="0"/>
        <w:rPr>
          <w:rFonts w:asciiTheme="minorHAnsi" w:hAnsiTheme="minorHAnsi"/>
          <w:color w:val="000000"/>
        </w:rPr>
      </w:pPr>
      <w:r w:rsidRPr="007156A3">
        <w:rPr>
          <w:rFonts w:asciiTheme="minorHAnsi" w:hAnsiTheme="minorHAnsi"/>
          <w:b/>
          <w:color w:val="000000"/>
        </w:rPr>
        <w:t xml:space="preserve">Consent: </w:t>
      </w:r>
      <w:r w:rsidR="00163360">
        <w:rPr>
          <w:rFonts w:asciiTheme="minorHAnsi" w:hAnsiTheme="minorHAnsi"/>
          <w:color w:val="000000"/>
        </w:rPr>
        <w:t xml:space="preserve">For </w:t>
      </w:r>
      <w:r w:rsidR="003F0D21">
        <w:rPr>
          <w:rFonts w:asciiTheme="minorHAnsi" w:hAnsiTheme="minorHAnsi"/>
          <w:color w:val="000000"/>
        </w:rPr>
        <w:t>cognitive</w:t>
      </w:r>
      <w:r w:rsidR="00163360">
        <w:rPr>
          <w:rFonts w:asciiTheme="minorHAnsi" w:hAnsiTheme="minorHAnsi"/>
          <w:color w:val="000000"/>
        </w:rPr>
        <w:t xml:space="preserve"> interviews, w</w:t>
      </w:r>
      <w:r w:rsidRPr="007156A3" w:rsidR="00FD3871">
        <w:rPr>
          <w:rFonts w:asciiTheme="minorHAnsi" w:hAnsiTheme="minorHAnsi"/>
          <w:color w:val="000000"/>
        </w:rPr>
        <w:t xml:space="preserve">e will inform participants that their response is voluntary and that the information they provide is confidential and will be accessed only by employees involved in the research project. The consent form will also indicate that the respondent agrees that the </w:t>
      </w:r>
      <w:r w:rsidR="007A500A">
        <w:rPr>
          <w:rFonts w:asciiTheme="minorHAnsi" w:hAnsiTheme="minorHAnsi"/>
          <w:color w:val="000000"/>
        </w:rPr>
        <w:t xml:space="preserve">session will be </w:t>
      </w:r>
      <w:r w:rsidRPr="00353EBE" w:rsidR="007A500A">
        <w:rPr>
          <w:rFonts w:asciiTheme="minorHAnsi" w:hAnsiTheme="minorHAnsi"/>
          <w:color w:val="000000"/>
        </w:rPr>
        <w:t>recorded</w:t>
      </w:r>
      <w:r w:rsidRPr="00353EBE" w:rsidR="00FD3871">
        <w:rPr>
          <w:rFonts w:asciiTheme="minorHAnsi" w:hAnsiTheme="minorHAnsi"/>
          <w:color w:val="000000"/>
        </w:rPr>
        <w:t xml:space="preserve"> to facilitate</w:t>
      </w:r>
      <w:r w:rsidRPr="007156A3" w:rsidR="00FD3871">
        <w:rPr>
          <w:rFonts w:asciiTheme="minorHAnsi" w:hAnsiTheme="minorHAnsi"/>
          <w:color w:val="000000"/>
        </w:rPr>
        <w:t xml:space="preserve"> analysis of the results.</w:t>
      </w:r>
      <w:r w:rsidR="009B7284">
        <w:rPr>
          <w:rFonts w:asciiTheme="minorHAnsi" w:hAnsiTheme="minorHAnsi"/>
          <w:color w:val="000000"/>
        </w:rPr>
        <w:t xml:space="preserve"> Since it will be done remotely, participants</w:t>
      </w:r>
      <w:r w:rsidR="002A7136">
        <w:rPr>
          <w:rFonts w:asciiTheme="minorHAnsi" w:hAnsiTheme="minorHAnsi"/>
          <w:color w:val="000000"/>
        </w:rPr>
        <w:t xml:space="preserve"> will be emailed a secure link to an electronic</w:t>
      </w:r>
      <w:r w:rsidR="007A500A">
        <w:rPr>
          <w:rFonts w:asciiTheme="minorHAnsi" w:hAnsiTheme="minorHAnsi"/>
          <w:color w:val="000000"/>
        </w:rPr>
        <w:t xml:space="preserve"> consent</w:t>
      </w:r>
      <w:r w:rsidR="002A7136">
        <w:rPr>
          <w:rFonts w:asciiTheme="minorHAnsi" w:hAnsiTheme="minorHAnsi"/>
          <w:color w:val="000000"/>
        </w:rPr>
        <w:t xml:space="preserve"> form in Qualtrics that allows for</w:t>
      </w:r>
      <w:r w:rsidR="00AF698F">
        <w:rPr>
          <w:rFonts w:asciiTheme="minorHAnsi" w:hAnsiTheme="minorHAnsi"/>
          <w:color w:val="000000"/>
        </w:rPr>
        <w:t xml:space="preserve"> signature (see Enclosure 4).</w:t>
      </w:r>
      <w:r w:rsidR="002A7136">
        <w:rPr>
          <w:rFonts w:asciiTheme="minorHAnsi" w:hAnsiTheme="minorHAnsi"/>
          <w:color w:val="000000"/>
        </w:rPr>
        <w:t xml:space="preserve"> </w:t>
      </w:r>
      <w:r w:rsidRPr="007156A3" w:rsidR="00FD3871">
        <w:rPr>
          <w:rFonts w:asciiTheme="minorHAnsi" w:hAnsiTheme="minorHAnsi"/>
          <w:color w:val="000000"/>
        </w:rPr>
        <w:t xml:space="preserve"> Participants</w:t>
      </w:r>
      <w:r w:rsidRPr="007156A3" w:rsidR="00527F57">
        <w:rPr>
          <w:rFonts w:asciiTheme="minorHAnsi" w:hAnsiTheme="minorHAnsi"/>
          <w:color w:val="000000"/>
        </w:rPr>
        <w:t xml:space="preserve"> who do not consent to </w:t>
      </w:r>
      <w:r w:rsidR="007A500A">
        <w:rPr>
          <w:rFonts w:asciiTheme="minorHAnsi" w:hAnsiTheme="minorHAnsi"/>
          <w:color w:val="000000"/>
        </w:rPr>
        <w:t>be recorded</w:t>
      </w:r>
      <w:r w:rsidRPr="007156A3" w:rsidR="00FD3871">
        <w:rPr>
          <w:rFonts w:asciiTheme="minorHAnsi" w:hAnsiTheme="minorHAnsi"/>
          <w:color w:val="000000"/>
        </w:rPr>
        <w:t xml:space="preserve"> will still be allowed to participate.  </w:t>
      </w:r>
      <w:r w:rsidR="00353EBE">
        <w:rPr>
          <w:rFonts w:asciiTheme="minorHAnsi" w:hAnsiTheme="minorHAnsi"/>
          <w:color w:val="000000"/>
        </w:rPr>
        <w:t>The participant will return to this same Qualtrics survey upon completion of the session to sign the voucher for the incentive.</w:t>
      </w:r>
    </w:p>
    <w:p w:rsidR="001124E4" w:rsidRPr="009D38B9" w:rsidP="009D38B9" w14:paraId="4CAEE36E" w14:textId="3E2887E5">
      <w:pPr>
        <w:pStyle w:val="NormalWeb"/>
        <w:spacing w:before="0" w:after="160" w:line="259" w:lineRule="auto"/>
        <w:rPr>
          <w:color w:val="000000"/>
          <w:lang w:val="en"/>
        </w:rPr>
      </w:pPr>
      <w:r w:rsidRPr="007156A3">
        <w:rPr>
          <w:rFonts w:asciiTheme="minorHAnsi" w:hAnsiTheme="minorHAnsi"/>
          <w:b/>
          <w:color w:val="000000"/>
        </w:rPr>
        <w:t>Use of Incentive</w:t>
      </w:r>
      <w:r w:rsidRPr="007156A3">
        <w:rPr>
          <w:rFonts w:asciiTheme="minorHAnsi" w:hAnsiTheme="minorHAnsi"/>
          <w:color w:val="000000"/>
        </w:rPr>
        <w:t xml:space="preserve">: </w:t>
      </w:r>
      <w:r w:rsidR="00163360">
        <w:rPr>
          <w:rFonts w:asciiTheme="minorHAnsi" w:hAnsiTheme="minorHAnsi"/>
          <w:color w:val="000000"/>
        </w:rPr>
        <w:t xml:space="preserve">For </w:t>
      </w:r>
      <w:r w:rsidR="003F0D21">
        <w:rPr>
          <w:rFonts w:asciiTheme="minorHAnsi" w:hAnsiTheme="minorHAnsi"/>
          <w:color w:val="000000"/>
        </w:rPr>
        <w:t>cognitive</w:t>
      </w:r>
      <w:r w:rsidR="008811B8">
        <w:rPr>
          <w:rFonts w:asciiTheme="minorHAnsi" w:hAnsiTheme="minorHAnsi"/>
          <w:color w:val="000000"/>
        </w:rPr>
        <w:t xml:space="preserve"> interviews</w:t>
      </w:r>
      <w:r w:rsidR="00B57DE7">
        <w:rPr>
          <w:rFonts w:asciiTheme="minorHAnsi" w:hAnsiTheme="minorHAnsi"/>
          <w:color w:val="000000"/>
        </w:rPr>
        <w:t xml:space="preserve">, </w:t>
      </w:r>
      <w:r w:rsidRPr="009D38B9" w:rsidR="009D38B9">
        <w:rPr>
          <w:rFonts w:asciiTheme="minorHAnsi" w:hAnsiTheme="minorHAnsi" w:cstheme="minorHAnsi"/>
          <w:color w:val="000000"/>
          <w:lang w:val="en"/>
        </w:rPr>
        <w:t xml:space="preserve">each respondent </w:t>
      </w:r>
      <w:r w:rsidRPr="00353EBE" w:rsidR="009D38B9">
        <w:rPr>
          <w:rFonts w:asciiTheme="minorHAnsi" w:hAnsiTheme="minorHAnsi" w:cstheme="minorHAnsi"/>
          <w:color w:val="000000"/>
          <w:lang w:val="en"/>
        </w:rPr>
        <w:t>will be offered $</w:t>
      </w:r>
      <w:r w:rsidRPr="00353EBE" w:rsidR="006729B7">
        <w:rPr>
          <w:rFonts w:asciiTheme="minorHAnsi" w:hAnsiTheme="minorHAnsi" w:cstheme="minorHAnsi"/>
          <w:color w:val="000000"/>
          <w:lang w:val="en"/>
        </w:rPr>
        <w:t>6</w:t>
      </w:r>
      <w:r w:rsidRPr="00353EBE" w:rsidR="009D38B9">
        <w:rPr>
          <w:rFonts w:asciiTheme="minorHAnsi" w:hAnsiTheme="minorHAnsi" w:cstheme="minorHAnsi"/>
          <w:color w:val="000000"/>
          <w:lang w:val="en"/>
        </w:rPr>
        <w:t xml:space="preserve">0 for participation in a </w:t>
      </w:r>
      <w:r w:rsidRPr="00353EBE" w:rsidR="007A500A">
        <w:rPr>
          <w:rFonts w:asciiTheme="minorHAnsi" w:hAnsiTheme="minorHAnsi" w:cstheme="minorHAnsi"/>
          <w:color w:val="000000"/>
          <w:lang w:val="en"/>
        </w:rPr>
        <w:t>90-minute</w:t>
      </w:r>
      <w:r w:rsidRPr="00353EBE" w:rsidR="009D38B9">
        <w:rPr>
          <w:rFonts w:asciiTheme="minorHAnsi" w:hAnsiTheme="minorHAnsi" w:cstheme="minorHAnsi"/>
          <w:color w:val="000000"/>
          <w:lang w:val="en"/>
        </w:rPr>
        <w:t xml:space="preserve"> interview</w:t>
      </w:r>
      <w:r w:rsidRPr="00353EBE" w:rsidR="003F0D21">
        <w:rPr>
          <w:rFonts w:asciiTheme="minorHAnsi" w:hAnsiTheme="minorHAnsi" w:cstheme="minorHAnsi"/>
          <w:color w:val="000000"/>
          <w:lang w:val="en"/>
        </w:rPr>
        <w:t xml:space="preserve">. This incentive will be offered </w:t>
      </w:r>
      <w:r w:rsidRPr="00353EBE" w:rsidR="009D38B9">
        <w:rPr>
          <w:rFonts w:asciiTheme="minorHAnsi" w:hAnsiTheme="minorHAnsi" w:cstheme="minorHAnsi"/>
          <w:color w:val="000000"/>
          <w:lang w:val="en"/>
        </w:rPr>
        <w:t xml:space="preserve">to </w:t>
      </w:r>
      <w:r w:rsidRPr="00353EBE" w:rsidR="003F0D21">
        <w:rPr>
          <w:rFonts w:asciiTheme="minorHAnsi" w:hAnsiTheme="minorHAnsi" w:cstheme="minorHAnsi"/>
          <w:color w:val="000000"/>
          <w:lang w:val="en"/>
        </w:rPr>
        <w:t xml:space="preserve">help </w:t>
      </w:r>
      <w:r w:rsidRPr="00353EBE" w:rsidR="009D38B9">
        <w:rPr>
          <w:rFonts w:asciiTheme="minorHAnsi" w:hAnsiTheme="minorHAnsi" w:cstheme="minorHAnsi"/>
          <w:color w:val="000000"/>
          <w:lang w:val="en"/>
        </w:rPr>
        <w:t>e</w:t>
      </w:r>
      <w:r w:rsidRPr="00BC50E1" w:rsidR="009D38B9">
        <w:rPr>
          <w:rFonts w:asciiTheme="minorHAnsi" w:hAnsiTheme="minorHAnsi" w:cstheme="minorHAnsi"/>
          <w:color w:val="000000"/>
          <w:lang w:val="en"/>
        </w:rPr>
        <w:t>nsure that we</w:t>
      </w:r>
      <w:r w:rsidRPr="009D38B9" w:rsidR="009D38B9">
        <w:rPr>
          <w:rFonts w:asciiTheme="minorHAnsi" w:hAnsiTheme="minorHAnsi" w:cstheme="minorHAnsi"/>
          <w:color w:val="000000"/>
          <w:lang w:val="en"/>
        </w:rPr>
        <w:t xml:space="preserve"> are able to recruit participants from all desired populations and to</w:t>
      </w:r>
      <w:r w:rsidR="00AF698F">
        <w:rPr>
          <w:rFonts w:asciiTheme="minorHAnsi" w:hAnsiTheme="minorHAnsi" w:cstheme="minorHAnsi"/>
          <w:color w:val="000000"/>
          <w:lang w:val="en"/>
        </w:rPr>
        <w:t xml:space="preserve"> offset the costs of participation in this research, such as childcare</w:t>
      </w:r>
      <w:r w:rsidRPr="00BC50E1" w:rsidR="00993E1C">
        <w:rPr>
          <w:rFonts w:asciiTheme="minorHAnsi" w:hAnsiTheme="minorHAnsi" w:cstheme="minorHAnsi"/>
          <w:color w:val="000000"/>
          <w:lang w:val="en"/>
        </w:rPr>
        <w:t>. The</w:t>
      </w:r>
      <w:r w:rsidRPr="00BC50E1" w:rsidR="009B7284">
        <w:rPr>
          <w:rFonts w:asciiTheme="minorHAnsi" w:hAnsiTheme="minorHAnsi" w:cstheme="minorHAnsi"/>
          <w:color w:val="000000"/>
          <w:lang w:val="en"/>
        </w:rPr>
        <w:t xml:space="preserve"> </w:t>
      </w:r>
      <w:r w:rsidRPr="00BC50E1" w:rsidR="00207D6E">
        <w:rPr>
          <w:rFonts w:asciiTheme="minorHAnsi" w:hAnsiTheme="minorHAnsi" w:cstheme="minorHAnsi"/>
          <w:color w:val="000000"/>
          <w:lang w:val="en"/>
        </w:rPr>
        <w:t>incentive will be mailed to the respondent at their preferred address using Priority Mail.</w:t>
      </w:r>
      <w:r w:rsidRPr="00BC50E1" w:rsidR="009D38B9">
        <w:rPr>
          <w:rFonts w:asciiTheme="minorHAnsi" w:hAnsiTheme="minorHAnsi" w:cstheme="minorHAnsi"/>
          <w:color w:val="000000"/>
          <w:lang w:val="en"/>
        </w:rPr>
        <w:t xml:space="preserve"> </w:t>
      </w:r>
      <w:r w:rsidRPr="00BC50E1" w:rsidR="009D38B9">
        <w:rPr>
          <w:color w:val="000000"/>
          <w:lang w:val="en"/>
        </w:rPr>
        <w:t xml:space="preserve"> </w:t>
      </w:r>
      <w:r w:rsidRPr="00BC50E1" w:rsidR="009309D1">
        <w:rPr>
          <w:rFonts w:asciiTheme="minorHAnsi" w:hAnsiTheme="minorHAnsi"/>
          <w:color w:val="000000"/>
        </w:rPr>
        <w:t>F</w:t>
      </w:r>
      <w:r w:rsidRPr="007156A3" w:rsidR="009309D1">
        <w:rPr>
          <w:rFonts w:asciiTheme="minorHAnsi" w:hAnsiTheme="minorHAnsi"/>
          <w:color w:val="000000"/>
        </w:rPr>
        <w:t>e</w:t>
      </w:r>
      <w:r w:rsidR="00007761">
        <w:rPr>
          <w:rFonts w:asciiTheme="minorHAnsi" w:hAnsiTheme="minorHAnsi"/>
          <w:color w:val="000000"/>
        </w:rPr>
        <w:t xml:space="preserve">deral employees </w:t>
      </w:r>
      <w:r w:rsidRPr="007156A3" w:rsidR="009309D1">
        <w:rPr>
          <w:rFonts w:asciiTheme="minorHAnsi" w:hAnsiTheme="minorHAnsi"/>
          <w:color w:val="000000"/>
        </w:rPr>
        <w:t>who participate in this research are not eligible to receive the cash incentive.</w:t>
      </w:r>
    </w:p>
    <w:p w:rsidR="003E5DF9" w:rsidRPr="007156A3" w:rsidP="006C0600" w14:paraId="6C57D7E3" w14:textId="1CADB965">
      <w:pPr>
        <w:rPr>
          <w:color w:val="000000"/>
          <w:sz w:val="24"/>
          <w:szCs w:val="24"/>
        </w:rPr>
      </w:pPr>
      <w:r>
        <w:rPr>
          <w:sz w:val="24"/>
        </w:rPr>
        <w:t>The</w:t>
      </w:r>
      <w:r w:rsidRPr="007156A3">
        <w:rPr>
          <w:sz w:val="24"/>
        </w:rPr>
        <w:t xml:space="preserve"> materials to be used in </w:t>
      </w:r>
      <w:r>
        <w:rPr>
          <w:sz w:val="24"/>
        </w:rPr>
        <w:t>this</w:t>
      </w:r>
      <w:r w:rsidRPr="007156A3">
        <w:rPr>
          <w:sz w:val="24"/>
        </w:rPr>
        <w:t xml:space="preserve"> study</w:t>
      </w:r>
      <w:r>
        <w:rPr>
          <w:sz w:val="24"/>
        </w:rPr>
        <w:t xml:space="preserve"> are enclosed with this letter and include</w:t>
      </w:r>
      <w:r w:rsidRPr="007156A3">
        <w:rPr>
          <w:sz w:val="24"/>
        </w:rPr>
        <w:t xml:space="preserve">: </w:t>
      </w:r>
    </w:p>
    <w:p w:rsidR="000167D9" w:rsidRPr="00BC50E1" w:rsidP="000167D9" w14:paraId="73C069D1" w14:textId="77777777">
      <w:pPr>
        <w:shd w:val="clear" w:color="auto" w:fill="FFFFFF"/>
        <w:ind w:left="360"/>
        <w:contextualSpacing/>
        <w:rPr>
          <w:rFonts w:cs="Arial"/>
          <w:color w:val="000000"/>
          <w:sz w:val="24"/>
          <w:szCs w:val="24"/>
        </w:rPr>
      </w:pPr>
      <w:r w:rsidRPr="00BC50E1">
        <w:rPr>
          <w:rFonts w:cs="Arial"/>
          <w:color w:val="000000"/>
          <w:sz w:val="24"/>
          <w:szCs w:val="24"/>
        </w:rPr>
        <w:t xml:space="preserve">Enclosure 1 – </w:t>
      </w:r>
      <w:r w:rsidRPr="00BC50E1">
        <w:rPr>
          <w:rFonts w:cs="Arial"/>
          <w:color w:val="000000"/>
          <w:sz w:val="24"/>
          <w:szCs w:val="24"/>
        </w:rPr>
        <w:t xml:space="preserve">Recruitment Advertisement Text </w:t>
      </w:r>
    </w:p>
    <w:p w:rsidR="00DF2168" w:rsidRPr="00BC50E1" w:rsidP="006C0600" w14:paraId="24373CCA" w14:textId="04BB35CE">
      <w:pPr>
        <w:shd w:val="clear" w:color="auto" w:fill="FFFFFF"/>
        <w:ind w:left="360"/>
        <w:contextualSpacing/>
        <w:rPr>
          <w:rFonts w:cs="Arial"/>
          <w:color w:val="000000"/>
          <w:sz w:val="24"/>
          <w:szCs w:val="24"/>
        </w:rPr>
      </w:pPr>
      <w:r w:rsidRPr="00BC50E1">
        <w:rPr>
          <w:rFonts w:cs="Arial"/>
          <w:color w:val="000000"/>
          <w:sz w:val="24"/>
          <w:szCs w:val="24"/>
        </w:rPr>
        <w:t>Enclosure 2 – Recruitment Screener</w:t>
      </w:r>
    </w:p>
    <w:p w:rsidR="000167D9" w:rsidRPr="00BC50E1" w:rsidP="000167D9" w14:paraId="676DF5B5" w14:textId="682C338E">
      <w:pPr>
        <w:shd w:val="clear" w:color="auto" w:fill="FFFFFF"/>
        <w:ind w:firstLine="360"/>
        <w:contextualSpacing/>
        <w:rPr>
          <w:rFonts w:cs="Arial"/>
          <w:color w:val="000000"/>
          <w:sz w:val="24"/>
          <w:szCs w:val="24"/>
        </w:rPr>
      </w:pPr>
      <w:r w:rsidRPr="00BC50E1">
        <w:rPr>
          <w:rFonts w:cs="Arial"/>
          <w:color w:val="000000"/>
          <w:sz w:val="24"/>
          <w:szCs w:val="24"/>
        </w:rPr>
        <w:t>En</w:t>
      </w:r>
      <w:r w:rsidRPr="00BC50E1" w:rsidR="00981957">
        <w:rPr>
          <w:rFonts w:cs="Arial"/>
          <w:color w:val="000000"/>
          <w:sz w:val="24"/>
          <w:szCs w:val="24"/>
        </w:rPr>
        <w:t xml:space="preserve">closure 3 – </w:t>
      </w:r>
      <w:r w:rsidRPr="00BC50E1">
        <w:rPr>
          <w:rFonts w:cs="Arial"/>
          <w:color w:val="000000"/>
          <w:sz w:val="24"/>
          <w:szCs w:val="24"/>
        </w:rPr>
        <w:t>Cognitive Interview Protocol</w:t>
      </w:r>
    </w:p>
    <w:p w:rsidR="00B57DE7" w:rsidRPr="00BC50E1" w:rsidP="000167D9" w14:paraId="6523071C" w14:textId="55F65E82">
      <w:pPr>
        <w:shd w:val="clear" w:color="auto" w:fill="FFFFFF"/>
        <w:ind w:left="360"/>
        <w:contextualSpacing/>
        <w:rPr>
          <w:rFonts w:cs="Arial"/>
          <w:color w:val="000000"/>
          <w:sz w:val="24"/>
          <w:szCs w:val="24"/>
        </w:rPr>
      </w:pPr>
      <w:r w:rsidRPr="00BC50E1">
        <w:rPr>
          <w:rFonts w:cs="Arial"/>
          <w:color w:val="000000"/>
          <w:sz w:val="24"/>
          <w:szCs w:val="24"/>
        </w:rPr>
        <w:t>Enclosure 4 – Consent Form</w:t>
      </w:r>
      <w:r w:rsidRPr="00BC50E1" w:rsidR="007A500A">
        <w:rPr>
          <w:rFonts w:cs="Arial"/>
          <w:color w:val="000000"/>
          <w:sz w:val="24"/>
          <w:szCs w:val="24"/>
        </w:rPr>
        <w:t xml:space="preserve"> and Incentive </w:t>
      </w:r>
      <w:r w:rsidR="00D73B4C">
        <w:rPr>
          <w:rFonts w:cs="Arial"/>
          <w:color w:val="000000"/>
          <w:sz w:val="24"/>
          <w:szCs w:val="24"/>
        </w:rPr>
        <w:t>V</w:t>
      </w:r>
      <w:r w:rsidRPr="00BC50E1" w:rsidR="007A500A">
        <w:rPr>
          <w:rFonts w:cs="Arial"/>
          <w:color w:val="000000"/>
          <w:sz w:val="24"/>
          <w:szCs w:val="24"/>
        </w:rPr>
        <w:t>oucher</w:t>
      </w:r>
    </w:p>
    <w:p w:rsidR="000167D9" w:rsidP="00531FD8" w14:paraId="272DEBB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rsidR="00EA3850" w:rsidRPr="00813E8B" w:rsidP="00531FD8" w14:paraId="4A1D6E40" w14:textId="1F63B604">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13E8B">
        <w:rPr>
          <w:b/>
          <w:color w:val="000000"/>
          <w:sz w:val="24"/>
          <w:szCs w:val="24"/>
        </w:rPr>
        <w:t>Length of interview</w:t>
      </w:r>
      <w:r w:rsidRPr="00813E8B">
        <w:rPr>
          <w:color w:val="000000"/>
          <w:sz w:val="24"/>
          <w:szCs w:val="24"/>
        </w:rPr>
        <w:t xml:space="preserve">: </w:t>
      </w:r>
      <w:r w:rsidRPr="00813E8B">
        <w:rPr>
          <w:color w:val="000000"/>
          <w:sz w:val="24"/>
          <w:szCs w:val="24"/>
        </w:rPr>
        <w:t xml:space="preserve">For </w:t>
      </w:r>
      <w:r w:rsidRPr="00813E8B" w:rsidR="003F0D21">
        <w:rPr>
          <w:color w:val="000000"/>
          <w:sz w:val="24"/>
          <w:szCs w:val="24"/>
        </w:rPr>
        <w:t>cognitive</w:t>
      </w:r>
      <w:r w:rsidRPr="00813E8B">
        <w:rPr>
          <w:color w:val="000000"/>
          <w:sz w:val="24"/>
          <w:szCs w:val="24"/>
        </w:rPr>
        <w:t xml:space="preserve"> interviews, w</w:t>
      </w:r>
      <w:r w:rsidRPr="00813E8B" w:rsidR="00531FD8">
        <w:rPr>
          <w:color w:val="000000"/>
          <w:sz w:val="24"/>
          <w:szCs w:val="24"/>
        </w:rPr>
        <w:t>e estimate that each interview wil</w:t>
      </w:r>
      <w:r w:rsidRPr="00813E8B" w:rsidR="00696B77">
        <w:rPr>
          <w:color w:val="000000"/>
          <w:sz w:val="24"/>
          <w:szCs w:val="24"/>
        </w:rPr>
        <w:t xml:space="preserve">l take approximately </w:t>
      </w:r>
      <w:r w:rsidRPr="00813E8B" w:rsidR="007A500A">
        <w:rPr>
          <w:color w:val="000000"/>
          <w:sz w:val="24"/>
          <w:szCs w:val="24"/>
        </w:rPr>
        <w:t xml:space="preserve">90 </w:t>
      </w:r>
      <w:r w:rsidRPr="00813E8B" w:rsidR="00675C62">
        <w:rPr>
          <w:color w:val="000000"/>
          <w:sz w:val="24"/>
          <w:szCs w:val="24"/>
        </w:rPr>
        <w:t>minutes</w:t>
      </w:r>
      <w:r w:rsidRPr="00813E8B" w:rsidR="00993E1C">
        <w:rPr>
          <w:color w:val="000000"/>
          <w:sz w:val="24"/>
          <w:szCs w:val="24"/>
        </w:rPr>
        <w:t xml:space="preserve"> for each of the </w:t>
      </w:r>
      <w:r w:rsidRPr="00813E8B" w:rsidR="00675C62">
        <w:rPr>
          <w:color w:val="000000"/>
          <w:sz w:val="24"/>
          <w:szCs w:val="24"/>
        </w:rPr>
        <w:t>2</w:t>
      </w:r>
      <w:r w:rsidRPr="00813E8B" w:rsidR="001E1805">
        <w:rPr>
          <w:color w:val="000000"/>
          <w:sz w:val="24"/>
          <w:szCs w:val="24"/>
        </w:rPr>
        <w:t>5</w:t>
      </w:r>
      <w:r w:rsidRPr="00813E8B" w:rsidR="00993E1C">
        <w:rPr>
          <w:color w:val="000000"/>
          <w:sz w:val="24"/>
          <w:szCs w:val="24"/>
        </w:rPr>
        <w:t xml:space="preserve"> participants.</w:t>
      </w:r>
      <w:r w:rsidRPr="00813E8B" w:rsidR="00696B77">
        <w:rPr>
          <w:color w:val="000000"/>
          <w:sz w:val="24"/>
          <w:szCs w:val="24"/>
        </w:rPr>
        <w:t xml:space="preserve"> </w:t>
      </w:r>
      <w:r w:rsidRPr="00813E8B" w:rsidR="00531FD8">
        <w:rPr>
          <w:color w:val="000000"/>
          <w:sz w:val="24"/>
          <w:szCs w:val="24"/>
        </w:rPr>
        <w:t xml:space="preserve">The </w:t>
      </w:r>
      <w:r w:rsidRPr="00813E8B" w:rsidR="00316BEF">
        <w:rPr>
          <w:color w:val="000000"/>
          <w:sz w:val="24"/>
          <w:szCs w:val="24"/>
        </w:rPr>
        <w:t xml:space="preserve">additional </w:t>
      </w:r>
      <w:r w:rsidRPr="00813E8B" w:rsidR="00531FD8">
        <w:rPr>
          <w:color w:val="000000"/>
          <w:sz w:val="24"/>
          <w:szCs w:val="24"/>
        </w:rPr>
        <w:t>screening question</w:t>
      </w:r>
      <w:r w:rsidRPr="00813E8B" w:rsidR="00316BEF">
        <w:rPr>
          <w:color w:val="000000"/>
          <w:sz w:val="24"/>
          <w:szCs w:val="24"/>
        </w:rPr>
        <w:t>s</w:t>
      </w:r>
      <w:r w:rsidRPr="00813E8B" w:rsidR="00531FD8">
        <w:rPr>
          <w:color w:val="000000"/>
          <w:sz w:val="24"/>
          <w:szCs w:val="24"/>
        </w:rPr>
        <w:t xml:space="preserve"> will take approximately </w:t>
      </w:r>
      <w:r w:rsidRPr="00813E8B" w:rsidR="00BC50E1">
        <w:rPr>
          <w:color w:val="000000"/>
          <w:sz w:val="24"/>
          <w:szCs w:val="24"/>
        </w:rPr>
        <w:t xml:space="preserve">5 </w:t>
      </w:r>
      <w:r w:rsidRPr="00813E8B" w:rsidR="00531FD8">
        <w:rPr>
          <w:color w:val="000000"/>
          <w:sz w:val="24"/>
          <w:szCs w:val="24"/>
        </w:rPr>
        <w:t xml:space="preserve">minutes per person. </w:t>
      </w:r>
      <w:r w:rsidRPr="00813E8B" w:rsidR="00813E8B">
        <w:rPr>
          <w:color w:val="000000"/>
          <w:sz w:val="24"/>
          <w:szCs w:val="24"/>
        </w:rPr>
        <w:t xml:space="preserve">We estimate that a little less than half of the people who </w:t>
      </w:r>
      <w:r w:rsidRPr="00813E8B" w:rsidR="001E1805">
        <w:rPr>
          <w:color w:val="000000"/>
          <w:sz w:val="24"/>
          <w:szCs w:val="24"/>
        </w:rPr>
        <w:t>complete the screener will be eligible for this study.</w:t>
      </w:r>
    </w:p>
    <w:p w:rsidR="006C5CAA" w:rsidRPr="00813E8B" w:rsidP="00531FD8" w14:paraId="5EA7CC8D" w14:textId="168A0B7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13E8B">
        <w:rPr>
          <w:b/>
          <w:color w:val="000000"/>
          <w:sz w:val="24"/>
          <w:szCs w:val="24"/>
        </w:rPr>
        <w:t>Thus, the total estimat</w:t>
      </w:r>
      <w:r w:rsidRPr="00813E8B" w:rsidR="00EA3850">
        <w:rPr>
          <w:b/>
          <w:color w:val="000000"/>
          <w:sz w:val="24"/>
          <w:szCs w:val="24"/>
        </w:rPr>
        <w:t xml:space="preserve">ed burden for this research is </w:t>
      </w:r>
      <w:r w:rsidRPr="00813E8B" w:rsidR="00813E8B">
        <w:rPr>
          <w:b/>
          <w:color w:val="000000"/>
          <w:sz w:val="24"/>
          <w:szCs w:val="24"/>
        </w:rPr>
        <w:t xml:space="preserve">42.5 </w:t>
      </w:r>
      <w:r w:rsidRPr="00813E8B" w:rsidR="00BC50E1">
        <w:rPr>
          <w:b/>
          <w:color w:val="000000"/>
          <w:sz w:val="24"/>
          <w:szCs w:val="24"/>
        </w:rPr>
        <w:t>hours.</w:t>
      </w:r>
    </w:p>
    <w:p w:rsidR="00AE04CB" w:rsidRPr="001E1805" w:rsidP="005B5ED1" w14:paraId="7AB6451C" w14:textId="4966092F">
      <w:pPr>
        <w:pStyle w:val="Caption"/>
        <w:spacing w:after="0"/>
        <w:rPr>
          <w:rFonts w:asciiTheme="minorHAnsi" w:hAnsiTheme="minorHAnsi"/>
          <w:b w:val="0"/>
          <w:bCs w:val="0"/>
          <w:color w:val="auto"/>
          <w:sz w:val="24"/>
          <w:szCs w:val="24"/>
        </w:rPr>
      </w:pPr>
      <w:r w:rsidRPr="00813E8B">
        <w:rPr>
          <w:rFonts w:asciiTheme="minorHAnsi" w:hAnsiTheme="minorHAnsi"/>
          <w:b w:val="0"/>
          <w:bCs w:val="0"/>
          <w:color w:val="auto"/>
          <w:sz w:val="24"/>
          <w:szCs w:val="24"/>
        </w:rPr>
        <w:t xml:space="preserve">Table </w:t>
      </w:r>
      <w:r w:rsidRPr="00813E8B">
        <w:rPr>
          <w:rFonts w:asciiTheme="minorHAnsi" w:hAnsiTheme="minorHAnsi"/>
          <w:b w:val="0"/>
          <w:bCs w:val="0"/>
          <w:color w:val="auto"/>
          <w:sz w:val="24"/>
          <w:szCs w:val="24"/>
        </w:rPr>
        <w:fldChar w:fldCharType="begin"/>
      </w:r>
      <w:r w:rsidRPr="00813E8B">
        <w:rPr>
          <w:rFonts w:asciiTheme="minorHAnsi" w:hAnsiTheme="minorHAnsi"/>
          <w:b w:val="0"/>
          <w:bCs w:val="0"/>
          <w:color w:val="auto"/>
          <w:sz w:val="24"/>
          <w:szCs w:val="24"/>
        </w:rPr>
        <w:instrText xml:space="preserve"> SEQ Table \* ARABIC </w:instrText>
      </w:r>
      <w:r w:rsidRPr="00813E8B">
        <w:rPr>
          <w:rFonts w:asciiTheme="minorHAnsi" w:hAnsiTheme="minorHAnsi"/>
          <w:b w:val="0"/>
          <w:bCs w:val="0"/>
          <w:color w:val="auto"/>
          <w:sz w:val="24"/>
          <w:szCs w:val="24"/>
        </w:rPr>
        <w:fldChar w:fldCharType="separate"/>
      </w:r>
      <w:r w:rsidRPr="00813E8B" w:rsidR="006341CA">
        <w:rPr>
          <w:rFonts w:asciiTheme="minorHAnsi" w:hAnsiTheme="minorHAnsi"/>
          <w:b w:val="0"/>
          <w:bCs w:val="0"/>
          <w:noProof/>
          <w:color w:val="auto"/>
          <w:sz w:val="24"/>
          <w:szCs w:val="24"/>
        </w:rPr>
        <w:t>1</w:t>
      </w:r>
      <w:r w:rsidRPr="00813E8B">
        <w:rPr>
          <w:rFonts w:asciiTheme="minorHAnsi" w:hAnsiTheme="minorHAnsi"/>
          <w:b w:val="0"/>
          <w:bCs w:val="0"/>
          <w:color w:val="auto"/>
          <w:sz w:val="24"/>
          <w:szCs w:val="24"/>
        </w:rPr>
        <w:fldChar w:fldCharType="end"/>
      </w:r>
      <w:r w:rsidRPr="00813E8B">
        <w:rPr>
          <w:rFonts w:asciiTheme="minorHAnsi" w:hAnsiTheme="minorHAnsi"/>
          <w:b w:val="0"/>
          <w:bCs w:val="0"/>
          <w:color w:val="auto"/>
          <w:sz w:val="24"/>
          <w:szCs w:val="24"/>
        </w:rPr>
        <w:t>. Estimated Burden</w:t>
      </w:r>
    </w:p>
    <w:tbl>
      <w:tblPr>
        <w:tblW w:w="962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4920"/>
        <w:gridCol w:w="1800"/>
        <w:gridCol w:w="1620"/>
        <w:gridCol w:w="1282"/>
      </w:tblGrid>
      <w:tr w14:paraId="19DC9DC1" w14:textId="77777777" w:rsidTr="00531FD8">
        <w:tblPrEx>
          <w:tblW w:w="962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Ex>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E04CB" w:rsidRPr="001E1805" w:rsidP="00D95507" w14:paraId="3D8643AD" w14:textId="65EB8855">
            <w:pPr>
              <w:spacing w:before="100" w:beforeAutospacing="1" w:after="100" w:afterAutospacing="1"/>
              <w:jc w:val="center"/>
              <w:rPr>
                <w:color w:val="000000"/>
                <w:sz w:val="24"/>
                <w:szCs w:val="24"/>
              </w:rPr>
            </w:pPr>
            <w:r w:rsidRPr="001E1805">
              <w:rPr>
                <w:b/>
                <w:bCs/>
                <w:color w:val="000000"/>
                <w:sz w:val="24"/>
                <w:szCs w:val="24"/>
              </w:rPr>
              <w:t>Research Activity</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E04CB" w:rsidRPr="001E1805" w:rsidP="00D95507" w14:paraId="62DF0B1A" w14:textId="77777777">
            <w:pPr>
              <w:spacing w:before="100" w:beforeAutospacing="1" w:after="100" w:afterAutospacing="1"/>
              <w:jc w:val="center"/>
              <w:rPr>
                <w:color w:val="000000"/>
                <w:sz w:val="24"/>
                <w:szCs w:val="24"/>
              </w:rPr>
            </w:pPr>
            <w:r w:rsidRPr="001E1805">
              <w:rPr>
                <w:b/>
                <w:bCs/>
                <w:color w:val="000000"/>
                <w:sz w:val="24"/>
                <w:szCs w:val="24"/>
              </w:rPr>
              <w:t>No. of Respondents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E04CB" w:rsidRPr="001E1805" w:rsidP="00D95507" w14:paraId="21B9DAAF" w14:textId="77777777">
            <w:pPr>
              <w:spacing w:before="100" w:beforeAutospacing="1" w:after="100" w:afterAutospacing="1"/>
              <w:jc w:val="center"/>
              <w:rPr>
                <w:color w:val="000000"/>
                <w:sz w:val="24"/>
                <w:szCs w:val="24"/>
              </w:rPr>
            </w:pPr>
            <w:r w:rsidRPr="001E1805">
              <w:rPr>
                <w:b/>
                <w:bCs/>
                <w:color w:val="000000"/>
                <w:sz w:val="24"/>
                <w:szCs w:val="24"/>
              </w:rPr>
              <w:t>Participation Time</w:t>
            </w: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AE04CB" w:rsidRPr="001E1805" w:rsidP="00D95507" w14:paraId="7207372D" w14:textId="77777777">
            <w:pPr>
              <w:spacing w:before="100" w:beforeAutospacing="1" w:after="100" w:afterAutospacing="1"/>
              <w:jc w:val="center"/>
              <w:rPr>
                <w:color w:val="000000"/>
                <w:sz w:val="24"/>
                <w:szCs w:val="24"/>
              </w:rPr>
            </w:pPr>
            <w:r w:rsidRPr="001E1805">
              <w:rPr>
                <w:b/>
                <w:bCs/>
                <w:color w:val="000000"/>
                <w:sz w:val="24"/>
                <w:szCs w:val="24"/>
              </w:rPr>
              <w:t>Burden</w:t>
            </w:r>
          </w:p>
        </w:tc>
      </w:tr>
      <w:tr w14:paraId="659D321E" w14:textId="77777777" w:rsidTr="00531FD8">
        <w:tblPrEx>
          <w:tblW w:w="9622" w:type="dxa"/>
          <w:tblLayout w:type="fixed"/>
          <w:tblCellMar>
            <w:top w:w="15" w:type="dxa"/>
            <w:left w:w="15" w:type="dxa"/>
            <w:bottom w:w="15" w:type="dxa"/>
            <w:right w:w="15" w:type="dxa"/>
          </w:tblCellMar>
          <w:tblLook w:val="04A0"/>
        </w:tblPrEx>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E04CB" w:rsidRPr="001E1805" w:rsidP="009735A9" w14:paraId="3F9CB7E0" w14:textId="77777777">
            <w:pPr>
              <w:spacing w:before="120" w:after="120"/>
              <w:rPr>
                <w:color w:val="000000"/>
                <w:sz w:val="24"/>
                <w:szCs w:val="24"/>
              </w:rPr>
            </w:pPr>
            <w:r w:rsidRPr="001E1805">
              <w:rPr>
                <w:color w:val="000000"/>
                <w:sz w:val="24"/>
                <w:szCs w:val="24"/>
              </w:rPr>
              <w:t>  Screening</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E04CB" w:rsidRPr="001E1805" w:rsidP="009735A9" w14:paraId="7A46E024" w14:textId="4DB3D46B">
            <w:pPr>
              <w:spacing w:before="120" w:after="120"/>
              <w:jc w:val="center"/>
              <w:rPr>
                <w:color w:val="000000"/>
                <w:sz w:val="24"/>
                <w:szCs w:val="24"/>
              </w:rPr>
            </w:pPr>
            <w:r w:rsidRPr="001E1805">
              <w:rPr>
                <w:color w:val="000000"/>
                <w:sz w:val="24"/>
                <w:szCs w:val="24"/>
              </w:rPr>
              <w:t>60</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E04CB" w:rsidRPr="001E1805" w:rsidP="009735A9" w14:paraId="0C11C822" w14:textId="0DD5C07C">
            <w:pPr>
              <w:spacing w:before="120" w:after="120"/>
              <w:jc w:val="center"/>
              <w:rPr>
                <w:color w:val="000000"/>
                <w:sz w:val="24"/>
                <w:szCs w:val="24"/>
              </w:rPr>
            </w:pPr>
            <w:r w:rsidRPr="001E1805">
              <w:rPr>
                <w:color w:val="000000"/>
                <w:sz w:val="24"/>
                <w:szCs w:val="24"/>
              </w:rPr>
              <w:t>5</w:t>
            </w:r>
            <w:r w:rsidRPr="001E1805">
              <w:rPr>
                <w:color w:val="000000"/>
                <w:sz w:val="24"/>
                <w:szCs w:val="24"/>
              </w:rPr>
              <w:t xml:space="preserve"> minutes</w:t>
            </w: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E04CB" w:rsidRPr="001E1805" w:rsidP="009735A9" w14:paraId="213767FE" w14:textId="76B1035A">
            <w:pPr>
              <w:spacing w:before="120" w:after="120"/>
              <w:jc w:val="center"/>
              <w:rPr>
                <w:color w:val="000000"/>
                <w:sz w:val="24"/>
                <w:szCs w:val="24"/>
              </w:rPr>
            </w:pPr>
            <w:r w:rsidRPr="001E1805">
              <w:rPr>
                <w:color w:val="000000"/>
                <w:sz w:val="24"/>
                <w:szCs w:val="24"/>
              </w:rPr>
              <w:t>5</w:t>
            </w:r>
            <w:r w:rsidRPr="001E1805">
              <w:rPr>
                <w:color w:val="000000"/>
                <w:sz w:val="24"/>
                <w:szCs w:val="24"/>
              </w:rPr>
              <w:t xml:space="preserve"> hours</w:t>
            </w:r>
          </w:p>
        </w:tc>
      </w:tr>
      <w:tr w14:paraId="1EAEFF8C" w14:textId="77777777" w:rsidTr="00531FD8">
        <w:tblPrEx>
          <w:tblW w:w="9622" w:type="dxa"/>
          <w:tblLayout w:type="fixed"/>
          <w:tblCellMar>
            <w:top w:w="15" w:type="dxa"/>
            <w:left w:w="15" w:type="dxa"/>
            <w:bottom w:w="15" w:type="dxa"/>
            <w:right w:w="15" w:type="dxa"/>
          </w:tblCellMar>
          <w:tblLook w:val="04A0"/>
        </w:tblPrEx>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E04CB" w:rsidRPr="001E1805" w:rsidP="00531FD8" w14:paraId="5A98A79A" w14:textId="15ADADCC">
            <w:pPr>
              <w:spacing w:before="120" w:after="120"/>
              <w:rPr>
                <w:color w:val="000000"/>
                <w:sz w:val="24"/>
                <w:szCs w:val="24"/>
              </w:rPr>
            </w:pPr>
            <w:r w:rsidRPr="001E1805">
              <w:rPr>
                <w:color w:val="000000"/>
                <w:sz w:val="24"/>
                <w:szCs w:val="24"/>
              </w:rPr>
              <w:t>  Cognitive Interviews</w:t>
            </w:r>
            <w:r w:rsidRPr="001E1805" w:rsidR="00A5361A">
              <w:rPr>
                <w:color w:val="000000"/>
                <w:sz w:val="24"/>
                <w:szCs w:val="24"/>
              </w:rPr>
              <w:t xml:space="preserve"> </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E04CB" w:rsidRPr="001E1805" w:rsidP="009735A9" w14:paraId="2D629EB5" w14:textId="055AAFEB">
            <w:pPr>
              <w:spacing w:before="120" w:after="120"/>
              <w:jc w:val="center"/>
              <w:rPr>
                <w:color w:val="000000"/>
                <w:sz w:val="24"/>
                <w:szCs w:val="24"/>
              </w:rPr>
            </w:pPr>
            <w:r w:rsidRPr="001E1805">
              <w:rPr>
                <w:color w:val="000000"/>
                <w:sz w:val="24"/>
                <w:szCs w:val="24"/>
              </w:rPr>
              <w:t>2</w:t>
            </w:r>
            <w:r w:rsidRPr="001E1805" w:rsidR="001E1805">
              <w:rPr>
                <w:color w:val="000000"/>
                <w:sz w:val="24"/>
                <w:szCs w:val="24"/>
              </w:rPr>
              <w:t>5</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E04CB" w:rsidRPr="001E1805" w:rsidP="009735A9" w14:paraId="3B6F3E7A" w14:textId="16163181">
            <w:pPr>
              <w:spacing w:before="120" w:after="120"/>
              <w:jc w:val="center"/>
              <w:rPr>
                <w:color w:val="000000"/>
                <w:sz w:val="24"/>
                <w:szCs w:val="24"/>
              </w:rPr>
            </w:pPr>
            <w:r w:rsidRPr="001E1805">
              <w:rPr>
                <w:color w:val="000000"/>
                <w:sz w:val="24"/>
                <w:szCs w:val="24"/>
              </w:rPr>
              <w:t>90 minutes</w:t>
            </w: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E04CB" w:rsidRPr="001E1805" w:rsidP="009735A9" w14:paraId="35BC950E" w14:textId="04F653A4">
            <w:pPr>
              <w:spacing w:before="120" w:after="120"/>
              <w:jc w:val="center"/>
              <w:rPr>
                <w:color w:val="000000"/>
                <w:sz w:val="24"/>
                <w:szCs w:val="24"/>
              </w:rPr>
            </w:pPr>
            <w:r w:rsidRPr="001E1805">
              <w:rPr>
                <w:color w:val="000000"/>
                <w:sz w:val="24"/>
                <w:szCs w:val="24"/>
              </w:rPr>
              <w:t>3</w:t>
            </w:r>
            <w:r w:rsidRPr="001E1805" w:rsidR="001E1805">
              <w:rPr>
                <w:color w:val="000000"/>
                <w:sz w:val="24"/>
                <w:szCs w:val="24"/>
              </w:rPr>
              <w:t>7.5</w:t>
            </w:r>
            <w:r w:rsidRPr="001E1805">
              <w:rPr>
                <w:color w:val="000000"/>
                <w:sz w:val="24"/>
                <w:szCs w:val="24"/>
              </w:rPr>
              <w:t xml:space="preserve"> hours</w:t>
            </w:r>
          </w:p>
        </w:tc>
      </w:tr>
      <w:tr w14:paraId="238273DE" w14:textId="77777777" w:rsidTr="00531FD8">
        <w:tblPrEx>
          <w:tblW w:w="9622" w:type="dxa"/>
          <w:tblLayout w:type="fixed"/>
          <w:tblCellMar>
            <w:top w:w="15" w:type="dxa"/>
            <w:left w:w="15" w:type="dxa"/>
            <w:bottom w:w="15" w:type="dxa"/>
            <w:right w:w="15" w:type="dxa"/>
          </w:tblCellMar>
          <w:tblLook w:val="04A0"/>
        </w:tblPrEx>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F5AE6" w:rsidRPr="001E1805" w:rsidP="00D95507" w14:paraId="3A8E5FF2" w14:textId="1877D890">
            <w:pPr>
              <w:spacing w:before="100" w:beforeAutospacing="1" w:after="100" w:afterAutospacing="1"/>
              <w:rPr>
                <w:color w:val="000000"/>
                <w:sz w:val="24"/>
                <w:szCs w:val="24"/>
              </w:rPr>
            </w:pPr>
            <w:r w:rsidRPr="001E1805">
              <w:rPr>
                <w:b/>
                <w:bCs/>
                <w:color w:val="000000"/>
                <w:sz w:val="24"/>
                <w:szCs w:val="24"/>
              </w:rPr>
              <w:t>Total</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8F5AE6" w:rsidRPr="001E1805" w:rsidP="008F5AE6" w14:paraId="0303A8B3" w14:textId="77777777">
            <w:pPr>
              <w:spacing w:before="120" w:after="120"/>
              <w:jc w:val="center"/>
              <w:rPr>
                <w:color w:val="000000"/>
                <w:sz w:val="24"/>
                <w:szCs w:val="24"/>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8F5AE6" w:rsidRPr="001E1805" w:rsidP="008F5AE6" w14:paraId="3E6B9014" w14:textId="77777777">
            <w:pPr>
              <w:spacing w:before="120" w:after="120"/>
              <w:jc w:val="center"/>
              <w:rPr>
                <w:color w:val="000000"/>
                <w:sz w:val="24"/>
                <w:szCs w:val="24"/>
              </w:rPr>
            </w:pP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8F5AE6" w:rsidRPr="001E1805" w:rsidP="00A65481" w14:paraId="3F8319D2" w14:textId="7C9828D7">
            <w:pPr>
              <w:spacing w:before="120" w:after="120"/>
              <w:jc w:val="center"/>
              <w:rPr>
                <w:color w:val="000000"/>
                <w:sz w:val="24"/>
                <w:szCs w:val="24"/>
              </w:rPr>
            </w:pPr>
            <w:r w:rsidRPr="001E1805">
              <w:rPr>
                <w:color w:val="000000"/>
                <w:sz w:val="24"/>
                <w:szCs w:val="24"/>
              </w:rPr>
              <w:t>42.5</w:t>
            </w:r>
            <w:r w:rsidRPr="001E1805" w:rsidR="007E400F">
              <w:rPr>
                <w:color w:val="000000"/>
                <w:sz w:val="24"/>
                <w:szCs w:val="24"/>
              </w:rPr>
              <w:t xml:space="preserve"> hours</w:t>
            </w:r>
          </w:p>
        </w:tc>
      </w:tr>
    </w:tbl>
    <w:p w:rsidR="00AE04CB" w:rsidRPr="007156A3" w:rsidP="00AE04CB" w14:paraId="5EA3D8AC" w14:textId="77777777">
      <w:pPr>
        <w:pStyle w:val="NoSpacing"/>
        <w:rPr>
          <w:rFonts w:asciiTheme="minorHAnsi" w:hAnsiTheme="minorHAnsi"/>
          <w:sz w:val="24"/>
          <w:szCs w:val="24"/>
        </w:rPr>
      </w:pPr>
    </w:p>
    <w:p w:rsidR="003E5DF9" w:rsidRPr="007156A3" w:rsidP="003E5DF9" w14:paraId="2E539B4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7156A3">
        <w:rPr>
          <w:color w:val="000000"/>
          <w:sz w:val="24"/>
          <w:szCs w:val="24"/>
        </w:rPr>
        <w:t>The contact person for questions regarding data collection and statistical aspects of the design of this research is listed below:</w:t>
      </w:r>
    </w:p>
    <w:p w:rsidR="003E5DF9" w:rsidRPr="007156A3" w:rsidP="00A010EA" w14:paraId="5878799C" w14:textId="4822D83B">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rPr>
          <w:color w:val="000000"/>
          <w:sz w:val="24"/>
          <w:szCs w:val="24"/>
        </w:rPr>
      </w:pPr>
      <w:r>
        <w:rPr>
          <w:color w:val="000000"/>
          <w:sz w:val="24"/>
          <w:szCs w:val="24"/>
        </w:rPr>
        <w:t>Jennifer Pace</w:t>
      </w:r>
      <w:r w:rsidRPr="007156A3" w:rsidR="009B017A">
        <w:rPr>
          <w:color w:val="000000"/>
          <w:sz w:val="24"/>
          <w:szCs w:val="24"/>
        </w:rPr>
        <w:br/>
      </w:r>
      <w:r w:rsidR="00696B77">
        <w:rPr>
          <w:color w:val="000000"/>
          <w:sz w:val="24"/>
          <w:szCs w:val="24"/>
        </w:rPr>
        <w:t>Center for Behavioral Science Methods</w:t>
      </w:r>
      <w:r w:rsidRPr="007156A3">
        <w:rPr>
          <w:color w:val="000000"/>
          <w:sz w:val="24"/>
          <w:szCs w:val="24"/>
        </w:rPr>
        <w:t xml:space="preserve"> </w:t>
      </w:r>
      <w:r w:rsidRPr="007156A3" w:rsidR="009B017A">
        <w:rPr>
          <w:color w:val="000000"/>
          <w:sz w:val="24"/>
          <w:szCs w:val="24"/>
        </w:rPr>
        <w:br/>
      </w:r>
      <w:r w:rsidRPr="007156A3">
        <w:rPr>
          <w:color w:val="000000"/>
          <w:sz w:val="24"/>
          <w:szCs w:val="24"/>
        </w:rPr>
        <w:t xml:space="preserve">U.S. Census Bureau </w:t>
      </w:r>
      <w:r w:rsidRPr="007156A3" w:rsidR="009B017A">
        <w:rPr>
          <w:color w:val="000000"/>
          <w:sz w:val="24"/>
          <w:szCs w:val="24"/>
        </w:rPr>
        <w:br/>
      </w:r>
      <w:r w:rsidRPr="007156A3">
        <w:rPr>
          <w:color w:val="000000"/>
          <w:sz w:val="24"/>
          <w:szCs w:val="24"/>
        </w:rPr>
        <w:t>Washington, D.C. 20233</w:t>
      </w:r>
      <w:r w:rsidRPr="007156A3" w:rsidR="009B017A">
        <w:rPr>
          <w:color w:val="000000"/>
          <w:sz w:val="24"/>
          <w:szCs w:val="24"/>
        </w:rPr>
        <w:br/>
      </w:r>
      <w:r w:rsidRPr="00CF5180" w:rsidR="00CF5180">
        <w:rPr>
          <w:color w:val="000000"/>
          <w:sz w:val="24"/>
          <w:szCs w:val="24"/>
        </w:rPr>
        <w:t xml:space="preserve">(301) 763 </w:t>
      </w:r>
      <w:r w:rsidR="00F85813">
        <w:rPr>
          <w:color w:val="000000"/>
          <w:sz w:val="24"/>
          <w:szCs w:val="24"/>
        </w:rPr>
        <w:t>0651</w:t>
      </w:r>
      <w:r w:rsidRPr="007156A3" w:rsidR="009B017A">
        <w:rPr>
          <w:color w:val="000000"/>
          <w:sz w:val="24"/>
          <w:szCs w:val="24"/>
        </w:rPr>
        <w:br/>
      </w:r>
      <w:r>
        <w:rPr>
          <w:color w:val="000000"/>
          <w:sz w:val="24"/>
          <w:szCs w:val="24"/>
        </w:rPr>
        <w:t>jennifer.</w:t>
      </w:r>
      <w:r w:rsidR="00F85813">
        <w:rPr>
          <w:color w:val="000000"/>
          <w:sz w:val="24"/>
          <w:szCs w:val="24"/>
        </w:rPr>
        <w:t>a.</w:t>
      </w:r>
      <w:r>
        <w:rPr>
          <w:color w:val="000000"/>
          <w:sz w:val="24"/>
          <w:szCs w:val="24"/>
        </w:rPr>
        <w:t>pace</w:t>
      </w:r>
      <w:r w:rsidRPr="00CF5180" w:rsidR="00CF5180">
        <w:rPr>
          <w:color w:val="000000"/>
          <w:sz w:val="24"/>
          <w:szCs w:val="24"/>
        </w:rPr>
        <w:t>@census.gov</w:t>
      </w:r>
    </w:p>
    <w:p w:rsidR="009C22F6" w:rsidRPr="007156A3" w14:paraId="20DE43D2" w14:textId="77777777"/>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1339369"/>
      <w:docPartObj>
        <w:docPartGallery w:val="Page Numbers (Bottom of Page)"/>
        <w:docPartUnique/>
      </w:docPartObj>
    </w:sdtPr>
    <w:sdtEndPr>
      <w:rPr>
        <w:rFonts w:asciiTheme="minorHAnsi" w:hAnsiTheme="minorHAnsi"/>
        <w:noProof/>
      </w:rPr>
    </w:sdtEndPr>
    <w:sdtContent>
      <w:p w:rsidR="00090238" w:rsidRPr="00444E27" w14:paraId="2DB46AC1" w14:textId="001F7A0B">
        <w:pPr>
          <w:pStyle w:val="Footer"/>
          <w:jc w:val="right"/>
          <w:rPr>
            <w:rFonts w:asciiTheme="minorHAnsi" w:hAnsiTheme="minorHAnsi"/>
          </w:rPr>
        </w:pPr>
        <w:r w:rsidRPr="00444E27">
          <w:rPr>
            <w:rFonts w:asciiTheme="minorHAnsi" w:hAnsiTheme="minorHAnsi"/>
          </w:rPr>
          <w:fldChar w:fldCharType="begin"/>
        </w:r>
        <w:r w:rsidRPr="00444E27">
          <w:rPr>
            <w:rFonts w:asciiTheme="minorHAnsi" w:hAnsiTheme="minorHAnsi"/>
          </w:rPr>
          <w:instrText xml:space="preserve"> PAGE   \* MERGEFORMAT </w:instrText>
        </w:r>
        <w:r w:rsidRPr="00444E27">
          <w:rPr>
            <w:rFonts w:asciiTheme="minorHAnsi" w:hAnsiTheme="minorHAnsi"/>
          </w:rPr>
          <w:fldChar w:fldCharType="separate"/>
        </w:r>
        <w:r w:rsidR="00C1025A">
          <w:rPr>
            <w:rFonts w:asciiTheme="minorHAnsi" w:hAnsiTheme="minorHAnsi"/>
            <w:noProof/>
          </w:rPr>
          <w:t>1</w:t>
        </w:r>
        <w:r w:rsidRPr="00444E27">
          <w:rPr>
            <w:rFonts w:asciiTheme="minorHAnsi" w:hAnsiTheme="minorHAnsi"/>
            <w:noProof/>
          </w:rPr>
          <w:fldChar w:fldCharType="end"/>
        </w:r>
      </w:p>
    </w:sdtContent>
  </w:sdt>
  <w:p w:rsidR="00090238" w14:paraId="7D703E5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3D2FA6"/>
    <w:multiLevelType w:val="hybridMultilevel"/>
    <w:tmpl w:val="675230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F65915"/>
    <w:multiLevelType w:val="hybridMultilevel"/>
    <w:tmpl w:val="813C59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EC6BCE"/>
    <w:multiLevelType w:val="multilevel"/>
    <w:tmpl w:val="F9FE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483314"/>
    <w:multiLevelType w:val="hybridMultilevel"/>
    <w:tmpl w:val="235013A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A564EF2"/>
    <w:multiLevelType w:val="hybridMultilevel"/>
    <w:tmpl w:val="B16AE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F206832"/>
    <w:multiLevelType w:val="hybridMultilevel"/>
    <w:tmpl w:val="1FCE7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8979147">
    <w:abstractNumId w:val="2"/>
  </w:num>
  <w:num w:numId="2" w16cid:durableId="959144248">
    <w:abstractNumId w:val="4"/>
  </w:num>
  <w:num w:numId="3" w16cid:durableId="630674001">
    <w:abstractNumId w:val="1"/>
  </w:num>
  <w:num w:numId="4" w16cid:durableId="133722184">
    <w:abstractNumId w:val="6"/>
  </w:num>
  <w:num w:numId="5" w16cid:durableId="362362964">
    <w:abstractNumId w:val="0"/>
  </w:num>
  <w:num w:numId="6" w16cid:durableId="410007457">
    <w:abstractNumId w:val="5"/>
  </w:num>
  <w:num w:numId="7" w16cid:durableId="862012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FA"/>
    <w:rsid w:val="0000026D"/>
    <w:rsid w:val="00007761"/>
    <w:rsid w:val="000167D9"/>
    <w:rsid w:val="000174B0"/>
    <w:rsid w:val="00020B24"/>
    <w:rsid w:val="000257A9"/>
    <w:rsid w:val="000543A1"/>
    <w:rsid w:val="00063B26"/>
    <w:rsid w:val="00064E23"/>
    <w:rsid w:val="00072C20"/>
    <w:rsid w:val="000745B7"/>
    <w:rsid w:val="00075C1D"/>
    <w:rsid w:val="000768A7"/>
    <w:rsid w:val="00083567"/>
    <w:rsid w:val="00090238"/>
    <w:rsid w:val="000915D3"/>
    <w:rsid w:val="000949FE"/>
    <w:rsid w:val="000A1316"/>
    <w:rsid w:val="000B6D10"/>
    <w:rsid w:val="000E7D19"/>
    <w:rsid w:val="000F76BD"/>
    <w:rsid w:val="001101E6"/>
    <w:rsid w:val="001124E4"/>
    <w:rsid w:val="00112BF6"/>
    <w:rsid w:val="001136EF"/>
    <w:rsid w:val="00122621"/>
    <w:rsid w:val="00132D29"/>
    <w:rsid w:val="00147EB6"/>
    <w:rsid w:val="00153560"/>
    <w:rsid w:val="00163360"/>
    <w:rsid w:val="001675FD"/>
    <w:rsid w:val="00171FEF"/>
    <w:rsid w:val="00176316"/>
    <w:rsid w:val="0018013E"/>
    <w:rsid w:val="0019392B"/>
    <w:rsid w:val="00196A9F"/>
    <w:rsid w:val="00197848"/>
    <w:rsid w:val="001A04B7"/>
    <w:rsid w:val="001B0866"/>
    <w:rsid w:val="001B5A96"/>
    <w:rsid w:val="001B7567"/>
    <w:rsid w:val="001D3E72"/>
    <w:rsid w:val="001E1805"/>
    <w:rsid w:val="001E6854"/>
    <w:rsid w:val="00207D6E"/>
    <w:rsid w:val="002115CA"/>
    <w:rsid w:val="002123F8"/>
    <w:rsid w:val="002251D9"/>
    <w:rsid w:val="00233405"/>
    <w:rsid w:val="00257E44"/>
    <w:rsid w:val="0026140E"/>
    <w:rsid w:val="00261BC4"/>
    <w:rsid w:val="00263008"/>
    <w:rsid w:val="00272FFE"/>
    <w:rsid w:val="00274C40"/>
    <w:rsid w:val="00277750"/>
    <w:rsid w:val="00287AEB"/>
    <w:rsid w:val="00290935"/>
    <w:rsid w:val="002A0E05"/>
    <w:rsid w:val="002A4612"/>
    <w:rsid w:val="002A7136"/>
    <w:rsid w:val="002B3975"/>
    <w:rsid w:val="002B46A7"/>
    <w:rsid w:val="002D4C20"/>
    <w:rsid w:val="00302F84"/>
    <w:rsid w:val="00303EDB"/>
    <w:rsid w:val="0030767C"/>
    <w:rsid w:val="00316BEF"/>
    <w:rsid w:val="00316F2E"/>
    <w:rsid w:val="00317DED"/>
    <w:rsid w:val="0032147E"/>
    <w:rsid w:val="00322FC0"/>
    <w:rsid w:val="003231B3"/>
    <w:rsid w:val="00325662"/>
    <w:rsid w:val="003265EF"/>
    <w:rsid w:val="0034235C"/>
    <w:rsid w:val="00353EBE"/>
    <w:rsid w:val="00354911"/>
    <w:rsid w:val="00362F74"/>
    <w:rsid w:val="00375B7F"/>
    <w:rsid w:val="00376D86"/>
    <w:rsid w:val="003C3D5C"/>
    <w:rsid w:val="003D0103"/>
    <w:rsid w:val="003E3C21"/>
    <w:rsid w:val="003E5DF9"/>
    <w:rsid w:val="003F0D21"/>
    <w:rsid w:val="004004B9"/>
    <w:rsid w:val="00403320"/>
    <w:rsid w:val="0041380C"/>
    <w:rsid w:val="004146C2"/>
    <w:rsid w:val="00414B9E"/>
    <w:rsid w:val="00414E8E"/>
    <w:rsid w:val="00420CB4"/>
    <w:rsid w:val="00425457"/>
    <w:rsid w:val="00440E3A"/>
    <w:rsid w:val="00444E27"/>
    <w:rsid w:val="00445483"/>
    <w:rsid w:val="0045338F"/>
    <w:rsid w:val="0046226C"/>
    <w:rsid w:val="004630F1"/>
    <w:rsid w:val="00473915"/>
    <w:rsid w:val="004821C5"/>
    <w:rsid w:val="004A1C7B"/>
    <w:rsid w:val="004B011B"/>
    <w:rsid w:val="004B22C3"/>
    <w:rsid w:val="004C42FA"/>
    <w:rsid w:val="004D1D76"/>
    <w:rsid w:val="004F690F"/>
    <w:rsid w:val="00507EE0"/>
    <w:rsid w:val="00510F11"/>
    <w:rsid w:val="00523FD5"/>
    <w:rsid w:val="00527F57"/>
    <w:rsid w:val="00531FD8"/>
    <w:rsid w:val="00542A3E"/>
    <w:rsid w:val="00556C4A"/>
    <w:rsid w:val="00561569"/>
    <w:rsid w:val="00585F1D"/>
    <w:rsid w:val="005867AC"/>
    <w:rsid w:val="0058769E"/>
    <w:rsid w:val="005A306F"/>
    <w:rsid w:val="005A74CD"/>
    <w:rsid w:val="005B5ED1"/>
    <w:rsid w:val="005C5783"/>
    <w:rsid w:val="005C70B4"/>
    <w:rsid w:val="005D381F"/>
    <w:rsid w:val="005D6F63"/>
    <w:rsid w:val="005F2DF5"/>
    <w:rsid w:val="005F32D5"/>
    <w:rsid w:val="005F631D"/>
    <w:rsid w:val="005F6964"/>
    <w:rsid w:val="005F6B30"/>
    <w:rsid w:val="006038CE"/>
    <w:rsid w:val="00610BAB"/>
    <w:rsid w:val="006341CA"/>
    <w:rsid w:val="00637F53"/>
    <w:rsid w:val="00653D37"/>
    <w:rsid w:val="00656B91"/>
    <w:rsid w:val="00657959"/>
    <w:rsid w:val="00665603"/>
    <w:rsid w:val="006729B7"/>
    <w:rsid w:val="00675C62"/>
    <w:rsid w:val="00676356"/>
    <w:rsid w:val="00680CC6"/>
    <w:rsid w:val="00683169"/>
    <w:rsid w:val="00690F41"/>
    <w:rsid w:val="00696B77"/>
    <w:rsid w:val="006A1606"/>
    <w:rsid w:val="006A7E7F"/>
    <w:rsid w:val="006C0600"/>
    <w:rsid w:val="006C5CAA"/>
    <w:rsid w:val="006D2872"/>
    <w:rsid w:val="006D37EF"/>
    <w:rsid w:val="006F26BE"/>
    <w:rsid w:val="007156A3"/>
    <w:rsid w:val="0072005D"/>
    <w:rsid w:val="007210A4"/>
    <w:rsid w:val="00722ED4"/>
    <w:rsid w:val="007244A3"/>
    <w:rsid w:val="007278FF"/>
    <w:rsid w:val="00732C0C"/>
    <w:rsid w:val="00742DDC"/>
    <w:rsid w:val="00757F1F"/>
    <w:rsid w:val="00782326"/>
    <w:rsid w:val="007834F5"/>
    <w:rsid w:val="00783C1B"/>
    <w:rsid w:val="00790E40"/>
    <w:rsid w:val="00791C93"/>
    <w:rsid w:val="007977C1"/>
    <w:rsid w:val="007A0BAF"/>
    <w:rsid w:val="007A3A89"/>
    <w:rsid w:val="007A500A"/>
    <w:rsid w:val="007A686E"/>
    <w:rsid w:val="007C60C8"/>
    <w:rsid w:val="007D0FBC"/>
    <w:rsid w:val="007D2BD9"/>
    <w:rsid w:val="007E400F"/>
    <w:rsid w:val="00806806"/>
    <w:rsid w:val="00813E8B"/>
    <w:rsid w:val="00817BD7"/>
    <w:rsid w:val="00826A15"/>
    <w:rsid w:val="00827D05"/>
    <w:rsid w:val="00832827"/>
    <w:rsid w:val="00832A02"/>
    <w:rsid w:val="0084374C"/>
    <w:rsid w:val="00845449"/>
    <w:rsid w:val="008518D1"/>
    <w:rsid w:val="00851E38"/>
    <w:rsid w:val="008537A4"/>
    <w:rsid w:val="00866DB0"/>
    <w:rsid w:val="008811B8"/>
    <w:rsid w:val="00882603"/>
    <w:rsid w:val="0089734D"/>
    <w:rsid w:val="00897852"/>
    <w:rsid w:val="008B55C5"/>
    <w:rsid w:val="008C2A39"/>
    <w:rsid w:val="008D1858"/>
    <w:rsid w:val="008D34C6"/>
    <w:rsid w:val="008D6DD1"/>
    <w:rsid w:val="008E5EC9"/>
    <w:rsid w:val="008F5AE6"/>
    <w:rsid w:val="0090111D"/>
    <w:rsid w:val="0090312D"/>
    <w:rsid w:val="00903DE8"/>
    <w:rsid w:val="009048F7"/>
    <w:rsid w:val="0092027A"/>
    <w:rsid w:val="009217E4"/>
    <w:rsid w:val="00922E97"/>
    <w:rsid w:val="009309D1"/>
    <w:rsid w:val="00931402"/>
    <w:rsid w:val="00935E4E"/>
    <w:rsid w:val="0094095E"/>
    <w:rsid w:val="009416A2"/>
    <w:rsid w:val="00951BAF"/>
    <w:rsid w:val="00964142"/>
    <w:rsid w:val="0097303F"/>
    <w:rsid w:val="009735A9"/>
    <w:rsid w:val="00981957"/>
    <w:rsid w:val="0099087D"/>
    <w:rsid w:val="00993E1C"/>
    <w:rsid w:val="009A5B2B"/>
    <w:rsid w:val="009B017A"/>
    <w:rsid w:val="009B5D95"/>
    <w:rsid w:val="009B6853"/>
    <w:rsid w:val="009B7284"/>
    <w:rsid w:val="009B7520"/>
    <w:rsid w:val="009C22F6"/>
    <w:rsid w:val="009C7E3B"/>
    <w:rsid w:val="009C7FEC"/>
    <w:rsid w:val="009D165E"/>
    <w:rsid w:val="009D38B9"/>
    <w:rsid w:val="009D4C5D"/>
    <w:rsid w:val="009D5D92"/>
    <w:rsid w:val="009E4912"/>
    <w:rsid w:val="00A010EA"/>
    <w:rsid w:val="00A11C5F"/>
    <w:rsid w:val="00A15C53"/>
    <w:rsid w:val="00A21A65"/>
    <w:rsid w:val="00A2266D"/>
    <w:rsid w:val="00A35D0C"/>
    <w:rsid w:val="00A42116"/>
    <w:rsid w:val="00A46300"/>
    <w:rsid w:val="00A463F8"/>
    <w:rsid w:val="00A5361A"/>
    <w:rsid w:val="00A54341"/>
    <w:rsid w:val="00A54C4F"/>
    <w:rsid w:val="00A555D9"/>
    <w:rsid w:val="00A65481"/>
    <w:rsid w:val="00A95406"/>
    <w:rsid w:val="00AC1F77"/>
    <w:rsid w:val="00AC4159"/>
    <w:rsid w:val="00AC7B68"/>
    <w:rsid w:val="00AE04CB"/>
    <w:rsid w:val="00AF6238"/>
    <w:rsid w:val="00AF698F"/>
    <w:rsid w:val="00AF6A8F"/>
    <w:rsid w:val="00B037BD"/>
    <w:rsid w:val="00B04250"/>
    <w:rsid w:val="00B1424A"/>
    <w:rsid w:val="00B14F6F"/>
    <w:rsid w:val="00B3032F"/>
    <w:rsid w:val="00B3309F"/>
    <w:rsid w:val="00B43CF2"/>
    <w:rsid w:val="00B45115"/>
    <w:rsid w:val="00B52A51"/>
    <w:rsid w:val="00B570F3"/>
    <w:rsid w:val="00B57DE7"/>
    <w:rsid w:val="00B661F8"/>
    <w:rsid w:val="00B67790"/>
    <w:rsid w:val="00B90BEA"/>
    <w:rsid w:val="00B962D1"/>
    <w:rsid w:val="00BA6FEB"/>
    <w:rsid w:val="00BB4D57"/>
    <w:rsid w:val="00BC50E1"/>
    <w:rsid w:val="00BD2973"/>
    <w:rsid w:val="00BE204D"/>
    <w:rsid w:val="00BE4DDC"/>
    <w:rsid w:val="00BE6D60"/>
    <w:rsid w:val="00C1025A"/>
    <w:rsid w:val="00C11836"/>
    <w:rsid w:val="00C15A9F"/>
    <w:rsid w:val="00C23AEF"/>
    <w:rsid w:val="00C35564"/>
    <w:rsid w:val="00C662C3"/>
    <w:rsid w:val="00C7073C"/>
    <w:rsid w:val="00C8027F"/>
    <w:rsid w:val="00C832B1"/>
    <w:rsid w:val="00CA36FD"/>
    <w:rsid w:val="00CA4AE8"/>
    <w:rsid w:val="00CC09FA"/>
    <w:rsid w:val="00CC1102"/>
    <w:rsid w:val="00CC1741"/>
    <w:rsid w:val="00CD14D1"/>
    <w:rsid w:val="00CD4AE7"/>
    <w:rsid w:val="00CE1CEF"/>
    <w:rsid w:val="00CE2E94"/>
    <w:rsid w:val="00CF5180"/>
    <w:rsid w:val="00CF7A9C"/>
    <w:rsid w:val="00D10A47"/>
    <w:rsid w:val="00D154CA"/>
    <w:rsid w:val="00D1719E"/>
    <w:rsid w:val="00D329C2"/>
    <w:rsid w:val="00D34AF1"/>
    <w:rsid w:val="00D4265E"/>
    <w:rsid w:val="00D45B79"/>
    <w:rsid w:val="00D5610D"/>
    <w:rsid w:val="00D647DB"/>
    <w:rsid w:val="00D66E51"/>
    <w:rsid w:val="00D73B4C"/>
    <w:rsid w:val="00D76339"/>
    <w:rsid w:val="00D76E20"/>
    <w:rsid w:val="00D93F19"/>
    <w:rsid w:val="00D95507"/>
    <w:rsid w:val="00DA7050"/>
    <w:rsid w:val="00DB0073"/>
    <w:rsid w:val="00DB26D6"/>
    <w:rsid w:val="00DC199D"/>
    <w:rsid w:val="00DC7EFB"/>
    <w:rsid w:val="00DF2168"/>
    <w:rsid w:val="00DF4CF7"/>
    <w:rsid w:val="00E04E61"/>
    <w:rsid w:val="00E163CB"/>
    <w:rsid w:val="00E2353D"/>
    <w:rsid w:val="00E24DE1"/>
    <w:rsid w:val="00E25453"/>
    <w:rsid w:val="00E30359"/>
    <w:rsid w:val="00E30C3A"/>
    <w:rsid w:val="00E33379"/>
    <w:rsid w:val="00E401DE"/>
    <w:rsid w:val="00E52B2E"/>
    <w:rsid w:val="00E5420F"/>
    <w:rsid w:val="00E56D5D"/>
    <w:rsid w:val="00E637DF"/>
    <w:rsid w:val="00E657BB"/>
    <w:rsid w:val="00E67B24"/>
    <w:rsid w:val="00E7313D"/>
    <w:rsid w:val="00E7512F"/>
    <w:rsid w:val="00E874EA"/>
    <w:rsid w:val="00E96119"/>
    <w:rsid w:val="00E966F2"/>
    <w:rsid w:val="00E97AAE"/>
    <w:rsid w:val="00EA3850"/>
    <w:rsid w:val="00EA40B1"/>
    <w:rsid w:val="00EA7404"/>
    <w:rsid w:val="00EB3436"/>
    <w:rsid w:val="00EB3773"/>
    <w:rsid w:val="00EC24F0"/>
    <w:rsid w:val="00EC3F22"/>
    <w:rsid w:val="00EF6B31"/>
    <w:rsid w:val="00EF6BA3"/>
    <w:rsid w:val="00EF6C27"/>
    <w:rsid w:val="00F01C36"/>
    <w:rsid w:val="00F14750"/>
    <w:rsid w:val="00F35925"/>
    <w:rsid w:val="00F401F0"/>
    <w:rsid w:val="00F42753"/>
    <w:rsid w:val="00F45700"/>
    <w:rsid w:val="00F53165"/>
    <w:rsid w:val="00F572C0"/>
    <w:rsid w:val="00F6691B"/>
    <w:rsid w:val="00F67B2A"/>
    <w:rsid w:val="00F722DA"/>
    <w:rsid w:val="00F728DC"/>
    <w:rsid w:val="00F73E33"/>
    <w:rsid w:val="00F85813"/>
    <w:rsid w:val="00F85A0C"/>
    <w:rsid w:val="00FA4413"/>
    <w:rsid w:val="00FB06D0"/>
    <w:rsid w:val="00FB1519"/>
    <w:rsid w:val="00FB2789"/>
    <w:rsid w:val="00FB37E7"/>
    <w:rsid w:val="00FD3871"/>
    <w:rsid w:val="00FE7CD2"/>
    <w:rsid w:val="00FE7FA4"/>
    <w:rsid w:val="00FF32E6"/>
    <w:rsid w:val="00FF5E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65338E"/>
  <w15:chartTrackingRefBased/>
  <w15:docId w15:val="{2150FD8A-A1E7-4862-938A-E4C44557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paragraph" w:styleId="ListParagraph">
    <w:name w:val="List Paragraph"/>
    <w:basedOn w:val="Normal"/>
    <w:link w:val="ListParagraphChar"/>
    <w:uiPriority w:val="34"/>
    <w:unhideWhenUsed/>
    <w:qFormat/>
    <w:rsid w:val="003E5DF9"/>
    <w:pPr>
      <w:autoSpaceDE w:val="0"/>
      <w:autoSpaceDN w:val="0"/>
      <w:adjustRightInd w:val="0"/>
      <w:spacing w:after="0" w:line="240" w:lineRule="auto"/>
      <w:ind w:left="720"/>
      <w:contextualSpacing/>
    </w:pPr>
    <w:rPr>
      <w:rFonts w:eastAsia="Times New Roman" w:cs="Times New Roman"/>
      <w:szCs w:val="20"/>
    </w:rPr>
  </w:style>
  <w:style w:type="character" w:customStyle="1" w:styleId="ListParagraphChar">
    <w:name w:val="List Paragraph Char"/>
    <w:basedOn w:val="DefaultParagraphFont"/>
    <w:link w:val="ListParagraph"/>
    <w:uiPriority w:val="34"/>
    <w:rsid w:val="003E5DF9"/>
    <w:rPr>
      <w:rFonts w:eastAsia="Times New Roman" w:cs="Times New Roman"/>
      <w:szCs w:val="20"/>
    </w:rPr>
  </w:style>
  <w:style w:type="paragraph" w:styleId="NormalWeb">
    <w:name w:val="Normal (Web)"/>
    <w:basedOn w:val="Normal"/>
    <w:uiPriority w:val="99"/>
    <w:unhideWhenUsed/>
    <w:rsid w:val="003E5D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E5D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E5DF9"/>
    <w:rPr>
      <w:rFonts w:ascii="Times New Roman" w:eastAsia="Times New Roman" w:hAnsi="Times New Roman" w:cs="Times New Roman"/>
      <w:sz w:val="20"/>
      <w:szCs w:val="20"/>
    </w:rPr>
  </w:style>
  <w:style w:type="paragraph" w:styleId="NoSpacing">
    <w:name w:val="No Spacing"/>
    <w:uiPriority w:val="1"/>
    <w:qFormat/>
    <w:rsid w:val="003E5DF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E5DF9"/>
    <w:rPr>
      <w:color w:val="0563C1" w:themeColor="hyperlink"/>
      <w:u w:val="single"/>
    </w:rPr>
  </w:style>
  <w:style w:type="character" w:styleId="CommentReference">
    <w:name w:val="annotation reference"/>
    <w:basedOn w:val="DefaultParagraphFont"/>
    <w:uiPriority w:val="99"/>
    <w:semiHidden/>
    <w:unhideWhenUsed/>
    <w:rsid w:val="00882603"/>
    <w:rPr>
      <w:sz w:val="16"/>
      <w:szCs w:val="16"/>
    </w:rPr>
  </w:style>
  <w:style w:type="paragraph" w:styleId="CommentText">
    <w:name w:val="annotation text"/>
    <w:basedOn w:val="Normal"/>
    <w:link w:val="CommentTextChar"/>
    <w:uiPriority w:val="99"/>
    <w:unhideWhenUsed/>
    <w:rsid w:val="00882603"/>
    <w:pPr>
      <w:spacing w:line="240" w:lineRule="auto"/>
    </w:pPr>
    <w:rPr>
      <w:sz w:val="20"/>
      <w:szCs w:val="20"/>
    </w:rPr>
  </w:style>
  <w:style w:type="character" w:customStyle="1" w:styleId="CommentTextChar">
    <w:name w:val="Comment Text Char"/>
    <w:basedOn w:val="DefaultParagraphFont"/>
    <w:link w:val="CommentText"/>
    <w:uiPriority w:val="99"/>
    <w:rsid w:val="00882603"/>
    <w:rPr>
      <w:sz w:val="20"/>
      <w:szCs w:val="20"/>
    </w:rPr>
  </w:style>
  <w:style w:type="paragraph" w:styleId="CommentSubject">
    <w:name w:val="annotation subject"/>
    <w:basedOn w:val="CommentText"/>
    <w:next w:val="CommentText"/>
    <w:link w:val="CommentSubjectChar"/>
    <w:uiPriority w:val="99"/>
    <w:semiHidden/>
    <w:unhideWhenUsed/>
    <w:rsid w:val="00882603"/>
    <w:rPr>
      <w:b/>
      <w:bCs/>
    </w:rPr>
  </w:style>
  <w:style w:type="character" w:customStyle="1" w:styleId="CommentSubjectChar">
    <w:name w:val="Comment Subject Char"/>
    <w:basedOn w:val="CommentTextChar"/>
    <w:link w:val="CommentSubject"/>
    <w:uiPriority w:val="99"/>
    <w:semiHidden/>
    <w:rsid w:val="00882603"/>
    <w:rPr>
      <w:b/>
      <w:bCs/>
      <w:sz w:val="20"/>
      <w:szCs w:val="20"/>
    </w:rPr>
  </w:style>
  <w:style w:type="paragraph" w:styleId="BalloonText">
    <w:name w:val="Balloon Text"/>
    <w:basedOn w:val="Normal"/>
    <w:link w:val="BalloonTextChar"/>
    <w:uiPriority w:val="99"/>
    <w:semiHidden/>
    <w:unhideWhenUsed/>
    <w:rsid w:val="00882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603"/>
    <w:rPr>
      <w:rFonts w:ascii="Segoe UI" w:hAnsi="Segoe UI" w:cs="Segoe UI"/>
      <w:sz w:val="18"/>
      <w:szCs w:val="18"/>
    </w:rPr>
  </w:style>
  <w:style w:type="paragraph" w:styleId="Caption">
    <w:name w:val="caption"/>
    <w:basedOn w:val="Normal"/>
    <w:next w:val="Normal"/>
    <w:uiPriority w:val="35"/>
    <w:unhideWhenUsed/>
    <w:qFormat/>
    <w:rsid w:val="00AE04CB"/>
    <w:pPr>
      <w:spacing w:after="200" w:line="240" w:lineRule="auto"/>
    </w:pPr>
    <w:rPr>
      <w:rFonts w:ascii="Times New Roman" w:eastAsia="Times New Roman" w:hAnsi="Times New Roman" w:cs="Times New Roman"/>
      <w:b/>
      <w:bCs/>
      <w:color w:val="5B9BD5" w:themeColor="accent1"/>
      <w:sz w:val="18"/>
      <w:szCs w:val="18"/>
    </w:rPr>
  </w:style>
  <w:style w:type="paragraph" w:styleId="Revision">
    <w:name w:val="Revision"/>
    <w:hidden/>
    <w:uiPriority w:val="99"/>
    <w:semiHidden/>
    <w:rsid w:val="00C832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_x002d_Category xmlns="04a8719c-f75d-4155-b3f5-a1998a95ac82">Drafts</Sub_x002d_Category>
    <Category xmlns="04a8719c-f75d-4155-b3f5-a1998a95ac82">Drafts for Review</Category>
    <Drafts_x0020_for_x0020_Review xmlns="04a8719c-f75d-4155-b3f5-a1998a95ac82" xsi:nil="true"/>
    <KpiDescription xmlns="http://schemas.microsoft.com/sharepoint/v3">Due Thursday, July 13</KpiDescrip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806D23CBD78F41BFBDE95702777218" ma:contentTypeVersion="4" ma:contentTypeDescription="Create a new document." ma:contentTypeScope="" ma:versionID="815fddf98b63cfa07393cb1803813f10">
  <xsd:schema xmlns:xsd="http://www.w3.org/2001/XMLSchema" xmlns:xs="http://www.w3.org/2001/XMLSchema" xmlns:p="http://schemas.microsoft.com/office/2006/metadata/properties" xmlns:ns1="http://schemas.microsoft.com/sharepoint/v3" xmlns:ns2="04a8719c-f75d-4155-b3f5-a1998a95ac82" targetNamespace="http://schemas.microsoft.com/office/2006/metadata/properties" ma:root="true" ma:fieldsID="ea11531d4eb34a8b5ddca2f755a85b8e" ns1:_="" ns2:_="">
    <xsd:import namespace="http://schemas.microsoft.com/sharepoint/v3"/>
    <xsd:import namespace="04a8719c-f75d-4155-b3f5-a1998a95ac82"/>
    <xsd:element name="properties">
      <xsd:complexType>
        <xsd:sequence>
          <xsd:element name="documentManagement">
            <xsd:complexType>
              <xsd:all>
                <xsd:element ref="ns2:Drafts_x0020_for_x0020_Review" minOccurs="0"/>
                <xsd:element ref="ns2:Sub_x002d_Category" minOccurs="0"/>
                <xsd:element ref="ns2:Category"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8719c-f75d-4155-b3f5-a1998a95ac82" elementFormDefault="qualified">
    <xsd:import namespace="http://schemas.microsoft.com/office/2006/documentManagement/types"/>
    <xsd:import namespace="http://schemas.microsoft.com/office/infopath/2007/PartnerControls"/>
    <xsd:element name="Drafts_x0020_for_x0020_Review" ma:index="8" nillable="true" ma:displayName="Drafts for Review" ma:internalName="Drafts_x0020_for_x0020_Review">
      <xsd:simpleType>
        <xsd:restriction base="dms:Text">
          <xsd:maxLength value="255"/>
        </xsd:restriction>
      </xsd:simpleType>
    </xsd:element>
    <xsd:element name="Sub_x002d_Category" ma:index="9" nillable="true" ma:displayName="Sub-Category" ma:format="RadioButtons" ma:internalName="Sub_x002d_Category">
      <xsd:simpleType>
        <xsd:union memberTypes="dms:Text">
          <xsd:simpleType>
            <xsd:restriction base="dms:Choice">
              <xsd:enumeration value="Drafts"/>
            </xsd:restriction>
          </xsd:simpleType>
        </xsd:union>
      </xsd:simpleType>
    </xsd:element>
    <xsd:element name="Category" ma:index="10" nillable="true" ma:displayName="Category" ma:default="Drafts for Review" ma:format="RadioButtons" ma:internalName="Category">
      <xsd:simpleType>
        <xsd:union memberTypes="dms:Text">
          <xsd:simpleType>
            <xsd:restriction base="dms:Choice">
              <xsd:enumeration value="Drafts for Review"/>
              <xsd:enumeration value="Final Document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C029B-87F6-41AB-AB6D-814877BDDFE2}">
  <ds:schemaRefs>
    <ds:schemaRef ds:uri="http://schemas.microsoft.com/sharepoint/v3/contenttype/forms"/>
  </ds:schemaRefs>
</ds:datastoreItem>
</file>

<file path=customXml/itemProps2.xml><?xml version="1.0" encoding="utf-8"?>
<ds:datastoreItem xmlns:ds="http://schemas.openxmlformats.org/officeDocument/2006/customXml" ds:itemID="{E4DBD15C-5ABB-441E-89E5-049EBA557A93}">
  <ds:schemaRefs>
    <ds:schemaRef ds:uri="http://schemas.microsoft.com/sharepoint/v3"/>
    <ds:schemaRef ds:uri="http://purl.org/dc/terms/"/>
    <ds:schemaRef ds:uri="http://purl.org/dc/dcmitype/"/>
    <ds:schemaRef ds:uri="http://www.w3.org/XML/1998/namespace"/>
    <ds:schemaRef ds:uri="04a8719c-f75d-4155-b3f5-a1998a95ac82"/>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00B202D-2BED-4C86-82F8-C5616C02F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a8719c-f75d-4155-b3f5-a1998a95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Holzberg (CENSUS/CSM FED)</dc:creator>
  <cp:lastModifiedBy>Jasmine Luck (CENSUS/CBSM FED)</cp:lastModifiedBy>
  <cp:revision>3</cp:revision>
  <cp:lastPrinted>2017-07-25T14:47:00Z</cp:lastPrinted>
  <dcterms:created xsi:type="dcterms:W3CDTF">2024-05-23T12:32:00Z</dcterms:created>
  <dcterms:modified xsi:type="dcterms:W3CDTF">2024-05-23T12:33:00Z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0x010100C4806D23CBD78F41BFBDE95702777218</vt:lpwstr>
  </property>
</Properties>
</file>