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1CF9" w:rsidRPr="00B63023" w:rsidP="002A1C60" w14:paraId="31118620" w14:textId="23F46F7C">
      <w:pPr>
        <w:jc w:val="center"/>
        <w:rPr>
          <w:rFonts w:ascii="Roboto" w:hAnsi="Roboto"/>
          <w:b/>
          <w:bCs/>
          <w:sz w:val="44"/>
          <w:szCs w:val="44"/>
        </w:rPr>
      </w:pPr>
      <w:r>
        <w:rPr>
          <w:rFonts w:ascii="Roboto" w:hAnsi="Roboto"/>
          <w:b/>
          <w:bCs/>
          <w:sz w:val="44"/>
          <w:szCs w:val="44"/>
        </w:rPr>
        <w:t>Answer Key</w:t>
      </w:r>
    </w:p>
    <w:p w:rsidR="00B63023" w:rsidRPr="00B63023" w14:paraId="7F5A2E06" w14:textId="6CA74B5A">
      <w:pPr>
        <w:rPr>
          <w:rFonts w:ascii="Roboto" w:eastAsia="Times New Roman" w:hAnsi="Roboto" w:cs="Helvetica"/>
          <w:color w:val="32363A"/>
          <w:sz w:val="27"/>
          <w:szCs w:val="27"/>
        </w:rPr>
      </w:pPr>
    </w:p>
    <w:p w:rsidR="006F591E" w:rsidRPr="006F591E" w:rsidP="00037844" w14:paraId="23A2ED02" w14:textId="3C9AAD2C">
      <w:pPr>
        <w:rPr>
          <w:rFonts w:ascii="Roboto" w:hAnsi="Roboto" w:cs="Helvetica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Style w:val="Strong"/>
          <w:rFonts w:ascii="Roboto" w:hAnsi="Roboto" w:cs="Helvetica"/>
          <w:color w:val="000000" w:themeColor="text1"/>
          <w:sz w:val="36"/>
          <w:szCs w:val="36"/>
          <w:shd w:val="clear" w:color="auto" w:fill="FFFFFF"/>
        </w:rPr>
        <w:t>Step</w:t>
      </w:r>
      <w:r w:rsidRPr="00B63023" w:rsidR="000F1B41">
        <w:rPr>
          <w:rStyle w:val="Strong"/>
          <w:rFonts w:ascii="Roboto" w:hAnsi="Roboto" w:cs="Helvetica"/>
          <w:color w:val="000000" w:themeColor="text1"/>
          <w:sz w:val="36"/>
          <w:szCs w:val="36"/>
          <w:shd w:val="clear" w:color="auto" w:fill="FFFFFF"/>
        </w:rPr>
        <w:t xml:space="preserve"> Two</w:t>
      </w:r>
      <w:r>
        <w:rPr>
          <w:rStyle w:val="Strong"/>
          <w:rFonts w:ascii="Roboto" w:hAnsi="Roboto" w:cs="Helvetica"/>
          <w:color w:val="000000" w:themeColor="text1"/>
          <w:sz w:val="36"/>
          <w:szCs w:val="36"/>
          <w:shd w:val="clear" w:color="auto" w:fill="FFFFFF"/>
        </w:rPr>
        <w:t xml:space="preserve">: Company Level Data </w:t>
      </w:r>
    </w:p>
    <w:p w:rsidR="006F591E" w:rsidRPr="006F591E" w:rsidP="00037844" w14:paraId="2546B85D" w14:textId="2B7C0A63">
      <w:pPr>
        <w:rPr>
          <w:rFonts w:cstheme="minorHAnsi"/>
          <w:color w:val="000000" w:themeColor="text1"/>
          <w:sz w:val="28"/>
          <w:szCs w:val="28"/>
        </w:rPr>
      </w:pPr>
      <w:r w:rsidRPr="006F591E">
        <w:rPr>
          <w:rFonts w:cstheme="minorHAnsi"/>
          <w:b/>
          <w:bCs/>
          <w:color w:val="000000" w:themeColor="text1"/>
          <w:sz w:val="28"/>
          <w:szCs w:val="28"/>
        </w:rPr>
        <w:t xml:space="preserve">[Researcher Note] </w:t>
      </w:r>
      <w:r w:rsidRPr="006F591E">
        <w:rPr>
          <w:rFonts w:cstheme="minorHAnsi"/>
          <w:i/>
          <w:iCs/>
          <w:color w:val="000000" w:themeColor="text1"/>
          <w:sz w:val="28"/>
          <w:szCs w:val="28"/>
        </w:rPr>
        <w:t>For ‘Company Mailing Address’ Tell R to feel free to enter fake data for any cells they don’t know off the top of their head, (such as zip code).</w:t>
      </w:r>
    </w:p>
    <w:p w:rsidR="006F591E" w:rsidRPr="006F591E" w:rsidP="00037844" w14:paraId="5A3BA0F5" w14:textId="77777777">
      <w:pPr>
        <w:rPr>
          <w:rFonts w:cstheme="minorHAnsi"/>
          <w:color w:val="000000" w:themeColor="text1"/>
          <w:sz w:val="24"/>
          <w:szCs w:val="24"/>
        </w:rPr>
      </w:pPr>
    </w:p>
    <w:p w:rsidR="00DC1DB1" w:rsidRPr="00C46262" w:rsidP="00DC1DB1" w14:paraId="2D71A3CD" w14:textId="72E280A1">
      <w:pPr>
        <w:pStyle w:val="ListParagraph"/>
        <w:numPr>
          <w:ilvl w:val="0"/>
          <w:numId w:val="13"/>
        </w:numPr>
        <w:spacing w:before="120"/>
        <w:rPr>
          <w:rFonts w:ascii="Roboto" w:eastAsia="Times New Roman" w:hAnsi="Roboto" w:cs="Helvetica"/>
          <w:color w:val="32363A"/>
          <w:sz w:val="27"/>
          <w:szCs w:val="27"/>
        </w:rPr>
      </w:pPr>
      <w:r>
        <w:rPr>
          <w:rFonts w:ascii="Roboto" w:eastAsia="Times New Roman" w:hAnsi="Roboto" w:cs="Helvetica"/>
          <w:color w:val="32363A"/>
          <w:sz w:val="27"/>
          <w:szCs w:val="27"/>
        </w:rPr>
        <w:t>A</w:t>
      </w:r>
      <w:r w:rsidRPr="00B63023" w:rsidR="000F1B41">
        <w:rPr>
          <w:rFonts w:ascii="Roboto" w:eastAsia="Times New Roman" w:hAnsi="Roboto" w:cs="Helvetica"/>
          <w:color w:val="32363A"/>
          <w:sz w:val="27"/>
          <w:szCs w:val="27"/>
        </w:rPr>
        <w:t xml:space="preserve">nswer NO for all of the Yes/No Questions, until you reach the </w:t>
      </w:r>
      <w:r w:rsidRPr="00DC1DB1" w:rsidR="000F1B41">
        <w:rPr>
          <w:rFonts w:ascii="Roboto" w:eastAsia="Times New Roman" w:hAnsi="Roboto" w:cs="Helvetica"/>
          <w:i/>
          <w:iCs/>
          <w:color w:val="32363A"/>
          <w:sz w:val="27"/>
          <w:szCs w:val="27"/>
        </w:rPr>
        <w:t>reporting period question</w:t>
      </w:r>
      <w:r w:rsidRPr="00B63023" w:rsidR="000F1B41">
        <w:rPr>
          <w:rFonts w:ascii="Roboto" w:eastAsia="Times New Roman" w:hAnsi="Roboto" w:cs="Helvetica"/>
          <w:color w:val="32363A"/>
          <w:sz w:val="27"/>
          <w:szCs w:val="27"/>
        </w:rPr>
        <w:t xml:space="preserve">. </w:t>
      </w:r>
    </w:p>
    <w:p w:rsidR="000F1B41" w:rsidP="00054F4E" w14:paraId="77ED891F" w14:textId="25C08580">
      <w:pPr>
        <w:pStyle w:val="ListParagraph"/>
        <w:numPr>
          <w:ilvl w:val="0"/>
          <w:numId w:val="13"/>
        </w:numPr>
        <w:spacing w:before="120"/>
        <w:rPr>
          <w:rFonts w:ascii="Roboto" w:eastAsia="Times New Roman" w:hAnsi="Roboto" w:cs="Helvetica"/>
          <w:color w:val="32363A"/>
          <w:sz w:val="27"/>
          <w:szCs w:val="27"/>
        </w:rPr>
      </w:pPr>
      <w:r w:rsidRPr="00B63023">
        <w:rPr>
          <w:rFonts w:ascii="Roboto" w:eastAsia="Times New Roman" w:hAnsi="Roboto" w:cs="Helvetica"/>
          <w:color w:val="32363A"/>
          <w:sz w:val="27"/>
          <w:szCs w:val="27"/>
        </w:rPr>
        <w:t>U</w:t>
      </w:r>
      <w:r w:rsidRPr="00B63023">
        <w:rPr>
          <w:rFonts w:ascii="Roboto" w:eastAsia="Times New Roman" w:hAnsi="Roboto" w:cs="Helvetica"/>
          <w:color w:val="32363A"/>
          <w:sz w:val="27"/>
          <w:szCs w:val="27"/>
        </w:rPr>
        <w:t>se the answer key </w:t>
      </w:r>
      <w:r w:rsidRPr="00B63023" w:rsidR="00054F4E">
        <w:rPr>
          <w:rFonts w:ascii="Roboto" w:eastAsia="Times New Roman" w:hAnsi="Roboto" w:cs="Helvetica"/>
          <w:color w:val="32363A"/>
          <w:sz w:val="27"/>
          <w:szCs w:val="27"/>
        </w:rPr>
        <w:t>below</w:t>
      </w:r>
      <w:r w:rsidRPr="00B63023">
        <w:rPr>
          <w:rFonts w:ascii="Roboto" w:eastAsia="Times New Roman" w:hAnsi="Roboto" w:cs="Helvetica"/>
          <w:color w:val="32363A"/>
          <w:sz w:val="27"/>
          <w:szCs w:val="27"/>
        </w:rPr>
        <w:t xml:space="preserve"> to fill in the remaining questions.</w:t>
      </w:r>
    </w:p>
    <w:p w:rsidR="00324AB3" w:rsidRPr="00324AB3" w:rsidP="00324AB3" w14:paraId="66CCBC20" w14:textId="335733F6">
      <w:pPr>
        <w:tabs>
          <w:tab w:val="left" w:pos="1247"/>
        </w:tabs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5665"/>
        <w:gridCol w:w="3685"/>
      </w:tblGrid>
      <w:tr w14:paraId="0BD9AD0B" w14:textId="77777777" w:rsidTr="00324AB3">
        <w:tblPrEx>
          <w:tblW w:w="0" w:type="auto"/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4A0"/>
        </w:tblPrEx>
        <w:tc>
          <w:tcPr>
            <w:tcW w:w="5665" w:type="dxa"/>
          </w:tcPr>
          <w:p w:rsidR="00037844" w:rsidRPr="00736199" w:rsidP="00324AB3" w14:paraId="5356032E" w14:textId="5CD45036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037844">
              <w:rPr>
                <w:rFonts w:ascii="Roboto" w:hAnsi="Roboto"/>
                <w:color w:val="000000" w:themeColor="text1"/>
                <w:sz w:val="28"/>
                <w:szCs w:val="28"/>
              </w:rPr>
              <w:t>Company Mailing Address</w:t>
            </w:r>
          </w:p>
        </w:tc>
        <w:tc>
          <w:tcPr>
            <w:tcW w:w="3685" w:type="dxa"/>
            <w:vAlign w:val="center"/>
          </w:tcPr>
          <w:p w:rsidR="00037844" w:rsidRPr="00B63023" w:rsidP="00324AB3" w14:paraId="25C4D986" w14:textId="5885EAA4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>Your Company Info</w:t>
            </w:r>
          </w:p>
        </w:tc>
      </w:tr>
      <w:tr w14:paraId="3EC99E1B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1D1F9E25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Verify</w:t>
            </w:r>
          </w:p>
        </w:tc>
        <w:tc>
          <w:tcPr>
            <w:tcW w:w="3685" w:type="dxa"/>
            <w:vAlign w:val="center"/>
          </w:tcPr>
          <w:p w:rsidR="00324AB3" w:rsidP="00324AB3" w14:paraId="6102AD92" w14:textId="77777777"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452575BA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57C34EB8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Ownership or Control: Status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P="00324AB3" w14:paraId="7AAFCBAC" w14:textId="77777777"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0E7870A2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49223E4E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Foreign Ownership or Control: Status</w:t>
            </w:r>
          </w:p>
        </w:tc>
        <w:tc>
          <w:tcPr>
            <w:tcW w:w="3685" w:type="dxa"/>
            <w:vAlign w:val="center"/>
          </w:tcPr>
          <w:p w:rsidR="00324AB3" w:rsidP="00324AB3" w14:paraId="41BD1917" w14:textId="77777777"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4614BB59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3D85B232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Foreign Affiliates Status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RPr="00B63023" w:rsidP="00324AB3" w14:paraId="4D11FC9C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4639C5F2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24641489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Research and Development Status</w:t>
            </w:r>
          </w:p>
        </w:tc>
        <w:tc>
          <w:tcPr>
            <w:tcW w:w="3685" w:type="dxa"/>
            <w:vAlign w:val="center"/>
          </w:tcPr>
          <w:p w:rsidR="00324AB3" w:rsidRPr="00B63023" w:rsidP="00324AB3" w14:paraId="2E747F06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48200406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316BBAAB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Professional Employer Organization (PEO) Status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RPr="00B63023" w:rsidP="00324AB3" w14:paraId="0CE4FF3A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721407CD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0F473D9D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Is this company a cooperative (co-op)</w:t>
            </w:r>
          </w:p>
        </w:tc>
        <w:tc>
          <w:tcPr>
            <w:tcW w:w="3685" w:type="dxa"/>
            <w:vAlign w:val="center"/>
          </w:tcPr>
          <w:p w:rsidR="00324AB3" w:rsidRPr="00B63023" w:rsidP="00324AB3" w14:paraId="3B1364EF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20023DA9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057C41A8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Business Cooperative Status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RPr="00B63023" w:rsidP="00324AB3" w14:paraId="0AEF7904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NO</w:t>
            </w:r>
          </w:p>
        </w:tc>
      </w:tr>
      <w:tr w14:paraId="7CE699B0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P="00324AB3" w14:paraId="4DF1E939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Reporting Period</w:t>
            </w:r>
          </w:p>
          <w:p w:rsidR="006F591E" w:rsidRPr="00736199" w:rsidP="006F591E" w14:paraId="11044082" w14:textId="5575BFB1">
            <w:pPr>
              <w:pStyle w:val="ListParagraph"/>
              <w:numPr>
                <w:ilvl w:val="1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Enter Dates</w:t>
            </w:r>
          </w:p>
        </w:tc>
        <w:tc>
          <w:tcPr>
            <w:tcW w:w="3685" w:type="dxa"/>
            <w:vAlign w:val="center"/>
          </w:tcPr>
          <w:p w:rsidR="00324AB3" w:rsidRPr="005830EB" w:rsidP="00324AB3" w14:paraId="6B2B72F9" w14:textId="1A834DE1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6F591E">
              <w:rPr>
                <w:rFonts w:ascii="Roboto" w:hAnsi="Roboto"/>
                <w:color w:val="4472C4" w:themeColor="accent1"/>
                <w:sz w:val="32"/>
                <w:szCs w:val="32"/>
              </w:rPr>
              <w:t>Partial Calendar Year</w:t>
            </w: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 xml:space="preserve">:  </w:t>
            </w:r>
            <w:r w:rsidRPr="006F591E">
              <w:rPr>
                <w:rFonts w:ascii="Roboto" w:hAnsi="Roboto"/>
                <w:color w:val="4472C4" w:themeColor="accent1"/>
                <w:sz w:val="32"/>
                <w:szCs w:val="32"/>
              </w:rPr>
              <w:t>April</w:t>
            </w:r>
            <w:r w:rsidR="00492D0D">
              <w:rPr>
                <w:rFonts w:ascii="Roboto" w:hAnsi="Roboto"/>
                <w:color w:val="4472C4" w:themeColor="accent1"/>
                <w:sz w:val="32"/>
                <w:szCs w:val="32"/>
              </w:rPr>
              <w:t xml:space="preserve"> 1</w:t>
            </w: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>, 2022</w:t>
            </w:r>
            <w:r w:rsidRPr="006F591E">
              <w:rPr>
                <w:rFonts w:ascii="Roboto" w:hAnsi="Roboto"/>
                <w:color w:val="4472C4" w:themeColor="accent1"/>
                <w:sz w:val="32"/>
                <w:szCs w:val="32"/>
              </w:rPr>
              <w:t xml:space="preserve"> to March 3</w:t>
            </w:r>
            <w:r w:rsidR="00492D0D">
              <w:rPr>
                <w:rFonts w:ascii="Roboto" w:hAnsi="Roboto"/>
                <w:color w:val="4472C4" w:themeColor="accent1"/>
                <w:sz w:val="32"/>
                <w:szCs w:val="32"/>
              </w:rPr>
              <w:t>1</w:t>
            </w: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>, 2023</w:t>
            </w:r>
          </w:p>
        </w:tc>
      </w:tr>
      <w:tr w14:paraId="10ED5973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35A2F00C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Number of Establishments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RPr="00B63023" w:rsidP="00324AB3" w14:paraId="46DFC09E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>B</w:t>
            </w: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 xml:space="preserve">est </w:t>
            </w: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>G</w:t>
            </w: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uess</w:t>
            </w:r>
          </w:p>
        </w:tc>
      </w:tr>
      <w:tr w14:paraId="3F2E6910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7C8D4167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Total number of employees</w:t>
            </w:r>
          </w:p>
        </w:tc>
        <w:tc>
          <w:tcPr>
            <w:tcW w:w="3685" w:type="dxa"/>
            <w:vAlign w:val="center"/>
          </w:tcPr>
          <w:p w:rsidR="00324AB3" w:rsidP="00324AB3" w14:paraId="52130833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50</w:t>
            </w:r>
          </w:p>
        </w:tc>
      </w:tr>
      <w:tr w14:paraId="1043F2D0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72817129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Annual Payroll  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P="00324AB3" w14:paraId="6ADF36BD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2.5 Million</w:t>
            </w:r>
          </w:p>
        </w:tc>
      </w:tr>
      <w:tr w14:paraId="61DB2714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19C6DCAC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First Quarter Payroll  </w:t>
            </w:r>
          </w:p>
        </w:tc>
        <w:tc>
          <w:tcPr>
            <w:tcW w:w="3685" w:type="dxa"/>
            <w:vAlign w:val="center"/>
          </w:tcPr>
          <w:p w:rsidR="00324AB3" w:rsidP="00324AB3" w14:paraId="7D0C746B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625 ($625,000)</w:t>
            </w:r>
          </w:p>
        </w:tc>
      </w:tr>
      <w:tr w14:paraId="6BC24EA3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2F770DFF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Sales, Shipments, Receipts, or Revenue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24AB3" w:rsidP="00324AB3" w14:paraId="0560C06A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5000 (5,000,000)</w:t>
            </w:r>
          </w:p>
        </w:tc>
      </w:tr>
      <w:tr w14:paraId="287D84A4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184FC2E5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Domestic Depreciable Asset Data:</w:t>
            </w:r>
          </w:p>
          <w:p w:rsidR="00324AB3" w:rsidRPr="003167AF" w:rsidP="00324AB3" w14:paraId="46F49273" w14:textId="77777777">
            <w:pPr>
              <w:pStyle w:val="ListParagraph"/>
              <w:numPr>
                <w:ilvl w:val="1"/>
                <w:numId w:val="21"/>
              </w:numPr>
              <w:spacing w:before="120" w:after="120"/>
              <w:rPr>
                <w:rFonts w:ascii="Roboto" w:hAnsi="Roboto"/>
                <w:sz w:val="28"/>
                <w:szCs w:val="28"/>
              </w:rPr>
            </w:pPr>
            <w:r w:rsidRPr="003167AF">
              <w:rPr>
                <w:rFonts w:ascii="Roboto" w:hAnsi="Roboto"/>
                <w:sz w:val="28"/>
                <w:szCs w:val="28"/>
              </w:rPr>
              <w:t xml:space="preserve">Structures and equipment? </w:t>
            </w:r>
            <w:r w:rsidRPr="003167AF">
              <w:rPr>
                <w:rFonts w:ascii="Roboto" w:hAnsi="Roboto"/>
                <w:sz w:val="28"/>
                <w:szCs w:val="28"/>
              </w:rPr>
              <w:tab/>
            </w:r>
          </w:p>
          <w:p w:rsidR="00324AB3" w:rsidRPr="00736199" w:rsidP="00324AB3" w14:paraId="2FA315A7" w14:textId="77777777">
            <w:pPr>
              <w:pStyle w:val="ListParagraph"/>
              <w:numPr>
                <w:ilvl w:val="1"/>
                <w:numId w:val="21"/>
              </w:numPr>
              <w:spacing w:before="120" w:after="120"/>
              <w:rPr>
                <w:rFonts w:ascii="Roboto" w:hAnsi="Roboto"/>
                <w:sz w:val="28"/>
                <w:szCs w:val="28"/>
              </w:rPr>
            </w:pPr>
            <w:r w:rsidRPr="003167AF">
              <w:rPr>
                <w:rFonts w:ascii="Roboto" w:hAnsi="Roboto"/>
                <w:sz w:val="28"/>
                <w:szCs w:val="28"/>
                <w:shd w:val="clear" w:color="auto" w:fill="F2F2F2" w:themeFill="background1" w:themeFillShade="F2"/>
              </w:rPr>
              <w:t>Excluding land?</w:t>
            </w:r>
            <w:r w:rsidRPr="003167AF">
              <w:rPr>
                <w:rFonts w:ascii="Roboto" w:hAnsi="Roboto"/>
                <w:sz w:val="28"/>
                <w:szCs w:val="28"/>
              </w:rPr>
              <w:t xml:space="preserve"> </w:t>
            </w:r>
            <w:r w:rsidRPr="003167AF">
              <w:rPr>
                <w:rFonts w:ascii="Roboto" w:hAnsi="Roboto"/>
                <w:sz w:val="28"/>
                <w:szCs w:val="28"/>
              </w:rPr>
              <w:tab/>
            </w:r>
            <w:r w:rsidRPr="00736199">
              <w:rPr>
                <w:rFonts w:ascii="Roboto" w:hAnsi="Roboto"/>
                <w:sz w:val="28"/>
                <w:szCs w:val="28"/>
              </w:rPr>
              <w:tab/>
            </w:r>
          </w:p>
          <w:p w:rsidR="00324AB3" w:rsidRPr="00736199" w:rsidP="00324AB3" w14:paraId="1E827346" w14:textId="77777777">
            <w:pPr>
              <w:pStyle w:val="ListParagraph"/>
              <w:numPr>
                <w:ilvl w:val="1"/>
                <w:numId w:val="21"/>
              </w:numPr>
              <w:spacing w:before="120" w:after="120"/>
              <w:rPr>
                <w:rFonts w:ascii="Roboto" w:hAnsi="Roboto"/>
                <w:sz w:val="28"/>
                <w:szCs w:val="28"/>
              </w:rPr>
            </w:pPr>
            <w:r w:rsidRPr="00736199">
              <w:rPr>
                <w:rFonts w:ascii="Roboto" w:hAnsi="Roboto"/>
                <w:sz w:val="28"/>
                <w:szCs w:val="28"/>
              </w:rPr>
              <w:t>Gross value of other additions and acquisitions?</w:t>
            </w:r>
            <w:r w:rsidRPr="00736199">
              <w:rPr>
                <w:rFonts w:ascii="Roboto" w:hAnsi="Roboto"/>
                <w:sz w:val="28"/>
                <w:szCs w:val="28"/>
              </w:rPr>
              <w:tab/>
            </w:r>
            <w:r w:rsidRPr="00736199">
              <w:rPr>
                <w:rFonts w:ascii="Roboto" w:hAnsi="Roboto"/>
                <w:sz w:val="28"/>
                <w:szCs w:val="28"/>
              </w:rPr>
              <w:tab/>
            </w:r>
          </w:p>
          <w:p w:rsidR="00324AB3" w:rsidRPr="00736199" w:rsidP="00324AB3" w14:paraId="0D8D0279" w14:textId="77777777">
            <w:pPr>
              <w:pStyle w:val="ListParagraph"/>
              <w:numPr>
                <w:ilvl w:val="1"/>
                <w:numId w:val="21"/>
              </w:numPr>
              <w:shd w:val="clear" w:color="auto" w:fill="F2F2F2" w:themeFill="background1" w:themeFillShade="F2"/>
              <w:spacing w:before="120" w:after="120"/>
              <w:rPr>
                <w:rFonts w:ascii="Roboto" w:hAnsi="Roboto"/>
                <w:sz w:val="28"/>
                <w:szCs w:val="28"/>
              </w:rPr>
            </w:pPr>
            <w:r w:rsidRPr="00736199">
              <w:rPr>
                <w:rFonts w:ascii="Roboto" w:hAnsi="Roboto"/>
                <w:sz w:val="28"/>
                <w:szCs w:val="28"/>
              </w:rPr>
              <w:t xml:space="preserve">Sold, retired, scrapped, destroyed, etc.? </w:t>
            </w:r>
          </w:p>
          <w:p w:rsidR="00324AB3" w:rsidRPr="00736199" w:rsidP="00324AB3" w14:paraId="75A49EB7" w14:textId="77777777">
            <w:pPr>
              <w:pStyle w:val="ListParagraph"/>
              <w:numPr>
                <w:ilvl w:val="1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sz w:val="28"/>
                <w:szCs w:val="28"/>
              </w:rPr>
              <w:t xml:space="preserve">Depreciable assets (structures and equipment) </w:t>
            </w:r>
          </w:p>
        </w:tc>
        <w:tc>
          <w:tcPr>
            <w:tcW w:w="3685" w:type="dxa"/>
          </w:tcPr>
          <w:p w:rsidR="00324AB3" w:rsidP="00324AB3" w14:paraId="4769CC9D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</w:p>
          <w:p w:rsidR="00324AB3" w:rsidP="00324AB3" w14:paraId="40DB7FDF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125 ($125,000) </w:t>
            </w:r>
          </w:p>
          <w:p w:rsidR="00324AB3" w:rsidRPr="00B72F8A" w:rsidP="00324AB3" w14:paraId="3FC569E0" w14:textId="77777777">
            <w:pPr>
              <w:pStyle w:val="ListParagraph"/>
              <w:numPr>
                <w:ilvl w:val="0"/>
                <w:numId w:val="22"/>
              </w:numPr>
              <w:shd w:val="clear" w:color="auto" w:fill="F2F2F2" w:themeFill="background1" w:themeFillShade="F2"/>
              <w:spacing w:line="360" w:lineRule="auto"/>
              <w:rPr>
                <w:rStyle w:val="ui-provider"/>
                <w:rFonts w:ascii="Roboto" w:hAnsi="Roboto"/>
                <w:color w:val="4472C4" w:themeColor="accent1"/>
                <w:sz w:val="32"/>
                <w:szCs w:val="32"/>
              </w:rPr>
            </w:pP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10 ($10,000)</w:t>
            </w:r>
            <w:r w:rsidRPr="00B72F8A">
              <w:rPr>
                <w:rStyle w:val="ui-provider"/>
                <w:rFonts w:ascii="Roboto" w:hAnsi="Roboto"/>
                <w:color w:val="70AD47" w:themeColor="accent6"/>
                <w:sz w:val="24"/>
                <w:szCs w:val="24"/>
              </w:rPr>
              <w:t xml:space="preserve">         </w:t>
            </w:r>
          </w:p>
          <w:p w:rsidR="00324AB3" w:rsidRPr="00B72F8A" w:rsidP="00324AB3" w14:paraId="137B8461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$</w:t>
            </w:r>
            <w:r w:rsidRPr="00B72F8A">
              <w:rPr>
                <w:rFonts w:ascii="Roboto" w:hAnsi="Roboto"/>
                <w:sz w:val="24"/>
                <w:szCs w:val="24"/>
              </w:rPr>
              <w:t xml:space="preserve"> </w:t>
            </w: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0</w:t>
            </w:r>
          </w:p>
          <w:p w:rsidR="00324AB3" w:rsidRPr="00B72F8A" w:rsidP="00324AB3" w14:paraId="04923417" w14:textId="77777777">
            <w:pPr>
              <w:pStyle w:val="ListParagraph"/>
              <w:numPr>
                <w:ilvl w:val="0"/>
                <w:numId w:val="22"/>
              </w:numPr>
              <w:shd w:val="clear" w:color="auto" w:fill="F2F2F2" w:themeFill="background1" w:themeFillShade="F2"/>
              <w:spacing w:line="360" w:lineRule="auto"/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$</w:t>
            </w:r>
            <w:r w:rsidRPr="00B72F8A">
              <w:rPr>
                <w:rFonts w:ascii="Roboto" w:hAnsi="Roboto"/>
                <w:sz w:val="24"/>
                <w:szCs w:val="24"/>
              </w:rPr>
              <w:t xml:space="preserve"> </w:t>
            </w: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0</w:t>
            </w:r>
          </w:p>
          <w:p w:rsidR="00324AB3" w:rsidRPr="00B72F8A" w:rsidP="00324AB3" w14:paraId="77E50854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72F8A">
              <w:rPr>
                <w:rFonts w:ascii="Roboto" w:hAnsi="Roboto"/>
                <w:color w:val="4472C4" w:themeColor="accent1"/>
                <w:sz w:val="32"/>
                <w:szCs w:val="32"/>
              </w:rPr>
              <w:t>135 ($135,000)</w:t>
            </w:r>
            <w:r w:rsidRPr="00B72F8A">
              <w:rPr>
                <w:rStyle w:val="ui-provider"/>
                <w:rFonts w:ascii="Roboto" w:hAnsi="Roboto"/>
                <w:color w:val="70AD47" w:themeColor="accent6"/>
                <w:sz w:val="24"/>
                <w:szCs w:val="24"/>
              </w:rPr>
              <w:t>     </w:t>
            </w:r>
          </w:p>
        </w:tc>
      </w:tr>
      <w:tr w14:paraId="1E620925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72564072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Accumulated depreciation &amp; amortization, ending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324AB3" w:rsidP="00324AB3" w14:paraId="71F35072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821102">
              <w:rPr>
                <w:rFonts w:ascii="Roboto" w:hAnsi="Roboto"/>
                <w:color w:val="4472C4" w:themeColor="accent1"/>
                <w:sz w:val="32"/>
                <w:szCs w:val="32"/>
              </w:rPr>
              <w:t>25</w:t>
            </w: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 xml:space="preserve"> (</w:t>
            </w:r>
            <w:r w:rsidRPr="00821102">
              <w:rPr>
                <w:rFonts w:ascii="Roboto" w:hAnsi="Roboto"/>
                <w:color w:val="4472C4" w:themeColor="accent1"/>
                <w:sz w:val="32"/>
                <w:szCs w:val="32"/>
              </w:rPr>
              <w:t>$25,000</w:t>
            </w:r>
            <w:r>
              <w:rPr>
                <w:rFonts w:ascii="Roboto" w:hAnsi="Roboto"/>
                <w:color w:val="4472C4" w:themeColor="accent1"/>
                <w:sz w:val="32"/>
                <w:szCs w:val="32"/>
              </w:rPr>
              <w:t>)</w:t>
            </w:r>
          </w:p>
        </w:tc>
      </w:tr>
      <w:tr w14:paraId="0DB4C487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3205A14A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Capital Leases</w:t>
            </w:r>
          </w:p>
        </w:tc>
        <w:tc>
          <w:tcPr>
            <w:tcW w:w="3685" w:type="dxa"/>
          </w:tcPr>
          <w:p w:rsidR="00324AB3" w:rsidP="00324AB3" w14:paraId="1D096D5A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0 for all</w:t>
            </w:r>
          </w:p>
        </w:tc>
      </w:tr>
      <w:tr w14:paraId="6AA81CF6" w14:textId="77777777" w:rsidTr="00324AB3">
        <w:tblPrEx>
          <w:tblW w:w="0" w:type="auto"/>
          <w:tblLook w:val="04A0"/>
        </w:tblPrEx>
        <w:tc>
          <w:tcPr>
            <w:tcW w:w="5665" w:type="dxa"/>
            <w:shd w:val="clear" w:color="auto" w:fill="F2F2F2" w:themeFill="background1" w:themeFillShade="F2"/>
          </w:tcPr>
          <w:p w:rsidR="00324AB3" w:rsidRPr="00736199" w:rsidP="00324AB3" w14:paraId="6AE436AC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Capital Expenditures for Computer Software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324AB3" w:rsidP="00324AB3" w14:paraId="50125733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Enter 0 for all</w:t>
            </w:r>
          </w:p>
        </w:tc>
      </w:tr>
      <w:tr w14:paraId="2E10342C" w14:textId="77777777" w:rsidTr="00324AB3">
        <w:tblPrEx>
          <w:tblW w:w="0" w:type="auto"/>
          <w:tblLook w:val="04A0"/>
        </w:tblPrEx>
        <w:tc>
          <w:tcPr>
            <w:tcW w:w="5665" w:type="dxa"/>
          </w:tcPr>
          <w:p w:rsidR="00324AB3" w:rsidRPr="00736199" w:rsidP="00324AB3" w14:paraId="4E6BF69D" w14:textId="77777777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736199">
              <w:rPr>
                <w:rFonts w:ascii="Roboto" w:hAnsi="Roboto"/>
                <w:color w:val="000000" w:themeColor="text1"/>
                <w:sz w:val="28"/>
                <w:szCs w:val="28"/>
              </w:rPr>
              <w:t>Remarks</w:t>
            </w:r>
          </w:p>
        </w:tc>
        <w:tc>
          <w:tcPr>
            <w:tcW w:w="3685" w:type="dxa"/>
          </w:tcPr>
          <w:p w:rsidR="00324AB3" w:rsidP="00324AB3" w14:paraId="1EE0B86F" w14:textId="77777777">
            <w:pPr>
              <w:rPr>
                <w:rFonts w:ascii="Roboto" w:hAnsi="Roboto"/>
                <w:color w:val="4472C4" w:themeColor="accent1"/>
                <w:sz w:val="32"/>
                <w:szCs w:val="32"/>
              </w:rPr>
            </w:pPr>
            <w:r w:rsidRPr="00B63023">
              <w:rPr>
                <w:rFonts w:ascii="Roboto" w:hAnsi="Roboto"/>
                <w:color w:val="4472C4" w:themeColor="accent1"/>
                <w:sz w:val="32"/>
                <w:szCs w:val="32"/>
              </w:rPr>
              <w:t>None</w:t>
            </w:r>
          </w:p>
        </w:tc>
      </w:tr>
    </w:tbl>
    <w:p w:rsidR="00071CCD" w:rsidRPr="00037844" w:rsidP="00037844" w14:paraId="1168FAEC" w14:textId="1FF17208">
      <w:pPr>
        <w:rPr>
          <w:rFonts w:ascii="Roboto" w:hAnsi="Roboto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6279D"/>
    <w:multiLevelType w:val="hybridMultilevel"/>
    <w:tmpl w:val="BEB4B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A5262"/>
    <w:multiLevelType w:val="hybridMultilevel"/>
    <w:tmpl w:val="86807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169E3"/>
    <w:multiLevelType w:val="hybridMultilevel"/>
    <w:tmpl w:val="1312E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11C8D"/>
    <w:multiLevelType w:val="multilevel"/>
    <w:tmpl w:val="208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E3D13"/>
    <w:multiLevelType w:val="multilevel"/>
    <w:tmpl w:val="8AB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33406"/>
    <w:multiLevelType w:val="hybridMultilevel"/>
    <w:tmpl w:val="14F0C1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E62A2D"/>
    <w:multiLevelType w:val="multilevel"/>
    <w:tmpl w:val="8AB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467A0"/>
    <w:multiLevelType w:val="multilevel"/>
    <w:tmpl w:val="8AB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32958"/>
    <w:multiLevelType w:val="hybridMultilevel"/>
    <w:tmpl w:val="9D4C17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70D70"/>
    <w:multiLevelType w:val="multilevel"/>
    <w:tmpl w:val="6C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0736D"/>
    <w:multiLevelType w:val="hybridMultilevel"/>
    <w:tmpl w:val="DB8666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E2B93"/>
    <w:multiLevelType w:val="hybridMultilevel"/>
    <w:tmpl w:val="52B2E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B6F89"/>
    <w:multiLevelType w:val="hybridMultilevel"/>
    <w:tmpl w:val="68A04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E6AD6"/>
    <w:multiLevelType w:val="hybridMultilevel"/>
    <w:tmpl w:val="D5908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B2400"/>
    <w:multiLevelType w:val="multilevel"/>
    <w:tmpl w:val="8AB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25965"/>
    <w:multiLevelType w:val="multilevel"/>
    <w:tmpl w:val="8AB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C06A2"/>
    <w:multiLevelType w:val="hybridMultilevel"/>
    <w:tmpl w:val="6388CA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3C1EBC"/>
    <w:multiLevelType w:val="multilevel"/>
    <w:tmpl w:val="A62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D5375"/>
    <w:multiLevelType w:val="hybridMultilevel"/>
    <w:tmpl w:val="DA5EF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43141"/>
    <w:multiLevelType w:val="hybridMultilevel"/>
    <w:tmpl w:val="90BAB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D527E"/>
    <w:multiLevelType w:val="hybridMultilevel"/>
    <w:tmpl w:val="E66C6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636EA"/>
    <w:multiLevelType w:val="multilevel"/>
    <w:tmpl w:val="E19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039442">
    <w:abstractNumId w:val="0"/>
  </w:num>
  <w:num w:numId="2" w16cid:durableId="1370836217">
    <w:abstractNumId w:val="16"/>
  </w:num>
  <w:num w:numId="3" w16cid:durableId="924150707">
    <w:abstractNumId w:val="2"/>
  </w:num>
  <w:num w:numId="4" w16cid:durableId="2037582325">
    <w:abstractNumId w:val="12"/>
  </w:num>
  <w:num w:numId="5" w16cid:durableId="927736836">
    <w:abstractNumId w:val="18"/>
  </w:num>
  <w:num w:numId="6" w16cid:durableId="1604338094">
    <w:abstractNumId w:val="17"/>
  </w:num>
  <w:num w:numId="7" w16cid:durableId="2128966657">
    <w:abstractNumId w:val="21"/>
  </w:num>
  <w:num w:numId="8" w16cid:durableId="461387828">
    <w:abstractNumId w:val="14"/>
  </w:num>
  <w:num w:numId="9" w16cid:durableId="1133207549">
    <w:abstractNumId w:val="3"/>
  </w:num>
  <w:num w:numId="10" w16cid:durableId="695422217">
    <w:abstractNumId w:val="9"/>
  </w:num>
  <w:num w:numId="11" w16cid:durableId="1008337062">
    <w:abstractNumId w:val="5"/>
  </w:num>
  <w:num w:numId="12" w16cid:durableId="1400011770">
    <w:abstractNumId w:val="1"/>
  </w:num>
  <w:num w:numId="13" w16cid:durableId="476260700">
    <w:abstractNumId w:val="20"/>
  </w:num>
  <w:num w:numId="14" w16cid:durableId="51732670">
    <w:abstractNumId w:val="7"/>
  </w:num>
  <w:num w:numId="15" w16cid:durableId="473107292">
    <w:abstractNumId w:val="4"/>
  </w:num>
  <w:num w:numId="16" w16cid:durableId="886576033">
    <w:abstractNumId w:val="15"/>
  </w:num>
  <w:num w:numId="17" w16cid:durableId="1439717795">
    <w:abstractNumId w:val="6"/>
  </w:num>
  <w:num w:numId="18" w16cid:durableId="1603223358">
    <w:abstractNumId w:val="19"/>
  </w:num>
  <w:num w:numId="19" w16cid:durableId="2053262363">
    <w:abstractNumId w:val="11"/>
  </w:num>
  <w:num w:numId="20" w16cid:durableId="218369189">
    <w:abstractNumId w:val="13"/>
  </w:num>
  <w:num w:numId="21" w16cid:durableId="1548641592">
    <w:abstractNumId w:val="10"/>
  </w:num>
  <w:num w:numId="22" w16cid:durableId="1464033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F9"/>
    <w:rsid w:val="00037844"/>
    <w:rsid w:val="00054F4E"/>
    <w:rsid w:val="0007182C"/>
    <w:rsid w:val="00071CCD"/>
    <w:rsid w:val="000755BE"/>
    <w:rsid w:val="00076FC4"/>
    <w:rsid w:val="000C66E4"/>
    <w:rsid w:val="000F1B41"/>
    <w:rsid w:val="00155D23"/>
    <w:rsid w:val="001A3F76"/>
    <w:rsid w:val="00207071"/>
    <w:rsid w:val="00240900"/>
    <w:rsid w:val="002A1C60"/>
    <w:rsid w:val="002D504C"/>
    <w:rsid w:val="002F28E8"/>
    <w:rsid w:val="003167AF"/>
    <w:rsid w:val="00324AB3"/>
    <w:rsid w:val="003F04B2"/>
    <w:rsid w:val="003F10AA"/>
    <w:rsid w:val="00490E24"/>
    <w:rsid w:val="00492D0D"/>
    <w:rsid w:val="004B46A0"/>
    <w:rsid w:val="005523B4"/>
    <w:rsid w:val="005830EB"/>
    <w:rsid w:val="005F52AE"/>
    <w:rsid w:val="005F7B54"/>
    <w:rsid w:val="006F591E"/>
    <w:rsid w:val="00736199"/>
    <w:rsid w:val="00761CF9"/>
    <w:rsid w:val="00762CC3"/>
    <w:rsid w:val="00821102"/>
    <w:rsid w:val="00872438"/>
    <w:rsid w:val="00894838"/>
    <w:rsid w:val="009B5716"/>
    <w:rsid w:val="009D19F2"/>
    <w:rsid w:val="00AD16D7"/>
    <w:rsid w:val="00AD3608"/>
    <w:rsid w:val="00AF1B96"/>
    <w:rsid w:val="00B63023"/>
    <w:rsid w:val="00B717B7"/>
    <w:rsid w:val="00B72F8A"/>
    <w:rsid w:val="00B8275E"/>
    <w:rsid w:val="00B84654"/>
    <w:rsid w:val="00B84DBA"/>
    <w:rsid w:val="00BC611D"/>
    <w:rsid w:val="00BE099D"/>
    <w:rsid w:val="00C46262"/>
    <w:rsid w:val="00C948BA"/>
    <w:rsid w:val="00D03D77"/>
    <w:rsid w:val="00D24EE6"/>
    <w:rsid w:val="00DC1DB1"/>
    <w:rsid w:val="00E345E6"/>
    <w:rsid w:val="00E72F86"/>
    <w:rsid w:val="00F626F5"/>
    <w:rsid w:val="00F77608"/>
    <w:rsid w:val="00F839DC"/>
    <w:rsid w:val="00FC65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2E6F06"/>
  <w15:chartTrackingRefBased/>
  <w15:docId w15:val="{C2DF1718-5B28-462F-84F8-A9C1BB32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CF9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1CF9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761CF9"/>
    <w:rPr>
      <w:i/>
      <w:iCs/>
    </w:rPr>
  </w:style>
  <w:style w:type="character" w:customStyle="1" w:styleId="ui-provider">
    <w:name w:val="ui-provider"/>
    <w:basedOn w:val="DefaultParagraphFont"/>
    <w:rsid w:val="00761CF9"/>
  </w:style>
  <w:style w:type="character" w:styleId="Strong">
    <w:name w:val="Strong"/>
    <w:basedOn w:val="DefaultParagraphFont"/>
    <w:uiPriority w:val="22"/>
    <w:qFormat/>
    <w:rsid w:val="000F1B41"/>
    <w:rPr>
      <w:b/>
      <w:bCs/>
    </w:rPr>
  </w:style>
  <w:style w:type="character" w:styleId="Hyperlink">
    <w:name w:val="Hyperlink"/>
    <w:basedOn w:val="DefaultParagraphFont"/>
    <w:uiPriority w:val="99"/>
    <w:unhideWhenUsed/>
    <w:rsid w:val="003F0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4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Keegan (CENSUS/ESMD FED)</dc:creator>
  <cp:lastModifiedBy>Rebecca Keegan (CENSUS/ESMD FED)</cp:lastModifiedBy>
  <cp:revision>18</cp:revision>
  <dcterms:created xsi:type="dcterms:W3CDTF">2023-10-04T17:38:00Z</dcterms:created>
  <dcterms:modified xsi:type="dcterms:W3CDTF">2024-03-21T14:25:00Z</dcterms:modified>
</cp:coreProperties>
</file>