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00034147" w14:paraId="19A5C9EE" w14:textId="77777777">
      <w:pPr>
        <w:keepNext/>
        <w:rPr>
          <w:b/>
          <w:bCs/>
        </w:rPr>
      </w:pPr>
    </w:p>
    <w:p w:rsidR="00034147" w:rsidP="00034147" w14:paraId="2A5F7481" w14:textId="77777777">
      <w:pPr>
        <w:keepNext/>
        <w:rPr>
          <w:b/>
          <w:bCs/>
        </w:rPr>
      </w:pPr>
    </w:p>
    <w:p w:rsidR="00034147" w:rsidP="00034147" w14:paraId="06A170CC" w14:textId="77777777">
      <w:pPr>
        <w:keepNext/>
        <w:rPr>
          <w:b/>
          <w:bCs/>
        </w:rPr>
      </w:pPr>
    </w:p>
    <w:p w:rsidR="00034147" w:rsidP="00034147" w14:paraId="5D16CFCE" w14:textId="77777777">
      <w:pPr>
        <w:keepNext/>
        <w:rPr>
          <w:b/>
          <w:bCs/>
        </w:rPr>
      </w:pPr>
    </w:p>
    <w:p w:rsidR="00034147" w:rsidP="00034147" w14:paraId="598F356D" w14:textId="77777777">
      <w:pPr>
        <w:keepNext/>
        <w:rPr>
          <w:b/>
          <w:bCs/>
        </w:rPr>
      </w:pPr>
    </w:p>
    <w:p w:rsidR="00034147" w:rsidRPr="00034147" w:rsidP="00034147" w14:paraId="2E30C133" w14:textId="4F2F02E7">
      <w:pPr>
        <w:keepNext/>
        <w:jc w:val="center"/>
        <w:rPr>
          <w:b/>
          <w:bCs/>
        </w:rPr>
      </w:pPr>
      <w:r w:rsidRPr="00034147">
        <w:rPr>
          <w:b/>
          <w:bCs/>
        </w:rPr>
        <w:t>CONSENT FORM</w:t>
      </w:r>
    </w:p>
    <w:p w:rsidR="00034147" w:rsidP="00034147" w14:paraId="5E48671B" w14:textId="2F6E7595">
      <w:pPr>
        <w:keepNext/>
      </w:pPr>
      <w:r>
        <w:t xml:space="preserve">The U.S. Census Bureau routinely conducts research on how we, and our partners, collect information </w:t>
      </w:r>
      <w:r>
        <w:t>in order to</w:t>
      </w:r>
      <w:r>
        <w:t xml:space="preserve"> produce the best statistics </w:t>
      </w:r>
      <w:r>
        <w:t xml:space="preserve">possible. You </w:t>
      </w:r>
      <w:r>
        <w:t>have volunteered to take part in a study of data collection procedures.</w:t>
      </w:r>
    </w:p>
    <w:p w:rsidR="00034147" w:rsidP="00034147" w14:paraId="46F6D8CB" w14:textId="77777777">
      <w:pPr>
        <w:keepNext/>
      </w:pPr>
    </w:p>
    <w:p w:rsidR="00034147" w:rsidRPr="004B274A" w:rsidP="00034147" w14:paraId="09BA3FB8" w14:textId="77B06A41">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w:t>
      </w:r>
      <w:r w:rsidRPr="004B274A">
        <w:t>number, 0607-</w:t>
      </w:r>
      <w:r w:rsidR="00980561">
        <w:t>0725</w:t>
      </w:r>
      <w:r w:rsidRPr="004B274A">
        <w:t xml:space="preserve">, confirms this approval and expires on </w:t>
      </w:r>
      <w:r w:rsidRPr="00266EF3" w:rsidR="00266EF3">
        <w:t>12/31/2025</w:t>
      </w:r>
      <w:r w:rsidRPr="004B274A">
        <w:t>. Without this approval, we could not conduct this study.</w:t>
      </w:r>
    </w:p>
    <w:p w:rsidR="00034147" w:rsidP="00034147" w14:paraId="6184B0FD" w14:textId="183B2715">
      <w:pPr>
        <w:keepNext/>
      </w:pPr>
      <w:r w:rsidRPr="004B274A">
        <w:t>You have volunteered to take part in a study of data collection procedures. In</w:t>
      </w:r>
      <w:r>
        <w:t xml:space="preserve"> order to have a complete record of your comments, your interview will be recorded (e.g., audio and screen). We plan to use your feedback to improve the design and layout of survey forms for future data collections. </w:t>
      </w: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034147" w14:paraId="2BA8FE34" w14:textId="694A3529">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4F7EF9E9">
      <w:pPr>
        <w:keepNext/>
      </w:pPr>
      <w:r>
        <w:t xml:space="preserve">We estimate that completing this interview will take 60 minutes on average, including the time for reviewing instructions, searching existing data sources (if necessary), </w:t>
      </w:r>
      <w:r>
        <w:t>gathering</w:t>
      </w:r>
      <w:r>
        <w:t xml:space="preserve"> and maintaining the data needed (if necessary), and completing and reviewing the collection of information. You may send comments regarding this estimate or any other aspect of this survey, including suggestions for reducing the time it takes to complete this survey to </w:t>
      </w:r>
      <w:r w:rsidR="00266EF3">
        <w:t>emd.aies.help</w:t>
      </w:r>
      <w:r>
        <w:t>@census.gov</w:t>
      </w:r>
    </w:p>
    <w:p w:rsidR="009B0060" w14:paraId="5A4FE9FB"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32E"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F332E"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32E"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F332E" w14:paraId="5E7F2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14:paraId="73F58587" w14:textId="30A11044">
    <w:r>
      <w:rPr>
        <w:noProof/>
      </w:rPr>
      <w:drawing>
        <wp:anchor distT="0" distB="0" distL="114300" distR="114300" simplePos="0" relativeHeight="251658240" behindDoc="1" locked="0" layoutInCell="1" allowOverlap="1">
          <wp:simplePos x="0" y="0"/>
          <wp:positionH relativeFrom="column">
            <wp:posOffset>2277264</wp:posOffset>
          </wp:positionH>
          <wp:positionV relativeFrom="paragraph">
            <wp:posOffset>-407695</wp:posOffset>
          </wp:positionV>
          <wp:extent cx="4229100" cy="1028700"/>
          <wp:effectExtent l="0" t="0" r="0" b="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4229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4445897">
    <w:abstractNumId w:val="2"/>
  </w:num>
  <w:num w:numId="2" w16cid:durableId="1361784295">
    <w:abstractNumId w:val="1"/>
  </w:num>
  <w:num w:numId="3" w16cid:durableId="669868420">
    <w:abstractNumId w:val="3"/>
  </w:num>
  <w:num w:numId="4" w16cid:durableId="22552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1E50A9"/>
    <w:rsid w:val="00220F7E"/>
    <w:rsid w:val="00266EF3"/>
    <w:rsid w:val="003E33A2"/>
    <w:rsid w:val="004B274A"/>
    <w:rsid w:val="004B3DE3"/>
    <w:rsid w:val="005D561C"/>
    <w:rsid w:val="00602368"/>
    <w:rsid w:val="0060591E"/>
    <w:rsid w:val="006B7B6B"/>
    <w:rsid w:val="00942CF6"/>
    <w:rsid w:val="00980561"/>
    <w:rsid w:val="009B0060"/>
    <w:rsid w:val="00A70F90"/>
    <w:rsid w:val="00B70267"/>
    <w:rsid w:val="00BD370E"/>
    <w:rsid w:val="00C91F46"/>
    <w:rsid w:val="00EB001B"/>
    <w:rsid w:val="00F22B15"/>
    <w:rsid w:val="00FF332E"/>
    <w:rsid w:val="00FF50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C91F46"/>
    <w:pPr>
      <w:spacing w:line="240" w:lineRule="auto"/>
    </w:pPr>
  </w:style>
  <w:style w:type="character" w:styleId="CommentReference">
    <w:name w:val="annotation reference"/>
    <w:basedOn w:val="DefaultParagraphFont"/>
    <w:uiPriority w:val="99"/>
    <w:semiHidden/>
    <w:unhideWhenUsed/>
    <w:rsid w:val="003E33A2"/>
    <w:rPr>
      <w:sz w:val="16"/>
      <w:szCs w:val="16"/>
    </w:rPr>
  </w:style>
  <w:style w:type="paragraph" w:styleId="CommentText">
    <w:name w:val="annotation text"/>
    <w:basedOn w:val="Normal"/>
    <w:link w:val="CommentTextChar"/>
    <w:uiPriority w:val="99"/>
    <w:semiHidden/>
    <w:unhideWhenUsed/>
    <w:rsid w:val="003E33A2"/>
    <w:pPr>
      <w:spacing w:line="240" w:lineRule="auto"/>
    </w:pPr>
    <w:rPr>
      <w:sz w:val="20"/>
      <w:szCs w:val="20"/>
    </w:rPr>
  </w:style>
  <w:style w:type="character" w:customStyle="1" w:styleId="CommentTextChar">
    <w:name w:val="Comment Text Char"/>
    <w:basedOn w:val="DefaultParagraphFont"/>
    <w:link w:val="CommentText"/>
    <w:uiPriority w:val="99"/>
    <w:semiHidden/>
    <w:rsid w:val="003E33A2"/>
    <w:rPr>
      <w:sz w:val="20"/>
      <w:szCs w:val="20"/>
    </w:rPr>
  </w:style>
  <w:style w:type="paragraph" w:styleId="CommentSubject">
    <w:name w:val="annotation subject"/>
    <w:basedOn w:val="CommentText"/>
    <w:next w:val="CommentText"/>
    <w:link w:val="CommentSubjectChar"/>
    <w:uiPriority w:val="99"/>
    <w:semiHidden/>
    <w:unhideWhenUsed/>
    <w:rsid w:val="003E33A2"/>
    <w:rPr>
      <w:b/>
      <w:bCs/>
    </w:rPr>
  </w:style>
  <w:style w:type="character" w:customStyle="1" w:styleId="CommentSubjectChar">
    <w:name w:val="Comment Subject Char"/>
    <w:basedOn w:val="CommentTextChar"/>
    <w:link w:val="CommentSubject"/>
    <w:uiPriority w:val="99"/>
    <w:semiHidden/>
    <w:rsid w:val="003E33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667A7-B5D6-4A96-9F91-2C88AB581E36}">
  <ds:schemaRefs>
    <ds:schemaRef ds:uri="http://schemas.microsoft.com/sharepoint/v3/contenttype/forms"/>
  </ds:schemaRefs>
</ds:datastoreItem>
</file>

<file path=customXml/itemProps2.xml><?xml version="1.0" encoding="utf-8"?>
<ds:datastoreItem xmlns:ds="http://schemas.openxmlformats.org/officeDocument/2006/customXml" ds:itemID="{63E43D61-347C-42F4-9D95-1FB710E71D08}">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25F49C6-6BFA-4FCC-B233-A1E4349A6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Qualtrics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Qualtrics</dc:creator>
  <cp:lastModifiedBy>Rebecca Keegan (CENSUS/ESMD FED)</cp:lastModifiedBy>
  <cp:revision>3</cp:revision>
  <dcterms:created xsi:type="dcterms:W3CDTF">2023-03-28T15:18:00Z</dcterms:created>
  <dcterms:modified xsi:type="dcterms:W3CDTF">2024-02-22T22:02:00Z</dcterms:modified>
</cp:coreProperties>
</file>