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6F81" w:rsidP="00764F1F" w14:paraId="28D49D94" w14:textId="77777777">
      <w:pPr>
        <w:jc w:val="center"/>
        <w:rPr>
          <w:b/>
        </w:rPr>
      </w:pPr>
    </w:p>
    <w:p w:rsidR="00764F1F" w:rsidRPr="009C0526" w:rsidP="00764F1F" w14:paraId="7FAE006B" w14:textId="77777777">
      <w:pPr>
        <w:jc w:val="center"/>
        <w:rPr>
          <w:b/>
        </w:rPr>
      </w:pPr>
      <w:r w:rsidRPr="009C0526">
        <w:rPr>
          <w:b/>
        </w:rPr>
        <w:t>Justification for Nonmaterial/Nonsubstantive Change for</w:t>
      </w:r>
    </w:p>
    <w:p w:rsidR="00764F1F" w:rsidP="00764F1F" w14:paraId="5152F7EA" w14:textId="77777777">
      <w:pPr>
        <w:jc w:val="center"/>
        <w:rPr>
          <w:b/>
        </w:rPr>
      </w:pPr>
      <w:r w:rsidRPr="009C0526">
        <w:rPr>
          <w:b/>
        </w:rPr>
        <w:t>OMB Control Number 2126-</w:t>
      </w:r>
      <w:r w:rsidRPr="009C0526" w:rsidR="00D369AD">
        <w:rPr>
          <w:b/>
        </w:rPr>
        <w:t>00</w:t>
      </w:r>
      <w:r w:rsidR="00D369AD">
        <w:rPr>
          <w:b/>
        </w:rPr>
        <w:t xml:space="preserve">06 </w:t>
      </w:r>
      <w:r w:rsidR="002F1A4C">
        <w:rPr>
          <w:b/>
        </w:rPr>
        <w:t>IC</w:t>
      </w:r>
    </w:p>
    <w:p w:rsidR="00714F0D" w:rsidP="009131FD" w14:paraId="76FDAD56" w14:textId="77777777">
      <w:pPr>
        <w:widowControl w:val="0"/>
        <w:autoSpaceDE w:val="0"/>
        <w:autoSpaceDN w:val="0"/>
        <w:adjustRightInd w:val="0"/>
        <w:jc w:val="center"/>
        <w:rPr>
          <w:b/>
          <w:bCs/>
        </w:rPr>
      </w:pPr>
    </w:p>
    <w:p w:rsidR="009514F8" w:rsidP="009514F8" w14:paraId="7CEFBA91" w14:textId="77777777">
      <w:pPr>
        <w:pStyle w:val="Title"/>
        <w:outlineLvl w:val="0"/>
      </w:pPr>
      <w:r>
        <w:t>Medical Qualification Requirements</w:t>
      </w:r>
    </w:p>
    <w:p w:rsidR="00714F0D" w:rsidRPr="00714F0D" w:rsidP="00714F0D" w14:paraId="13D55679" w14:textId="77777777">
      <w:pPr>
        <w:widowControl w:val="0"/>
        <w:autoSpaceDE w:val="0"/>
        <w:autoSpaceDN w:val="0"/>
        <w:adjustRightInd w:val="0"/>
        <w:jc w:val="center"/>
        <w:rPr>
          <w:b/>
          <w:bCs/>
        </w:rPr>
      </w:pPr>
    </w:p>
    <w:p w:rsidR="00C967D5" w:rsidP="004D70AE" w14:paraId="7A6314EE" w14:textId="64C4C4C2">
      <w:r w:rsidRPr="002529FE">
        <w:t xml:space="preserve">This </w:t>
      </w:r>
      <w:r>
        <w:t>j</w:t>
      </w:r>
      <w:r w:rsidRPr="002529FE">
        <w:t xml:space="preserve">ustification for a </w:t>
      </w:r>
      <w:r>
        <w:t>n</w:t>
      </w:r>
      <w:r w:rsidRPr="002529FE">
        <w:t>onmaterial/</w:t>
      </w:r>
      <w:r>
        <w:t>n</w:t>
      </w:r>
      <w:r w:rsidRPr="002529FE">
        <w:t xml:space="preserve">onsubstantive </w:t>
      </w:r>
      <w:r>
        <w:t>c</w:t>
      </w:r>
      <w:r w:rsidRPr="002529FE">
        <w:t xml:space="preserve">hange is to request the Office of Management and Budget’s (OMB) approval for </w:t>
      </w:r>
      <w:r w:rsidR="00CB074A">
        <w:t>a nonsubstantive change</w:t>
      </w:r>
      <w:r w:rsidRPr="002529FE">
        <w:t xml:space="preserve"> to the Federal Motor Carrier Safety Administration’s (FMCSA)</w:t>
      </w:r>
      <w:r w:rsidR="0055300C">
        <w:t xml:space="preserve"> Information Collection (IC) </w:t>
      </w:r>
      <w:r w:rsidRPr="0055300C" w:rsidR="0055300C">
        <w:t xml:space="preserve">titled </w:t>
      </w:r>
      <w:r w:rsidRPr="0055300C" w:rsidR="0055300C">
        <w:rPr>
          <w:i/>
        </w:rPr>
        <w:t>Medical Qualification Requirements</w:t>
      </w:r>
      <w:r w:rsidRPr="0055300C" w:rsidR="0055300C">
        <w:t>, covered by OMB Control Number 2126-0006</w:t>
      </w:r>
      <w:r w:rsidR="0055300C">
        <w:t xml:space="preserve">.  This IC currently contains all information collection requirements for interstate commercial motor vehicle (CMV) drivers, Medical Examiners (MEs) conducting medical examinations of CMV drivers, and motor carriers that are subject to 49 CFR </w:t>
      </w:r>
      <w:r w:rsidR="004B1132">
        <w:t xml:space="preserve">part </w:t>
      </w:r>
      <w:r>
        <w:t xml:space="preserve">391, including the use of certain forms to record medical examinations of CMV drivers, results of </w:t>
      </w:r>
      <w:r w:rsidR="00C81AE5">
        <w:t xml:space="preserve">medical </w:t>
      </w:r>
      <w:r>
        <w:t xml:space="preserve">examinations conducted, and </w:t>
      </w:r>
      <w:r w:rsidR="00C81AE5">
        <w:t xml:space="preserve">driver </w:t>
      </w:r>
      <w:r>
        <w:t>qualification decisions</w:t>
      </w:r>
      <w:r w:rsidR="0055300C">
        <w:t>.</w:t>
      </w:r>
      <w:r>
        <w:t xml:space="preserve">  Forms required in 49 CFR part 391 include the Medical Examination Report (MER) Form </w:t>
      </w:r>
      <w:r w:rsidR="00B554E2">
        <w:t xml:space="preserve">(Form </w:t>
      </w:r>
      <w:r>
        <w:t>MCSA-5875</w:t>
      </w:r>
      <w:r w:rsidR="00B554E2">
        <w:t>)</w:t>
      </w:r>
      <w:r>
        <w:t xml:space="preserve">, CMV Driver Medical Examination Results Form </w:t>
      </w:r>
      <w:r w:rsidR="00B554E2">
        <w:t xml:space="preserve">(Form </w:t>
      </w:r>
      <w:r>
        <w:t>MCSA-5850</w:t>
      </w:r>
      <w:r w:rsidR="00F10354">
        <w:t xml:space="preserve"> electronic only)</w:t>
      </w:r>
      <w:r>
        <w:t xml:space="preserve">, </w:t>
      </w:r>
      <w:r w:rsidRPr="00B554E2" w:rsidR="00B554E2">
        <w:t>Insulin-Treated Diabetes Mellitus Assessment Form</w:t>
      </w:r>
      <w:r w:rsidR="00B554E2">
        <w:t xml:space="preserve"> (Form MCSA-5870), </w:t>
      </w:r>
      <w:r w:rsidRPr="00B554E2" w:rsidR="00B554E2">
        <w:t>Vision Evaluation Report</w:t>
      </w:r>
      <w:r w:rsidR="00B554E2">
        <w:t xml:space="preserve"> (Form MCSA-5871), and</w:t>
      </w:r>
      <w:r>
        <w:t xml:space="preserve"> the Medical Examiner’s Certificate (MEC) </w:t>
      </w:r>
      <w:r w:rsidR="00B554E2">
        <w:t>(</w:t>
      </w:r>
      <w:r>
        <w:t>Form MCSA-5876</w:t>
      </w:r>
      <w:r w:rsidR="00B554E2">
        <w:t>)</w:t>
      </w:r>
      <w:r>
        <w:t>.</w:t>
      </w:r>
      <w:r w:rsidR="00C81AE5">
        <w:t xml:space="preserve">  </w:t>
      </w:r>
      <w:r w:rsidR="00492639">
        <w:t xml:space="preserve">FMCSA </w:t>
      </w:r>
      <w:r w:rsidR="006E3332">
        <w:t xml:space="preserve">is requesting an expedited review and approval of this ICR to update the </w:t>
      </w:r>
      <w:r w:rsidR="00410ADB">
        <w:t>attached form</w:t>
      </w:r>
      <w:r w:rsidR="00F647AE">
        <w:t>s</w:t>
      </w:r>
      <w:r w:rsidR="002529FE">
        <w:t xml:space="preserve"> that </w:t>
      </w:r>
      <w:r w:rsidR="00F647AE">
        <w:t>are</w:t>
      </w:r>
      <w:r w:rsidR="002529FE">
        <w:t xml:space="preserve"> </w:t>
      </w:r>
      <w:r w:rsidR="00595997">
        <w:t xml:space="preserve">included as </w:t>
      </w:r>
      <w:r>
        <w:t xml:space="preserve">in 49 CFR 391 as part of the medical </w:t>
      </w:r>
      <w:r w:rsidR="00FF198F">
        <w:t>certification</w:t>
      </w:r>
      <w:r>
        <w:t xml:space="preserve"> process</w:t>
      </w:r>
      <w:r w:rsidR="00B80BC4">
        <w:t xml:space="preserve"> for interstate CMV drivers</w:t>
      </w:r>
      <w:r w:rsidR="006E3332">
        <w:t>. </w:t>
      </w:r>
      <w:r w:rsidR="00E123BF">
        <w:t>Each form has been updated to reflect the approved ICR expiration date of March 31, 2025. Additional</w:t>
      </w:r>
      <w:r>
        <w:t xml:space="preserve"> requested update</w:t>
      </w:r>
      <w:r w:rsidR="00E123BF">
        <w:t>s</w:t>
      </w:r>
      <w:r>
        <w:t xml:space="preserve"> </w:t>
      </w:r>
      <w:r w:rsidR="00E123BF">
        <w:t>are</w:t>
      </w:r>
      <w:r w:rsidR="008D01BF">
        <w:t xml:space="preserve"> detailed below</w:t>
      </w:r>
      <w:r w:rsidR="00B47E38">
        <w:t>.</w:t>
      </w:r>
    </w:p>
    <w:p w:rsidR="00B47E38" w:rsidP="004D70AE" w14:paraId="4626D869" w14:textId="77777777"/>
    <w:p w:rsidR="005C4104" w:rsidRPr="005C4104" w:rsidP="004D70AE" w14:paraId="0D62608F" w14:textId="501060DB">
      <w:pPr>
        <w:rPr>
          <w:b/>
          <w:bCs/>
        </w:rPr>
      </w:pPr>
      <w:r>
        <w:rPr>
          <w:b/>
          <w:bCs/>
        </w:rPr>
        <w:t xml:space="preserve">Changes to </w:t>
      </w:r>
      <w:r w:rsidRPr="005C4104">
        <w:rPr>
          <w:b/>
          <w:bCs/>
        </w:rPr>
        <w:t>Medical Examination Report (MER) Form, MCSA-5875</w:t>
      </w:r>
    </w:p>
    <w:p w:rsidR="00A00D59" w:rsidP="004D70AE" w14:paraId="1BC45891" w14:textId="77777777"/>
    <w:p w:rsidR="005C4104" w:rsidP="004D70AE" w14:paraId="73FA824F" w14:textId="4732315A">
      <w:r>
        <w:t xml:space="preserve">In 49 CFR 391.43(f), FMCSA is </w:t>
      </w:r>
      <w:r w:rsidR="00A91D37">
        <w:t>changing</w:t>
      </w:r>
      <w:r>
        <w:t xml:space="preserve"> the</w:t>
      </w:r>
      <w:r w:rsidRPr="0094748D">
        <w:t xml:space="preserve"> Medical Examination Report Form, MCSA-5875,</w:t>
      </w:r>
      <w:r>
        <w:t xml:space="preserve"> by removing the </w:t>
      </w:r>
      <w:r>
        <w:t>restriction on page 4 of the form “Qualified by operation of 4</w:t>
      </w:r>
      <w:r w:rsidR="00B66014">
        <w:t>9</w:t>
      </w:r>
      <w:r>
        <w:t xml:space="preserve"> CFR 391.64 (Federal) because the provision will no longer apply after March 22, 2023.  This provision was for individual</w:t>
      </w:r>
      <w:r w:rsidR="00B66014">
        <w:t>s</w:t>
      </w:r>
      <w:r>
        <w:t xml:space="preserve"> who previously participated in diabetes and vision waiver programs that have since been replaced by alternative physical qualification standards in 49 CFR 391.44 and 49 CFR 391.46.</w:t>
      </w:r>
    </w:p>
    <w:p w:rsidR="00B66014" w:rsidP="005C4104" w14:paraId="39CF5702" w14:textId="77777777">
      <w:pPr>
        <w:rPr>
          <w:b/>
        </w:rPr>
      </w:pPr>
    </w:p>
    <w:p w:rsidR="005C4104" w:rsidRPr="005C4104" w:rsidP="005C4104" w14:paraId="13F696BD" w14:textId="092A60C7">
      <w:pPr>
        <w:rPr>
          <w:b/>
          <w:bCs/>
        </w:rPr>
      </w:pPr>
      <w:r>
        <w:rPr>
          <w:b/>
          <w:bCs/>
        </w:rPr>
        <w:t xml:space="preserve">Changes to </w:t>
      </w:r>
      <w:r w:rsidRPr="005C4104">
        <w:rPr>
          <w:b/>
          <w:bCs/>
        </w:rPr>
        <w:t>CMV Driver Medical Examination Results Form, MCSA-5850 (electronic only)</w:t>
      </w:r>
    </w:p>
    <w:p w:rsidR="005C4104" w:rsidP="004D70AE" w14:paraId="2A6E7DF0" w14:textId="35730AA7"/>
    <w:p w:rsidR="00B66014" w:rsidP="00B66014" w14:paraId="6249C1B7" w14:textId="6910DC25">
      <w:r>
        <w:t>FMCSA is changing the CMV Driver Medical Examination Results Form, MCSA-5850</w:t>
      </w:r>
      <w:r w:rsidR="00584DE4">
        <w:t xml:space="preserve"> (electronic only)</w:t>
      </w:r>
      <w:r>
        <w:t xml:space="preserve"> by removing the restriction </w:t>
      </w:r>
      <w:r w:rsidRPr="00B66014">
        <w:t>“Qualified by operation of 49 CFR 391.64 (Federal) because the provision will no longer apply after March 22, 2023.  This provision was for individuals who previously participated in diabetes and vision waiver programs that have since been replaced by alternative physical qualification standards in 49 CFR 391.44 and 49 CFR 391.46.</w:t>
      </w:r>
    </w:p>
    <w:p w:rsidR="005C4104" w:rsidP="005C4104" w14:paraId="07250F1F" w14:textId="77777777">
      <w:pPr>
        <w:rPr>
          <w:b/>
        </w:rPr>
      </w:pPr>
    </w:p>
    <w:p w:rsidR="005C4104" w:rsidRPr="005C4104" w:rsidP="005C4104" w14:paraId="1DA08AE7" w14:textId="24775BD9">
      <w:pPr>
        <w:rPr>
          <w:b/>
          <w:bCs/>
        </w:rPr>
      </w:pPr>
      <w:r>
        <w:rPr>
          <w:b/>
          <w:bCs/>
        </w:rPr>
        <w:t xml:space="preserve">Changes to </w:t>
      </w:r>
      <w:r w:rsidRPr="005C4104">
        <w:rPr>
          <w:b/>
          <w:bCs/>
        </w:rPr>
        <w:t>Medical Examiner’s Certificate (MEC), Form MCSA-5876</w:t>
      </w:r>
    </w:p>
    <w:p w:rsidR="005C4104" w:rsidP="004D70AE" w14:paraId="083F1891" w14:textId="77777777"/>
    <w:p w:rsidR="00B66014" w:rsidP="00B66014" w14:paraId="591B6E49" w14:textId="2F548940">
      <w:r>
        <w:t>In 49 CFR 391.43(h), FMCSA is changing the</w:t>
      </w:r>
      <w:r w:rsidRPr="0094748D">
        <w:t xml:space="preserve"> </w:t>
      </w:r>
      <w:r>
        <w:t>Medical Examiner’s Certificate, Form MCSA-5876, by removing the restriction on the form “Qualified by operation of 49 CFR 391.64 (Federal) because the provision will no longer apply after March 22, 2023.  This provision was for individuals who previously participated in diabetes and vision waiver programs that have since been replaced by alternative physical qualification standards in 49 CFR 391.44 and 49 CFR 391.46.</w:t>
      </w:r>
    </w:p>
    <w:p w:rsidR="005C4104" w:rsidP="004D70AE" w14:paraId="60F88ECA" w14:textId="77777777"/>
    <w:p w:rsidR="00410ADB" w:rsidP="004D70AE" w14:paraId="56867C7B" w14:textId="6BE23AD9">
      <w:r>
        <w:t xml:space="preserve">The public will be provided sufficient time to make any necessary information technology (IT) changes before use of the revised form becomes effective.  </w:t>
      </w:r>
    </w:p>
    <w:sectPr w:rsidSect="005A264A">
      <w:footerReference w:type="even" r:id="rId5"/>
      <w:footerReference w:type="default" r:id="rId6"/>
      <w:footerReference w:type="firs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86E" w:rsidP="005A264A" w14:paraId="74E651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386E" w14:paraId="42C4C3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86E" w:rsidP="005A264A" w14:paraId="17941B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DE4">
      <w:rPr>
        <w:rStyle w:val="PageNumber"/>
        <w:noProof/>
      </w:rPr>
      <w:t>2</w:t>
    </w:r>
    <w:r>
      <w:rPr>
        <w:rStyle w:val="PageNumber"/>
      </w:rPr>
      <w:fldChar w:fldCharType="end"/>
    </w:r>
  </w:p>
  <w:p w:rsidR="0073386E" w14:paraId="27FDEC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D2B" w14:paraId="2A7F56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205D86"/>
    <w:multiLevelType w:val="hybridMultilevel"/>
    <w:tmpl w:val="A024F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3027C1"/>
    <w:multiLevelType w:val="hybridMultilevel"/>
    <w:tmpl w:val="A024F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C83B09"/>
    <w:multiLevelType w:val="hybridMultilevel"/>
    <w:tmpl w:val="03366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4A43F9"/>
    <w:multiLevelType w:val="hybridMultilevel"/>
    <w:tmpl w:val="9C10A09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D2421B"/>
    <w:multiLevelType w:val="hybridMultilevel"/>
    <w:tmpl w:val="8732F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0C6D40"/>
    <w:multiLevelType w:val="hybridMultilevel"/>
    <w:tmpl w:val="A024F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602F50"/>
    <w:multiLevelType w:val="hybridMultilevel"/>
    <w:tmpl w:val="A024F7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1F"/>
    <w:rsid w:val="00002F39"/>
    <w:rsid w:val="00010345"/>
    <w:rsid w:val="000261E5"/>
    <w:rsid w:val="00027C10"/>
    <w:rsid w:val="000458BA"/>
    <w:rsid w:val="00045E62"/>
    <w:rsid w:val="00063D7D"/>
    <w:rsid w:val="00070002"/>
    <w:rsid w:val="000770F6"/>
    <w:rsid w:val="00097DF1"/>
    <w:rsid w:val="000B437B"/>
    <w:rsid w:val="000C16AC"/>
    <w:rsid w:val="000E407C"/>
    <w:rsid w:val="00101A3B"/>
    <w:rsid w:val="001148E8"/>
    <w:rsid w:val="001367A7"/>
    <w:rsid w:val="00172B06"/>
    <w:rsid w:val="00174C32"/>
    <w:rsid w:val="00180048"/>
    <w:rsid w:val="001B2770"/>
    <w:rsid w:val="001E6F81"/>
    <w:rsid w:val="00232182"/>
    <w:rsid w:val="002418A3"/>
    <w:rsid w:val="002504E6"/>
    <w:rsid w:val="00250ABD"/>
    <w:rsid w:val="002529FE"/>
    <w:rsid w:val="0026619B"/>
    <w:rsid w:val="002809C1"/>
    <w:rsid w:val="00283705"/>
    <w:rsid w:val="00294344"/>
    <w:rsid w:val="002B04F0"/>
    <w:rsid w:val="002B1DE4"/>
    <w:rsid w:val="002C3E97"/>
    <w:rsid w:val="002F1A4C"/>
    <w:rsid w:val="00313028"/>
    <w:rsid w:val="003258B3"/>
    <w:rsid w:val="00334398"/>
    <w:rsid w:val="003563F2"/>
    <w:rsid w:val="00361124"/>
    <w:rsid w:val="00371BDB"/>
    <w:rsid w:val="00375289"/>
    <w:rsid w:val="0038195A"/>
    <w:rsid w:val="003A7F8D"/>
    <w:rsid w:val="003E132F"/>
    <w:rsid w:val="003F210C"/>
    <w:rsid w:val="00410ADB"/>
    <w:rsid w:val="004152B2"/>
    <w:rsid w:val="00415BE7"/>
    <w:rsid w:val="00464320"/>
    <w:rsid w:val="00471327"/>
    <w:rsid w:val="00480140"/>
    <w:rsid w:val="0048140E"/>
    <w:rsid w:val="00481FAD"/>
    <w:rsid w:val="00487C63"/>
    <w:rsid w:val="00492639"/>
    <w:rsid w:val="004B0599"/>
    <w:rsid w:val="004B1132"/>
    <w:rsid w:val="004B3D2B"/>
    <w:rsid w:val="004D70AE"/>
    <w:rsid w:val="004D7DB0"/>
    <w:rsid w:val="004E7803"/>
    <w:rsid w:val="00500B34"/>
    <w:rsid w:val="00524757"/>
    <w:rsid w:val="00540B6A"/>
    <w:rsid w:val="00551F35"/>
    <w:rsid w:val="0055300C"/>
    <w:rsid w:val="00570161"/>
    <w:rsid w:val="00584DE4"/>
    <w:rsid w:val="00595997"/>
    <w:rsid w:val="005A264A"/>
    <w:rsid w:val="005B0CA8"/>
    <w:rsid w:val="005C161C"/>
    <w:rsid w:val="005C4104"/>
    <w:rsid w:val="005D47AB"/>
    <w:rsid w:val="005E3779"/>
    <w:rsid w:val="005E799A"/>
    <w:rsid w:val="005F5269"/>
    <w:rsid w:val="005F6675"/>
    <w:rsid w:val="005F7BF6"/>
    <w:rsid w:val="00630613"/>
    <w:rsid w:val="0063368D"/>
    <w:rsid w:val="00637EBB"/>
    <w:rsid w:val="00652778"/>
    <w:rsid w:val="00653DB1"/>
    <w:rsid w:val="006B0F4A"/>
    <w:rsid w:val="006C3342"/>
    <w:rsid w:val="006C5E2D"/>
    <w:rsid w:val="006C76CB"/>
    <w:rsid w:val="006D0582"/>
    <w:rsid w:val="006E2649"/>
    <w:rsid w:val="006E298C"/>
    <w:rsid w:val="006E3332"/>
    <w:rsid w:val="006E6743"/>
    <w:rsid w:val="007053CB"/>
    <w:rsid w:val="00714F0D"/>
    <w:rsid w:val="0073386E"/>
    <w:rsid w:val="00736484"/>
    <w:rsid w:val="00761C6A"/>
    <w:rsid w:val="00764F1F"/>
    <w:rsid w:val="007A423F"/>
    <w:rsid w:val="007C1EDD"/>
    <w:rsid w:val="007C2A78"/>
    <w:rsid w:val="007C6F72"/>
    <w:rsid w:val="007C7314"/>
    <w:rsid w:val="007C7D2B"/>
    <w:rsid w:val="007D6B37"/>
    <w:rsid w:val="00810B9B"/>
    <w:rsid w:val="00814739"/>
    <w:rsid w:val="00816509"/>
    <w:rsid w:val="008268CA"/>
    <w:rsid w:val="008447BF"/>
    <w:rsid w:val="008707AC"/>
    <w:rsid w:val="00877EE7"/>
    <w:rsid w:val="00881848"/>
    <w:rsid w:val="008955D0"/>
    <w:rsid w:val="008A75C3"/>
    <w:rsid w:val="008C75C3"/>
    <w:rsid w:val="008D01BF"/>
    <w:rsid w:val="008D12EB"/>
    <w:rsid w:val="008E004D"/>
    <w:rsid w:val="008E2D3F"/>
    <w:rsid w:val="008F35CF"/>
    <w:rsid w:val="009131FD"/>
    <w:rsid w:val="0094748D"/>
    <w:rsid w:val="009514F8"/>
    <w:rsid w:val="009532A4"/>
    <w:rsid w:val="0096505F"/>
    <w:rsid w:val="00965DDD"/>
    <w:rsid w:val="0096630E"/>
    <w:rsid w:val="009764A6"/>
    <w:rsid w:val="009962E5"/>
    <w:rsid w:val="009A716B"/>
    <w:rsid w:val="009B5E77"/>
    <w:rsid w:val="009C0112"/>
    <w:rsid w:val="009C0526"/>
    <w:rsid w:val="009D154B"/>
    <w:rsid w:val="009E0958"/>
    <w:rsid w:val="009E0B91"/>
    <w:rsid w:val="009E0F64"/>
    <w:rsid w:val="009F5CD9"/>
    <w:rsid w:val="00A00D59"/>
    <w:rsid w:val="00A13D7E"/>
    <w:rsid w:val="00A13F17"/>
    <w:rsid w:val="00A27346"/>
    <w:rsid w:val="00A5742F"/>
    <w:rsid w:val="00A72D44"/>
    <w:rsid w:val="00A755AC"/>
    <w:rsid w:val="00A91D37"/>
    <w:rsid w:val="00A92C81"/>
    <w:rsid w:val="00AA2EA0"/>
    <w:rsid w:val="00AA5ED6"/>
    <w:rsid w:val="00AD3751"/>
    <w:rsid w:val="00AF0992"/>
    <w:rsid w:val="00AF2830"/>
    <w:rsid w:val="00B11831"/>
    <w:rsid w:val="00B15311"/>
    <w:rsid w:val="00B34B38"/>
    <w:rsid w:val="00B37775"/>
    <w:rsid w:val="00B47E38"/>
    <w:rsid w:val="00B554E2"/>
    <w:rsid w:val="00B62A15"/>
    <w:rsid w:val="00B66014"/>
    <w:rsid w:val="00B723B1"/>
    <w:rsid w:val="00B80BC4"/>
    <w:rsid w:val="00B96127"/>
    <w:rsid w:val="00BA4ACD"/>
    <w:rsid w:val="00BB7A7F"/>
    <w:rsid w:val="00BD725D"/>
    <w:rsid w:val="00BF56BA"/>
    <w:rsid w:val="00BF673D"/>
    <w:rsid w:val="00C00E68"/>
    <w:rsid w:val="00C076D5"/>
    <w:rsid w:val="00C31316"/>
    <w:rsid w:val="00C34ABE"/>
    <w:rsid w:val="00C538ED"/>
    <w:rsid w:val="00C734B9"/>
    <w:rsid w:val="00C76158"/>
    <w:rsid w:val="00C81AE5"/>
    <w:rsid w:val="00C85F64"/>
    <w:rsid w:val="00C967D5"/>
    <w:rsid w:val="00CB0053"/>
    <w:rsid w:val="00CB074A"/>
    <w:rsid w:val="00CD489D"/>
    <w:rsid w:val="00CD7701"/>
    <w:rsid w:val="00CF7522"/>
    <w:rsid w:val="00D06B23"/>
    <w:rsid w:val="00D117FA"/>
    <w:rsid w:val="00D149B7"/>
    <w:rsid w:val="00D335BE"/>
    <w:rsid w:val="00D369AD"/>
    <w:rsid w:val="00D3785E"/>
    <w:rsid w:val="00D441C1"/>
    <w:rsid w:val="00D45997"/>
    <w:rsid w:val="00D5160A"/>
    <w:rsid w:val="00D84490"/>
    <w:rsid w:val="00D936F5"/>
    <w:rsid w:val="00D96286"/>
    <w:rsid w:val="00DA6720"/>
    <w:rsid w:val="00DB0529"/>
    <w:rsid w:val="00DD2701"/>
    <w:rsid w:val="00DF0C5C"/>
    <w:rsid w:val="00DF22F2"/>
    <w:rsid w:val="00DF3162"/>
    <w:rsid w:val="00E123BF"/>
    <w:rsid w:val="00E21783"/>
    <w:rsid w:val="00E30332"/>
    <w:rsid w:val="00E53126"/>
    <w:rsid w:val="00E54C40"/>
    <w:rsid w:val="00E56F3A"/>
    <w:rsid w:val="00E64D00"/>
    <w:rsid w:val="00EA5F21"/>
    <w:rsid w:val="00EB5CF6"/>
    <w:rsid w:val="00EC3FE2"/>
    <w:rsid w:val="00EC73C3"/>
    <w:rsid w:val="00ED4D1E"/>
    <w:rsid w:val="00ED4F99"/>
    <w:rsid w:val="00EF4DE4"/>
    <w:rsid w:val="00F04FF7"/>
    <w:rsid w:val="00F10354"/>
    <w:rsid w:val="00F37F9C"/>
    <w:rsid w:val="00F43574"/>
    <w:rsid w:val="00F647AE"/>
    <w:rsid w:val="00F94E7E"/>
    <w:rsid w:val="00F9638A"/>
    <w:rsid w:val="00FA4B40"/>
    <w:rsid w:val="00FA6E5A"/>
    <w:rsid w:val="00FB0283"/>
    <w:rsid w:val="00FB048E"/>
    <w:rsid w:val="00FC2933"/>
    <w:rsid w:val="00FF198F"/>
    <w:rsid w:val="00FF5C1A"/>
    <w:rsid w:val="00FF7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8FA779"/>
  <w15:docId w15:val="{EDAE3B0C-F88E-48AD-972D-0D58C051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 w:type="paragraph" w:styleId="Title">
    <w:name w:val="Title"/>
    <w:basedOn w:val="Normal"/>
    <w:link w:val="TitleChar"/>
    <w:qFormat/>
    <w:rsid w:val="009514F8"/>
    <w:pPr>
      <w:jc w:val="center"/>
    </w:pPr>
    <w:rPr>
      <w:b/>
      <w:bCs/>
    </w:rPr>
  </w:style>
  <w:style w:type="character" w:customStyle="1" w:styleId="TitleChar">
    <w:name w:val="Title Char"/>
    <w:basedOn w:val="DefaultParagraphFont"/>
    <w:link w:val="Title"/>
    <w:rsid w:val="009514F8"/>
    <w:rPr>
      <w:b/>
      <w:bCs/>
      <w:sz w:val="24"/>
      <w:szCs w:val="24"/>
    </w:rPr>
  </w:style>
  <w:style w:type="paragraph" w:styleId="ListParagraph">
    <w:name w:val="List Paragraph"/>
    <w:basedOn w:val="Normal"/>
    <w:uiPriority w:val="34"/>
    <w:qFormat/>
    <w:rsid w:val="00C81AE5"/>
    <w:pPr>
      <w:ind w:left="720"/>
    </w:pPr>
    <w:rPr>
      <w:rFonts w:ascii="Calibri" w:hAnsi="Calibri" w:eastAsiaTheme="minorHAnsi"/>
      <w:sz w:val="22"/>
      <w:szCs w:val="22"/>
    </w:rPr>
  </w:style>
  <w:style w:type="paragraph" w:styleId="Header">
    <w:name w:val="header"/>
    <w:basedOn w:val="Normal"/>
    <w:link w:val="HeaderChar"/>
    <w:rsid w:val="004B3D2B"/>
    <w:pPr>
      <w:tabs>
        <w:tab w:val="center" w:pos="4680"/>
        <w:tab w:val="right" w:pos="9360"/>
      </w:tabs>
    </w:pPr>
  </w:style>
  <w:style w:type="character" w:customStyle="1" w:styleId="HeaderChar">
    <w:name w:val="Header Char"/>
    <w:basedOn w:val="DefaultParagraphFont"/>
    <w:link w:val="Header"/>
    <w:rsid w:val="004B3D2B"/>
    <w:rPr>
      <w:sz w:val="24"/>
      <w:szCs w:val="24"/>
    </w:rPr>
  </w:style>
  <w:style w:type="character" w:customStyle="1" w:styleId="FooterChar">
    <w:name w:val="Footer Char"/>
    <w:basedOn w:val="DefaultParagraphFont"/>
    <w:link w:val="Footer"/>
    <w:uiPriority w:val="99"/>
    <w:rsid w:val="004B3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B962-81B0-4474-9EF1-BB664C19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Schneider, Gabriel CTR (FMCSA)</cp:lastModifiedBy>
  <cp:revision>5</cp:revision>
  <cp:lastPrinted>2013-07-09T12:22:00Z</cp:lastPrinted>
  <dcterms:created xsi:type="dcterms:W3CDTF">2023-03-02T12:27:00Z</dcterms:created>
  <dcterms:modified xsi:type="dcterms:W3CDTF">2023-04-26T18:40:00Z</dcterms:modified>
</cp:coreProperties>
</file>