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069B" w:rsidRPr="00320390" w:rsidP="00320390" w14:paraId="1781FC4C" w14:textId="55201D67">
      <w:pPr>
        <w:pStyle w:val="Heading1"/>
        <w:jc w:val="center"/>
        <w:rPr>
          <w:rFonts w:ascii="Times New Roman" w:hAnsi="Times New Roman" w:cs="Times New Roman"/>
          <w:color w:val="auto"/>
        </w:rPr>
      </w:pPr>
      <w:r w:rsidRPr="00320390">
        <w:rPr>
          <w:rFonts w:ascii="Times New Roman" w:hAnsi="Times New Roman" w:cs="Times New Roman"/>
          <w:color w:val="auto"/>
        </w:rPr>
        <w:t>CMS Request for Additional Information (RAI)</w:t>
      </w:r>
      <w:r w:rsidRPr="00320390" w:rsidR="009B0CF0">
        <w:rPr>
          <w:rFonts w:ascii="Times New Roman" w:hAnsi="Times New Roman" w:cs="Times New Roman"/>
          <w:color w:val="auto"/>
        </w:rPr>
        <w:t>/PO Response</w:t>
      </w:r>
    </w:p>
    <w:p w:rsidR="00FF3DF0" w:rsidRPr="00FF3DF0" w:rsidP="00D658B3" w14:paraId="779D05EB" w14:textId="77777777">
      <w:pPr>
        <w:pStyle w:val="Heading1"/>
        <w:spacing w:after="240"/>
      </w:pPr>
      <w:r w:rsidRPr="00320390">
        <w:rPr>
          <w:rStyle w:val="Heading2Char"/>
        </w:rPr>
        <w:t>Sample Information</w:t>
      </w:r>
      <w:r w:rsidRPr="00FF3DF0">
        <w:t>:</w:t>
      </w:r>
    </w:p>
    <w:tbl>
      <w:tblPr>
        <w:tblStyle w:val="TableGrid"/>
        <w:tblW w:w="5000" w:type="pct"/>
        <w:tblLook w:val="04A0"/>
      </w:tblPr>
      <w:tblGrid>
        <w:gridCol w:w="3235"/>
        <w:gridCol w:w="11155"/>
      </w:tblGrid>
      <w:tr w14:paraId="6AD34D98" w14:textId="77777777" w:rsidTr="00F94775">
        <w:tblPrEx>
          <w:tblW w:w="5000" w:type="pct"/>
          <w:tblLook w:val="04A0"/>
        </w:tblPrEx>
        <w:tc>
          <w:tcPr>
            <w:tcW w:w="3235" w:type="dxa"/>
          </w:tcPr>
          <w:p w:rsidR="00462403" w:rsidP="00462403" w14:paraId="344F5239" w14:textId="77777777">
            <w:pPr>
              <w:rPr>
                <w:szCs w:val="36"/>
              </w:rPr>
            </w:pPr>
            <w:r>
              <w:rPr>
                <w:szCs w:val="36"/>
              </w:rPr>
              <w:t>Element:</w:t>
            </w:r>
          </w:p>
        </w:tc>
        <w:tc>
          <w:tcPr>
            <w:tcW w:w="11155" w:type="dxa"/>
          </w:tcPr>
          <w:p w:rsidR="00462403" w:rsidRPr="00CD627A" w:rsidP="00462403" w14:paraId="62121598" w14:textId="77777777"/>
        </w:tc>
      </w:tr>
      <w:tr w14:paraId="1A2E7D1F" w14:textId="77777777" w:rsidTr="00F94775">
        <w:tblPrEx>
          <w:tblW w:w="5000" w:type="pct"/>
          <w:tblLook w:val="04A0"/>
        </w:tblPrEx>
        <w:tc>
          <w:tcPr>
            <w:tcW w:w="3235" w:type="dxa"/>
          </w:tcPr>
          <w:p w:rsidR="00462403" w:rsidP="00462403" w14:paraId="4754B734" w14:textId="77777777">
            <w:pPr>
              <w:rPr>
                <w:szCs w:val="36"/>
              </w:rPr>
            </w:pPr>
            <w:r>
              <w:rPr>
                <w:szCs w:val="36"/>
              </w:rPr>
              <w:t>Sample Number:</w:t>
            </w:r>
          </w:p>
        </w:tc>
        <w:tc>
          <w:tcPr>
            <w:tcW w:w="11155" w:type="dxa"/>
          </w:tcPr>
          <w:p w:rsidR="00462403" w:rsidRPr="00CD627A" w:rsidP="00462403" w14:paraId="180530D1" w14:textId="77777777"/>
        </w:tc>
      </w:tr>
      <w:tr w14:paraId="10674380" w14:textId="77777777" w:rsidTr="00F94775">
        <w:tblPrEx>
          <w:tblW w:w="5000" w:type="pct"/>
          <w:tblLook w:val="04A0"/>
        </w:tblPrEx>
        <w:tc>
          <w:tcPr>
            <w:tcW w:w="3235" w:type="dxa"/>
          </w:tcPr>
          <w:p w:rsidR="00462403" w:rsidP="00462403" w14:paraId="0482D4C6" w14:textId="77777777">
            <w:pPr>
              <w:rPr>
                <w:szCs w:val="36"/>
              </w:rPr>
            </w:pPr>
            <w:r>
              <w:rPr>
                <w:szCs w:val="36"/>
              </w:rPr>
              <w:t>Participant/Personnel Name:</w:t>
            </w:r>
          </w:p>
        </w:tc>
        <w:tc>
          <w:tcPr>
            <w:tcW w:w="11155" w:type="dxa"/>
          </w:tcPr>
          <w:p w:rsidR="00462403" w:rsidRPr="00CD627A" w:rsidP="00462403" w14:paraId="2A29607C" w14:textId="77777777"/>
        </w:tc>
      </w:tr>
      <w:tr w14:paraId="119C7F37" w14:textId="77777777" w:rsidTr="00F94775">
        <w:tblPrEx>
          <w:tblW w:w="5000" w:type="pct"/>
          <w:tblLook w:val="04A0"/>
        </w:tblPrEx>
        <w:tc>
          <w:tcPr>
            <w:tcW w:w="3235" w:type="dxa"/>
          </w:tcPr>
          <w:p w:rsidR="00462403" w:rsidP="00462403" w14:paraId="64953FCB" w14:textId="77777777">
            <w:pPr>
              <w:rPr>
                <w:szCs w:val="36"/>
              </w:rPr>
            </w:pPr>
            <w:r>
              <w:rPr>
                <w:szCs w:val="36"/>
              </w:rPr>
              <w:t>Participant ID:</w:t>
            </w:r>
          </w:p>
        </w:tc>
        <w:tc>
          <w:tcPr>
            <w:tcW w:w="11155" w:type="dxa"/>
          </w:tcPr>
          <w:p w:rsidR="00462403" w:rsidP="00462403" w14:paraId="4CBD34B9" w14:textId="77777777"/>
        </w:tc>
      </w:tr>
    </w:tbl>
    <w:p w:rsidR="00FF3DF0" w:rsidP="00FF3DF0" w14:paraId="3BC92AEF" w14:textId="77777777"/>
    <w:p w:rsidR="00896E01" w:rsidP="00D658B3" w14:paraId="2F80F761" w14:textId="478315FB">
      <w:pPr>
        <w:pStyle w:val="Heading1"/>
        <w:spacing w:after="240"/>
      </w:pPr>
      <w:r w:rsidRPr="00320390">
        <w:rPr>
          <w:rStyle w:val="Heading3Char"/>
          <w:sz w:val="28"/>
          <w:szCs w:val="28"/>
        </w:rPr>
        <w:t xml:space="preserve">General </w:t>
      </w:r>
      <w:r w:rsidRPr="00320390">
        <w:rPr>
          <w:rStyle w:val="Heading3Char"/>
          <w:sz w:val="28"/>
          <w:szCs w:val="28"/>
        </w:rPr>
        <w:t>Instructions</w:t>
      </w:r>
      <w:r>
        <w:t>:</w:t>
      </w:r>
    </w:p>
    <w:p w:rsidR="00896E01" w:rsidP="00896E01" w14:paraId="4EF306B7" w14:textId="084E5ABE">
      <w:pPr>
        <w:pStyle w:val="ListParagraph"/>
        <w:numPr>
          <w:ilvl w:val="0"/>
          <w:numId w:val="6"/>
        </w:numPr>
      </w:pPr>
      <w:r>
        <w:t>Enter responses for each question</w:t>
      </w:r>
      <w:r w:rsidR="0048324E">
        <w:t xml:space="preserve"> regarding potential non-compliance</w:t>
      </w:r>
      <w:r>
        <w:t xml:space="preserve"> directly into this document.</w:t>
      </w:r>
    </w:p>
    <w:p w:rsidR="00896E01" w:rsidP="00896E01" w14:paraId="5C5577EA" w14:textId="64048DA0">
      <w:pPr>
        <w:pStyle w:val="ListParagraph"/>
        <w:numPr>
          <w:ilvl w:val="0"/>
          <w:numId w:val="6"/>
        </w:numPr>
      </w:pPr>
      <w:r>
        <w:t>Enter responses</w:t>
      </w:r>
      <w:r w:rsidR="00FE26DD">
        <w:t xml:space="preserve"> for</w:t>
      </w:r>
      <w:r>
        <w:t xml:space="preserve"> each document request</w:t>
      </w:r>
      <w:r w:rsidR="0048324E">
        <w:t xml:space="preserve"> regarding potential non-compliance</w:t>
      </w:r>
      <w:r>
        <w:t xml:space="preserve"> directly into this document.</w:t>
      </w:r>
    </w:p>
    <w:p w:rsidR="0048353C" w:rsidP="0048353C" w14:paraId="5DE2E36C" w14:textId="4AC67CEA">
      <w:pPr>
        <w:pStyle w:val="ListParagraph"/>
        <w:numPr>
          <w:ilvl w:val="0"/>
          <w:numId w:val="6"/>
        </w:numPr>
      </w:pPr>
      <w:r>
        <w:t xml:space="preserve">Please see the </w:t>
      </w:r>
      <w:r w:rsidRPr="00F94775">
        <w:rPr>
          <w:color w:val="2E74B5" w:themeColor="accent1" w:themeShade="BF"/>
          <w:u w:val="single"/>
        </w:rPr>
        <w:t>‘</w:t>
      </w:r>
      <w:hyperlink w:anchor="_Questions:" w:history="1">
        <w:r w:rsidRPr="00F94775">
          <w:rPr>
            <w:rStyle w:val="Hyperlink"/>
            <w:color w:val="034990" w:themeColor="hyperlink" w:themeShade="BF"/>
          </w:rPr>
          <w:t>Questions’</w:t>
        </w:r>
      </w:hyperlink>
      <w:r>
        <w:t xml:space="preserve"> and </w:t>
      </w:r>
      <w:r w:rsidRPr="00F94775">
        <w:rPr>
          <w:color w:val="2E74B5" w:themeColor="accent1" w:themeShade="BF"/>
          <w:u w:val="single"/>
        </w:rPr>
        <w:t>‘</w:t>
      </w:r>
      <w:hyperlink w:anchor="_Documentation_Requests:" w:history="1">
        <w:r w:rsidRPr="00F94775">
          <w:rPr>
            <w:rStyle w:val="Hyperlink"/>
            <w:color w:val="034990" w:themeColor="hyperlink" w:themeShade="BF"/>
          </w:rPr>
          <w:t>Documentation</w:t>
        </w:r>
        <w:r w:rsidR="00CC6473">
          <w:rPr>
            <w:rStyle w:val="Hyperlink"/>
            <w:color w:val="034990" w:themeColor="hyperlink" w:themeShade="BF"/>
          </w:rPr>
          <w:t xml:space="preserve"> Requests</w:t>
        </w:r>
        <w:r w:rsidRPr="00F94775">
          <w:rPr>
            <w:rStyle w:val="Hyperlink"/>
            <w:color w:val="034990" w:themeColor="hyperlink" w:themeShade="BF"/>
          </w:rPr>
          <w:t>’</w:t>
        </w:r>
      </w:hyperlink>
      <w:r>
        <w:t xml:space="preserve"> sections of this document for </w:t>
      </w:r>
      <w:r w:rsidRPr="00F94775">
        <w:rPr>
          <w:u w:val="single"/>
        </w:rPr>
        <w:t>specific instructions</w:t>
      </w:r>
      <w:r>
        <w:t xml:space="preserve"> pertaining to those sections.</w:t>
      </w:r>
    </w:p>
    <w:p w:rsidR="00925641" w:rsidP="00896E01" w14:paraId="297A7C72" w14:textId="63A450F7">
      <w:pPr>
        <w:pStyle w:val="ListParagraph"/>
        <w:numPr>
          <w:ilvl w:val="0"/>
          <w:numId w:val="6"/>
        </w:numPr>
      </w:pPr>
      <w:r>
        <w:t xml:space="preserve">After </w:t>
      </w:r>
      <w:r w:rsidR="00A23AFE">
        <w:t>responding to the questions and documentation requests</w:t>
      </w:r>
      <w:r>
        <w:t xml:space="preserve">, save this completed document along with all </w:t>
      </w:r>
      <w:r>
        <w:t xml:space="preserve">documentation in a </w:t>
      </w:r>
      <w:r w:rsidRPr="00F94775">
        <w:rPr>
          <w:u w:val="single"/>
        </w:rPr>
        <w:t>ZIP file</w:t>
      </w:r>
      <w:r>
        <w:t>.</w:t>
      </w:r>
    </w:p>
    <w:p w:rsidR="00925641" w:rsidP="00896E01" w14:paraId="6E4A2F05" w14:textId="33B2685F">
      <w:pPr>
        <w:pStyle w:val="ListParagraph"/>
        <w:numPr>
          <w:ilvl w:val="0"/>
          <w:numId w:val="6"/>
        </w:numPr>
      </w:pPr>
      <w:r>
        <w:t>When n</w:t>
      </w:r>
      <w:r>
        <w:t>am</w:t>
      </w:r>
      <w:r w:rsidR="003D1BF9">
        <w:t>ing</w:t>
      </w:r>
      <w:r>
        <w:t xml:space="preserve"> the ZIP file</w:t>
      </w:r>
      <w:r>
        <w:t>, use</w:t>
      </w:r>
      <w:r>
        <w:t xml:space="preserve"> the file name identified in the </w:t>
      </w:r>
      <w:r w:rsidRPr="00F94775">
        <w:rPr>
          <w:color w:val="2E74B5" w:themeColor="accent1" w:themeShade="BF"/>
          <w:u w:val="single"/>
        </w:rPr>
        <w:t>‘File Name Requested’</w:t>
      </w:r>
      <w:r>
        <w:t xml:space="preserve"> column of the document request log (DRL).</w:t>
      </w:r>
    </w:p>
    <w:p w:rsidR="001646EE" w:rsidP="00D658B3" w14:paraId="24B2E435" w14:textId="6E606C74">
      <w:pPr>
        <w:pStyle w:val="ListParagraph"/>
        <w:numPr>
          <w:ilvl w:val="0"/>
          <w:numId w:val="6"/>
        </w:numPr>
        <w:spacing w:after="7200"/>
      </w:pPr>
      <w:r>
        <w:t xml:space="preserve">Upload </w:t>
      </w:r>
      <w:r w:rsidR="00925641">
        <w:t xml:space="preserve">the complete </w:t>
      </w:r>
      <w:r>
        <w:t xml:space="preserve">ZIP </w:t>
      </w:r>
      <w:r w:rsidR="00FE26DD">
        <w:t>file</w:t>
      </w:r>
      <w:r>
        <w:t xml:space="preserve"> to </w:t>
      </w:r>
      <w:r w:rsidR="00E215CC">
        <w:t>the Health Plans Management System (</w:t>
      </w:r>
      <w:r>
        <w:t>HPMS</w:t>
      </w:r>
      <w:r w:rsidR="00E215CC">
        <w:t>)</w:t>
      </w:r>
      <w:r w:rsidR="00FE26DD">
        <w:t>.</w:t>
      </w:r>
    </w:p>
    <w:p w:rsidR="00FF3DF0" w:rsidRPr="00FF3DF0" w:rsidP="00D658B3" w14:paraId="04F0FFC2" w14:textId="697B492A">
      <w:pPr>
        <w:pStyle w:val="Heading1"/>
        <w:spacing w:after="240"/>
      </w:pPr>
      <w:bookmarkStart w:id="0" w:name="_Questions:"/>
      <w:bookmarkEnd w:id="0"/>
      <w:r w:rsidRPr="00320390">
        <w:rPr>
          <w:rStyle w:val="Heading2Char"/>
        </w:rPr>
        <w:t>Questions</w:t>
      </w:r>
      <w:r w:rsidRPr="00320390" w:rsidR="00AD7009">
        <w:rPr>
          <w:rStyle w:val="Heading2Char"/>
        </w:rPr>
        <w:t xml:space="preserve"> Section</w:t>
      </w:r>
      <w:r w:rsidRPr="00FF3DF0">
        <w:t>:</w:t>
      </w:r>
    </w:p>
    <w:p w:rsidR="00060C3A" w:rsidP="00320390" w14:paraId="3BABDD5A" w14:textId="77777777">
      <w:pPr>
        <w:pStyle w:val="Heading2"/>
      </w:pPr>
      <w:bookmarkStart w:id="1" w:name="_Instructions:"/>
      <w:bookmarkEnd w:id="1"/>
      <w:r w:rsidRPr="00320390">
        <w:rPr>
          <w:rStyle w:val="Heading3Char"/>
          <w:sz w:val="28"/>
          <w:szCs w:val="28"/>
        </w:rPr>
        <w:t>Instructions</w:t>
      </w:r>
      <w:r>
        <w:t>:</w:t>
      </w:r>
    </w:p>
    <w:p w:rsidR="0015002F" w:rsidP="0015002F" w14:paraId="18702045" w14:textId="6376FADB">
      <w:pPr>
        <w:pStyle w:val="ListParagraph"/>
        <w:numPr>
          <w:ilvl w:val="0"/>
          <w:numId w:val="11"/>
        </w:numPr>
        <w:rPr>
          <w:iCs/>
        </w:rPr>
      </w:pPr>
      <w:r w:rsidRPr="0015002F">
        <w:rPr>
          <w:iCs/>
        </w:rPr>
        <w:t>If there are no questions, CMS auditors will enter “No questions”</w:t>
      </w:r>
      <w:r w:rsidR="000D1D84">
        <w:rPr>
          <w:iCs/>
        </w:rPr>
        <w:t xml:space="preserve"> in the first row of this section</w:t>
      </w:r>
      <w:r w:rsidR="005211F4">
        <w:rPr>
          <w:iCs/>
        </w:rPr>
        <w:t>.</w:t>
      </w:r>
    </w:p>
    <w:p w:rsidR="002D3712" w:rsidP="00F94775" w14:paraId="13EDB5D8" w14:textId="66828005">
      <w:pPr>
        <w:pStyle w:val="ListParagraph"/>
        <w:numPr>
          <w:ilvl w:val="0"/>
          <w:numId w:val="11"/>
        </w:numPr>
        <w:rPr>
          <w:iCs/>
        </w:rPr>
      </w:pPr>
      <w:r>
        <w:rPr>
          <w:iCs/>
        </w:rPr>
        <w:t>Each question in this section is designed to help CMS assess compliance</w:t>
      </w:r>
      <w:r w:rsidR="00586B04">
        <w:rPr>
          <w:iCs/>
        </w:rPr>
        <w:t xml:space="preserve"> with a specific regulatory requirement</w:t>
      </w:r>
      <w:r>
        <w:rPr>
          <w:iCs/>
        </w:rPr>
        <w:t xml:space="preserve">. </w:t>
      </w:r>
      <w:r w:rsidR="003C64B7">
        <w:rPr>
          <w:iCs/>
        </w:rPr>
        <w:t>Please keep this in mind as you respond to the questions</w:t>
      </w:r>
      <w:r w:rsidR="00586B04">
        <w:rPr>
          <w:iCs/>
        </w:rPr>
        <w:t xml:space="preserve"> and answer them completely and clearly</w:t>
      </w:r>
      <w:r w:rsidR="003C64B7">
        <w:rPr>
          <w:iCs/>
        </w:rPr>
        <w:t>.</w:t>
      </w:r>
    </w:p>
    <w:p w:rsidR="0015002F" w:rsidP="00F94775" w14:paraId="17F37595" w14:textId="77777777">
      <w:pPr>
        <w:pStyle w:val="ListParagraph"/>
        <w:numPr>
          <w:ilvl w:val="0"/>
          <w:numId w:val="11"/>
        </w:numPr>
        <w:rPr>
          <w:iCs/>
        </w:rPr>
      </w:pPr>
      <w:r w:rsidRPr="006112BD">
        <w:rPr>
          <w:iCs/>
        </w:rPr>
        <w:t>Please respond to each question.</w:t>
      </w:r>
      <w:r w:rsidR="002D3712">
        <w:rPr>
          <w:iCs/>
        </w:rPr>
        <w:t xml:space="preserve"> </w:t>
      </w:r>
    </w:p>
    <w:p w:rsidR="00060C3A" w14:paraId="4B57878F" w14:textId="3F78CA3E">
      <w:pPr>
        <w:pStyle w:val="ListParagraph"/>
        <w:numPr>
          <w:ilvl w:val="1"/>
          <w:numId w:val="11"/>
        </w:numPr>
        <w:rPr>
          <w:iCs/>
        </w:rPr>
      </w:pPr>
      <w:r w:rsidRPr="0015002F">
        <w:rPr>
          <w:iCs/>
        </w:rPr>
        <w:t>If a question has multiple parts, answer all parts of the question (even if the response is “not applicable”).</w:t>
      </w:r>
      <w:r w:rsidRPr="0015002F">
        <w:rPr>
          <w:iCs/>
        </w:rPr>
        <w:t xml:space="preserve"> </w:t>
      </w:r>
    </w:p>
    <w:p w:rsidR="00D75875" w14:paraId="173E246A" w14:textId="4D06FE59">
      <w:pPr>
        <w:pStyle w:val="ListParagraph"/>
        <w:numPr>
          <w:ilvl w:val="1"/>
          <w:numId w:val="11"/>
        </w:numPr>
        <w:rPr>
          <w:iCs/>
        </w:rPr>
      </w:pPr>
      <w:r>
        <w:rPr>
          <w:iCs/>
        </w:rPr>
        <w:t>Label your responses to match the auditors numbering/lettering for their questions.</w:t>
      </w:r>
    </w:p>
    <w:p w:rsidR="00D75875" w:rsidRPr="0015002F" w:rsidP="00F94775" w14:paraId="05424777" w14:textId="77E7C7D1">
      <w:pPr>
        <w:pStyle w:val="ListParagraph"/>
        <w:numPr>
          <w:ilvl w:val="2"/>
          <w:numId w:val="11"/>
        </w:numPr>
        <w:rPr>
          <w:iCs/>
        </w:rPr>
      </w:pPr>
      <w:r>
        <w:rPr>
          <w:iCs/>
        </w:rPr>
        <w:t xml:space="preserve">Example:  If question 2 has 3 sub-questions (2a, 2b, 2c) the PO should label their responses 2a, 2b and 2c to clearly align with the question. </w:t>
      </w:r>
    </w:p>
    <w:p w:rsidR="00074D67" w:rsidRPr="00F94775" w:rsidP="00074D67" w14:paraId="17D51364" w14:textId="7BB4B7B8">
      <w:pPr>
        <w:pStyle w:val="ListParagraph"/>
        <w:numPr>
          <w:ilvl w:val="0"/>
          <w:numId w:val="11"/>
        </w:numPr>
        <w:rPr>
          <w:b/>
          <w:bCs/>
          <w:iCs/>
        </w:rPr>
      </w:pPr>
      <w:r w:rsidRPr="00F94775">
        <w:rPr>
          <w:b/>
          <w:bCs/>
          <w:iCs/>
        </w:rPr>
        <w:t>Responding to Questions:</w:t>
      </w:r>
    </w:p>
    <w:p w:rsidR="00074D67" w:rsidP="00F94775" w14:paraId="142B149A" w14:textId="740C3AE8">
      <w:pPr>
        <w:pStyle w:val="ListParagraph"/>
        <w:rPr>
          <w:iCs/>
        </w:rPr>
      </w:pPr>
      <w:r>
        <w:rPr>
          <w:iCs/>
        </w:rPr>
        <w:t xml:space="preserve">When </w:t>
      </w:r>
      <w:r w:rsidRPr="00074D67">
        <w:rPr>
          <w:iCs/>
        </w:rPr>
        <w:t>responding to questions</w:t>
      </w:r>
      <w:r>
        <w:rPr>
          <w:iCs/>
        </w:rPr>
        <w:t xml:space="preserve"> please </w:t>
      </w:r>
      <w:r w:rsidR="005211F4">
        <w:rPr>
          <w:iCs/>
        </w:rPr>
        <w:t>d</w:t>
      </w:r>
      <w:r>
        <w:rPr>
          <w:iCs/>
        </w:rPr>
        <w:t>o the following:</w:t>
      </w:r>
    </w:p>
    <w:p w:rsidR="0015002F" w:rsidP="00F94775" w14:paraId="1B5594A8" w14:textId="549CCA15">
      <w:pPr>
        <w:pStyle w:val="ListParagraph"/>
        <w:numPr>
          <w:ilvl w:val="1"/>
          <w:numId w:val="11"/>
        </w:numPr>
        <w:rPr>
          <w:iCs/>
        </w:rPr>
      </w:pPr>
      <w:r>
        <w:rPr>
          <w:iCs/>
        </w:rPr>
        <w:t>P</w:t>
      </w:r>
      <w:r>
        <w:rPr>
          <w:iCs/>
        </w:rPr>
        <w:t xml:space="preserve">rovide a </w:t>
      </w:r>
      <w:r w:rsidRPr="00F94775" w:rsidR="002D3712">
        <w:rPr>
          <w:iCs/>
          <w:u w:val="single"/>
        </w:rPr>
        <w:t>“Yes” or “No”</w:t>
      </w:r>
      <w:r>
        <w:rPr>
          <w:iCs/>
        </w:rPr>
        <w:t xml:space="preserve"> response </w:t>
      </w:r>
      <w:r w:rsidR="003C64B7">
        <w:rPr>
          <w:iCs/>
        </w:rPr>
        <w:t xml:space="preserve">before providing any additional information </w:t>
      </w:r>
      <w:r>
        <w:rPr>
          <w:iCs/>
        </w:rPr>
        <w:t>(unless the question is open-ended).</w:t>
      </w:r>
    </w:p>
    <w:p w:rsidR="0015002F" w:rsidP="00F94775" w14:paraId="2F4095F1" w14:textId="526548C6">
      <w:pPr>
        <w:pStyle w:val="ListParagraph"/>
        <w:numPr>
          <w:ilvl w:val="1"/>
          <w:numId w:val="11"/>
        </w:numPr>
        <w:rPr>
          <w:iCs/>
        </w:rPr>
      </w:pPr>
      <w:r>
        <w:rPr>
          <w:iCs/>
        </w:rPr>
        <w:t>If</w:t>
      </w:r>
      <w:r w:rsidR="00074D67">
        <w:rPr>
          <w:iCs/>
        </w:rPr>
        <w:t xml:space="preserve"> additional </w:t>
      </w:r>
      <w:r w:rsidR="003C64B7">
        <w:rPr>
          <w:iCs/>
        </w:rPr>
        <w:t xml:space="preserve">information </w:t>
      </w:r>
      <w:r w:rsidR="00074D67">
        <w:rPr>
          <w:iCs/>
        </w:rPr>
        <w:t xml:space="preserve">is available </w:t>
      </w:r>
      <w:r w:rsidR="003C64B7">
        <w:rPr>
          <w:iCs/>
        </w:rPr>
        <w:t>that</w:t>
      </w:r>
      <w:r w:rsidR="00074D67">
        <w:rPr>
          <w:iCs/>
        </w:rPr>
        <w:t xml:space="preserve"> demonstrates </w:t>
      </w:r>
      <w:r w:rsidR="003C64B7">
        <w:rPr>
          <w:iCs/>
        </w:rPr>
        <w:t>compliance</w:t>
      </w:r>
      <w:r w:rsidR="00074D67">
        <w:rPr>
          <w:iCs/>
        </w:rPr>
        <w:t>, mitigates non-compliance, or provides additional context</w:t>
      </w:r>
      <w:r w:rsidR="003C64B7">
        <w:rPr>
          <w:iCs/>
        </w:rPr>
        <w:t>, please provide that information after providing a “Yes” or “No” response.</w:t>
      </w:r>
    </w:p>
    <w:p w:rsidR="00074D67" w:rsidRPr="00F94775" w:rsidP="00074D67" w14:paraId="0277C8BC" w14:textId="1787F8BD">
      <w:pPr>
        <w:pStyle w:val="ListParagraph"/>
        <w:numPr>
          <w:ilvl w:val="0"/>
          <w:numId w:val="11"/>
        </w:numPr>
        <w:rPr>
          <w:b/>
          <w:bCs/>
          <w:iCs/>
        </w:rPr>
      </w:pPr>
      <w:r w:rsidRPr="00F94775">
        <w:rPr>
          <w:b/>
          <w:bCs/>
          <w:iCs/>
        </w:rPr>
        <w:t>Providing Documentation:</w:t>
      </w:r>
    </w:p>
    <w:p w:rsidR="00A54389" w:rsidP="00D658B3" w14:paraId="71B1E342" w14:textId="77777777">
      <w:pPr>
        <w:pStyle w:val="ListParagraph"/>
        <w:spacing w:after="240"/>
        <w:contextualSpacing w:val="0"/>
        <w:rPr>
          <w:iCs/>
        </w:rPr>
      </w:pPr>
      <w:r>
        <w:rPr>
          <w:iCs/>
        </w:rPr>
        <w:t>PACE organizations MUST provide supporting documentation in the following circumstances</w:t>
      </w:r>
      <w:r>
        <w:rPr>
          <w:iCs/>
        </w:rPr>
        <w:t xml:space="preserve">: </w:t>
      </w:r>
    </w:p>
    <w:p w:rsidR="00644075" w:rsidP="00644075" w14:paraId="331E65E4" w14:textId="163454F0">
      <w:pPr>
        <w:pStyle w:val="ListParagraph"/>
        <w:numPr>
          <w:ilvl w:val="0"/>
          <w:numId w:val="19"/>
        </w:numPr>
        <w:rPr>
          <w:iCs/>
        </w:rPr>
      </w:pPr>
      <w:r>
        <w:rPr>
          <w:iCs/>
        </w:rPr>
        <w:t xml:space="preserve">If it is specifically requested by the auditor. </w:t>
      </w:r>
      <w:r w:rsidR="00D52D7F">
        <w:rPr>
          <w:iCs/>
        </w:rPr>
        <w:t xml:space="preserve"> </w:t>
      </w:r>
    </w:p>
    <w:p w:rsidR="00644075" w:rsidP="00644075" w14:paraId="50B15A29" w14:textId="67FA32C3">
      <w:pPr>
        <w:ind w:left="720"/>
        <w:rPr>
          <w:iCs/>
        </w:rPr>
      </w:pPr>
      <w:r>
        <w:rPr>
          <w:iCs/>
        </w:rPr>
        <w:t xml:space="preserve">2)   </w:t>
      </w:r>
      <w:r w:rsidRPr="00644075" w:rsidR="00A54389">
        <w:rPr>
          <w:iCs/>
        </w:rPr>
        <w:t>I</w:t>
      </w:r>
      <w:r w:rsidRPr="00644075" w:rsidR="00074D67">
        <w:rPr>
          <w:iCs/>
        </w:rPr>
        <w:t xml:space="preserve">f the PO has documentation that </w:t>
      </w:r>
      <w:r w:rsidRPr="00644075" w:rsidR="005211F4">
        <w:rPr>
          <w:iCs/>
        </w:rPr>
        <w:t>demonstrates compliance, mitigates non-compliance, or provides additional context</w:t>
      </w:r>
      <w:r w:rsidRPr="00644075" w:rsidR="00A54389">
        <w:rPr>
          <w:iCs/>
        </w:rPr>
        <w:t>.</w:t>
      </w:r>
      <w:r w:rsidRPr="00644075" w:rsidR="00074D67">
        <w:rPr>
          <w:iCs/>
        </w:rPr>
        <w:t xml:space="preserve"> </w:t>
      </w:r>
      <w:r w:rsidRPr="00644075" w:rsidR="00A54389">
        <w:rPr>
          <w:iCs/>
        </w:rPr>
        <w:t xml:space="preserve">Please note, </w:t>
      </w:r>
    </w:p>
    <w:p w:rsidR="00644075" w:rsidP="00644075" w14:paraId="535E560A" w14:textId="77777777">
      <w:pPr>
        <w:ind w:left="720"/>
        <w:rPr>
          <w:iCs/>
        </w:rPr>
      </w:pPr>
      <w:r>
        <w:rPr>
          <w:iCs/>
        </w:rPr>
        <w:t xml:space="preserve">      </w:t>
      </w:r>
      <w:r w:rsidRPr="00644075" w:rsidR="00A54389">
        <w:rPr>
          <w:iCs/>
        </w:rPr>
        <w:t xml:space="preserve">if your organization believes you are compliant with a requirement you must provide documentation that supports your position and </w:t>
      </w:r>
      <w:r>
        <w:rPr>
          <w:iCs/>
        </w:rPr>
        <w:t xml:space="preserve">  </w:t>
      </w:r>
    </w:p>
    <w:p w:rsidR="00074D67" w:rsidP="00D658B3" w14:paraId="0233F772" w14:textId="6591DBC6">
      <w:pPr>
        <w:spacing w:after="240"/>
        <w:ind w:left="720"/>
        <w:rPr>
          <w:iCs/>
        </w:rPr>
      </w:pPr>
      <w:r>
        <w:rPr>
          <w:iCs/>
        </w:rPr>
        <w:t xml:space="preserve">      </w:t>
      </w:r>
      <w:r w:rsidRPr="00644075" w:rsidR="00A54389">
        <w:rPr>
          <w:iCs/>
        </w:rPr>
        <w:t>response</w:t>
      </w:r>
      <w:r w:rsidRPr="00644075" w:rsidR="00AD7009">
        <w:rPr>
          <w:iCs/>
        </w:rPr>
        <w:t>(s)</w:t>
      </w:r>
      <w:r w:rsidRPr="00644075" w:rsidR="00A54389">
        <w:rPr>
          <w:iCs/>
        </w:rPr>
        <w:t xml:space="preserve"> to the questions. </w:t>
      </w:r>
      <w:r w:rsidR="00A54389">
        <w:rPr>
          <w:iCs/>
        </w:rPr>
        <w:t xml:space="preserve">When submitting supporting documentation </w:t>
      </w:r>
      <w:r w:rsidR="00D52D7F">
        <w:rPr>
          <w:iCs/>
        </w:rPr>
        <w:t xml:space="preserve">in response to auditor questions, </w:t>
      </w:r>
      <w:r w:rsidRPr="00A54389">
        <w:rPr>
          <w:iCs/>
        </w:rPr>
        <w:t>please do the following:</w:t>
      </w:r>
    </w:p>
    <w:p w:rsidR="003C64B7" w:rsidP="003C64B7" w14:paraId="6588F463" w14:textId="7FB6E8BB">
      <w:pPr>
        <w:pStyle w:val="ListParagraph"/>
        <w:numPr>
          <w:ilvl w:val="1"/>
          <w:numId w:val="11"/>
        </w:numPr>
        <w:rPr>
          <w:iCs/>
        </w:rPr>
      </w:pPr>
      <w:r>
        <w:rPr>
          <w:iCs/>
        </w:rPr>
        <w:t xml:space="preserve">Include </w:t>
      </w:r>
      <w:r w:rsidR="00BF380E">
        <w:rPr>
          <w:iCs/>
        </w:rPr>
        <w:t>each</w:t>
      </w:r>
      <w:r>
        <w:rPr>
          <w:iCs/>
        </w:rPr>
        <w:t xml:space="preserve"> document</w:t>
      </w:r>
      <w:r w:rsidR="00074D67">
        <w:rPr>
          <w:iCs/>
        </w:rPr>
        <w:t xml:space="preserve"> in the ZIP file uploaded to HPMS.</w:t>
      </w:r>
    </w:p>
    <w:p w:rsidR="005211F4" w:rsidP="005211F4" w14:paraId="6006CDDE" w14:textId="7324EE6A">
      <w:pPr>
        <w:pStyle w:val="ListParagraph"/>
        <w:numPr>
          <w:ilvl w:val="1"/>
          <w:numId w:val="11"/>
        </w:numPr>
        <w:rPr>
          <w:iCs/>
        </w:rPr>
      </w:pPr>
      <w:r>
        <w:rPr>
          <w:iCs/>
        </w:rPr>
        <w:t xml:space="preserve">Begin the name of each document with the </w:t>
      </w:r>
      <w:r w:rsidR="001A1FF6">
        <w:rPr>
          <w:iCs/>
        </w:rPr>
        <w:t xml:space="preserve">letter ‘Q’ and the </w:t>
      </w:r>
      <w:r>
        <w:rPr>
          <w:iCs/>
        </w:rPr>
        <w:t xml:space="preserve">corresponding question number. </w:t>
      </w:r>
      <w:r w:rsidRPr="005211F4" w:rsidR="00072C38">
        <w:rPr>
          <w:iCs/>
        </w:rPr>
        <w:t xml:space="preserve">For example, the name of </w:t>
      </w:r>
      <w:r w:rsidR="00072C38">
        <w:rPr>
          <w:iCs/>
        </w:rPr>
        <w:t>the</w:t>
      </w:r>
      <w:r w:rsidRPr="005211F4" w:rsidR="00072C38">
        <w:rPr>
          <w:iCs/>
        </w:rPr>
        <w:t xml:space="preserve"> document </w:t>
      </w:r>
      <w:r w:rsidR="00072C38">
        <w:rPr>
          <w:iCs/>
        </w:rPr>
        <w:t xml:space="preserve">provided in </w:t>
      </w:r>
      <w:r w:rsidRPr="005211F4" w:rsidR="00072C38">
        <w:rPr>
          <w:iCs/>
        </w:rPr>
        <w:t xml:space="preserve">response to question 1a would begin with </w:t>
      </w:r>
      <w:r w:rsidR="00072C38">
        <w:rPr>
          <w:iCs/>
        </w:rPr>
        <w:t>‘Q1a.’</w:t>
      </w:r>
    </w:p>
    <w:p w:rsidR="0015002F" w:rsidP="00F94775" w14:paraId="1F698F3A" w14:textId="49A75E4B">
      <w:pPr>
        <w:pStyle w:val="ListParagraph"/>
        <w:numPr>
          <w:ilvl w:val="1"/>
          <w:numId w:val="11"/>
        </w:numPr>
        <w:rPr>
          <w:iCs/>
        </w:rPr>
      </w:pPr>
      <w:r w:rsidRPr="0015002F">
        <w:rPr>
          <w:iCs/>
        </w:rPr>
        <w:t xml:space="preserve">Identify the </w:t>
      </w:r>
      <w:r w:rsidR="005211F4">
        <w:rPr>
          <w:iCs/>
        </w:rPr>
        <w:t xml:space="preserve">name(s) of </w:t>
      </w:r>
      <w:r w:rsidRPr="0015002F">
        <w:rPr>
          <w:iCs/>
        </w:rPr>
        <w:t>document</w:t>
      </w:r>
      <w:r w:rsidR="005211F4">
        <w:rPr>
          <w:iCs/>
        </w:rPr>
        <w:t>(s) for each question in the response column</w:t>
      </w:r>
      <w:r w:rsidR="00CC6473">
        <w:rPr>
          <w:iCs/>
        </w:rPr>
        <w:t xml:space="preserve"> (see example below)</w:t>
      </w:r>
      <w:r w:rsidR="005211F4">
        <w:rPr>
          <w:iCs/>
        </w:rPr>
        <w:t>.</w:t>
      </w:r>
    </w:p>
    <w:p w:rsidR="0015002F" w:rsidRPr="0015002F" w:rsidP="00D658B3" w14:paraId="43B1AE0D" w14:textId="4C4B2EF2">
      <w:pPr>
        <w:pStyle w:val="ListParagraph"/>
        <w:numPr>
          <w:ilvl w:val="1"/>
          <w:numId w:val="11"/>
        </w:numPr>
        <w:spacing w:after="480"/>
        <w:contextualSpacing w:val="0"/>
        <w:rPr>
          <w:iCs/>
        </w:rPr>
      </w:pPr>
      <w:r w:rsidRPr="0015002F">
        <w:rPr>
          <w:iCs/>
        </w:rPr>
        <w:t>If the documentation cannot be provided, enter a statement indicating that the documentation cannot be provided and, if known, why the documentation cannot be provided.</w:t>
      </w:r>
    </w:p>
    <w:tbl>
      <w:tblPr>
        <w:tblStyle w:val="TableGrid"/>
        <w:tblW w:w="5000" w:type="pct"/>
        <w:tblLook w:val="04A0"/>
      </w:tblPr>
      <w:tblGrid>
        <w:gridCol w:w="7195"/>
        <w:gridCol w:w="7195"/>
      </w:tblGrid>
      <w:tr w14:paraId="1AE57ED8" w14:textId="77777777" w:rsidTr="00F94775">
        <w:tblPrEx>
          <w:tblW w:w="5000" w:type="pct"/>
          <w:tblLook w:val="04A0"/>
        </w:tblPrEx>
        <w:trPr>
          <w:tblHeader/>
        </w:trPr>
        <w:tc>
          <w:tcPr>
            <w:tcW w:w="7195" w:type="dxa"/>
            <w:shd w:val="clear" w:color="auto" w:fill="9CC2E5" w:themeFill="accent1" w:themeFillTint="99"/>
          </w:tcPr>
          <w:p w:rsidR="00290904" w:rsidRPr="00C3033D" w:rsidP="00FF3DF0" w14:paraId="1110C183" w14:textId="77777777">
            <w:pPr>
              <w:rPr>
                <w:b/>
              </w:rPr>
            </w:pPr>
            <w:r>
              <w:rPr>
                <w:b/>
              </w:rPr>
              <w:t xml:space="preserve">CMS </w:t>
            </w:r>
            <w:r w:rsidRPr="00C3033D">
              <w:rPr>
                <w:b/>
              </w:rPr>
              <w:t>Questions</w:t>
            </w:r>
          </w:p>
        </w:tc>
        <w:tc>
          <w:tcPr>
            <w:tcW w:w="7195" w:type="dxa"/>
            <w:shd w:val="clear" w:color="auto" w:fill="9CC2E5" w:themeFill="accent1" w:themeFillTint="99"/>
          </w:tcPr>
          <w:p w:rsidR="00060C3A" w:rsidP="00D658B3" w14:paraId="2AC66F73" w14:textId="537B9515">
            <w:pPr>
              <w:spacing w:after="240"/>
              <w:rPr>
                <w:b/>
              </w:rPr>
            </w:pPr>
            <w:bookmarkStart w:id="2" w:name="_Hlk147828123"/>
            <w:r w:rsidRPr="00C3033D">
              <w:rPr>
                <w:b/>
              </w:rPr>
              <w:t>PO Responses</w:t>
            </w:r>
          </w:p>
          <w:p w:rsidR="001F1423" w:rsidRPr="00A62745" w:rsidP="00F94775" w14:paraId="233DF4CF" w14:textId="703CFACC">
            <w:r>
              <w:t xml:space="preserve">Please carefully review the </w:t>
            </w:r>
            <w:hyperlink w:anchor="_Instructions:" w:history="1">
              <w:r w:rsidRPr="005A4740">
                <w:rPr>
                  <w:rStyle w:val="Hyperlink"/>
                  <w:color w:val="1F3864" w:themeColor="accent5" w:themeShade="80"/>
                </w:rPr>
                <w:t xml:space="preserve">instructions </w:t>
              </w:r>
            </w:hyperlink>
            <w:r>
              <w:t>at the top of this section before responding to the questions. Reviewing the instructions will help to reduce the need for additional questions.</w:t>
            </w:r>
            <w:bookmarkEnd w:id="2"/>
          </w:p>
        </w:tc>
      </w:tr>
      <w:tr w14:paraId="56A0F394" w14:textId="77777777" w:rsidTr="00F94775">
        <w:tblPrEx>
          <w:tblW w:w="5000" w:type="pct"/>
          <w:tblLook w:val="04A0"/>
        </w:tblPrEx>
        <w:tc>
          <w:tcPr>
            <w:tcW w:w="7195" w:type="dxa"/>
            <w:shd w:val="clear" w:color="auto" w:fill="D9D9D9" w:themeFill="background1" w:themeFillShade="D9"/>
          </w:tcPr>
          <w:p w:rsidR="00060C3A" w:rsidRPr="00F94775" w:rsidP="00FF3DF0" w14:paraId="089D4288" w14:textId="77777777">
            <w:pPr>
              <w:rPr>
                <w:bCs/>
                <w:i/>
                <w:iCs/>
                <w:u w:val="single"/>
              </w:rPr>
            </w:pPr>
            <w:r w:rsidRPr="00F94775">
              <w:rPr>
                <w:bCs/>
                <w:i/>
                <w:iCs/>
                <w:u w:val="single"/>
              </w:rPr>
              <w:t>Example Question:</w:t>
            </w:r>
          </w:p>
          <w:p w:rsidR="00060C3A" w:rsidRPr="001A1FF6" w:rsidP="00060C3A" w14:paraId="40DB42D0" w14:textId="54CFDC09">
            <w:pPr>
              <w:pStyle w:val="ListParagraph"/>
              <w:numPr>
                <w:ilvl w:val="0"/>
                <w:numId w:val="9"/>
              </w:numPr>
              <w:rPr>
                <w:bCs/>
              </w:rPr>
            </w:pPr>
            <w:r w:rsidRPr="001A1FF6">
              <w:rPr>
                <w:bCs/>
              </w:rPr>
              <w:t>The participant was enrolled on 01/01/202</w:t>
            </w:r>
            <w:r w:rsidR="00DA7446">
              <w:rPr>
                <w:bCs/>
              </w:rPr>
              <w:t>6</w:t>
            </w:r>
            <w:r w:rsidRPr="001A1FF6">
              <w:rPr>
                <w:bCs/>
              </w:rPr>
              <w:t xml:space="preserve">. </w:t>
            </w:r>
            <w:r w:rsidR="009D4BF5">
              <w:rPr>
                <w:bCs/>
              </w:rPr>
              <w:t>I</w:t>
            </w:r>
            <w:r w:rsidRPr="001A1FF6">
              <w:rPr>
                <w:bCs/>
              </w:rPr>
              <w:t>nitial RN and dietitian assessments</w:t>
            </w:r>
            <w:r w:rsidR="009D4BF5">
              <w:rPr>
                <w:bCs/>
              </w:rPr>
              <w:t xml:space="preserve"> could not be located within the medical record</w:t>
            </w:r>
            <w:r w:rsidRPr="001A1FF6">
              <w:rPr>
                <w:bCs/>
              </w:rPr>
              <w:t>.</w:t>
            </w:r>
          </w:p>
          <w:p w:rsidR="00532521" w:rsidRPr="001A1FF6" w:rsidP="00532521" w14:paraId="60BEA761" w14:textId="199B36B9">
            <w:pPr>
              <w:pStyle w:val="ListParagraph"/>
              <w:numPr>
                <w:ilvl w:val="1"/>
                <w:numId w:val="9"/>
              </w:numPr>
              <w:rPr>
                <w:bCs/>
              </w:rPr>
            </w:pPr>
            <w:r w:rsidRPr="001A1FF6">
              <w:rPr>
                <w:bCs/>
              </w:rPr>
              <w:t xml:space="preserve">Was </w:t>
            </w:r>
            <w:r w:rsidR="00072C38">
              <w:rPr>
                <w:bCs/>
              </w:rPr>
              <w:t xml:space="preserve">an in-person </w:t>
            </w:r>
            <w:r w:rsidRPr="001A1FF6">
              <w:rPr>
                <w:bCs/>
              </w:rPr>
              <w:t>initial RN assessment completed within 30 days of enrollment?</w:t>
            </w:r>
          </w:p>
          <w:p w:rsidR="00532521" w:rsidRPr="001A1FF6" w:rsidP="00532521" w14:paraId="4A552697" w14:textId="77777777">
            <w:pPr>
              <w:pStyle w:val="ListParagraph"/>
              <w:numPr>
                <w:ilvl w:val="2"/>
                <w:numId w:val="9"/>
              </w:numPr>
              <w:rPr>
                <w:bCs/>
              </w:rPr>
            </w:pPr>
            <w:r w:rsidRPr="001A1FF6">
              <w:rPr>
                <w:bCs/>
              </w:rPr>
              <w:t>If yes, please provide a copy of the initial RN assessment.</w:t>
            </w:r>
          </w:p>
          <w:p w:rsidR="00532521" w:rsidRPr="001A1FF6" w:rsidP="00532521" w14:paraId="37441C44" w14:textId="77777777">
            <w:pPr>
              <w:pStyle w:val="ListParagraph"/>
              <w:numPr>
                <w:ilvl w:val="2"/>
                <w:numId w:val="9"/>
              </w:numPr>
              <w:rPr>
                <w:bCs/>
              </w:rPr>
            </w:pPr>
            <w:r w:rsidRPr="001A1FF6">
              <w:rPr>
                <w:bCs/>
              </w:rPr>
              <w:t>If no, please explain why an initial RN assessment was not completed.</w:t>
            </w:r>
          </w:p>
          <w:p w:rsidR="00532521" w:rsidRPr="001A1FF6" w:rsidP="00532521" w14:paraId="2F5EF7A4" w14:textId="57F1D2D2">
            <w:pPr>
              <w:pStyle w:val="ListParagraph"/>
              <w:numPr>
                <w:ilvl w:val="1"/>
                <w:numId w:val="9"/>
              </w:numPr>
              <w:rPr>
                <w:bCs/>
              </w:rPr>
            </w:pPr>
            <w:r w:rsidRPr="001A1FF6">
              <w:rPr>
                <w:bCs/>
              </w:rPr>
              <w:t xml:space="preserve">Was an </w:t>
            </w:r>
            <w:r w:rsidR="00072C38">
              <w:rPr>
                <w:bCs/>
              </w:rPr>
              <w:t xml:space="preserve">in-person </w:t>
            </w:r>
            <w:r w:rsidRPr="001A1FF6">
              <w:rPr>
                <w:bCs/>
              </w:rPr>
              <w:t>initial dietitian assessment completed within 30 days of enrollment?</w:t>
            </w:r>
          </w:p>
          <w:p w:rsidR="00532521" w:rsidRPr="001A1FF6" w:rsidP="00532521" w14:paraId="694F17EE" w14:textId="77777777">
            <w:pPr>
              <w:pStyle w:val="ListParagraph"/>
              <w:numPr>
                <w:ilvl w:val="2"/>
                <w:numId w:val="9"/>
              </w:numPr>
              <w:rPr>
                <w:bCs/>
              </w:rPr>
            </w:pPr>
            <w:r w:rsidRPr="001A1FF6">
              <w:rPr>
                <w:bCs/>
              </w:rPr>
              <w:t>If yes, please provide a copy of the initial RN assessment.</w:t>
            </w:r>
          </w:p>
          <w:p w:rsidR="00532521" w:rsidRPr="00F94775" w:rsidP="00F94775" w14:paraId="5D587695" w14:textId="6216617C">
            <w:pPr>
              <w:pStyle w:val="ListParagraph"/>
              <w:numPr>
                <w:ilvl w:val="2"/>
                <w:numId w:val="9"/>
              </w:numPr>
              <w:rPr>
                <w:bCs/>
              </w:rPr>
            </w:pPr>
            <w:r w:rsidRPr="001A1FF6">
              <w:rPr>
                <w:bCs/>
              </w:rPr>
              <w:t>If no, please explain why an initial RN assessment was not completed.</w:t>
            </w:r>
          </w:p>
        </w:tc>
        <w:tc>
          <w:tcPr>
            <w:tcW w:w="7195" w:type="dxa"/>
            <w:shd w:val="clear" w:color="auto" w:fill="D9D9D9" w:themeFill="background1" w:themeFillShade="D9"/>
          </w:tcPr>
          <w:p w:rsidR="00060C3A" w:rsidRPr="00F94775" w:rsidP="007B66BB" w14:paraId="0CA471DA" w14:textId="77777777">
            <w:pPr>
              <w:rPr>
                <w:bCs/>
                <w:i/>
                <w:iCs/>
                <w:u w:val="single"/>
              </w:rPr>
            </w:pPr>
            <w:r w:rsidRPr="00F94775">
              <w:rPr>
                <w:bCs/>
                <w:i/>
                <w:iCs/>
                <w:u w:val="single"/>
              </w:rPr>
              <w:t>Example Response:</w:t>
            </w:r>
          </w:p>
          <w:p w:rsidR="007F4999" w:rsidRPr="001A1FF6" w:rsidP="00964ED6" w14:paraId="689C06F9" w14:textId="3F876E84">
            <w:pPr>
              <w:rPr>
                <w:bCs/>
              </w:rPr>
            </w:pPr>
            <w:r w:rsidRPr="001A1FF6">
              <w:rPr>
                <w:bCs/>
              </w:rPr>
              <w:t>1a. Yes</w:t>
            </w:r>
            <w:r w:rsidRPr="001A1FF6">
              <w:rPr>
                <w:bCs/>
              </w:rPr>
              <w:t>, a</w:t>
            </w:r>
            <w:r w:rsidRPr="001A1FF6">
              <w:rPr>
                <w:bCs/>
              </w:rPr>
              <w:t xml:space="preserve">n </w:t>
            </w:r>
            <w:r w:rsidR="00072C38">
              <w:rPr>
                <w:bCs/>
              </w:rPr>
              <w:t xml:space="preserve">in-person </w:t>
            </w:r>
            <w:r w:rsidRPr="001A1FF6">
              <w:rPr>
                <w:bCs/>
              </w:rPr>
              <w:t>initial RN assessment was completed on 01/15/202</w:t>
            </w:r>
            <w:r w:rsidR="00DA7446">
              <w:rPr>
                <w:bCs/>
              </w:rPr>
              <w:t>6</w:t>
            </w:r>
            <w:r w:rsidRPr="001A1FF6">
              <w:rPr>
                <w:bCs/>
              </w:rPr>
              <w:t xml:space="preserve">. The assessment is saved in the EMR on 1/15 and is called “RN progress note.” </w:t>
            </w:r>
          </w:p>
          <w:p w:rsidR="00964ED6" w:rsidRPr="001A1FF6" w:rsidP="00964ED6" w14:paraId="3579503B" w14:textId="1C166B50">
            <w:pPr>
              <w:rPr>
                <w:bCs/>
              </w:rPr>
            </w:pPr>
            <w:r w:rsidRPr="001A1FF6">
              <w:rPr>
                <w:bCs/>
              </w:rPr>
              <w:t xml:space="preserve">1ai. </w:t>
            </w:r>
            <w:r w:rsidRPr="001A1FF6">
              <w:rPr>
                <w:bCs/>
              </w:rPr>
              <w:t xml:space="preserve">A copy of the assessment is </w:t>
            </w:r>
            <w:r w:rsidRPr="001A1FF6">
              <w:rPr>
                <w:bCs/>
              </w:rPr>
              <w:t>included in the ZIP file</w:t>
            </w:r>
            <w:r w:rsidRPr="001A1FF6">
              <w:rPr>
                <w:bCs/>
              </w:rPr>
              <w:t xml:space="preserve"> (</w:t>
            </w:r>
            <w:r w:rsidR="001A1FF6">
              <w:rPr>
                <w:bCs/>
              </w:rPr>
              <w:t>Q</w:t>
            </w:r>
            <w:r w:rsidRPr="001A1FF6">
              <w:rPr>
                <w:bCs/>
              </w:rPr>
              <w:t>1a Initial RN Assessment).</w:t>
            </w:r>
          </w:p>
          <w:p w:rsidR="007F4999" w:rsidRPr="001A1FF6" w:rsidP="00D658B3" w14:paraId="7ADFA01F" w14:textId="56D0B2B6">
            <w:pPr>
              <w:spacing w:after="240"/>
              <w:rPr>
                <w:bCs/>
              </w:rPr>
            </w:pPr>
            <w:r w:rsidRPr="001A1FF6">
              <w:rPr>
                <w:bCs/>
              </w:rPr>
              <w:t>1aii. NA</w:t>
            </w:r>
          </w:p>
          <w:p w:rsidR="00964ED6" w:rsidRPr="001A1FF6" w:rsidP="00964ED6" w14:paraId="365CCAC7" w14:textId="77777777">
            <w:pPr>
              <w:rPr>
                <w:bCs/>
              </w:rPr>
            </w:pPr>
            <w:r w:rsidRPr="001A1FF6">
              <w:rPr>
                <w:bCs/>
              </w:rPr>
              <w:t>1b. No</w:t>
            </w:r>
            <w:r w:rsidRPr="001A1FF6" w:rsidR="007F4999">
              <w:rPr>
                <w:bCs/>
              </w:rPr>
              <w:t>, a</w:t>
            </w:r>
            <w:r w:rsidRPr="001A1FF6">
              <w:rPr>
                <w:bCs/>
              </w:rPr>
              <w:t xml:space="preserve">n initial dietitian was </w:t>
            </w:r>
            <w:r w:rsidRPr="001A1FF6" w:rsidR="007F4999">
              <w:rPr>
                <w:bCs/>
              </w:rPr>
              <w:t xml:space="preserve">not </w:t>
            </w:r>
            <w:r w:rsidRPr="001A1FF6">
              <w:rPr>
                <w:bCs/>
              </w:rPr>
              <w:t>completed</w:t>
            </w:r>
            <w:r w:rsidRPr="001A1FF6" w:rsidR="007F4999">
              <w:rPr>
                <w:bCs/>
              </w:rPr>
              <w:t xml:space="preserve">. </w:t>
            </w:r>
          </w:p>
          <w:p w:rsidR="007F4999" w:rsidRPr="001A1FF6" w:rsidP="00964ED6" w14:paraId="0F89F948" w14:textId="77777777">
            <w:pPr>
              <w:rPr>
                <w:bCs/>
              </w:rPr>
            </w:pPr>
            <w:r w:rsidRPr="001A1FF6">
              <w:rPr>
                <w:bCs/>
              </w:rPr>
              <w:t>1bi. NA</w:t>
            </w:r>
          </w:p>
          <w:p w:rsidR="007F4999" w:rsidRPr="00F94775" w:rsidP="00964ED6" w14:paraId="25CA22AC" w14:textId="6FC2254A">
            <w:pPr>
              <w:rPr>
                <w:bCs/>
              </w:rPr>
            </w:pPr>
            <w:r w:rsidRPr="001A1FF6">
              <w:rPr>
                <w:bCs/>
              </w:rPr>
              <w:t>1bii. The dietitian inadvertently forgot to complete the assessment (human error).</w:t>
            </w:r>
          </w:p>
        </w:tc>
      </w:tr>
      <w:tr w14:paraId="6B950F83" w14:textId="77777777" w:rsidTr="007B66BB">
        <w:tblPrEx>
          <w:tblW w:w="5000" w:type="pct"/>
          <w:tblLook w:val="04A0"/>
        </w:tblPrEx>
        <w:tc>
          <w:tcPr>
            <w:tcW w:w="7195" w:type="dxa"/>
          </w:tcPr>
          <w:p w:rsidR="00532521" w:rsidP="00532521" w14:paraId="713FEF8B" w14:textId="4C84240E">
            <w:pPr>
              <w:pStyle w:val="ListParagraph"/>
              <w:numPr>
                <w:ilvl w:val="0"/>
                <w:numId w:val="1"/>
              </w:numPr>
            </w:pPr>
          </w:p>
        </w:tc>
        <w:tc>
          <w:tcPr>
            <w:tcW w:w="7195" w:type="dxa"/>
          </w:tcPr>
          <w:p w:rsidR="00462403" w:rsidP="00964ED6" w14:paraId="3CD5A7D9" w14:textId="77777777"/>
        </w:tc>
      </w:tr>
      <w:tr w14:paraId="5090BD41" w14:textId="77777777" w:rsidTr="007B66BB">
        <w:tblPrEx>
          <w:tblW w:w="5000" w:type="pct"/>
          <w:tblLook w:val="04A0"/>
        </w:tblPrEx>
        <w:tc>
          <w:tcPr>
            <w:tcW w:w="7195" w:type="dxa"/>
          </w:tcPr>
          <w:p w:rsidR="00532521" w:rsidP="00532521" w14:paraId="581E9187" w14:textId="4C372843">
            <w:pPr>
              <w:pStyle w:val="ListParagraph"/>
              <w:numPr>
                <w:ilvl w:val="0"/>
                <w:numId w:val="1"/>
              </w:numPr>
            </w:pPr>
          </w:p>
        </w:tc>
        <w:tc>
          <w:tcPr>
            <w:tcW w:w="7195" w:type="dxa"/>
          </w:tcPr>
          <w:p w:rsidR="00532521" w:rsidP="00F94775" w14:paraId="27C1CAE0" w14:textId="77777777"/>
        </w:tc>
      </w:tr>
      <w:tr w14:paraId="24A9B6A7" w14:textId="77777777" w:rsidTr="007B66BB">
        <w:tblPrEx>
          <w:tblW w:w="5000" w:type="pct"/>
          <w:tblLook w:val="04A0"/>
        </w:tblPrEx>
        <w:tc>
          <w:tcPr>
            <w:tcW w:w="7195" w:type="dxa"/>
          </w:tcPr>
          <w:p w:rsidR="001A1FF6" w:rsidP="00532521" w14:paraId="6925AF95" w14:textId="77777777">
            <w:pPr>
              <w:pStyle w:val="ListParagraph"/>
              <w:numPr>
                <w:ilvl w:val="0"/>
                <w:numId w:val="1"/>
              </w:numPr>
            </w:pPr>
          </w:p>
        </w:tc>
        <w:tc>
          <w:tcPr>
            <w:tcW w:w="7195" w:type="dxa"/>
          </w:tcPr>
          <w:p w:rsidR="001A1FF6" w:rsidP="00964ED6" w14:paraId="65CDD678" w14:textId="77777777"/>
        </w:tc>
      </w:tr>
      <w:tr w14:paraId="740F3870" w14:textId="77777777" w:rsidTr="007B66BB">
        <w:tblPrEx>
          <w:tblW w:w="5000" w:type="pct"/>
          <w:tblLook w:val="04A0"/>
        </w:tblPrEx>
        <w:tc>
          <w:tcPr>
            <w:tcW w:w="7195" w:type="dxa"/>
          </w:tcPr>
          <w:p w:rsidR="001A1FF6" w:rsidP="00532521" w14:paraId="1773849A" w14:textId="77777777">
            <w:pPr>
              <w:pStyle w:val="ListParagraph"/>
              <w:numPr>
                <w:ilvl w:val="0"/>
                <w:numId w:val="1"/>
              </w:numPr>
            </w:pPr>
          </w:p>
        </w:tc>
        <w:tc>
          <w:tcPr>
            <w:tcW w:w="7195" w:type="dxa"/>
          </w:tcPr>
          <w:p w:rsidR="001A1FF6" w:rsidP="00964ED6" w14:paraId="45B2B67A" w14:textId="77777777"/>
        </w:tc>
      </w:tr>
      <w:tr w14:paraId="16E3EB6F" w14:textId="77777777" w:rsidTr="007B66BB">
        <w:tblPrEx>
          <w:tblW w:w="5000" w:type="pct"/>
          <w:tblLook w:val="04A0"/>
        </w:tblPrEx>
        <w:tc>
          <w:tcPr>
            <w:tcW w:w="7195" w:type="dxa"/>
          </w:tcPr>
          <w:p w:rsidR="001A1FF6" w:rsidP="00532521" w14:paraId="04120CA9" w14:textId="77777777">
            <w:pPr>
              <w:pStyle w:val="ListParagraph"/>
              <w:numPr>
                <w:ilvl w:val="0"/>
                <w:numId w:val="1"/>
              </w:numPr>
            </w:pPr>
          </w:p>
        </w:tc>
        <w:tc>
          <w:tcPr>
            <w:tcW w:w="7195" w:type="dxa"/>
          </w:tcPr>
          <w:p w:rsidR="001A1FF6" w:rsidP="00964ED6" w14:paraId="437C6964" w14:textId="77777777"/>
        </w:tc>
      </w:tr>
    </w:tbl>
    <w:p w:rsidR="006467D5" w:rsidRPr="00FF3DF0" w:rsidP="00320390" w14:paraId="6B59E123" w14:textId="433D8053">
      <w:pPr>
        <w:pStyle w:val="Heading1"/>
        <w:spacing w:before="7200" w:after="240"/>
      </w:pPr>
      <w:bookmarkStart w:id="3" w:name="_Documentation_Requests:"/>
      <w:bookmarkEnd w:id="3"/>
      <w:r w:rsidRPr="00320390">
        <w:rPr>
          <w:rStyle w:val="Heading2Char"/>
        </w:rPr>
        <w:t>Documentation Requests</w:t>
      </w:r>
      <w:r w:rsidRPr="00320390" w:rsidR="00AD7009">
        <w:rPr>
          <w:rStyle w:val="Heading2Char"/>
        </w:rPr>
        <w:t xml:space="preserve"> Section</w:t>
      </w:r>
      <w:r w:rsidRPr="00FF3DF0">
        <w:t>:</w:t>
      </w:r>
    </w:p>
    <w:p w:rsidR="001A1FF6" w:rsidP="00320390" w14:paraId="337458D9" w14:textId="77777777">
      <w:pPr>
        <w:pStyle w:val="Heading2"/>
      </w:pPr>
      <w:bookmarkStart w:id="4" w:name="_Instructions:_1"/>
      <w:bookmarkEnd w:id="4"/>
      <w:r w:rsidRPr="00320390">
        <w:rPr>
          <w:rStyle w:val="Heading3Char"/>
          <w:sz w:val="28"/>
          <w:szCs w:val="28"/>
        </w:rPr>
        <w:t>Instructions</w:t>
      </w:r>
      <w:r>
        <w:t>:</w:t>
      </w:r>
    </w:p>
    <w:p w:rsidR="001A1FF6" w:rsidP="001A1FF6" w14:paraId="3E991F77" w14:textId="5E8775C7">
      <w:pPr>
        <w:pStyle w:val="ListParagraph"/>
        <w:numPr>
          <w:ilvl w:val="0"/>
          <w:numId w:val="17"/>
        </w:numPr>
        <w:rPr>
          <w:iCs/>
        </w:rPr>
      </w:pPr>
      <w:r w:rsidRPr="001A1FF6">
        <w:rPr>
          <w:iCs/>
        </w:rPr>
        <w:t xml:space="preserve">If there are no </w:t>
      </w:r>
      <w:r w:rsidR="00D52D7F">
        <w:rPr>
          <w:iCs/>
        </w:rPr>
        <w:t xml:space="preserve">specific </w:t>
      </w:r>
      <w:r w:rsidRPr="001A1FF6">
        <w:rPr>
          <w:iCs/>
        </w:rPr>
        <w:t>documentation requests, CMS auditors will enter “No documentation requests.”</w:t>
      </w:r>
    </w:p>
    <w:p w:rsidR="001A1FF6" w:rsidRPr="001A1FF6" w:rsidP="00F94775" w14:paraId="3A6EBCC7" w14:textId="4438F23C">
      <w:pPr>
        <w:pStyle w:val="ListParagraph"/>
        <w:numPr>
          <w:ilvl w:val="0"/>
          <w:numId w:val="17"/>
        </w:numPr>
        <w:rPr>
          <w:iCs/>
        </w:rPr>
      </w:pPr>
      <w:r w:rsidRPr="006112BD">
        <w:rPr>
          <w:iCs/>
        </w:rPr>
        <w:t xml:space="preserve">Please </w:t>
      </w:r>
      <w:r>
        <w:rPr>
          <w:iCs/>
        </w:rPr>
        <w:t>provide each document requested by CMS</w:t>
      </w:r>
      <w:r w:rsidRPr="006112BD">
        <w:rPr>
          <w:iCs/>
        </w:rPr>
        <w:t>.</w:t>
      </w:r>
      <w:r>
        <w:rPr>
          <w:iCs/>
        </w:rPr>
        <w:t xml:space="preserve"> </w:t>
      </w:r>
    </w:p>
    <w:p w:rsidR="001A1FF6" w:rsidP="00F94775" w14:paraId="2BBD19CF" w14:textId="3AE59691">
      <w:pPr>
        <w:pStyle w:val="ListParagraph"/>
        <w:numPr>
          <w:ilvl w:val="0"/>
          <w:numId w:val="17"/>
        </w:numPr>
        <w:rPr>
          <w:iCs/>
        </w:rPr>
      </w:pPr>
      <w:r>
        <w:rPr>
          <w:iCs/>
        </w:rPr>
        <w:t xml:space="preserve">Include </w:t>
      </w:r>
      <w:r w:rsidR="00BF380E">
        <w:rPr>
          <w:iCs/>
        </w:rPr>
        <w:t>each</w:t>
      </w:r>
      <w:r>
        <w:rPr>
          <w:iCs/>
        </w:rPr>
        <w:t xml:space="preserve"> document</w:t>
      </w:r>
      <w:r w:rsidR="00BF380E">
        <w:rPr>
          <w:iCs/>
        </w:rPr>
        <w:t xml:space="preserve"> </w:t>
      </w:r>
      <w:r>
        <w:rPr>
          <w:iCs/>
        </w:rPr>
        <w:t>in the ZIP file uploaded to HPMS.</w:t>
      </w:r>
    </w:p>
    <w:p w:rsidR="001A1FF6" w:rsidP="00F94775" w14:paraId="1093EECC" w14:textId="143A422F">
      <w:pPr>
        <w:pStyle w:val="ListParagraph"/>
        <w:numPr>
          <w:ilvl w:val="0"/>
          <w:numId w:val="17"/>
        </w:numPr>
        <w:rPr>
          <w:iCs/>
        </w:rPr>
      </w:pPr>
      <w:r>
        <w:rPr>
          <w:iCs/>
        </w:rPr>
        <w:t>Begin the name of each document with the letter</w:t>
      </w:r>
      <w:r w:rsidR="00BF380E">
        <w:rPr>
          <w:iCs/>
        </w:rPr>
        <w:t>s</w:t>
      </w:r>
      <w:r>
        <w:rPr>
          <w:iCs/>
        </w:rPr>
        <w:t xml:space="preserve"> ‘</w:t>
      </w:r>
      <w:r w:rsidR="00BF380E">
        <w:rPr>
          <w:iCs/>
        </w:rPr>
        <w:t>DR</w:t>
      </w:r>
      <w:r>
        <w:rPr>
          <w:iCs/>
        </w:rPr>
        <w:t xml:space="preserve">’ and the corresponding </w:t>
      </w:r>
      <w:r w:rsidR="001776C2">
        <w:rPr>
          <w:iCs/>
        </w:rPr>
        <w:t>request</w:t>
      </w:r>
      <w:r>
        <w:rPr>
          <w:iCs/>
        </w:rPr>
        <w:t xml:space="preserve"> number. </w:t>
      </w:r>
      <w:r w:rsidRPr="005211F4">
        <w:rPr>
          <w:iCs/>
        </w:rPr>
        <w:t xml:space="preserve">For example, the name of </w:t>
      </w:r>
      <w:r w:rsidR="00072C38">
        <w:rPr>
          <w:iCs/>
        </w:rPr>
        <w:t>the</w:t>
      </w:r>
      <w:r w:rsidRPr="005211F4">
        <w:rPr>
          <w:iCs/>
        </w:rPr>
        <w:t xml:space="preserve"> document </w:t>
      </w:r>
      <w:r w:rsidR="00BF380E">
        <w:rPr>
          <w:iCs/>
        </w:rPr>
        <w:t xml:space="preserve">provided in </w:t>
      </w:r>
      <w:r w:rsidRPr="005211F4">
        <w:rPr>
          <w:iCs/>
        </w:rPr>
        <w:t xml:space="preserve">response to </w:t>
      </w:r>
      <w:r w:rsidR="001776C2">
        <w:rPr>
          <w:iCs/>
        </w:rPr>
        <w:t>request 1</w:t>
      </w:r>
      <w:r w:rsidR="00685571">
        <w:rPr>
          <w:iCs/>
        </w:rPr>
        <w:t xml:space="preserve"> </w:t>
      </w:r>
      <w:r w:rsidRPr="005211F4">
        <w:rPr>
          <w:iCs/>
        </w:rPr>
        <w:t xml:space="preserve">would begin with </w:t>
      </w:r>
      <w:r>
        <w:rPr>
          <w:iCs/>
        </w:rPr>
        <w:t>‘</w:t>
      </w:r>
      <w:r w:rsidR="00BF380E">
        <w:rPr>
          <w:iCs/>
        </w:rPr>
        <w:t>DR</w:t>
      </w:r>
      <w:r>
        <w:rPr>
          <w:iCs/>
        </w:rPr>
        <w:t>1.’</w:t>
      </w:r>
    </w:p>
    <w:p w:rsidR="001A1FF6" w:rsidP="00F94775" w14:paraId="163CBE5C" w14:textId="725950F3">
      <w:pPr>
        <w:pStyle w:val="ListParagraph"/>
        <w:numPr>
          <w:ilvl w:val="0"/>
          <w:numId w:val="17"/>
        </w:numPr>
        <w:rPr>
          <w:iCs/>
        </w:rPr>
      </w:pPr>
      <w:r w:rsidRPr="0015002F">
        <w:rPr>
          <w:iCs/>
        </w:rPr>
        <w:t xml:space="preserve">Identify the </w:t>
      </w:r>
      <w:r>
        <w:rPr>
          <w:iCs/>
        </w:rPr>
        <w:t xml:space="preserve">full name(s) of </w:t>
      </w:r>
      <w:r w:rsidRPr="0015002F">
        <w:rPr>
          <w:iCs/>
        </w:rPr>
        <w:t>document</w:t>
      </w:r>
      <w:r>
        <w:rPr>
          <w:iCs/>
        </w:rPr>
        <w:t>(s) for each question in the response column</w:t>
      </w:r>
      <w:r w:rsidR="00EF6345">
        <w:rPr>
          <w:iCs/>
        </w:rPr>
        <w:t xml:space="preserve"> (see example below)</w:t>
      </w:r>
      <w:r>
        <w:rPr>
          <w:iCs/>
        </w:rPr>
        <w:t>.</w:t>
      </w:r>
    </w:p>
    <w:p w:rsidR="001A1FF6" w:rsidRPr="0015002F" w:rsidP="00320390" w14:paraId="335F9661" w14:textId="628A2843">
      <w:pPr>
        <w:pStyle w:val="ListParagraph"/>
        <w:numPr>
          <w:ilvl w:val="0"/>
          <w:numId w:val="17"/>
        </w:numPr>
        <w:spacing w:after="240"/>
        <w:contextualSpacing w:val="0"/>
        <w:rPr>
          <w:iCs/>
        </w:rPr>
      </w:pPr>
      <w:r w:rsidRPr="0015002F">
        <w:rPr>
          <w:iCs/>
        </w:rPr>
        <w:t>If the documentation cannot be provided, enter a statement indicating that the documentation cannot be provided and, if known, why the documentation cannot be provided</w:t>
      </w:r>
      <w:r w:rsidR="00EF6345">
        <w:rPr>
          <w:iCs/>
        </w:rPr>
        <w:t xml:space="preserve"> (see example below)</w:t>
      </w:r>
      <w:r w:rsidRPr="0015002F">
        <w:rPr>
          <w:iCs/>
        </w:rPr>
        <w:t>.</w:t>
      </w:r>
    </w:p>
    <w:tbl>
      <w:tblPr>
        <w:tblStyle w:val="TableGrid"/>
        <w:tblW w:w="5000" w:type="pct"/>
        <w:tblLook w:val="04A0"/>
      </w:tblPr>
      <w:tblGrid>
        <w:gridCol w:w="7195"/>
        <w:gridCol w:w="7195"/>
      </w:tblGrid>
      <w:tr w14:paraId="4E917336" w14:textId="77777777" w:rsidTr="00320390">
        <w:tblPrEx>
          <w:tblW w:w="5000" w:type="pct"/>
          <w:tblLook w:val="04A0"/>
        </w:tblPrEx>
        <w:trPr>
          <w:tblHeader/>
        </w:trPr>
        <w:tc>
          <w:tcPr>
            <w:tcW w:w="7195" w:type="dxa"/>
            <w:shd w:val="clear" w:color="auto" w:fill="F4B183" w:themeFill="accent2" w:themeFillTint="99"/>
          </w:tcPr>
          <w:p w:rsidR="001646EE" w:rsidRPr="00466B26" w:rsidP="00577012" w14:paraId="629651D6" w14:textId="77777777">
            <w:r w:rsidRPr="00C3033D">
              <w:rPr>
                <w:b/>
              </w:rPr>
              <w:t>CMS Documentation Request</w:t>
            </w:r>
            <w:r>
              <w:rPr>
                <w:b/>
              </w:rPr>
              <w:t>s</w:t>
            </w:r>
          </w:p>
        </w:tc>
        <w:tc>
          <w:tcPr>
            <w:tcW w:w="7195" w:type="dxa"/>
            <w:shd w:val="clear" w:color="auto" w:fill="F4B183" w:themeFill="accent2" w:themeFillTint="99"/>
          </w:tcPr>
          <w:p w:rsidR="00D5069B" w:rsidP="00320390" w14:paraId="4822B698" w14:textId="46ED765B">
            <w:pPr>
              <w:spacing w:after="240"/>
              <w:rPr>
                <w:i/>
              </w:rPr>
            </w:pPr>
            <w:r w:rsidRPr="001F1A9C">
              <w:rPr>
                <w:b/>
              </w:rPr>
              <w:t>PO Responses</w:t>
            </w:r>
          </w:p>
          <w:p w:rsidR="001646EE" w:rsidRPr="001646EE" w:rsidP="00F94775" w14:paraId="35385E96" w14:textId="118C0AD1">
            <w:pPr>
              <w:rPr>
                <w:i/>
              </w:rPr>
            </w:pPr>
            <w:r>
              <w:t xml:space="preserve">Please carefully review the </w:t>
            </w:r>
            <w:hyperlink w:anchor="_Instructions:_1" w:history="1">
              <w:r w:rsidRPr="005A4740">
                <w:rPr>
                  <w:rStyle w:val="Hyperlink"/>
                  <w:color w:val="1F3864" w:themeColor="accent5" w:themeShade="80"/>
                </w:rPr>
                <w:t xml:space="preserve">instructions </w:t>
              </w:r>
            </w:hyperlink>
            <w:r>
              <w:t>at the top of this section before responding to the</w:t>
            </w:r>
            <w:r w:rsidR="00963AF6">
              <w:t xml:space="preserve"> </w:t>
            </w:r>
            <w:r w:rsidR="001776C2">
              <w:t>requests</w:t>
            </w:r>
            <w:r>
              <w:t xml:space="preserve">. Reviewing the instructions will help to reduce the need for additional </w:t>
            </w:r>
            <w:r w:rsidR="001776C2">
              <w:t>documentation requests</w:t>
            </w:r>
            <w:r>
              <w:t>.</w:t>
            </w:r>
          </w:p>
        </w:tc>
      </w:tr>
      <w:tr w14:paraId="1D544400" w14:textId="77777777" w:rsidTr="00320390">
        <w:tblPrEx>
          <w:tblW w:w="5000" w:type="pct"/>
          <w:tblLook w:val="04A0"/>
        </w:tblPrEx>
        <w:tc>
          <w:tcPr>
            <w:tcW w:w="7195" w:type="dxa"/>
            <w:shd w:val="clear" w:color="auto" w:fill="D9D9D9" w:themeFill="background1" w:themeFillShade="D9"/>
          </w:tcPr>
          <w:p w:rsidR="00BF380E" w:rsidRPr="00F94775" w:rsidP="00D2734D" w14:paraId="4F605253" w14:textId="77777777">
            <w:pPr>
              <w:rPr>
                <w:i/>
                <w:u w:val="single"/>
              </w:rPr>
            </w:pPr>
            <w:r w:rsidRPr="00F94775">
              <w:rPr>
                <w:i/>
                <w:u w:val="single"/>
              </w:rPr>
              <w:t xml:space="preserve">Example </w:t>
            </w:r>
            <w:r w:rsidRPr="00F94775">
              <w:rPr>
                <w:i/>
                <w:u w:val="single"/>
              </w:rPr>
              <w:t>Documentation Request</w:t>
            </w:r>
          </w:p>
          <w:p w:rsidR="00D2734D" w:rsidRPr="00F94775" w:rsidP="00F94775" w14:paraId="3CFDCCD6" w14:textId="1C343FF8">
            <w:pPr>
              <w:pStyle w:val="ListParagraph"/>
              <w:numPr>
                <w:ilvl w:val="0"/>
                <w:numId w:val="18"/>
              </w:numPr>
              <w:rPr>
                <w:i/>
              </w:rPr>
            </w:pPr>
            <w:r w:rsidRPr="00F94775">
              <w:rPr>
                <w:i/>
              </w:rPr>
              <w:t>05/01/</w:t>
            </w:r>
            <w:r w:rsidRPr="00F94775" w:rsidR="00BF380E">
              <w:rPr>
                <w:i/>
              </w:rPr>
              <w:t>202</w:t>
            </w:r>
            <w:r w:rsidR="00DA7446">
              <w:rPr>
                <w:i/>
              </w:rPr>
              <w:t>6</w:t>
            </w:r>
            <w:r w:rsidRPr="00F94775" w:rsidR="00BF380E">
              <w:rPr>
                <w:i/>
              </w:rPr>
              <w:t xml:space="preserve"> </w:t>
            </w:r>
            <w:r w:rsidRPr="00F94775">
              <w:rPr>
                <w:i/>
              </w:rPr>
              <w:t>Dental Consult</w:t>
            </w:r>
          </w:p>
        </w:tc>
        <w:tc>
          <w:tcPr>
            <w:tcW w:w="7195" w:type="dxa"/>
            <w:shd w:val="clear" w:color="auto" w:fill="D9D9D9" w:themeFill="background1" w:themeFillShade="D9"/>
          </w:tcPr>
          <w:p w:rsidR="00D2734D" w:rsidRPr="002A1355" w:rsidP="00D2734D" w14:paraId="6FA80EFF" w14:textId="3A385DCB">
            <w:pPr>
              <w:rPr>
                <w:i/>
              </w:rPr>
            </w:pPr>
            <w:r>
              <w:rPr>
                <w:i/>
              </w:rPr>
              <w:t>DR1. Dental Consult 0501202</w:t>
            </w:r>
            <w:r w:rsidR="00DA7446">
              <w:rPr>
                <w:i/>
              </w:rPr>
              <w:t>6</w:t>
            </w:r>
          </w:p>
        </w:tc>
      </w:tr>
      <w:tr w14:paraId="172925C4" w14:textId="77777777" w:rsidTr="00320390">
        <w:tblPrEx>
          <w:tblW w:w="5000" w:type="pct"/>
          <w:tblLook w:val="04A0"/>
        </w:tblPrEx>
        <w:tc>
          <w:tcPr>
            <w:tcW w:w="7195" w:type="dxa"/>
            <w:shd w:val="clear" w:color="auto" w:fill="D9D9D9" w:themeFill="background1" w:themeFillShade="D9"/>
          </w:tcPr>
          <w:p w:rsidR="00BF380E" w:rsidRPr="00F94775" w:rsidP="00D2734D" w14:paraId="4362E5D2" w14:textId="5BBB2808">
            <w:pPr>
              <w:rPr>
                <w:i/>
                <w:u w:val="single"/>
              </w:rPr>
            </w:pPr>
            <w:r w:rsidRPr="00F94775">
              <w:rPr>
                <w:i/>
                <w:u w:val="single"/>
              </w:rPr>
              <w:t xml:space="preserve">Example </w:t>
            </w:r>
            <w:r w:rsidRPr="00F94775">
              <w:rPr>
                <w:i/>
                <w:u w:val="single"/>
              </w:rPr>
              <w:t>Documentation Request</w:t>
            </w:r>
          </w:p>
          <w:p w:rsidR="00D2734D" w:rsidRPr="00F94775" w:rsidP="00F94775" w14:paraId="44C1751D" w14:textId="1C8507FB">
            <w:pPr>
              <w:pStyle w:val="ListParagraph"/>
              <w:numPr>
                <w:ilvl w:val="0"/>
                <w:numId w:val="18"/>
              </w:numPr>
              <w:rPr>
                <w:i/>
              </w:rPr>
            </w:pPr>
            <w:r w:rsidRPr="00F94775">
              <w:rPr>
                <w:i/>
              </w:rPr>
              <w:t>06/01/</w:t>
            </w:r>
            <w:r w:rsidRPr="00F94775" w:rsidR="00BF380E">
              <w:rPr>
                <w:i/>
              </w:rPr>
              <w:t>202</w:t>
            </w:r>
            <w:r w:rsidR="00DA7446">
              <w:rPr>
                <w:i/>
              </w:rPr>
              <w:t>6</w:t>
            </w:r>
            <w:r w:rsidRPr="00F94775" w:rsidR="00BF380E">
              <w:rPr>
                <w:i/>
              </w:rPr>
              <w:t xml:space="preserve"> </w:t>
            </w:r>
            <w:r w:rsidRPr="00F94775">
              <w:rPr>
                <w:i/>
              </w:rPr>
              <w:t>ER discharge summary</w:t>
            </w:r>
          </w:p>
        </w:tc>
        <w:tc>
          <w:tcPr>
            <w:tcW w:w="7195" w:type="dxa"/>
            <w:shd w:val="clear" w:color="auto" w:fill="D9D9D9" w:themeFill="background1" w:themeFillShade="D9"/>
          </w:tcPr>
          <w:p w:rsidR="00D2734D" w:rsidRPr="002A1355" w:rsidP="00EB668C" w14:paraId="4CB6AD74" w14:textId="77777777">
            <w:pPr>
              <w:rPr>
                <w:i/>
              </w:rPr>
            </w:pPr>
            <w:r>
              <w:rPr>
                <w:i/>
              </w:rPr>
              <w:t xml:space="preserve">The documentation cannot be provided. It </w:t>
            </w:r>
            <w:r w:rsidR="00EB668C">
              <w:rPr>
                <w:i/>
              </w:rPr>
              <w:t>was not requested</w:t>
            </w:r>
            <w:r w:rsidRPr="002A1355">
              <w:rPr>
                <w:i/>
              </w:rPr>
              <w:t xml:space="preserve"> from the hospital.</w:t>
            </w:r>
          </w:p>
        </w:tc>
      </w:tr>
      <w:tr w14:paraId="5405E9EC" w14:textId="77777777" w:rsidTr="00320390">
        <w:tblPrEx>
          <w:tblW w:w="5000" w:type="pct"/>
          <w:tblLook w:val="04A0"/>
        </w:tblPrEx>
        <w:tc>
          <w:tcPr>
            <w:tcW w:w="7195" w:type="dxa"/>
          </w:tcPr>
          <w:p w:rsidR="00D212F7" w:rsidP="00D212F7" w14:paraId="209A95E4" w14:textId="77777777">
            <w:pPr>
              <w:pStyle w:val="ListParagraph"/>
              <w:numPr>
                <w:ilvl w:val="0"/>
                <w:numId w:val="4"/>
              </w:numPr>
            </w:pPr>
          </w:p>
        </w:tc>
        <w:tc>
          <w:tcPr>
            <w:tcW w:w="7195" w:type="dxa"/>
          </w:tcPr>
          <w:p w:rsidR="00D2734D" w:rsidP="00D2734D" w14:paraId="6574FC74" w14:textId="77777777"/>
        </w:tc>
      </w:tr>
      <w:tr w14:paraId="6C71275B" w14:textId="77777777" w:rsidTr="00320390">
        <w:tblPrEx>
          <w:tblW w:w="5000" w:type="pct"/>
          <w:tblLook w:val="04A0"/>
        </w:tblPrEx>
        <w:tc>
          <w:tcPr>
            <w:tcW w:w="7195" w:type="dxa"/>
          </w:tcPr>
          <w:p w:rsidR="004334F5" w:rsidP="00D212F7" w14:paraId="01EBDF46" w14:textId="77777777">
            <w:pPr>
              <w:pStyle w:val="ListParagraph"/>
              <w:numPr>
                <w:ilvl w:val="0"/>
                <w:numId w:val="4"/>
              </w:numPr>
            </w:pPr>
          </w:p>
        </w:tc>
        <w:tc>
          <w:tcPr>
            <w:tcW w:w="7195" w:type="dxa"/>
          </w:tcPr>
          <w:p w:rsidR="004334F5" w:rsidP="00D2734D" w14:paraId="50E1406B" w14:textId="77777777"/>
        </w:tc>
      </w:tr>
      <w:tr w14:paraId="06726209" w14:textId="77777777" w:rsidTr="00320390">
        <w:tblPrEx>
          <w:tblW w:w="5000" w:type="pct"/>
          <w:tblLook w:val="04A0"/>
        </w:tblPrEx>
        <w:tc>
          <w:tcPr>
            <w:tcW w:w="7195" w:type="dxa"/>
          </w:tcPr>
          <w:p w:rsidR="004334F5" w:rsidP="00D212F7" w14:paraId="4BFFC0C6" w14:textId="77777777">
            <w:pPr>
              <w:pStyle w:val="ListParagraph"/>
              <w:numPr>
                <w:ilvl w:val="0"/>
                <w:numId w:val="4"/>
              </w:numPr>
            </w:pPr>
          </w:p>
        </w:tc>
        <w:tc>
          <w:tcPr>
            <w:tcW w:w="7195" w:type="dxa"/>
          </w:tcPr>
          <w:p w:rsidR="004334F5" w:rsidP="00D2734D" w14:paraId="2D93495E" w14:textId="77777777"/>
        </w:tc>
      </w:tr>
    </w:tbl>
    <w:p w:rsidR="00F51DFD" w:rsidRPr="00F51DFD" w:rsidP="00320390" w14:paraId="538257AC" w14:textId="41FAB477">
      <w:pPr>
        <w:spacing w:before="240" w:after="160" w:line="259" w:lineRule="auto"/>
        <w:rPr>
          <w:rFonts w:ascii="Aptos" w:hAnsi="Aptos"/>
          <w:sz w:val="16"/>
          <w:szCs w:val="16"/>
        </w:rPr>
      </w:pPr>
      <w:r w:rsidRPr="00F51DFD">
        <w:rPr>
          <w:rFonts w:ascii="Aptos" w:hAnsi="Aptos"/>
          <w:sz w:val="16"/>
          <w:szCs w:val="16"/>
        </w:rPr>
        <w:t xml:space="preserve">According to the Paperwork Reduction Act of 1995, no persons are required to respond to a collection of information unless it displays a valid OMB control number. The valid OMB control number for this information collection is 0938-1327. This information collection will allow CMS to conduct comprehensive reviews of PACE organizations to ensure compliance with regulatory requirements. The time required to complete this information collection is estimated at </w:t>
      </w:r>
      <w:r w:rsidR="00491C9F">
        <w:rPr>
          <w:rFonts w:ascii="Aptos" w:hAnsi="Aptos"/>
          <w:sz w:val="16"/>
          <w:szCs w:val="16"/>
        </w:rPr>
        <w:t>563</w:t>
      </w:r>
      <w:r w:rsidRPr="00F51DFD">
        <w:rPr>
          <w:rFonts w:ascii="Aptos" w:hAnsi="Aptos"/>
          <w:sz w:val="16"/>
          <w:szCs w:val="16"/>
        </w:rPr>
        <w:t xml:space="preserve"> per response, including the time to review instructions, search existing data resources, gather the data needed, to review and complete the information collection. This information collection is mandatory per CMS’s authority under Section 1894 and 1934 of the Social Security Act and implementing regulations at 42 CFR § 460.190 and 460.194, which state that CMS, in conjunction with the State Administering Agency (SAA), audit PACE organizations (POs) annually for the first 3 contract years (during the trial period), and then on an ongoing basis following the trial period. Additionally, per § 460.200(a) PACE organizations are required to collect data, maintain records, and submit reports as required by CMS and the State administering agency. If you have comments concerning the accuracy of the time estimate(s) or suggestions for improving this form, please write to: CMS, 7500 Security Boulevard, Attn: PRA Reports Clearance Officer, Mail Stop C4-26-05, Baltimore, Maryland 21244-1850.</w:t>
      </w:r>
    </w:p>
    <w:sectPr w:rsidSect="00F94775">
      <w:footerReference w:type="default" r:id="rId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511B9061" w14:textId="77777777" w:rsidTr="00C65580">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116" w:type="dxa"/>
        </w:tcPr>
        <w:p w:rsidR="00C65580" w:rsidP="00C65580" w14:paraId="3A1A770E" w14:textId="77777777">
          <w:pPr>
            <w:pStyle w:val="Footer"/>
            <w:rPr>
              <w:b/>
              <w:sz w:val="18"/>
              <w:szCs w:val="24"/>
            </w:rPr>
          </w:pPr>
        </w:p>
      </w:tc>
      <w:tc>
        <w:tcPr>
          <w:tcW w:w="3117" w:type="dxa"/>
        </w:tcPr>
        <w:p w:rsidR="00C65580" w:rsidP="00C65580" w14:paraId="245615A6" w14:textId="77777777">
          <w:pPr>
            <w:pStyle w:val="Footer"/>
            <w:jc w:val="center"/>
            <w:rPr>
              <w:b/>
              <w:sz w:val="18"/>
              <w:szCs w:val="24"/>
            </w:rPr>
          </w:pPr>
          <w:r w:rsidRPr="004626AD">
            <w:rPr>
              <w:b/>
              <w:sz w:val="18"/>
              <w:szCs w:val="24"/>
            </w:rPr>
            <w:t xml:space="preserve">Page </w:t>
          </w:r>
          <w:r w:rsidRPr="004626AD">
            <w:rPr>
              <w:b/>
              <w:sz w:val="18"/>
              <w:szCs w:val="24"/>
            </w:rPr>
            <w:fldChar w:fldCharType="begin"/>
          </w:r>
          <w:r w:rsidRPr="004626AD">
            <w:rPr>
              <w:b/>
              <w:sz w:val="18"/>
              <w:szCs w:val="24"/>
            </w:rPr>
            <w:instrText xml:space="preserve"> PAGE   \* MERGEFORMAT </w:instrText>
          </w:r>
          <w:r w:rsidRPr="004626AD">
            <w:rPr>
              <w:b/>
              <w:sz w:val="18"/>
              <w:szCs w:val="24"/>
            </w:rPr>
            <w:fldChar w:fldCharType="separate"/>
          </w:r>
          <w:r w:rsidRPr="00C65580">
            <w:rPr>
              <w:noProof/>
              <w:sz w:val="18"/>
              <w:szCs w:val="24"/>
            </w:rPr>
            <w:t>1</w:t>
          </w:r>
          <w:r w:rsidRPr="004626AD">
            <w:rPr>
              <w:b/>
              <w:noProof/>
              <w:sz w:val="18"/>
              <w:szCs w:val="24"/>
            </w:rPr>
            <w:fldChar w:fldCharType="end"/>
          </w:r>
          <w:r w:rsidRPr="004626AD">
            <w:rPr>
              <w:b/>
              <w:noProof/>
              <w:sz w:val="18"/>
              <w:szCs w:val="24"/>
            </w:rPr>
            <w:t xml:space="preserve"> of </w:t>
          </w:r>
          <w:r w:rsidRPr="004626AD">
            <w:rPr>
              <w:b/>
              <w:noProof/>
              <w:sz w:val="18"/>
              <w:szCs w:val="24"/>
            </w:rPr>
            <w:fldChar w:fldCharType="begin"/>
          </w:r>
          <w:r w:rsidRPr="004626AD">
            <w:rPr>
              <w:b/>
              <w:noProof/>
              <w:sz w:val="18"/>
              <w:szCs w:val="24"/>
            </w:rPr>
            <w:instrText xml:space="preserve"> NUMPAGES   \* MERGEFORMAT </w:instrText>
          </w:r>
          <w:r w:rsidRPr="004626AD">
            <w:rPr>
              <w:b/>
              <w:noProof/>
              <w:sz w:val="18"/>
              <w:szCs w:val="24"/>
            </w:rPr>
            <w:fldChar w:fldCharType="separate"/>
          </w:r>
          <w:r w:rsidRPr="00C65580">
            <w:rPr>
              <w:noProof/>
              <w:sz w:val="18"/>
              <w:szCs w:val="24"/>
            </w:rPr>
            <w:t>2</w:t>
          </w:r>
          <w:r w:rsidRPr="004626AD">
            <w:rPr>
              <w:b/>
              <w:noProof/>
              <w:sz w:val="18"/>
              <w:szCs w:val="24"/>
            </w:rPr>
            <w:fldChar w:fldCharType="end"/>
          </w:r>
        </w:p>
      </w:tc>
      <w:tc>
        <w:tcPr>
          <w:tcW w:w="3117" w:type="dxa"/>
        </w:tcPr>
        <w:p w:rsidR="00B06083" w:rsidP="00C65580" w14:paraId="158958AD" w14:textId="66E98CC6">
          <w:pPr>
            <w:pStyle w:val="Footer"/>
            <w:jc w:val="right"/>
            <w:rPr>
              <w:b/>
              <w:sz w:val="18"/>
              <w:szCs w:val="24"/>
            </w:rPr>
          </w:pPr>
        </w:p>
      </w:tc>
    </w:tr>
  </w:tbl>
  <w:p w:rsidR="00C65580" w14:paraId="297EC78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84B68"/>
    <w:multiLevelType w:val="multilevel"/>
    <w:tmpl w:val="050AAC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C04054D"/>
    <w:multiLevelType w:val="hybridMultilevel"/>
    <w:tmpl w:val="4334B6FA"/>
    <w:lvl w:ilvl="0">
      <w:start w:val="1"/>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5AD1037"/>
    <w:multiLevelType w:val="hybridMultilevel"/>
    <w:tmpl w:val="60921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B03EAC"/>
    <w:multiLevelType w:val="hybridMultilevel"/>
    <w:tmpl w:val="09A8E0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8A633EF"/>
    <w:multiLevelType w:val="hybridMultilevel"/>
    <w:tmpl w:val="778251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A484B9E"/>
    <w:multiLevelType w:val="multilevel"/>
    <w:tmpl w:val="050AAC44"/>
    <w:numStyleLink w:val="Style1"/>
  </w:abstractNum>
  <w:abstractNum w:abstractNumId="6">
    <w:nsid w:val="2B1A4790"/>
    <w:multiLevelType w:val="hybridMultilevel"/>
    <w:tmpl w:val="59625EA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D104E5"/>
    <w:multiLevelType w:val="hybridMultilevel"/>
    <w:tmpl w:val="F94ECF8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9605264"/>
    <w:multiLevelType w:val="hybridMultilevel"/>
    <w:tmpl w:val="3C9A446E"/>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CC751F5"/>
    <w:multiLevelType w:val="hybridMultilevel"/>
    <w:tmpl w:val="050AAC4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41F13E2"/>
    <w:multiLevelType w:val="hybridMultilevel"/>
    <w:tmpl w:val="ED00A4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7CB792C"/>
    <w:multiLevelType w:val="hybridMultilevel"/>
    <w:tmpl w:val="4FF03EA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CB524B"/>
    <w:multiLevelType w:val="hybridMultilevel"/>
    <w:tmpl w:val="AE78CF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8A7564"/>
    <w:multiLevelType w:val="hybridMultilevel"/>
    <w:tmpl w:val="88C8F6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F6C7ACE"/>
    <w:multiLevelType w:val="multilevel"/>
    <w:tmpl w:val="050AAC44"/>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1080" w:hanging="360"/>
      </w:pPr>
      <w:rPr>
        <w:rFonts w:ascii="Times New Roman" w:hAnsi="Times New Roman"/>
        <w:sz w:val="24"/>
      </w:rPr>
    </w:lvl>
    <w:lvl w:ilvl="2">
      <w:start w:val="1"/>
      <w:numFmt w:val="lowerRoman"/>
      <w:lvlText w:val="%3."/>
      <w:lvlJc w:val="right"/>
      <w:pPr>
        <w:ind w:left="1800" w:hanging="180"/>
      </w:pPr>
      <w:rPr>
        <w:rFonts w:ascii="Times New Roman" w:hAnsi="Times New Roman"/>
        <w:sz w:val="24"/>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619F58E4"/>
    <w:multiLevelType w:val="hybridMultilevel"/>
    <w:tmpl w:val="9582FF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621503A"/>
    <w:multiLevelType w:val="hybridMultilevel"/>
    <w:tmpl w:val="9582FF6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C8B5F44"/>
    <w:multiLevelType w:val="hybridMultilevel"/>
    <w:tmpl w:val="A7329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EA033B2"/>
    <w:multiLevelType w:val="hybridMultilevel"/>
    <w:tmpl w:val="59625EA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B86E9E"/>
    <w:multiLevelType w:val="hybridMultilevel"/>
    <w:tmpl w:val="48A68C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9435A89"/>
    <w:multiLevelType w:val="hybridMultilevel"/>
    <w:tmpl w:val="B4802B1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BEA060B"/>
    <w:multiLevelType w:val="hybridMultilevel"/>
    <w:tmpl w:val="23C247F6"/>
    <w:lvl w:ilvl="0">
      <w:start w:val="1"/>
      <w:numFmt w:val="decimal"/>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C604742"/>
    <w:multiLevelType w:val="hybridMultilevel"/>
    <w:tmpl w:val="59625EA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1B4568"/>
    <w:multiLevelType w:val="hybridMultilevel"/>
    <w:tmpl w:val="F4C6DC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644698484">
    <w:abstractNumId w:val="5"/>
  </w:num>
  <w:num w:numId="2" w16cid:durableId="1382514159">
    <w:abstractNumId w:val="13"/>
  </w:num>
  <w:num w:numId="3" w16cid:durableId="1483498745">
    <w:abstractNumId w:val="11"/>
  </w:num>
  <w:num w:numId="4" w16cid:durableId="1147434510">
    <w:abstractNumId w:val="3"/>
  </w:num>
  <w:num w:numId="5" w16cid:durableId="909729752">
    <w:abstractNumId w:val="20"/>
  </w:num>
  <w:num w:numId="6" w16cid:durableId="1271937448">
    <w:abstractNumId w:val="19"/>
  </w:num>
  <w:num w:numId="7" w16cid:durableId="1996257092">
    <w:abstractNumId w:val="12"/>
  </w:num>
  <w:num w:numId="8" w16cid:durableId="2016036692">
    <w:abstractNumId w:val="2"/>
  </w:num>
  <w:num w:numId="9" w16cid:durableId="321549671">
    <w:abstractNumId w:val="10"/>
  </w:num>
  <w:num w:numId="10" w16cid:durableId="565264712">
    <w:abstractNumId w:val="7"/>
  </w:num>
  <w:num w:numId="11" w16cid:durableId="1944537150">
    <w:abstractNumId w:val="6"/>
  </w:num>
  <w:num w:numId="12" w16cid:durableId="528448736">
    <w:abstractNumId w:val="21"/>
  </w:num>
  <w:num w:numId="13" w16cid:durableId="2069379445">
    <w:abstractNumId w:val="9"/>
  </w:num>
  <w:num w:numId="14" w16cid:durableId="1401178249">
    <w:abstractNumId w:val="0"/>
  </w:num>
  <w:num w:numId="15" w16cid:durableId="1917737780">
    <w:abstractNumId w:val="14"/>
  </w:num>
  <w:num w:numId="16" w16cid:durableId="1763984946">
    <w:abstractNumId w:val="18"/>
  </w:num>
  <w:num w:numId="17" w16cid:durableId="2029286549">
    <w:abstractNumId w:val="22"/>
  </w:num>
  <w:num w:numId="18" w16cid:durableId="463617768">
    <w:abstractNumId w:val="1"/>
  </w:num>
  <w:num w:numId="19" w16cid:durableId="115637257">
    <w:abstractNumId w:val="16"/>
  </w:num>
  <w:num w:numId="20" w16cid:durableId="1537500180">
    <w:abstractNumId w:val="4"/>
  </w:num>
  <w:num w:numId="21" w16cid:durableId="1764371434">
    <w:abstractNumId w:val="17"/>
  </w:num>
  <w:num w:numId="22" w16cid:durableId="843521365">
    <w:abstractNumId w:val="23"/>
  </w:num>
  <w:num w:numId="23" w16cid:durableId="1935825000">
    <w:abstractNumId w:val="15"/>
  </w:num>
  <w:num w:numId="24" w16cid:durableId="410468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F0"/>
    <w:rsid w:val="00044611"/>
    <w:rsid w:val="00060534"/>
    <w:rsid w:val="00060C3A"/>
    <w:rsid w:val="000702E8"/>
    <w:rsid w:val="00072C38"/>
    <w:rsid w:val="00074D67"/>
    <w:rsid w:val="000B6349"/>
    <w:rsid w:val="000D1D84"/>
    <w:rsid w:val="000E0ABC"/>
    <w:rsid w:val="00106382"/>
    <w:rsid w:val="00107846"/>
    <w:rsid w:val="0015002F"/>
    <w:rsid w:val="00151F0A"/>
    <w:rsid w:val="001646EE"/>
    <w:rsid w:val="001776C2"/>
    <w:rsid w:val="001811C4"/>
    <w:rsid w:val="001A1FF6"/>
    <w:rsid w:val="001A572D"/>
    <w:rsid w:val="001C48B3"/>
    <w:rsid w:val="001F1423"/>
    <w:rsid w:val="001F1A9C"/>
    <w:rsid w:val="0021728D"/>
    <w:rsid w:val="00220CEC"/>
    <w:rsid w:val="0026180B"/>
    <w:rsid w:val="00290904"/>
    <w:rsid w:val="00294054"/>
    <w:rsid w:val="002A1355"/>
    <w:rsid w:val="002A1FC3"/>
    <w:rsid w:val="002C0086"/>
    <w:rsid w:val="002C02B9"/>
    <w:rsid w:val="002D3712"/>
    <w:rsid w:val="00320390"/>
    <w:rsid w:val="0033278A"/>
    <w:rsid w:val="00342129"/>
    <w:rsid w:val="0034673F"/>
    <w:rsid w:val="00350F58"/>
    <w:rsid w:val="003537C9"/>
    <w:rsid w:val="003B2080"/>
    <w:rsid w:val="003C64B7"/>
    <w:rsid w:val="003D1BF9"/>
    <w:rsid w:val="003F46A7"/>
    <w:rsid w:val="00401B2E"/>
    <w:rsid w:val="0040349E"/>
    <w:rsid w:val="004334F5"/>
    <w:rsid w:val="00462403"/>
    <w:rsid w:val="004626AD"/>
    <w:rsid w:val="00466B26"/>
    <w:rsid w:val="0048245E"/>
    <w:rsid w:val="0048324E"/>
    <w:rsid w:val="0048353C"/>
    <w:rsid w:val="00491C9F"/>
    <w:rsid w:val="005211F4"/>
    <w:rsid w:val="00532521"/>
    <w:rsid w:val="00577012"/>
    <w:rsid w:val="00586B04"/>
    <w:rsid w:val="005927A8"/>
    <w:rsid w:val="005A4740"/>
    <w:rsid w:val="006112BD"/>
    <w:rsid w:val="00622193"/>
    <w:rsid w:val="00644075"/>
    <w:rsid w:val="006467D5"/>
    <w:rsid w:val="00685571"/>
    <w:rsid w:val="0068792D"/>
    <w:rsid w:val="006A3E10"/>
    <w:rsid w:val="006A3E19"/>
    <w:rsid w:val="006C71C1"/>
    <w:rsid w:val="00721DB7"/>
    <w:rsid w:val="0076158F"/>
    <w:rsid w:val="007B66BB"/>
    <w:rsid w:val="007F4999"/>
    <w:rsid w:val="00807105"/>
    <w:rsid w:val="00833FCD"/>
    <w:rsid w:val="00865637"/>
    <w:rsid w:val="008656F5"/>
    <w:rsid w:val="00875B63"/>
    <w:rsid w:val="00876B02"/>
    <w:rsid w:val="00896E01"/>
    <w:rsid w:val="00925641"/>
    <w:rsid w:val="009300D1"/>
    <w:rsid w:val="00954B03"/>
    <w:rsid w:val="00963AF6"/>
    <w:rsid w:val="00964ED6"/>
    <w:rsid w:val="009B0CF0"/>
    <w:rsid w:val="009D3087"/>
    <w:rsid w:val="009D4BF5"/>
    <w:rsid w:val="009F13DE"/>
    <w:rsid w:val="00A00E85"/>
    <w:rsid w:val="00A23AFE"/>
    <w:rsid w:val="00A41229"/>
    <w:rsid w:val="00A54389"/>
    <w:rsid w:val="00A62745"/>
    <w:rsid w:val="00A8206E"/>
    <w:rsid w:val="00A92B0A"/>
    <w:rsid w:val="00AA6653"/>
    <w:rsid w:val="00AD7009"/>
    <w:rsid w:val="00AF0B6B"/>
    <w:rsid w:val="00B033AE"/>
    <w:rsid w:val="00B06083"/>
    <w:rsid w:val="00B13D1F"/>
    <w:rsid w:val="00B25B77"/>
    <w:rsid w:val="00B33605"/>
    <w:rsid w:val="00B4655B"/>
    <w:rsid w:val="00B94084"/>
    <w:rsid w:val="00BF380E"/>
    <w:rsid w:val="00BF3C3D"/>
    <w:rsid w:val="00C217CC"/>
    <w:rsid w:val="00C25F05"/>
    <w:rsid w:val="00C3033D"/>
    <w:rsid w:val="00C42072"/>
    <w:rsid w:val="00C63E00"/>
    <w:rsid w:val="00C65580"/>
    <w:rsid w:val="00C75F5A"/>
    <w:rsid w:val="00CA029C"/>
    <w:rsid w:val="00CC6473"/>
    <w:rsid w:val="00CD627A"/>
    <w:rsid w:val="00D212F7"/>
    <w:rsid w:val="00D2734D"/>
    <w:rsid w:val="00D5069B"/>
    <w:rsid w:val="00D52D7F"/>
    <w:rsid w:val="00D53C63"/>
    <w:rsid w:val="00D658B3"/>
    <w:rsid w:val="00D75875"/>
    <w:rsid w:val="00D803F0"/>
    <w:rsid w:val="00D8289E"/>
    <w:rsid w:val="00DA11D9"/>
    <w:rsid w:val="00DA2091"/>
    <w:rsid w:val="00DA7446"/>
    <w:rsid w:val="00DD3ADC"/>
    <w:rsid w:val="00DD5DC6"/>
    <w:rsid w:val="00E215CC"/>
    <w:rsid w:val="00E57EB3"/>
    <w:rsid w:val="00E678B5"/>
    <w:rsid w:val="00E73FB8"/>
    <w:rsid w:val="00E768D3"/>
    <w:rsid w:val="00E9167C"/>
    <w:rsid w:val="00E9683F"/>
    <w:rsid w:val="00EB668C"/>
    <w:rsid w:val="00EF2FAF"/>
    <w:rsid w:val="00EF37EE"/>
    <w:rsid w:val="00EF6345"/>
    <w:rsid w:val="00F03F3E"/>
    <w:rsid w:val="00F256F5"/>
    <w:rsid w:val="00F37651"/>
    <w:rsid w:val="00F51DFD"/>
    <w:rsid w:val="00F82EB5"/>
    <w:rsid w:val="00F94775"/>
    <w:rsid w:val="00FB3CF7"/>
    <w:rsid w:val="00FB7ECD"/>
    <w:rsid w:val="00FE26DD"/>
    <w:rsid w:val="00FF3DF0"/>
    <w:rsid w:val="00FF45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DCF980"/>
  <w15:chartTrackingRefBased/>
  <w15:docId w15:val="{685D6DF0-C167-437E-A7F7-C65F34A9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B6B"/>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060C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320390"/>
    <w:pPr>
      <w:spacing w:after="240"/>
      <w:outlineLvl w:val="1"/>
    </w:pPr>
  </w:style>
  <w:style w:type="paragraph" w:styleId="Heading3">
    <w:name w:val="heading 3"/>
    <w:basedOn w:val="Normal"/>
    <w:next w:val="Normal"/>
    <w:link w:val="Heading3Char"/>
    <w:uiPriority w:val="9"/>
    <w:unhideWhenUsed/>
    <w:qFormat/>
    <w:rsid w:val="0032039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7D5"/>
    <w:pPr>
      <w:ind w:left="720"/>
      <w:contextualSpacing/>
    </w:pPr>
  </w:style>
  <w:style w:type="paragraph" w:styleId="BalloonText">
    <w:name w:val="Balloon Text"/>
    <w:basedOn w:val="Normal"/>
    <w:link w:val="BalloonTextChar"/>
    <w:uiPriority w:val="99"/>
    <w:semiHidden/>
    <w:unhideWhenUsed/>
    <w:rsid w:val="00466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B26"/>
    <w:rPr>
      <w:rFonts w:ascii="Segoe UI" w:hAnsi="Segoe UI" w:cs="Segoe UI"/>
      <w:sz w:val="18"/>
      <w:szCs w:val="18"/>
    </w:rPr>
  </w:style>
  <w:style w:type="character" w:styleId="CommentReference">
    <w:name w:val="annotation reference"/>
    <w:basedOn w:val="DefaultParagraphFont"/>
    <w:uiPriority w:val="99"/>
    <w:semiHidden/>
    <w:unhideWhenUsed/>
    <w:rsid w:val="00FE26DD"/>
    <w:rPr>
      <w:sz w:val="16"/>
      <w:szCs w:val="16"/>
    </w:rPr>
  </w:style>
  <w:style w:type="paragraph" w:styleId="CommentText">
    <w:name w:val="annotation text"/>
    <w:basedOn w:val="Normal"/>
    <w:link w:val="CommentTextChar"/>
    <w:uiPriority w:val="99"/>
    <w:unhideWhenUsed/>
    <w:rsid w:val="00FE26DD"/>
    <w:rPr>
      <w:sz w:val="20"/>
      <w:szCs w:val="20"/>
    </w:rPr>
  </w:style>
  <w:style w:type="character" w:customStyle="1" w:styleId="CommentTextChar">
    <w:name w:val="Comment Text Char"/>
    <w:basedOn w:val="DefaultParagraphFont"/>
    <w:link w:val="CommentText"/>
    <w:uiPriority w:val="99"/>
    <w:rsid w:val="00FE26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26DD"/>
    <w:rPr>
      <w:b/>
      <w:bCs/>
    </w:rPr>
  </w:style>
  <w:style w:type="character" w:customStyle="1" w:styleId="CommentSubjectChar">
    <w:name w:val="Comment Subject Char"/>
    <w:basedOn w:val="CommentTextChar"/>
    <w:link w:val="CommentSubject"/>
    <w:uiPriority w:val="99"/>
    <w:semiHidden/>
    <w:rsid w:val="00FE26DD"/>
    <w:rPr>
      <w:rFonts w:ascii="Times New Roman" w:hAnsi="Times New Roman"/>
      <w:b/>
      <w:bCs/>
      <w:sz w:val="20"/>
      <w:szCs w:val="20"/>
    </w:rPr>
  </w:style>
  <w:style w:type="paragraph" w:styleId="Header">
    <w:name w:val="header"/>
    <w:basedOn w:val="Normal"/>
    <w:link w:val="HeaderChar"/>
    <w:uiPriority w:val="99"/>
    <w:unhideWhenUsed/>
    <w:rsid w:val="00C65580"/>
    <w:pPr>
      <w:tabs>
        <w:tab w:val="center" w:pos="4680"/>
        <w:tab w:val="right" w:pos="9360"/>
      </w:tabs>
    </w:pPr>
  </w:style>
  <w:style w:type="character" w:customStyle="1" w:styleId="HeaderChar">
    <w:name w:val="Header Char"/>
    <w:basedOn w:val="DefaultParagraphFont"/>
    <w:link w:val="Header"/>
    <w:uiPriority w:val="99"/>
    <w:rsid w:val="00C65580"/>
    <w:rPr>
      <w:rFonts w:ascii="Times New Roman" w:hAnsi="Times New Roman"/>
      <w:sz w:val="24"/>
    </w:rPr>
  </w:style>
  <w:style w:type="paragraph" w:styleId="Footer">
    <w:name w:val="footer"/>
    <w:basedOn w:val="Normal"/>
    <w:link w:val="FooterChar"/>
    <w:uiPriority w:val="99"/>
    <w:unhideWhenUsed/>
    <w:rsid w:val="00C65580"/>
    <w:pPr>
      <w:tabs>
        <w:tab w:val="center" w:pos="4680"/>
        <w:tab w:val="right" w:pos="9360"/>
      </w:tabs>
    </w:pPr>
  </w:style>
  <w:style w:type="character" w:customStyle="1" w:styleId="FooterChar">
    <w:name w:val="Footer Char"/>
    <w:basedOn w:val="DefaultParagraphFont"/>
    <w:link w:val="Footer"/>
    <w:uiPriority w:val="99"/>
    <w:rsid w:val="00C65580"/>
    <w:rPr>
      <w:rFonts w:ascii="Times New Roman" w:hAnsi="Times New Roman"/>
      <w:sz w:val="24"/>
    </w:rPr>
  </w:style>
  <w:style w:type="paragraph" w:styleId="Revision">
    <w:name w:val="Revision"/>
    <w:hidden/>
    <w:uiPriority w:val="99"/>
    <w:semiHidden/>
    <w:rsid w:val="00EF37EE"/>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060C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2039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60C3A"/>
    <w:rPr>
      <w:color w:val="0563C1" w:themeColor="hyperlink"/>
      <w:u w:val="single"/>
    </w:rPr>
  </w:style>
  <w:style w:type="character" w:styleId="UnresolvedMention">
    <w:name w:val="Unresolved Mention"/>
    <w:basedOn w:val="DefaultParagraphFont"/>
    <w:uiPriority w:val="99"/>
    <w:semiHidden/>
    <w:unhideWhenUsed/>
    <w:rsid w:val="00060C3A"/>
    <w:rPr>
      <w:color w:val="605E5C"/>
      <w:shd w:val="clear" w:color="auto" w:fill="E1DFDD"/>
    </w:rPr>
  </w:style>
  <w:style w:type="character" w:styleId="FollowedHyperlink">
    <w:name w:val="FollowedHyperlink"/>
    <w:basedOn w:val="DefaultParagraphFont"/>
    <w:uiPriority w:val="99"/>
    <w:semiHidden/>
    <w:unhideWhenUsed/>
    <w:rsid w:val="005211F4"/>
    <w:rPr>
      <w:color w:val="954F72" w:themeColor="followedHyperlink"/>
      <w:u w:val="single"/>
    </w:rPr>
  </w:style>
  <w:style w:type="numbering" w:customStyle="1" w:styleId="Style1">
    <w:name w:val="Style1"/>
    <w:uiPriority w:val="99"/>
    <w:rsid w:val="00532521"/>
    <w:pPr>
      <w:numPr>
        <w:numId w:val="15"/>
      </w:numPr>
    </w:pPr>
  </w:style>
  <w:style w:type="character" w:customStyle="1" w:styleId="Heading3Char">
    <w:name w:val="Heading 3 Char"/>
    <w:basedOn w:val="DefaultParagraphFont"/>
    <w:link w:val="Heading3"/>
    <w:uiPriority w:val="9"/>
    <w:rsid w:val="0032039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1063</Words>
  <Characters>5929</Characters>
  <Application>Microsoft Office Word</Application>
  <DocSecurity>0</DocSecurity>
  <Lines>122</Lines>
  <Paragraphs>79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Deisroth</dc:creator>
  <cp:lastModifiedBy>Kathleen Flannery</cp:lastModifiedBy>
  <cp:revision>4</cp:revision>
  <dcterms:created xsi:type="dcterms:W3CDTF">2025-06-17T15:26:00Z</dcterms:created>
  <dcterms:modified xsi:type="dcterms:W3CDTF">2026-01-21T14:20:00Z</dcterms:modified>
</cp:coreProperties>
</file>