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6F5E" w:rsidRPr="002E29CA" w14:paraId="74CBDE34" w14:textId="0E71A0B5">
      <w:pPr>
        <w:rPr>
          <w:rFonts w:ascii="Times New Roman" w:hAnsi="Times New Roman" w:cs="Times New Roman"/>
          <w:b/>
          <w:sz w:val="20"/>
          <w:szCs w:val="20"/>
        </w:rPr>
      </w:pPr>
      <w:r>
        <w:rPr>
          <w:rFonts w:ascii="Times New Roman" w:hAnsi="Times New Roman" w:cs="Times New Roman"/>
          <w:b/>
          <w:sz w:val="20"/>
          <w:szCs w:val="20"/>
        </w:rPr>
        <w:t xml:space="preserve">DCP Measures </w:t>
      </w:r>
      <w:r w:rsidR="0031561C">
        <w:rPr>
          <w:rFonts w:ascii="Times New Roman" w:hAnsi="Times New Roman" w:cs="Times New Roman"/>
          <w:b/>
          <w:sz w:val="20"/>
          <w:szCs w:val="20"/>
        </w:rPr>
        <w:t>July 2025</w:t>
      </w:r>
    </w:p>
    <w:tbl>
      <w:tblPr>
        <w:tblStyle w:val="TableGrid"/>
        <w:tblW w:w="9648" w:type="dxa"/>
        <w:tblInd w:w="-113" w:type="dxa"/>
        <w:tblLook w:val="04A0"/>
      </w:tblPr>
      <w:tblGrid>
        <w:gridCol w:w="9648"/>
      </w:tblGrid>
      <w:tr w14:paraId="5CACA605" w14:textId="77777777" w:rsidTr="000C5DAC">
        <w:tblPrEx>
          <w:tblW w:w="9648" w:type="dxa"/>
          <w:tblInd w:w="-113" w:type="dxa"/>
          <w:tblLook w:val="04A0"/>
        </w:tblPrEx>
        <w:tc>
          <w:tcPr>
            <w:tcW w:w="9648" w:type="dxa"/>
          </w:tcPr>
          <w:p w:rsidR="000C5DAC" w:rsidRPr="002E29CA" w:rsidP="007074E8" w14:paraId="4C18561E" w14:textId="77777777">
            <w:pPr>
              <w:rPr>
                <w:rFonts w:ascii="Times New Roman" w:hAnsi="Times New Roman" w:cs="Times New Roman"/>
                <w:b/>
                <w:sz w:val="20"/>
                <w:szCs w:val="20"/>
              </w:rPr>
            </w:pPr>
            <w:r w:rsidRPr="002E29CA">
              <w:rPr>
                <w:rFonts w:ascii="Times New Roman" w:hAnsi="Times New Roman" w:cs="Times New Roman"/>
                <w:b/>
                <w:sz w:val="20"/>
                <w:szCs w:val="20"/>
              </w:rPr>
              <w:t>New Measure</w:t>
            </w:r>
          </w:p>
        </w:tc>
      </w:tr>
      <w:tr w14:paraId="62B934ED" w14:textId="77777777" w:rsidTr="000C5DAC">
        <w:tblPrEx>
          <w:tblW w:w="9648" w:type="dxa"/>
          <w:tblInd w:w="-113" w:type="dxa"/>
          <w:tblLook w:val="04A0"/>
        </w:tblPrEx>
        <w:tc>
          <w:tcPr>
            <w:tcW w:w="9648" w:type="dxa"/>
          </w:tcPr>
          <w:p w:rsidR="000C5DAC" w:rsidRPr="0078019F" w:rsidP="009F547D" w14:paraId="666A07F3" w14:textId="77777777">
            <w:pPr>
              <w:rPr>
                <w:rFonts w:ascii="Times New Roman" w:hAnsi="Times New Roman" w:cs="Times New Roman"/>
                <w:b/>
                <w:sz w:val="20"/>
                <w:szCs w:val="20"/>
              </w:rPr>
            </w:pPr>
            <w:r w:rsidRPr="002E29CA">
              <w:rPr>
                <w:rFonts w:ascii="Times New Roman" w:hAnsi="Times New Roman" w:cs="Times New Roman"/>
                <w:b/>
                <w:sz w:val="20"/>
                <w:szCs w:val="20"/>
              </w:rPr>
              <w:t>1</w:t>
            </w:r>
            <w:r w:rsidRPr="0078019F">
              <w:rPr>
                <w:rFonts w:ascii="Times New Roman" w:hAnsi="Times New Roman" w:cs="Times New Roman"/>
                <w:b/>
                <w:sz w:val="20"/>
                <w:szCs w:val="20"/>
              </w:rPr>
              <w:t xml:space="preserve">:  Service Utilization by State and Type of Organization Requesting Service </w:t>
            </w:r>
          </w:p>
          <w:p w:rsidR="000C5DAC" w:rsidRPr="0078019F" w:rsidP="009F547D" w14:paraId="0CBFD1F8" w14:textId="77777777">
            <w:pPr>
              <w:rPr>
                <w:rFonts w:ascii="Times New Roman" w:hAnsi="Times New Roman" w:cs="Times New Roman"/>
                <w:b/>
                <w:sz w:val="20"/>
                <w:szCs w:val="20"/>
              </w:rPr>
            </w:pPr>
          </w:p>
          <w:p w:rsidR="000C5DAC" w:rsidRPr="0078019F" w:rsidP="009F547D" w14:paraId="35E6BEA8" w14:textId="77777777">
            <w:pPr>
              <w:rPr>
                <w:rFonts w:ascii="Times New Roman" w:hAnsi="Times New Roman" w:cs="Times New Roman"/>
                <w:sz w:val="20"/>
                <w:szCs w:val="20"/>
                <w:u w:val="single"/>
              </w:rPr>
            </w:pPr>
            <w:r w:rsidRPr="0078019F">
              <w:rPr>
                <w:rFonts w:ascii="Times New Roman" w:hAnsi="Times New Roman" w:cs="Times New Roman"/>
                <w:sz w:val="20"/>
                <w:szCs w:val="20"/>
                <w:u w:val="single"/>
              </w:rPr>
              <w:t xml:space="preserve">Service Utilization </w:t>
            </w:r>
          </w:p>
          <w:p w:rsidR="000C5DAC" w:rsidRPr="0078019F" w:rsidP="009F547D" w14:paraId="702D0945" w14:textId="77777777">
            <w:pPr>
              <w:pStyle w:val="ListParagraph"/>
              <w:numPr>
                <w:ilvl w:val="0"/>
                <w:numId w:val="16"/>
              </w:numPr>
              <w:rPr>
                <w:rFonts w:ascii="Times New Roman" w:hAnsi="Times New Roman" w:cs="Times New Roman"/>
                <w:sz w:val="20"/>
                <w:szCs w:val="20"/>
              </w:rPr>
            </w:pPr>
            <w:r w:rsidRPr="0078019F">
              <w:rPr>
                <w:rFonts w:ascii="Times New Roman" w:hAnsi="Times New Roman" w:cs="Times New Roman"/>
                <w:sz w:val="20"/>
                <w:szCs w:val="20"/>
              </w:rPr>
              <w:t xml:space="preserve">Total # of clients served </w:t>
            </w:r>
          </w:p>
          <w:p w:rsidR="000C5DAC" w:rsidRPr="0078019F" w:rsidP="009F547D" w14:paraId="0AC99EE5" w14:textId="77777777">
            <w:pPr>
              <w:numPr>
                <w:ilvl w:val="0"/>
                <w:numId w:val="16"/>
              </w:numPr>
              <w:rPr>
                <w:rFonts w:ascii="Times New Roman" w:hAnsi="Times New Roman" w:cs="Times New Roman"/>
                <w:sz w:val="20"/>
                <w:szCs w:val="20"/>
              </w:rPr>
            </w:pPr>
            <w:r w:rsidRPr="0078019F">
              <w:rPr>
                <w:rFonts w:ascii="Times New Roman" w:hAnsi="Times New Roman" w:cs="Times New Roman"/>
                <w:sz w:val="20"/>
                <w:szCs w:val="20"/>
              </w:rPr>
              <w:t xml:space="preserve">Total # of repeat clients </w:t>
            </w:r>
          </w:p>
          <w:p w:rsidR="000C5DAC" w:rsidRPr="0078019F" w:rsidP="009F547D" w14:paraId="73E1705C" w14:textId="77777777">
            <w:pPr>
              <w:numPr>
                <w:ilvl w:val="0"/>
                <w:numId w:val="16"/>
              </w:numPr>
              <w:rPr>
                <w:rFonts w:ascii="Times New Roman" w:hAnsi="Times New Roman" w:cs="Times New Roman"/>
                <w:sz w:val="20"/>
                <w:szCs w:val="20"/>
              </w:rPr>
            </w:pPr>
            <w:r w:rsidRPr="0078019F">
              <w:rPr>
                <w:rFonts w:ascii="Times New Roman" w:hAnsi="Times New Roman" w:cs="Times New Roman"/>
                <w:sz w:val="20"/>
                <w:szCs w:val="20"/>
              </w:rPr>
              <w:t>Direct</w:t>
            </w:r>
          </w:p>
          <w:p w:rsidR="000C5DAC" w:rsidRPr="0078019F" w:rsidP="009F547D" w14:paraId="2AA069F7" w14:textId="77777777">
            <w:pPr>
              <w:numPr>
                <w:ilvl w:val="1"/>
                <w:numId w:val="16"/>
              </w:numPr>
              <w:rPr>
                <w:rFonts w:ascii="Times New Roman" w:hAnsi="Times New Roman" w:cs="Times New Roman"/>
                <w:sz w:val="20"/>
                <w:szCs w:val="20"/>
              </w:rPr>
            </w:pPr>
            <w:r w:rsidRPr="0078019F">
              <w:rPr>
                <w:rFonts w:ascii="Times New Roman" w:hAnsi="Times New Roman" w:cs="Times New Roman"/>
                <w:sz w:val="20"/>
                <w:szCs w:val="20"/>
              </w:rPr>
              <w:t>Total # of clients served via technical assistance (</w:t>
            </w:r>
            <w:r w:rsidRPr="0078019F">
              <w:rPr>
                <w:rFonts w:ascii="Times New Roman" w:hAnsi="Times New Roman" w:cs="Times New Roman"/>
                <w:sz w:val="20"/>
                <w:szCs w:val="20"/>
              </w:rPr>
              <w:t>ie</w:t>
            </w:r>
            <w:r w:rsidRPr="0078019F">
              <w:rPr>
                <w:rFonts w:ascii="Times New Roman" w:hAnsi="Times New Roman" w:cs="Times New Roman"/>
                <w:sz w:val="20"/>
                <w:szCs w:val="20"/>
              </w:rPr>
              <w:t xml:space="preserve">. consultation) </w:t>
            </w:r>
          </w:p>
          <w:p w:rsidR="000C5DAC" w:rsidRPr="0078019F" w:rsidP="009F547D" w14:paraId="670DFBF9" w14:textId="77777777">
            <w:pPr>
              <w:numPr>
                <w:ilvl w:val="1"/>
                <w:numId w:val="16"/>
              </w:numPr>
              <w:rPr>
                <w:rFonts w:ascii="Times New Roman" w:hAnsi="Times New Roman" w:cs="Times New Roman"/>
                <w:sz w:val="20"/>
                <w:szCs w:val="20"/>
              </w:rPr>
            </w:pPr>
            <w:r w:rsidRPr="0078019F">
              <w:rPr>
                <w:rFonts w:ascii="Times New Roman" w:hAnsi="Times New Roman" w:cs="Times New Roman"/>
                <w:sz w:val="20"/>
                <w:szCs w:val="20"/>
              </w:rPr>
              <w:t xml:space="preserve">Total # of clients served via training </w:t>
            </w:r>
          </w:p>
          <w:p w:rsidR="000C5DAC" w:rsidRPr="0078019F" w:rsidP="009F547D" w14:paraId="1E887818" w14:textId="77777777">
            <w:pPr>
              <w:numPr>
                <w:ilvl w:val="1"/>
                <w:numId w:val="16"/>
              </w:numPr>
              <w:rPr>
                <w:rFonts w:ascii="Times New Roman" w:hAnsi="Times New Roman" w:cs="Times New Roman"/>
                <w:sz w:val="20"/>
                <w:szCs w:val="20"/>
              </w:rPr>
            </w:pPr>
            <w:r w:rsidRPr="0078019F">
              <w:rPr>
                <w:rFonts w:ascii="Times New Roman" w:hAnsi="Times New Roman" w:cs="Times New Roman"/>
                <w:sz w:val="20"/>
                <w:szCs w:val="20"/>
              </w:rPr>
              <w:t xml:space="preserve">List each state in your region and total number of clients served in each </w:t>
            </w:r>
          </w:p>
          <w:p w:rsidR="000C5DAC" w:rsidRPr="0078019F" w:rsidP="009F547D" w14:paraId="7473F520" w14:textId="35C93FE9">
            <w:pPr>
              <w:numPr>
                <w:ilvl w:val="1"/>
                <w:numId w:val="16"/>
              </w:numPr>
              <w:rPr>
                <w:rFonts w:ascii="Times New Roman" w:hAnsi="Times New Roman" w:cs="Times New Roman"/>
                <w:sz w:val="20"/>
                <w:szCs w:val="20"/>
              </w:rPr>
            </w:pPr>
            <w:r>
              <w:rPr>
                <w:rFonts w:ascii="Times New Roman" w:hAnsi="Times New Roman" w:cs="Times New Roman"/>
                <w:sz w:val="20"/>
                <w:szCs w:val="20"/>
              </w:rPr>
              <w:t>DCP</w:t>
            </w:r>
            <w:r w:rsidRPr="0078019F">
              <w:rPr>
                <w:rFonts w:ascii="Times New Roman" w:hAnsi="Times New Roman" w:cs="Times New Roman"/>
                <w:sz w:val="20"/>
                <w:szCs w:val="20"/>
              </w:rPr>
              <w:t xml:space="preserve"> </w:t>
            </w:r>
            <w:r w:rsidRPr="0078019F">
              <w:rPr>
                <w:rFonts w:ascii="Times New Roman" w:hAnsi="Times New Roman" w:cs="Times New Roman"/>
                <w:sz w:val="20"/>
                <w:szCs w:val="20"/>
              </w:rPr>
              <w:t xml:space="preserve">Form Example: State Acronym ____ Number of Clients Served via consultation____ via conference, meeting, or </w:t>
            </w:r>
            <w:r w:rsidRPr="0078019F">
              <w:rPr>
                <w:rFonts w:ascii="Times New Roman" w:hAnsi="Times New Roman" w:cs="Times New Roman"/>
                <w:sz w:val="20"/>
                <w:szCs w:val="20"/>
              </w:rPr>
              <w:t>training __</w:t>
            </w:r>
            <w:r w:rsidRPr="0078019F">
              <w:rPr>
                <w:rFonts w:ascii="Times New Roman" w:hAnsi="Times New Roman" w:cs="Times New Roman"/>
                <w:sz w:val="20"/>
                <w:szCs w:val="20"/>
              </w:rPr>
              <w:t>__</w:t>
            </w:r>
          </w:p>
          <w:p w:rsidR="000C5DAC" w:rsidRPr="0078019F" w:rsidP="009F547D" w14:paraId="1F8FC69C" w14:textId="04A58FA9">
            <w:pPr>
              <w:numPr>
                <w:ilvl w:val="1"/>
                <w:numId w:val="16"/>
              </w:numPr>
              <w:rPr>
                <w:rFonts w:ascii="Times New Roman" w:hAnsi="Times New Roman" w:cs="Times New Roman"/>
                <w:sz w:val="20"/>
                <w:szCs w:val="20"/>
              </w:rPr>
            </w:pPr>
            <w:r>
              <w:rPr>
                <w:rFonts w:ascii="Times New Roman" w:hAnsi="Times New Roman" w:cs="Times New Roman"/>
                <w:sz w:val="20"/>
                <w:szCs w:val="20"/>
              </w:rPr>
              <w:t>DCP</w:t>
            </w:r>
            <w:r w:rsidRPr="0078019F">
              <w:rPr>
                <w:rFonts w:ascii="Times New Roman" w:hAnsi="Times New Roman" w:cs="Times New Roman"/>
                <w:sz w:val="20"/>
                <w:szCs w:val="20"/>
              </w:rPr>
              <w:t xml:space="preserve"> </w:t>
            </w:r>
            <w:r w:rsidRPr="0078019F">
              <w:rPr>
                <w:rFonts w:ascii="Times New Roman" w:hAnsi="Times New Roman" w:cs="Times New Roman"/>
                <w:sz w:val="20"/>
                <w:szCs w:val="20"/>
              </w:rPr>
              <w:t xml:space="preserve">Form creates automated: Total Clients Served in TRC Region </w:t>
            </w:r>
          </w:p>
          <w:p w:rsidR="000C5DAC" w:rsidRPr="0078019F" w:rsidP="009F547D" w14:paraId="69C31D6B" w14:textId="5E84FAD8">
            <w:pPr>
              <w:numPr>
                <w:ilvl w:val="1"/>
                <w:numId w:val="16"/>
              </w:numPr>
              <w:rPr>
                <w:rFonts w:ascii="Times New Roman" w:hAnsi="Times New Roman" w:cs="Times New Roman"/>
                <w:sz w:val="20"/>
                <w:szCs w:val="20"/>
              </w:rPr>
            </w:pPr>
            <w:r>
              <w:rPr>
                <w:rFonts w:ascii="Times New Roman" w:hAnsi="Times New Roman" w:cs="Times New Roman"/>
                <w:sz w:val="20"/>
                <w:szCs w:val="20"/>
              </w:rPr>
              <w:t>DCP</w:t>
            </w:r>
            <w:r w:rsidRPr="0078019F">
              <w:rPr>
                <w:rFonts w:ascii="Times New Roman" w:hAnsi="Times New Roman" w:cs="Times New Roman"/>
                <w:sz w:val="20"/>
                <w:szCs w:val="20"/>
              </w:rPr>
              <w:t xml:space="preserve"> </w:t>
            </w:r>
            <w:r w:rsidRPr="0078019F">
              <w:rPr>
                <w:rFonts w:ascii="Times New Roman" w:hAnsi="Times New Roman" w:cs="Times New Roman"/>
                <w:sz w:val="20"/>
                <w:szCs w:val="20"/>
              </w:rPr>
              <w:t xml:space="preserve">Form creates automated: Total Clients Served in HRSA Region </w:t>
            </w:r>
          </w:p>
          <w:p w:rsidR="000C5DAC" w:rsidRPr="0078019F" w:rsidP="009F547D" w14:paraId="7D4C8E66" w14:textId="77777777">
            <w:pPr>
              <w:pStyle w:val="ListParagraph"/>
              <w:numPr>
                <w:ilvl w:val="0"/>
                <w:numId w:val="16"/>
              </w:numPr>
              <w:rPr>
                <w:rFonts w:ascii="Times New Roman" w:hAnsi="Times New Roman" w:cs="Times New Roman"/>
                <w:sz w:val="20"/>
                <w:szCs w:val="20"/>
              </w:rPr>
            </w:pPr>
            <w:r w:rsidRPr="0078019F">
              <w:rPr>
                <w:rFonts w:ascii="Times New Roman" w:hAnsi="Times New Roman" w:cs="Times New Roman"/>
                <w:sz w:val="20"/>
                <w:szCs w:val="20"/>
              </w:rPr>
              <w:t>Indirect</w:t>
            </w:r>
          </w:p>
          <w:p w:rsidR="000C5DAC" w:rsidRPr="0078019F" w:rsidP="009F547D" w14:paraId="7CFFDAE8" w14:textId="77777777">
            <w:pPr>
              <w:pStyle w:val="ListParagraph"/>
              <w:numPr>
                <w:ilvl w:val="1"/>
                <w:numId w:val="16"/>
              </w:numPr>
              <w:rPr>
                <w:rFonts w:ascii="Times New Roman" w:hAnsi="Times New Roman" w:cs="Times New Roman"/>
                <w:sz w:val="20"/>
                <w:szCs w:val="20"/>
              </w:rPr>
            </w:pPr>
            <w:r w:rsidRPr="0078019F">
              <w:rPr>
                <w:rFonts w:ascii="Times New Roman" w:hAnsi="Times New Roman" w:cs="Times New Roman"/>
                <w:sz w:val="20"/>
                <w:szCs w:val="20"/>
              </w:rPr>
              <w:t>Total # of clients served via education and outreach</w:t>
            </w:r>
          </w:p>
          <w:p w:rsidR="000C5DAC" w:rsidRPr="0078019F" w:rsidP="009F547D" w14:paraId="7E7E0039" w14:textId="77777777">
            <w:pPr>
              <w:rPr>
                <w:rFonts w:ascii="Times New Roman" w:hAnsi="Times New Roman" w:cs="Times New Roman"/>
                <w:sz w:val="20"/>
                <w:szCs w:val="20"/>
              </w:rPr>
            </w:pPr>
          </w:p>
          <w:p w:rsidR="000C5DAC" w:rsidRPr="0078019F" w:rsidP="009F547D" w14:paraId="42DB73FB" w14:textId="77777777">
            <w:pPr>
              <w:rPr>
                <w:rFonts w:ascii="Times New Roman" w:hAnsi="Times New Roman" w:cs="Times New Roman"/>
                <w:sz w:val="20"/>
                <w:szCs w:val="20"/>
                <w:u w:val="single"/>
              </w:rPr>
            </w:pPr>
            <w:r w:rsidRPr="0078019F">
              <w:rPr>
                <w:rFonts w:ascii="Times New Roman" w:hAnsi="Times New Roman" w:cs="Times New Roman"/>
                <w:sz w:val="20"/>
                <w:szCs w:val="20"/>
                <w:u w:val="single"/>
              </w:rPr>
              <w:t>Type of Organization Requesting Service</w:t>
            </w:r>
          </w:p>
          <w:p w:rsidR="000C5DAC" w:rsidRPr="0078019F" w:rsidP="009F547D" w14:paraId="77FD45F6" w14:textId="77777777">
            <w:pPr>
              <w:numPr>
                <w:ilvl w:val="0"/>
                <w:numId w:val="16"/>
              </w:numPr>
              <w:rPr>
                <w:rFonts w:ascii="Times New Roman" w:hAnsi="Times New Roman" w:cs="Times New Roman"/>
                <w:sz w:val="20"/>
                <w:szCs w:val="20"/>
              </w:rPr>
            </w:pPr>
            <w:r w:rsidRPr="0078019F">
              <w:rPr>
                <w:rFonts w:ascii="Times New Roman" w:hAnsi="Times New Roman" w:cs="Times New Roman"/>
                <w:sz w:val="20"/>
                <w:szCs w:val="20"/>
              </w:rPr>
              <w:t xml:space="preserve">Academic Institution/School </w:t>
            </w:r>
          </w:p>
          <w:p w:rsidR="000C5DAC" w:rsidRPr="0078019F" w:rsidP="009F547D" w14:paraId="4A71F025" w14:textId="77777777">
            <w:pPr>
              <w:numPr>
                <w:ilvl w:val="0"/>
                <w:numId w:val="16"/>
              </w:numPr>
              <w:rPr>
                <w:rFonts w:ascii="Times New Roman" w:hAnsi="Times New Roman" w:cs="Times New Roman"/>
                <w:sz w:val="20"/>
                <w:szCs w:val="20"/>
              </w:rPr>
            </w:pPr>
            <w:r w:rsidRPr="0078019F">
              <w:rPr>
                <w:rFonts w:ascii="Times New Roman" w:hAnsi="Times New Roman" w:cs="Times New Roman"/>
                <w:sz w:val="20"/>
                <w:szCs w:val="20"/>
              </w:rPr>
              <w:t xml:space="preserve">Associations/Organizations (National, State or Regional) </w:t>
            </w:r>
          </w:p>
          <w:p w:rsidR="000C5DAC" w:rsidRPr="0078019F" w:rsidP="009F547D" w14:paraId="10168600" w14:textId="77777777">
            <w:pPr>
              <w:numPr>
                <w:ilvl w:val="1"/>
                <w:numId w:val="16"/>
              </w:numPr>
              <w:rPr>
                <w:rFonts w:ascii="Times New Roman" w:hAnsi="Times New Roman" w:cs="Times New Roman"/>
                <w:sz w:val="20"/>
                <w:szCs w:val="20"/>
              </w:rPr>
            </w:pPr>
            <w:r w:rsidRPr="0078019F">
              <w:rPr>
                <w:rFonts w:ascii="Times New Roman" w:hAnsi="Times New Roman" w:cs="Times New Roman"/>
                <w:sz w:val="20"/>
                <w:szCs w:val="20"/>
              </w:rPr>
              <w:t xml:space="preserve">Area Health Education Center (AHEC) </w:t>
            </w:r>
          </w:p>
          <w:p w:rsidR="000C5DAC" w:rsidRPr="0078019F" w:rsidP="009F547D" w14:paraId="4B1F5736" w14:textId="77777777">
            <w:pPr>
              <w:numPr>
                <w:ilvl w:val="1"/>
                <w:numId w:val="16"/>
              </w:numPr>
              <w:rPr>
                <w:rFonts w:ascii="Times New Roman" w:hAnsi="Times New Roman" w:cs="Times New Roman"/>
                <w:sz w:val="20"/>
                <w:szCs w:val="20"/>
              </w:rPr>
            </w:pPr>
            <w:r w:rsidRPr="0078019F">
              <w:rPr>
                <w:rFonts w:ascii="Times New Roman" w:hAnsi="Times New Roman" w:cs="Times New Roman"/>
                <w:sz w:val="20"/>
                <w:szCs w:val="20"/>
              </w:rPr>
              <w:t>Rural Health Association</w:t>
            </w:r>
          </w:p>
          <w:p w:rsidR="000C5DAC" w:rsidRPr="0078019F" w:rsidP="009F547D" w14:paraId="0C6188B7" w14:textId="77777777">
            <w:pPr>
              <w:numPr>
                <w:ilvl w:val="1"/>
                <w:numId w:val="16"/>
              </w:numPr>
              <w:rPr>
                <w:rFonts w:ascii="Times New Roman" w:hAnsi="Times New Roman" w:cs="Times New Roman"/>
                <w:sz w:val="20"/>
                <w:szCs w:val="20"/>
              </w:rPr>
            </w:pPr>
            <w:r w:rsidRPr="0078019F">
              <w:rPr>
                <w:rFonts w:ascii="Times New Roman" w:hAnsi="Times New Roman" w:cs="Times New Roman"/>
                <w:sz w:val="20"/>
                <w:szCs w:val="20"/>
              </w:rPr>
              <w:t>Other</w:t>
            </w:r>
          </w:p>
          <w:p w:rsidR="000C5DAC" w:rsidRPr="0078019F" w:rsidP="009F547D" w14:paraId="14C67CA5" w14:textId="77777777">
            <w:pPr>
              <w:numPr>
                <w:ilvl w:val="0"/>
                <w:numId w:val="16"/>
              </w:numPr>
              <w:rPr>
                <w:rFonts w:ascii="Times New Roman" w:hAnsi="Times New Roman" w:cs="Times New Roman"/>
                <w:sz w:val="20"/>
                <w:szCs w:val="20"/>
              </w:rPr>
            </w:pPr>
            <w:r w:rsidRPr="0078019F">
              <w:rPr>
                <w:rFonts w:ascii="Times New Roman" w:hAnsi="Times New Roman" w:cs="Times New Roman"/>
                <w:sz w:val="20"/>
                <w:szCs w:val="20"/>
              </w:rPr>
              <w:t>Clinic</w:t>
            </w:r>
          </w:p>
          <w:p w:rsidR="000C5DAC" w:rsidRPr="0078019F" w:rsidP="009F547D" w14:paraId="1DA88735" w14:textId="77777777">
            <w:pPr>
              <w:numPr>
                <w:ilvl w:val="1"/>
                <w:numId w:val="16"/>
              </w:numPr>
              <w:rPr>
                <w:rFonts w:ascii="Times New Roman" w:hAnsi="Times New Roman" w:cs="Times New Roman"/>
                <w:sz w:val="20"/>
                <w:szCs w:val="20"/>
              </w:rPr>
            </w:pPr>
            <w:r w:rsidRPr="0078019F">
              <w:rPr>
                <w:rFonts w:ascii="Times New Roman" w:hAnsi="Times New Roman" w:cs="Times New Roman"/>
                <w:sz w:val="20"/>
                <w:szCs w:val="20"/>
              </w:rPr>
              <w:t>Free Clinic ___</w:t>
            </w:r>
          </w:p>
          <w:p w:rsidR="000C5DAC" w:rsidRPr="0078019F" w:rsidP="009F547D" w14:paraId="6557B7BF" w14:textId="77777777">
            <w:pPr>
              <w:numPr>
                <w:ilvl w:val="1"/>
                <w:numId w:val="16"/>
              </w:numPr>
              <w:rPr>
                <w:rFonts w:ascii="Times New Roman" w:hAnsi="Times New Roman" w:cs="Times New Roman"/>
                <w:sz w:val="20"/>
                <w:szCs w:val="20"/>
              </w:rPr>
            </w:pPr>
            <w:r w:rsidRPr="0078019F">
              <w:rPr>
                <w:rFonts w:ascii="Times New Roman" w:hAnsi="Times New Roman" w:cs="Times New Roman"/>
                <w:sz w:val="20"/>
                <w:szCs w:val="20"/>
              </w:rPr>
              <w:t xml:space="preserve">Federally Qualified Health Center (FQHC) </w:t>
            </w:r>
          </w:p>
          <w:p w:rsidR="000C5DAC" w:rsidRPr="002E29CA" w:rsidP="009F547D" w14:paraId="7130FCC4" w14:textId="77777777">
            <w:pPr>
              <w:numPr>
                <w:ilvl w:val="1"/>
                <w:numId w:val="16"/>
              </w:numPr>
              <w:rPr>
                <w:rFonts w:ascii="Times New Roman" w:hAnsi="Times New Roman" w:cs="Times New Roman"/>
                <w:sz w:val="20"/>
                <w:szCs w:val="20"/>
              </w:rPr>
            </w:pPr>
            <w:r w:rsidRPr="0078019F">
              <w:rPr>
                <w:rFonts w:ascii="Times New Roman" w:hAnsi="Times New Roman" w:cs="Times New Roman"/>
                <w:sz w:val="20"/>
                <w:szCs w:val="20"/>
              </w:rPr>
              <w:t>Rural Health</w:t>
            </w:r>
            <w:r w:rsidRPr="002E29CA">
              <w:rPr>
                <w:rFonts w:ascii="Times New Roman" w:hAnsi="Times New Roman" w:cs="Times New Roman"/>
                <w:sz w:val="20"/>
                <w:szCs w:val="20"/>
              </w:rPr>
              <w:t xml:space="preserve"> Clinic (RHC) </w:t>
            </w:r>
          </w:p>
          <w:p w:rsidR="000C5DAC" w:rsidRPr="002E29CA" w:rsidP="009F547D" w14:paraId="7F5DD7FF" w14:textId="77777777">
            <w:pPr>
              <w:numPr>
                <w:ilvl w:val="1"/>
                <w:numId w:val="16"/>
              </w:numPr>
              <w:rPr>
                <w:rFonts w:ascii="Times New Roman" w:hAnsi="Times New Roman" w:cs="Times New Roman"/>
                <w:sz w:val="20"/>
                <w:szCs w:val="20"/>
              </w:rPr>
            </w:pPr>
            <w:r w:rsidRPr="002E29CA">
              <w:rPr>
                <w:rFonts w:ascii="Times New Roman" w:hAnsi="Times New Roman" w:cs="Times New Roman"/>
                <w:sz w:val="20"/>
                <w:szCs w:val="20"/>
              </w:rPr>
              <w:t>Other</w:t>
            </w:r>
          </w:p>
          <w:p w:rsidR="000C5DAC" w:rsidRPr="002E29CA" w:rsidP="009F547D" w14:paraId="4E3447F3" w14:textId="77777777">
            <w:pPr>
              <w:numPr>
                <w:ilvl w:val="0"/>
                <w:numId w:val="16"/>
              </w:numPr>
              <w:rPr>
                <w:rFonts w:ascii="Times New Roman" w:hAnsi="Times New Roman" w:cs="Times New Roman"/>
                <w:sz w:val="20"/>
                <w:szCs w:val="20"/>
              </w:rPr>
            </w:pPr>
            <w:r w:rsidRPr="002E29CA">
              <w:rPr>
                <w:rFonts w:ascii="Times New Roman" w:hAnsi="Times New Roman" w:cs="Times New Roman"/>
                <w:sz w:val="20"/>
                <w:szCs w:val="20"/>
              </w:rPr>
              <w:t>Funders (Foundations/Health Plans)</w:t>
            </w:r>
          </w:p>
          <w:p w:rsidR="000C5DAC" w:rsidRPr="002E29CA" w:rsidP="009F547D" w14:paraId="46B907EC" w14:textId="77777777">
            <w:pPr>
              <w:numPr>
                <w:ilvl w:val="0"/>
                <w:numId w:val="16"/>
              </w:numPr>
              <w:rPr>
                <w:rFonts w:ascii="Times New Roman" w:hAnsi="Times New Roman" w:cs="Times New Roman"/>
                <w:sz w:val="20"/>
                <w:szCs w:val="20"/>
              </w:rPr>
            </w:pPr>
            <w:r w:rsidRPr="002E29CA">
              <w:rPr>
                <w:rFonts w:ascii="Times New Roman" w:hAnsi="Times New Roman" w:cs="Times New Roman"/>
                <w:sz w:val="20"/>
                <w:szCs w:val="20"/>
              </w:rPr>
              <w:t xml:space="preserve">Hospital/Health System </w:t>
            </w:r>
          </w:p>
          <w:p w:rsidR="000C5DAC" w:rsidRPr="002E29CA" w:rsidP="009F547D" w14:paraId="4371CFFC" w14:textId="77777777">
            <w:pPr>
              <w:numPr>
                <w:ilvl w:val="1"/>
                <w:numId w:val="16"/>
              </w:numPr>
              <w:rPr>
                <w:rFonts w:ascii="Times New Roman" w:hAnsi="Times New Roman" w:cs="Times New Roman"/>
                <w:sz w:val="20"/>
                <w:szCs w:val="20"/>
              </w:rPr>
            </w:pPr>
            <w:r w:rsidRPr="002E29CA">
              <w:rPr>
                <w:rFonts w:ascii="Times New Roman" w:hAnsi="Times New Roman" w:cs="Times New Roman"/>
                <w:sz w:val="20"/>
                <w:szCs w:val="20"/>
              </w:rPr>
              <w:t>Critical Access Hospital (CAH) (25 beds or less)</w:t>
            </w:r>
          </w:p>
          <w:p w:rsidR="000C5DAC" w:rsidRPr="002E29CA" w:rsidP="009F547D" w14:paraId="0044DBEE" w14:textId="77777777">
            <w:pPr>
              <w:numPr>
                <w:ilvl w:val="1"/>
                <w:numId w:val="16"/>
              </w:numPr>
              <w:rPr>
                <w:rFonts w:ascii="Times New Roman" w:hAnsi="Times New Roman" w:cs="Times New Roman"/>
                <w:sz w:val="20"/>
                <w:szCs w:val="20"/>
              </w:rPr>
            </w:pPr>
            <w:r w:rsidRPr="002E29CA">
              <w:rPr>
                <w:rFonts w:ascii="Times New Roman" w:hAnsi="Times New Roman" w:cs="Times New Roman"/>
                <w:sz w:val="20"/>
                <w:szCs w:val="20"/>
              </w:rPr>
              <w:t xml:space="preserve">Small Rural Hospital (50 beds or less) </w:t>
            </w:r>
          </w:p>
          <w:p w:rsidR="000C5DAC" w:rsidRPr="002E29CA" w:rsidP="009F547D" w14:paraId="6CB5E3B8" w14:textId="77777777">
            <w:pPr>
              <w:numPr>
                <w:ilvl w:val="2"/>
                <w:numId w:val="16"/>
              </w:numPr>
              <w:rPr>
                <w:rFonts w:ascii="Times New Roman" w:hAnsi="Times New Roman" w:cs="Times New Roman"/>
                <w:sz w:val="20"/>
                <w:szCs w:val="20"/>
              </w:rPr>
            </w:pPr>
            <w:r w:rsidRPr="002E29CA">
              <w:rPr>
                <w:rFonts w:ascii="Times New Roman" w:hAnsi="Times New Roman" w:cs="Times New Roman"/>
                <w:sz w:val="20"/>
                <w:szCs w:val="20"/>
              </w:rPr>
              <w:t xml:space="preserve">Medium Rural Hospital (50-99 beds) </w:t>
            </w:r>
          </w:p>
          <w:p w:rsidR="000C5DAC" w:rsidRPr="002E29CA" w:rsidP="009F547D" w14:paraId="18EDF4C5" w14:textId="77777777">
            <w:pPr>
              <w:numPr>
                <w:ilvl w:val="2"/>
                <w:numId w:val="16"/>
              </w:numPr>
              <w:rPr>
                <w:rFonts w:ascii="Times New Roman" w:hAnsi="Times New Roman" w:cs="Times New Roman"/>
                <w:sz w:val="20"/>
                <w:szCs w:val="20"/>
              </w:rPr>
            </w:pPr>
            <w:r w:rsidRPr="002E29CA">
              <w:rPr>
                <w:rFonts w:ascii="Times New Roman" w:hAnsi="Times New Roman" w:cs="Times New Roman"/>
                <w:sz w:val="20"/>
                <w:szCs w:val="20"/>
              </w:rPr>
              <w:t>Large Rural Hospital (100 or more beds)</w:t>
            </w:r>
          </w:p>
          <w:p w:rsidR="000C5DAC" w:rsidRPr="002E29CA" w:rsidP="009F547D" w14:paraId="7BD3F338" w14:textId="77777777">
            <w:pPr>
              <w:numPr>
                <w:ilvl w:val="2"/>
                <w:numId w:val="16"/>
              </w:numPr>
              <w:rPr>
                <w:rFonts w:ascii="Times New Roman" w:hAnsi="Times New Roman" w:cs="Times New Roman"/>
                <w:sz w:val="20"/>
                <w:szCs w:val="20"/>
              </w:rPr>
            </w:pPr>
            <w:r w:rsidRPr="002E29CA">
              <w:rPr>
                <w:rFonts w:ascii="Times New Roman" w:hAnsi="Times New Roman" w:cs="Times New Roman"/>
                <w:sz w:val="20"/>
                <w:szCs w:val="20"/>
              </w:rPr>
              <w:t xml:space="preserve">Other </w:t>
            </w:r>
          </w:p>
          <w:p w:rsidR="000C5DAC" w:rsidRPr="002E29CA" w:rsidP="009F547D" w14:paraId="0D269A64" w14:textId="77777777">
            <w:pPr>
              <w:numPr>
                <w:ilvl w:val="1"/>
                <w:numId w:val="16"/>
              </w:numPr>
              <w:ind w:left="360"/>
              <w:rPr>
                <w:rFonts w:ascii="Times New Roman" w:hAnsi="Times New Roman" w:cs="Times New Roman"/>
                <w:sz w:val="20"/>
                <w:szCs w:val="20"/>
              </w:rPr>
            </w:pPr>
            <w:r w:rsidRPr="002E29CA">
              <w:rPr>
                <w:rFonts w:ascii="Times New Roman" w:hAnsi="Times New Roman" w:cs="Times New Roman"/>
                <w:sz w:val="20"/>
                <w:szCs w:val="20"/>
              </w:rPr>
              <w:t>Health Resources and Services Administration (HRSA) Grant Funded Entity</w:t>
            </w:r>
          </w:p>
          <w:p w:rsidR="000C5DAC" w:rsidRPr="002E29CA" w:rsidP="009F547D" w14:paraId="1CFDA94D" w14:textId="77777777">
            <w:pPr>
              <w:numPr>
                <w:ilvl w:val="1"/>
                <w:numId w:val="16"/>
              </w:numPr>
              <w:ind w:left="360"/>
              <w:rPr>
                <w:rFonts w:ascii="Times New Roman" w:hAnsi="Times New Roman" w:cs="Times New Roman"/>
                <w:sz w:val="20"/>
                <w:szCs w:val="20"/>
              </w:rPr>
            </w:pPr>
            <w:r w:rsidRPr="002E29CA">
              <w:rPr>
                <w:rFonts w:ascii="Times New Roman" w:hAnsi="Times New Roman" w:cs="Times New Roman"/>
                <w:sz w:val="20"/>
                <w:szCs w:val="20"/>
              </w:rPr>
              <w:t>Government Agency (Federal, State, Regional or Local)</w:t>
            </w:r>
          </w:p>
          <w:p w:rsidR="000C5DAC" w:rsidRPr="002E29CA" w:rsidP="009F547D" w14:paraId="4A54A093"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 xml:space="preserve">Corrections </w:t>
            </w:r>
          </w:p>
          <w:p w:rsidR="000C5DAC" w:rsidRPr="002E29CA" w:rsidP="009F547D" w14:paraId="2BA10AAF"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 xml:space="preserve">Health Department </w:t>
            </w:r>
          </w:p>
          <w:p w:rsidR="000C5DAC" w:rsidRPr="002E29CA" w:rsidP="009F547D" w14:paraId="5C23A8E6"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Medicaid/Medicare</w:t>
            </w:r>
          </w:p>
          <w:p w:rsidR="000C5DAC" w:rsidRPr="002E29CA" w:rsidP="009F547D" w14:paraId="5F136AC7"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Mental Health</w:t>
            </w:r>
          </w:p>
          <w:p w:rsidR="000C5DAC" w:rsidRPr="002E29CA" w:rsidP="009F547D" w14:paraId="06F42B5D"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 xml:space="preserve">Public Health </w:t>
            </w:r>
          </w:p>
          <w:p w:rsidR="000C5DAC" w:rsidRPr="002E29CA" w:rsidP="009F547D" w14:paraId="603044CF"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 xml:space="preserve">Social Service </w:t>
            </w:r>
          </w:p>
          <w:p w:rsidR="000C5DAC" w:rsidRPr="002E29CA" w:rsidP="009F547D" w14:paraId="36CC919E"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 xml:space="preserve">State Office of Rural Health (SORH) </w:t>
            </w:r>
          </w:p>
          <w:p w:rsidR="000C5DAC" w:rsidRPr="002E29CA" w:rsidP="009F547D" w14:paraId="60FB1AC3"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VA</w:t>
            </w:r>
          </w:p>
          <w:p w:rsidR="000C5DAC" w:rsidRPr="002E29CA" w:rsidP="009F547D" w14:paraId="1C3E85CE" w14:textId="77777777">
            <w:pPr>
              <w:ind w:left="360"/>
              <w:rPr>
                <w:rFonts w:ascii="Times New Roman" w:hAnsi="Times New Roman" w:cs="Times New Roman"/>
                <w:sz w:val="20"/>
                <w:szCs w:val="20"/>
              </w:rPr>
            </w:pPr>
            <w:r w:rsidRPr="002E29CA">
              <w:rPr>
                <w:rFonts w:ascii="Times New Roman" w:hAnsi="Times New Roman" w:cs="Times New Roman"/>
                <w:sz w:val="20"/>
                <w:szCs w:val="20"/>
              </w:rPr>
              <w:t>Tribal/IHS</w:t>
            </w:r>
          </w:p>
          <w:p w:rsidR="000C5DAC" w:rsidRPr="002E29CA" w:rsidP="009F547D" w14:paraId="259FF6F2"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Other</w:t>
            </w:r>
          </w:p>
          <w:p w:rsidR="000C5DAC" w:rsidRPr="002E29CA" w:rsidP="009F547D" w14:paraId="04D163DB" w14:textId="77777777">
            <w:pPr>
              <w:numPr>
                <w:ilvl w:val="1"/>
                <w:numId w:val="16"/>
              </w:numPr>
              <w:ind w:left="360"/>
              <w:rPr>
                <w:rFonts w:ascii="Times New Roman" w:hAnsi="Times New Roman" w:cs="Times New Roman"/>
                <w:sz w:val="20"/>
                <w:szCs w:val="20"/>
              </w:rPr>
            </w:pPr>
            <w:r w:rsidRPr="002E29CA">
              <w:rPr>
                <w:rFonts w:ascii="Times New Roman" w:hAnsi="Times New Roman" w:cs="Times New Roman"/>
                <w:sz w:val="20"/>
                <w:szCs w:val="20"/>
              </w:rPr>
              <w:t>Legislator/Policy Maker /staffer(or office)</w:t>
            </w:r>
          </w:p>
          <w:p w:rsidR="000C5DAC" w:rsidRPr="002E29CA" w:rsidP="009F547D" w14:paraId="6FF0760A" w14:textId="77777777">
            <w:pPr>
              <w:numPr>
                <w:ilvl w:val="1"/>
                <w:numId w:val="16"/>
              </w:numPr>
              <w:ind w:left="360"/>
              <w:rPr>
                <w:rFonts w:ascii="Times New Roman" w:hAnsi="Times New Roman" w:cs="Times New Roman"/>
                <w:sz w:val="20"/>
                <w:szCs w:val="20"/>
              </w:rPr>
            </w:pPr>
            <w:r w:rsidRPr="002E29CA">
              <w:rPr>
                <w:rFonts w:ascii="Times New Roman" w:hAnsi="Times New Roman" w:cs="Times New Roman"/>
                <w:sz w:val="20"/>
                <w:szCs w:val="20"/>
              </w:rPr>
              <w:t xml:space="preserve">Telehealth Resource Center </w:t>
            </w:r>
          </w:p>
          <w:p w:rsidR="000C5DAC" w:rsidRPr="002E29CA" w:rsidP="009F547D" w14:paraId="76ED4149" w14:textId="77777777">
            <w:pPr>
              <w:numPr>
                <w:ilvl w:val="1"/>
                <w:numId w:val="16"/>
              </w:numPr>
              <w:ind w:left="360"/>
              <w:rPr>
                <w:rFonts w:ascii="Times New Roman" w:hAnsi="Times New Roman" w:cs="Times New Roman"/>
                <w:sz w:val="20"/>
                <w:szCs w:val="20"/>
              </w:rPr>
            </w:pPr>
            <w:r w:rsidRPr="002E29CA">
              <w:rPr>
                <w:rFonts w:ascii="Times New Roman" w:hAnsi="Times New Roman" w:cs="Times New Roman"/>
                <w:sz w:val="20"/>
                <w:szCs w:val="20"/>
              </w:rPr>
              <w:t>Vendor</w:t>
            </w:r>
          </w:p>
          <w:p w:rsidR="000C5DAC" w:rsidRPr="002E29CA" w:rsidP="009F547D" w14:paraId="06EE7DD7"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Clinical Service Provider ___</w:t>
            </w:r>
          </w:p>
          <w:p w:rsidR="000C5DAC" w:rsidRPr="002E29CA" w:rsidP="009F547D" w14:paraId="065E5F60"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 xml:space="preserve">Technology </w:t>
            </w:r>
          </w:p>
          <w:p w:rsidR="000C5DAC" w:rsidRPr="002E29CA" w:rsidP="009F547D" w14:paraId="6D7D972D"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Telecommunications</w:t>
            </w:r>
          </w:p>
          <w:p w:rsidR="000C5DAC" w:rsidRPr="002E29CA" w:rsidP="009F547D" w14:paraId="061D871F"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Business solutions/consultants</w:t>
            </w:r>
          </w:p>
          <w:p w:rsidR="000C5DAC" w:rsidRPr="002E29CA" w:rsidP="009F547D" w14:paraId="35D567C9"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Legal</w:t>
            </w:r>
          </w:p>
          <w:p w:rsidR="000C5DAC" w:rsidRPr="002E29CA" w:rsidP="009F547D" w14:paraId="56FB5459" w14:textId="77777777">
            <w:pPr>
              <w:numPr>
                <w:ilvl w:val="2"/>
                <w:numId w:val="16"/>
              </w:numPr>
              <w:ind w:left="1080"/>
              <w:rPr>
                <w:rFonts w:ascii="Times New Roman" w:hAnsi="Times New Roman" w:cs="Times New Roman"/>
                <w:sz w:val="20"/>
                <w:szCs w:val="20"/>
              </w:rPr>
            </w:pPr>
            <w:r w:rsidRPr="002E29CA">
              <w:rPr>
                <w:rFonts w:ascii="Times New Roman" w:hAnsi="Times New Roman" w:cs="Times New Roman"/>
                <w:sz w:val="20"/>
                <w:szCs w:val="20"/>
              </w:rPr>
              <w:t>Other</w:t>
            </w:r>
          </w:p>
          <w:p w:rsidR="000C5DAC" w:rsidRPr="002E29CA" w:rsidP="009F547D" w14:paraId="02DFBB5E" w14:textId="77777777">
            <w:pPr>
              <w:numPr>
                <w:ilvl w:val="1"/>
                <w:numId w:val="16"/>
              </w:numPr>
              <w:ind w:left="360"/>
              <w:rPr>
                <w:rFonts w:ascii="Times New Roman" w:hAnsi="Times New Roman" w:cs="Times New Roman"/>
                <w:b/>
                <w:sz w:val="20"/>
                <w:szCs w:val="20"/>
              </w:rPr>
            </w:pPr>
            <w:r w:rsidRPr="002E29CA">
              <w:rPr>
                <w:rFonts w:ascii="Times New Roman" w:hAnsi="Times New Roman" w:cs="Times New Roman"/>
                <w:sz w:val="20"/>
                <w:szCs w:val="20"/>
              </w:rPr>
              <w:t xml:space="preserve">Other (list other and provide total numbers) </w:t>
            </w:r>
          </w:p>
          <w:p w:rsidR="000C5DAC" w:rsidRPr="002E29CA" w:rsidP="007074E8" w14:paraId="5C23C13D" w14:textId="77777777">
            <w:pPr>
              <w:rPr>
                <w:rFonts w:ascii="Times New Roman" w:hAnsi="Times New Roman" w:cs="Times New Roman"/>
                <w:b/>
                <w:bCs/>
                <w:color w:val="000000"/>
                <w:sz w:val="20"/>
                <w:szCs w:val="20"/>
              </w:rPr>
            </w:pPr>
          </w:p>
        </w:tc>
      </w:tr>
      <w:tr w14:paraId="6CAA1867" w14:textId="77777777" w:rsidTr="000C5DAC">
        <w:tblPrEx>
          <w:tblW w:w="9648" w:type="dxa"/>
          <w:tblInd w:w="-113" w:type="dxa"/>
          <w:tblLook w:val="04A0"/>
        </w:tblPrEx>
        <w:tc>
          <w:tcPr>
            <w:tcW w:w="9648" w:type="dxa"/>
          </w:tcPr>
          <w:p w:rsidR="000C5DAC" w:rsidRPr="002E29CA" w:rsidP="009F547D" w14:paraId="76304AED" w14:textId="77777777">
            <w:pPr>
              <w:rPr>
                <w:rFonts w:ascii="Times New Roman" w:hAnsi="Times New Roman" w:cs="Times New Roman"/>
                <w:b/>
                <w:sz w:val="20"/>
                <w:szCs w:val="20"/>
              </w:rPr>
            </w:pPr>
            <w:r w:rsidRPr="002E29CA">
              <w:rPr>
                <w:rFonts w:ascii="Times New Roman" w:hAnsi="Times New Roman" w:cs="Times New Roman"/>
                <w:b/>
                <w:sz w:val="20"/>
                <w:szCs w:val="20"/>
              </w:rPr>
              <w:t xml:space="preserve">2:  TRC Technical Assistance Communication Method of Inquiry and Response </w:t>
            </w:r>
          </w:p>
          <w:p w:rsidR="000C5DAC" w:rsidRPr="002E29CA" w:rsidP="009F547D" w14:paraId="35B75657" w14:textId="77777777">
            <w:pPr>
              <w:rPr>
                <w:rFonts w:ascii="Times New Roman" w:hAnsi="Times New Roman" w:cs="Times New Roman"/>
                <w:b/>
                <w:color w:val="002060"/>
                <w:sz w:val="20"/>
                <w:szCs w:val="20"/>
              </w:rPr>
            </w:pPr>
          </w:p>
          <w:p w:rsidR="000C5DAC" w:rsidRPr="002E29CA" w:rsidP="009F547D" w14:paraId="55782557" w14:textId="77777777">
            <w:pPr>
              <w:rPr>
                <w:rFonts w:ascii="Times New Roman" w:hAnsi="Times New Roman" w:cs="Times New Roman"/>
                <w:sz w:val="20"/>
                <w:szCs w:val="20"/>
                <w:u w:val="single"/>
              </w:rPr>
            </w:pPr>
            <w:r w:rsidRPr="002E29CA">
              <w:rPr>
                <w:rFonts w:ascii="Times New Roman" w:hAnsi="Times New Roman" w:cs="Times New Roman"/>
                <w:sz w:val="20"/>
                <w:szCs w:val="20"/>
                <w:u w:val="single"/>
              </w:rPr>
              <w:t xml:space="preserve">Method of Technical Assistance Inquiry </w:t>
            </w:r>
          </w:p>
          <w:p w:rsidR="000C5DAC" w:rsidRPr="002E29CA" w:rsidP="009F547D" w14:paraId="7D3D5D5C" w14:textId="77777777">
            <w:pPr>
              <w:pStyle w:val="ListParagraph"/>
              <w:numPr>
                <w:ilvl w:val="0"/>
                <w:numId w:val="19"/>
              </w:numPr>
              <w:rPr>
                <w:rFonts w:ascii="Times New Roman" w:hAnsi="Times New Roman" w:cs="Times New Roman"/>
                <w:sz w:val="20"/>
                <w:szCs w:val="20"/>
              </w:rPr>
            </w:pPr>
            <w:r w:rsidRPr="002E29CA">
              <w:rPr>
                <w:rFonts w:ascii="Times New Roman" w:hAnsi="Times New Roman" w:cs="Times New Roman"/>
                <w:sz w:val="20"/>
                <w:szCs w:val="20"/>
              </w:rPr>
              <w:t xml:space="preserve">Email </w:t>
            </w:r>
          </w:p>
          <w:p w:rsidR="000C5DAC" w:rsidRPr="002E29CA" w:rsidP="009F547D" w14:paraId="36337BB2" w14:textId="77777777">
            <w:pPr>
              <w:numPr>
                <w:ilvl w:val="0"/>
                <w:numId w:val="17"/>
              </w:numPr>
              <w:rPr>
                <w:rFonts w:ascii="Times New Roman" w:hAnsi="Times New Roman" w:cs="Times New Roman"/>
                <w:sz w:val="20"/>
                <w:szCs w:val="20"/>
              </w:rPr>
            </w:pPr>
            <w:r w:rsidRPr="002E29CA">
              <w:rPr>
                <w:rFonts w:ascii="Times New Roman" w:hAnsi="Times New Roman" w:cs="Times New Roman"/>
                <w:sz w:val="20"/>
                <w:szCs w:val="20"/>
              </w:rPr>
              <w:t xml:space="preserve">Phone </w:t>
            </w:r>
          </w:p>
          <w:p w:rsidR="000C5DAC" w:rsidRPr="002E29CA" w:rsidP="009F547D" w14:paraId="701D3D71" w14:textId="77777777">
            <w:pPr>
              <w:numPr>
                <w:ilvl w:val="0"/>
                <w:numId w:val="17"/>
              </w:numPr>
              <w:rPr>
                <w:rFonts w:ascii="Times New Roman" w:hAnsi="Times New Roman" w:cs="Times New Roman"/>
                <w:sz w:val="20"/>
                <w:szCs w:val="20"/>
              </w:rPr>
            </w:pPr>
            <w:r w:rsidRPr="002E29CA">
              <w:rPr>
                <w:rFonts w:ascii="Times New Roman" w:hAnsi="Times New Roman" w:cs="Times New Roman"/>
                <w:sz w:val="20"/>
                <w:szCs w:val="20"/>
              </w:rPr>
              <w:t>In-Person Contact at an event (</w:t>
            </w:r>
            <w:r w:rsidRPr="002E29CA">
              <w:rPr>
                <w:rFonts w:ascii="Times New Roman" w:hAnsi="Times New Roman" w:cs="Times New Roman"/>
                <w:sz w:val="20"/>
                <w:szCs w:val="20"/>
              </w:rPr>
              <w:t>ie</w:t>
            </w:r>
            <w:r w:rsidRPr="002E29CA">
              <w:rPr>
                <w:rFonts w:ascii="Times New Roman" w:hAnsi="Times New Roman" w:cs="Times New Roman"/>
                <w:sz w:val="20"/>
                <w:szCs w:val="20"/>
              </w:rPr>
              <w:t>. training,</w:t>
            </w:r>
            <w:r>
              <w:rPr>
                <w:rFonts w:ascii="Times New Roman" w:hAnsi="Times New Roman" w:cs="Times New Roman"/>
                <w:sz w:val="20"/>
                <w:szCs w:val="20"/>
              </w:rPr>
              <w:t xml:space="preserve"> conference, </w:t>
            </w:r>
            <w:r>
              <w:rPr>
                <w:rFonts w:ascii="Times New Roman" w:hAnsi="Times New Roman" w:cs="Times New Roman"/>
                <w:sz w:val="20"/>
                <w:szCs w:val="20"/>
              </w:rPr>
              <w:t>meeting</w:t>
            </w:r>
            <w:r>
              <w:rPr>
                <w:rFonts w:ascii="Times New Roman" w:hAnsi="Times New Roman" w:cs="Times New Roman"/>
                <w:sz w:val="20"/>
                <w:szCs w:val="20"/>
              </w:rPr>
              <w:t>, other)</w:t>
            </w:r>
          </w:p>
          <w:p w:rsidR="000C5DAC" w:rsidRPr="002E29CA" w:rsidP="009F547D" w14:paraId="2CCB19D4" w14:textId="77777777">
            <w:pPr>
              <w:numPr>
                <w:ilvl w:val="0"/>
                <w:numId w:val="17"/>
              </w:numPr>
              <w:rPr>
                <w:rFonts w:ascii="Times New Roman" w:hAnsi="Times New Roman" w:cs="Times New Roman"/>
                <w:sz w:val="20"/>
                <w:szCs w:val="20"/>
              </w:rPr>
            </w:pPr>
            <w:r w:rsidRPr="002E29CA">
              <w:rPr>
                <w:rFonts w:ascii="Times New Roman" w:hAnsi="Times New Roman" w:cs="Times New Roman"/>
                <w:sz w:val="20"/>
                <w:szCs w:val="20"/>
              </w:rPr>
              <w:t xml:space="preserve">TRC Website Form </w:t>
            </w:r>
          </w:p>
          <w:p w:rsidR="000C5DAC" w:rsidRPr="002E29CA" w:rsidP="009F547D" w14:paraId="06AAA493" w14:textId="77777777">
            <w:pPr>
              <w:numPr>
                <w:ilvl w:val="0"/>
                <w:numId w:val="17"/>
              </w:numPr>
              <w:rPr>
                <w:rFonts w:ascii="Times New Roman" w:hAnsi="Times New Roman" w:cs="Times New Roman"/>
                <w:sz w:val="20"/>
                <w:szCs w:val="20"/>
              </w:rPr>
            </w:pPr>
            <w:r w:rsidRPr="002E29CA">
              <w:rPr>
                <w:rFonts w:ascii="Times New Roman" w:hAnsi="Times New Roman" w:cs="Times New Roman"/>
                <w:sz w:val="20"/>
                <w:szCs w:val="20"/>
              </w:rPr>
              <w:t xml:space="preserve">Referral from Another TRC </w:t>
            </w:r>
          </w:p>
          <w:p w:rsidR="000C5DAC" w:rsidRPr="002E29CA" w:rsidP="009F547D" w14:paraId="5B78449D" w14:textId="77777777">
            <w:pPr>
              <w:numPr>
                <w:ilvl w:val="0"/>
                <w:numId w:val="17"/>
              </w:numPr>
              <w:rPr>
                <w:rFonts w:ascii="Times New Roman" w:hAnsi="Times New Roman" w:cs="Times New Roman"/>
                <w:sz w:val="20"/>
                <w:szCs w:val="20"/>
              </w:rPr>
            </w:pPr>
            <w:r w:rsidRPr="002E29CA">
              <w:rPr>
                <w:rFonts w:ascii="Times New Roman" w:hAnsi="Times New Roman" w:cs="Times New Roman"/>
                <w:sz w:val="20"/>
                <w:szCs w:val="20"/>
              </w:rPr>
              <w:t>Social Media</w:t>
            </w:r>
            <w:r w:rsidRPr="002E29CA">
              <w:rPr>
                <w:rFonts w:ascii="Times New Roman" w:hAnsi="Times New Roman" w:cs="Times New Roman"/>
                <w:sz w:val="20"/>
                <w:szCs w:val="20"/>
              </w:rPr>
              <w:t xml:space="preserve"> (Twitt</w:t>
            </w:r>
            <w:r>
              <w:rPr>
                <w:rFonts w:ascii="Times New Roman" w:hAnsi="Times New Roman" w:cs="Times New Roman"/>
                <w:sz w:val="20"/>
                <w:szCs w:val="20"/>
              </w:rPr>
              <w:t>er, Facebook, LinkedIn, etc.)</w:t>
            </w:r>
          </w:p>
          <w:p w:rsidR="000C5DAC" w:rsidRPr="002E29CA" w:rsidP="009F547D" w14:paraId="2FED1121" w14:textId="77777777">
            <w:pPr>
              <w:numPr>
                <w:ilvl w:val="0"/>
                <w:numId w:val="17"/>
              </w:numPr>
              <w:rPr>
                <w:rFonts w:ascii="Times New Roman" w:hAnsi="Times New Roman" w:cs="Times New Roman"/>
                <w:sz w:val="20"/>
                <w:szCs w:val="20"/>
              </w:rPr>
            </w:pPr>
            <w:r w:rsidRPr="002E29CA">
              <w:rPr>
                <w:rFonts w:ascii="Times New Roman" w:hAnsi="Times New Roman" w:cs="Times New Roman"/>
                <w:sz w:val="20"/>
                <w:szCs w:val="20"/>
              </w:rPr>
              <w:t>TRC Initiated</w:t>
            </w:r>
          </w:p>
          <w:p w:rsidR="000C5DAC" w:rsidRPr="002E29CA" w:rsidP="009F547D" w14:paraId="34B6ED84" w14:textId="77777777">
            <w:pPr>
              <w:numPr>
                <w:ilvl w:val="0"/>
                <w:numId w:val="17"/>
              </w:numPr>
              <w:rPr>
                <w:rFonts w:ascii="Times New Roman" w:hAnsi="Times New Roman" w:cs="Times New Roman"/>
                <w:sz w:val="20"/>
                <w:szCs w:val="20"/>
              </w:rPr>
            </w:pPr>
            <w:r w:rsidRPr="002E29CA">
              <w:rPr>
                <w:rFonts w:ascii="Times New Roman" w:hAnsi="Times New Roman" w:cs="Times New Roman"/>
                <w:sz w:val="20"/>
                <w:szCs w:val="20"/>
              </w:rPr>
              <w:t xml:space="preserve">Other </w:t>
            </w:r>
          </w:p>
          <w:p w:rsidR="000C5DAC" w:rsidRPr="002E29CA" w:rsidP="009F547D" w14:paraId="68C2A237" w14:textId="77777777">
            <w:pPr>
              <w:rPr>
                <w:rFonts w:ascii="Times New Roman" w:hAnsi="Times New Roman" w:cs="Times New Roman"/>
                <w:sz w:val="20"/>
                <w:szCs w:val="20"/>
              </w:rPr>
            </w:pPr>
          </w:p>
          <w:p w:rsidR="000C5DAC" w:rsidRPr="002E29CA" w:rsidP="009F547D" w14:paraId="0DD5F9D7" w14:textId="77777777">
            <w:pPr>
              <w:rPr>
                <w:rFonts w:ascii="Times New Roman" w:hAnsi="Times New Roman" w:cs="Times New Roman"/>
                <w:sz w:val="20"/>
                <w:szCs w:val="20"/>
                <w:u w:val="single"/>
              </w:rPr>
            </w:pPr>
            <w:r w:rsidRPr="002E29CA">
              <w:rPr>
                <w:rFonts w:ascii="Times New Roman" w:hAnsi="Times New Roman" w:cs="Times New Roman"/>
                <w:sz w:val="20"/>
                <w:szCs w:val="20"/>
                <w:u w:val="single"/>
              </w:rPr>
              <w:t xml:space="preserve">Method Used to Respond to Inquiries </w:t>
            </w:r>
          </w:p>
          <w:p w:rsidR="000C5DAC" w:rsidRPr="002E29CA" w:rsidP="009F547D" w14:paraId="64DE691F" w14:textId="77777777">
            <w:pPr>
              <w:numPr>
                <w:ilvl w:val="0"/>
                <w:numId w:val="18"/>
              </w:numPr>
              <w:rPr>
                <w:rFonts w:ascii="Times New Roman" w:hAnsi="Times New Roman" w:cs="Times New Roman"/>
                <w:sz w:val="20"/>
                <w:szCs w:val="20"/>
              </w:rPr>
            </w:pPr>
            <w:r w:rsidRPr="002E29CA">
              <w:rPr>
                <w:rFonts w:ascii="Times New Roman" w:hAnsi="Times New Roman" w:cs="Times New Roman"/>
                <w:sz w:val="20"/>
                <w:szCs w:val="20"/>
              </w:rPr>
              <w:t xml:space="preserve">Email </w:t>
            </w:r>
          </w:p>
          <w:p w:rsidR="000C5DAC" w:rsidRPr="002E29CA" w:rsidP="009F547D" w14:paraId="4373B70F" w14:textId="77777777">
            <w:pPr>
              <w:numPr>
                <w:ilvl w:val="0"/>
                <w:numId w:val="18"/>
              </w:numPr>
              <w:rPr>
                <w:rFonts w:ascii="Times New Roman" w:hAnsi="Times New Roman" w:cs="Times New Roman"/>
                <w:sz w:val="20"/>
                <w:szCs w:val="20"/>
              </w:rPr>
            </w:pPr>
            <w:r w:rsidRPr="002E29CA">
              <w:rPr>
                <w:rFonts w:ascii="Times New Roman" w:hAnsi="Times New Roman" w:cs="Times New Roman"/>
                <w:sz w:val="20"/>
                <w:szCs w:val="20"/>
              </w:rPr>
              <w:t xml:space="preserve">Phone </w:t>
            </w:r>
          </w:p>
          <w:p w:rsidR="000C5DAC" w:rsidRPr="002E29CA" w:rsidP="009F547D" w14:paraId="49428A66" w14:textId="77777777">
            <w:pPr>
              <w:numPr>
                <w:ilvl w:val="0"/>
                <w:numId w:val="18"/>
              </w:numPr>
              <w:rPr>
                <w:rFonts w:ascii="Times New Roman" w:hAnsi="Times New Roman" w:cs="Times New Roman"/>
                <w:sz w:val="20"/>
                <w:szCs w:val="20"/>
              </w:rPr>
            </w:pPr>
            <w:r w:rsidRPr="002E29CA">
              <w:rPr>
                <w:rFonts w:ascii="Times New Roman" w:hAnsi="Times New Roman" w:cs="Times New Roman"/>
                <w:sz w:val="20"/>
                <w:szCs w:val="20"/>
              </w:rPr>
              <w:t xml:space="preserve">Videoconference </w:t>
            </w:r>
          </w:p>
          <w:p w:rsidR="000C5DAC" w:rsidRPr="002E29CA" w:rsidP="009F547D" w14:paraId="18C43DA1" w14:textId="77777777">
            <w:pPr>
              <w:numPr>
                <w:ilvl w:val="0"/>
                <w:numId w:val="18"/>
              </w:numPr>
              <w:rPr>
                <w:rFonts w:ascii="Times New Roman" w:hAnsi="Times New Roman" w:cs="Times New Roman"/>
                <w:sz w:val="20"/>
                <w:szCs w:val="20"/>
              </w:rPr>
            </w:pPr>
            <w:r w:rsidRPr="002E29CA">
              <w:rPr>
                <w:rFonts w:ascii="Times New Roman" w:hAnsi="Times New Roman" w:cs="Times New Roman"/>
                <w:sz w:val="20"/>
                <w:szCs w:val="20"/>
              </w:rPr>
              <w:t>In Person Visit</w:t>
            </w:r>
          </w:p>
          <w:p w:rsidR="000C5DAC" w:rsidRPr="002E29CA" w:rsidP="009F547D" w14:paraId="3B7D0369" w14:textId="77777777">
            <w:pPr>
              <w:numPr>
                <w:ilvl w:val="0"/>
                <w:numId w:val="18"/>
              </w:numPr>
              <w:rPr>
                <w:rFonts w:ascii="Times New Roman" w:hAnsi="Times New Roman" w:cs="Times New Roman"/>
                <w:sz w:val="20"/>
                <w:szCs w:val="20"/>
              </w:rPr>
            </w:pPr>
            <w:r w:rsidRPr="002E29CA">
              <w:rPr>
                <w:rFonts w:ascii="Times New Roman" w:hAnsi="Times New Roman" w:cs="Times New Roman"/>
                <w:sz w:val="20"/>
                <w:szCs w:val="20"/>
              </w:rPr>
              <w:t>Other</w:t>
            </w:r>
          </w:p>
          <w:p w:rsidR="000C5DAC" w:rsidRPr="002E29CA" w:rsidP="007074E8" w14:paraId="45F89648" w14:textId="77777777">
            <w:pPr>
              <w:rPr>
                <w:rFonts w:ascii="Times New Roman" w:hAnsi="Times New Roman" w:cs="Times New Roman"/>
                <w:b/>
                <w:sz w:val="20"/>
                <w:szCs w:val="20"/>
              </w:rPr>
            </w:pPr>
          </w:p>
        </w:tc>
      </w:tr>
      <w:tr w14:paraId="2DE0285F" w14:textId="77777777" w:rsidTr="000C5DAC">
        <w:tblPrEx>
          <w:tblW w:w="9648" w:type="dxa"/>
          <w:tblInd w:w="-113" w:type="dxa"/>
          <w:tblLook w:val="04A0"/>
        </w:tblPrEx>
        <w:tc>
          <w:tcPr>
            <w:tcW w:w="9648" w:type="dxa"/>
          </w:tcPr>
          <w:p w:rsidR="000C5DAC" w:rsidP="009F547D" w14:paraId="547715DD" w14:textId="77777777">
            <w:pPr>
              <w:rPr>
                <w:rFonts w:ascii="Times New Roman" w:hAnsi="Times New Roman" w:cs="Times New Roman"/>
                <w:b/>
                <w:sz w:val="20"/>
                <w:szCs w:val="20"/>
              </w:rPr>
            </w:pPr>
            <w:r w:rsidRPr="002E29CA">
              <w:rPr>
                <w:rFonts w:ascii="Times New Roman" w:hAnsi="Times New Roman" w:cs="Times New Roman"/>
                <w:b/>
                <w:sz w:val="20"/>
                <w:szCs w:val="20"/>
              </w:rPr>
              <w:t xml:space="preserve">3:  Topic of Inquiry </w:t>
            </w:r>
          </w:p>
          <w:p w:rsidR="000C5DAC" w:rsidRPr="002E29CA" w:rsidP="009F547D" w14:paraId="778E8F3B" w14:textId="77777777">
            <w:pPr>
              <w:rPr>
                <w:rFonts w:ascii="Times New Roman" w:hAnsi="Times New Roman" w:cs="Times New Roman"/>
                <w:sz w:val="20"/>
                <w:szCs w:val="20"/>
              </w:rPr>
            </w:pPr>
            <w:r w:rsidRPr="002E29CA">
              <w:rPr>
                <w:rFonts w:ascii="Times New Roman" w:hAnsi="Times New Roman" w:cs="Times New Roman"/>
                <w:sz w:val="20"/>
                <w:szCs w:val="20"/>
                <w:u w:val="single"/>
              </w:rPr>
              <w:t>Category</w:t>
            </w:r>
          </w:p>
          <w:p w:rsidR="000C5DAC" w:rsidRPr="002E29CA" w:rsidP="0078019F" w14:paraId="3319C35E" w14:textId="77777777">
            <w:pPr>
              <w:numPr>
                <w:ilvl w:val="0"/>
                <w:numId w:val="20"/>
              </w:numPr>
              <w:rPr>
                <w:rFonts w:ascii="Times New Roman" w:hAnsi="Times New Roman" w:cs="Times New Roman"/>
                <w:sz w:val="20"/>
                <w:szCs w:val="20"/>
              </w:rPr>
            </w:pPr>
            <w:r w:rsidRPr="002E29CA">
              <w:rPr>
                <w:rFonts w:ascii="Times New Roman" w:hAnsi="Times New Roman" w:cs="Times New Roman"/>
                <w:sz w:val="20"/>
                <w:szCs w:val="20"/>
              </w:rPr>
              <w:t xml:space="preserve">Financial (Reimbursement, Business Models, Grants) </w:t>
            </w:r>
          </w:p>
          <w:p w:rsidR="000C5DAC" w:rsidRPr="002E29CA" w:rsidP="0078019F" w14:paraId="7E68CD94" w14:textId="77777777">
            <w:pPr>
              <w:pStyle w:val="ListParagraph"/>
              <w:numPr>
                <w:ilvl w:val="0"/>
                <w:numId w:val="20"/>
              </w:numPr>
              <w:rPr>
                <w:rFonts w:ascii="Times New Roman" w:hAnsi="Times New Roman" w:cs="Times New Roman"/>
                <w:sz w:val="20"/>
                <w:szCs w:val="20"/>
              </w:rPr>
            </w:pPr>
            <w:r w:rsidRPr="002E29CA">
              <w:rPr>
                <w:rFonts w:ascii="Times New Roman" w:hAnsi="Times New Roman" w:cs="Times New Roman"/>
                <w:sz w:val="20"/>
                <w:szCs w:val="20"/>
              </w:rPr>
              <w:t xml:space="preserve">Policy/Legal  </w:t>
            </w:r>
          </w:p>
          <w:p w:rsidR="000C5DAC" w:rsidRPr="002E29CA" w:rsidP="0078019F" w14:paraId="15A39E34" w14:textId="77777777">
            <w:pPr>
              <w:pStyle w:val="ListParagraph"/>
              <w:numPr>
                <w:ilvl w:val="0"/>
                <w:numId w:val="20"/>
              </w:numPr>
              <w:rPr>
                <w:rFonts w:ascii="Times New Roman" w:hAnsi="Times New Roman" w:cs="Times New Roman"/>
                <w:sz w:val="20"/>
                <w:szCs w:val="20"/>
              </w:rPr>
            </w:pPr>
            <w:r w:rsidRPr="002E29CA">
              <w:rPr>
                <w:rFonts w:ascii="Times New Roman" w:hAnsi="Times New Roman" w:cs="Times New Roman"/>
                <w:sz w:val="20"/>
                <w:szCs w:val="20"/>
              </w:rPr>
              <w:t xml:space="preserve">Market Analysis </w:t>
            </w:r>
          </w:p>
          <w:p w:rsidR="000C5DAC" w:rsidRPr="002E29CA" w:rsidP="0078019F" w14:paraId="40F8F90C" w14:textId="77777777">
            <w:pPr>
              <w:pStyle w:val="ListParagraph"/>
              <w:numPr>
                <w:ilvl w:val="0"/>
                <w:numId w:val="20"/>
              </w:numPr>
              <w:rPr>
                <w:rFonts w:ascii="Times New Roman" w:hAnsi="Times New Roman" w:cs="Times New Roman"/>
                <w:sz w:val="20"/>
                <w:szCs w:val="20"/>
              </w:rPr>
            </w:pPr>
            <w:r w:rsidRPr="002E29CA">
              <w:rPr>
                <w:rFonts w:ascii="Times New Roman" w:hAnsi="Times New Roman" w:cs="Times New Roman"/>
                <w:sz w:val="20"/>
                <w:szCs w:val="20"/>
              </w:rPr>
              <w:t xml:space="preserve">About my TRC </w:t>
            </w:r>
          </w:p>
          <w:p w:rsidR="000C5DAC" w:rsidRPr="002E29CA" w:rsidP="0078019F" w14:paraId="2A771821" w14:textId="77777777">
            <w:pPr>
              <w:pStyle w:val="ListParagraph"/>
              <w:numPr>
                <w:ilvl w:val="0"/>
                <w:numId w:val="20"/>
              </w:numPr>
              <w:rPr>
                <w:rFonts w:ascii="Times New Roman" w:hAnsi="Times New Roman" w:cs="Times New Roman"/>
                <w:sz w:val="20"/>
                <w:szCs w:val="20"/>
              </w:rPr>
            </w:pPr>
            <w:r w:rsidRPr="002E29CA">
              <w:rPr>
                <w:rFonts w:ascii="Times New Roman" w:hAnsi="Times New Roman" w:cs="Times New Roman"/>
                <w:sz w:val="20"/>
                <w:szCs w:val="20"/>
              </w:rPr>
              <w:t xml:space="preserve">Broadband network infrastructure  </w:t>
            </w:r>
          </w:p>
          <w:p w:rsidR="000C5DAC" w:rsidRPr="002E29CA" w:rsidP="0078019F" w14:paraId="35E56A81" w14:textId="77777777">
            <w:pPr>
              <w:pStyle w:val="ListParagraph"/>
              <w:numPr>
                <w:ilvl w:val="0"/>
                <w:numId w:val="20"/>
              </w:numPr>
              <w:rPr>
                <w:rFonts w:ascii="Times New Roman" w:hAnsi="Times New Roman" w:cs="Times New Roman"/>
                <w:sz w:val="20"/>
                <w:szCs w:val="20"/>
              </w:rPr>
            </w:pPr>
            <w:r w:rsidRPr="002E29CA">
              <w:rPr>
                <w:rFonts w:ascii="Times New Roman" w:hAnsi="Times New Roman" w:cs="Times New Roman"/>
                <w:sz w:val="20"/>
                <w:szCs w:val="20"/>
              </w:rPr>
              <w:t xml:space="preserve">Readiness Assessment </w:t>
            </w:r>
          </w:p>
          <w:p w:rsidR="000C5DAC" w:rsidRPr="002E29CA" w:rsidP="0078019F" w14:paraId="3D339966" w14:textId="77777777">
            <w:pPr>
              <w:numPr>
                <w:ilvl w:val="0"/>
                <w:numId w:val="20"/>
              </w:numPr>
              <w:rPr>
                <w:rFonts w:ascii="Times New Roman" w:hAnsi="Times New Roman" w:cs="Times New Roman"/>
                <w:sz w:val="20"/>
                <w:szCs w:val="20"/>
              </w:rPr>
            </w:pPr>
            <w:r w:rsidRPr="002E29CA">
              <w:rPr>
                <w:rFonts w:ascii="Times New Roman" w:hAnsi="Times New Roman" w:cs="Times New Roman"/>
                <w:sz w:val="20"/>
                <w:szCs w:val="20"/>
              </w:rPr>
              <w:t>Distance Learning</w:t>
            </w:r>
          </w:p>
          <w:p w:rsidR="000C5DAC" w:rsidRPr="002E29CA" w:rsidP="0078019F" w14:paraId="7F90C347" w14:textId="77777777">
            <w:pPr>
              <w:numPr>
                <w:ilvl w:val="1"/>
                <w:numId w:val="20"/>
              </w:numPr>
              <w:rPr>
                <w:rFonts w:ascii="Times New Roman" w:hAnsi="Times New Roman" w:cs="Times New Roman"/>
                <w:sz w:val="20"/>
                <w:szCs w:val="20"/>
              </w:rPr>
            </w:pPr>
            <w:r w:rsidRPr="002E29CA">
              <w:rPr>
                <w:rFonts w:ascii="Times New Roman" w:hAnsi="Times New Roman" w:cs="Times New Roman"/>
                <w:sz w:val="20"/>
                <w:szCs w:val="20"/>
              </w:rPr>
              <w:t>Project ECHO</w:t>
            </w:r>
          </w:p>
          <w:p w:rsidR="000C5DAC" w:rsidRPr="002E29CA" w:rsidP="0078019F" w14:paraId="6FA08A34" w14:textId="77777777">
            <w:pPr>
              <w:pStyle w:val="ListParagraph"/>
              <w:numPr>
                <w:ilvl w:val="0"/>
                <w:numId w:val="20"/>
              </w:numPr>
              <w:rPr>
                <w:rFonts w:ascii="Times New Roman" w:hAnsi="Times New Roman" w:cs="Times New Roman"/>
                <w:sz w:val="20"/>
                <w:szCs w:val="20"/>
              </w:rPr>
            </w:pPr>
            <w:r w:rsidRPr="002E29CA">
              <w:rPr>
                <w:rFonts w:ascii="Times New Roman" w:hAnsi="Times New Roman" w:cs="Times New Roman"/>
                <w:sz w:val="20"/>
                <w:szCs w:val="20"/>
              </w:rPr>
              <w:t xml:space="preserve">Program Evaluation </w:t>
            </w:r>
          </w:p>
          <w:p w:rsidR="000C5DAC" w:rsidRPr="002E29CA" w:rsidP="0078019F" w14:paraId="7CE2E034" w14:textId="77777777">
            <w:pPr>
              <w:pStyle w:val="ListParagraph"/>
              <w:numPr>
                <w:ilvl w:val="0"/>
                <w:numId w:val="20"/>
              </w:numPr>
              <w:rPr>
                <w:rFonts w:ascii="Times New Roman" w:hAnsi="Times New Roman" w:cs="Times New Roman"/>
                <w:sz w:val="20"/>
                <w:szCs w:val="20"/>
              </w:rPr>
            </w:pPr>
            <w:r w:rsidRPr="002E29CA">
              <w:rPr>
                <w:rFonts w:ascii="Times New Roman" w:hAnsi="Times New Roman" w:cs="Times New Roman"/>
                <w:sz w:val="20"/>
                <w:szCs w:val="20"/>
              </w:rPr>
              <w:t xml:space="preserve">Strategic Planning </w:t>
            </w:r>
          </w:p>
          <w:p w:rsidR="000C5DAC" w:rsidRPr="002E29CA" w:rsidP="0078019F" w14:paraId="26C019B6" w14:textId="77777777">
            <w:pPr>
              <w:pStyle w:val="ListParagraph"/>
              <w:numPr>
                <w:ilvl w:val="0"/>
                <w:numId w:val="20"/>
              </w:numPr>
              <w:rPr>
                <w:rFonts w:ascii="Times New Roman" w:hAnsi="Times New Roman" w:cs="Times New Roman"/>
                <w:sz w:val="20"/>
                <w:szCs w:val="20"/>
              </w:rPr>
            </w:pPr>
            <w:r w:rsidRPr="002E29CA">
              <w:rPr>
                <w:rFonts w:ascii="Times New Roman" w:hAnsi="Times New Roman" w:cs="Times New Roman"/>
                <w:sz w:val="20"/>
                <w:szCs w:val="20"/>
              </w:rPr>
              <w:t>Tools and Templates</w:t>
            </w:r>
          </w:p>
          <w:p w:rsidR="000C5DAC" w:rsidRPr="002E29CA" w:rsidP="0078019F" w14:paraId="32A72778" w14:textId="77777777">
            <w:pPr>
              <w:pStyle w:val="ListParagraph"/>
              <w:numPr>
                <w:ilvl w:val="0"/>
                <w:numId w:val="20"/>
              </w:numPr>
              <w:rPr>
                <w:rFonts w:ascii="Times New Roman" w:hAnsi="Times New Roman" w:cs="Times New Roman"/>
                <w:sz w:val="20"/>
                <w:szCs w:val="20"/>
              </w:rPr>
            </w:pPr>
            <w:r w:rsidRPr="002E29CA">
              <w:rPr>
                <w:rFonts w:ascii="Times New Roman" w:hAnsi="Times New Roman" w:cs="Times New Roman"/>
                <w:sz w:val="20"/>
                <w:szCs w:val="20"/>
              </w:rPr>
              <w:t>General Telehealth Information</w:t>
            </w:r>
          </w:p>
          <w:p w:rsidR="000C5DAC" w:rsidP="0078019F" w14:paraId="51A203F4" w14:textId="77777777">
            <w:pPr>
              <w:numPr>
                <w:ilvl w:val="0"/>
                <w:numId w:val="20"/>
              </w:numPr>
              <w:rPr>
                <w:rFonts w:ascii="Times New Roman" w:hAnsi="Times New Roman" w:cs="Times New Roman"/>
                <w:sz w:val="20"/>
                <w:szCs w:val="20"/>
              </w:rPr>
            </w:pPr>
            <w:r w:rsidRPr="002E29CA">
              <w:rPr>
                <w:rFonts w:ascii="Times New Roman" w:hAnsi="Times New Roman" w:cs="Times New Roman"/>
                <w:sz w:val="20"/>
                <w:szCs w:val="20"/>
              </w:rPr>
              <w:t xml:space="preserve">Clinical Service Program Development/Operations </w:t>
            </w:r>
          </w:p>
          <w:p w:rsidR="000C5DAC" w:rsidRPr="0078019F" w:rsidP="0078019F" w14:paraId="4F7E8DEB" w14:textId="77777777">
            <w:pPr>
              <w:numPr>
                <w:ilvl w:val="1"/>
                <w:numId w:val="20"/>
              </w:numPr>
              <w:rPr>
                <w:rFonts w:ascii="Times New Roman" w:hAnsi="Times New Roman" w:cs="Times New Roman"/>
                <w:sz w:val="20"/>
                <w:szCs w:val="20"/>
              </w:rPr>
            </w:pPr>
            <w:r w:rsidRPr="002E29CA">
              <w:rPr>
                <w:rFonts w:ascii="Times New Roman" w:hAnsi="Times New Roman" w:cs="Times New Roman"/>
                <w:sz w:val="20"/>
                <w:szCs w:val="20"/>
              </w:rPr>
              <w:t>Mental/Behavioral Health</w:t>
            </w:r>
          </w:p>
          <w:p w:rsidR="000C5DAC" w:rsidRPr="002E29CA" w:rsidP="0078019F" w14:paraId="451747E3" w14:textId="77777777">
            <w:pPr>
              <w:numPr>
                <w:ilvl w:val="0"/>
                <w:numId w:val="20"/>
              </w:numPr>
              <w:rPr>
                <w:rFonts w:ascii="Times New Roman" w:hAnsi="Times New Roman" w:cs="Times New Roman"/>
                <w:sz w:val="20"/>
                <w:szCs w:val="20"/>
              </w:rPr>
            </w:pPr>
            <w:r w:rsidRPr="002E29CA">
              <w:rPr>
                <w:rFonts w:ascii="Times New Roman" w:hAnsi="Times New Roman" w:cs="Times New Roman"/>
                <w:sz w:val="20"/>
                <w:szCs w:val="20"/>
              </w:rPr>
              <w:t>Equipment and Te</w:t>
            </w:r>
            <w:r>
              <w:rPr>
                <w:rFonts w:ascii="Times New Roman" w:hAnsi="Times New Roman" w:cs="Times New Roman"/>
                <w:sz w:val="20"/>
                <w:szCs w:val="20"/>
              </w:rPr>
              <w:t xml:space="preserve">chnology Assessment/Selection </w:t>
            </w:r>
          </w:p>
          <w:p w:rsidR="000C5DAC" w:rsidRPr="002E29CA" w:rsidP="0078019F" w14:paraId="292DAF4D" w14:textId="77777777">
            <w:pPr>
              <w:numPr>
                <w:ilvl w:val="0"/>
                <w:numId w:val="20"/>
              </w:numPr>
              <w:rPr>
                <w:rFonts w:ascii="Times New Roman" w:hAnsi="Times New Roman" w:cs="Times New Roman"/>
                <w:sz w:val="20"/>
                <w:szCs w:val="20"/>
              </w:rPr>
            </w:pPr>
            <w:r w:rsidRPr="002E29CA">
              <w:rPr>
                <w:rFonts w:ascii="Times New Roman" w:hAnsi="Times New Roman" w:cs="Times New Roman"/>
                <w:sz w:val="20"/>
                <w:szCs w:val="20"/>
              </w:rPr>
              <w:t>Other</w:t>
            </w:r>
          </w:p>
          <w:p w:rsidR="000C5DAC" w:rsidRPr="002E29CA" w:rsidP="007074E8" w14:paraId="58AADCA9" w14:textId="77777777">
            <w:pPr>
              <w:rPr>
                <w:rFonts w:ascii="Times New Roman" w:hAnsi="Times New Roman" w:cs="Times New Roman"/>
                <w:b/>
                <w:sz w:val="20"/>
                <w:szCs w:val="20"/>
              </w:rPr>
            </w:pPr>
          </w:p>
        </w:tc>
      </w:tr>
      <w:tr w14:paraId="4EA0AABD" w14:textId="77777777" w:rsidTr="000C5DAC">
        <w:tblPrEx>
          <w:tblW w:w="9648" w:type="dxa"/>
          <w:tblInd w:w="-113" w:type="dxa"/>
          <w:tblLook w:val="04A0"/>
        </w:tblPrEx>
        <w:trPr>
          <w:trHeight w:val="3410"/>
        </w:trPr>
        <w:tc>
          <w:tcPr>
            <w:tcW w:w="9648" w:type="dxa"/>
          </w:tcPr>
          <w:p w:rsidR="000C5DAC" w:rsidRPr="009F547D" w:rsidP="009F547D" w14:paraId="0B798A59" w14:textId="77777777">
            <w:pPr>
              <w:rPr>
                <w:rFonts w:ascii="Times New Roman" w:eastAsia="Calibri" w:hAnsi="Times New Roman" w:cs="Times New Roman"/>
                <w:color w:val="000000"/>
                <w:sz w:val="20"/>
                <w:szCs w:val="20"/>
              </w:rPr>
            </w:pPr>
            <w:r w:rsidRPr="009F547D">
              <w:rPr>
                <w:rFonts w:ascii="Times New Roman" w:eastAsia="Calibri" w:hAnsi="Times New Roman" w:cs="Times New Roman"/>
                <w:b/>
                <w:color w:val="000000"/>
                <w:sz w:val="20"/>
                <w:szCs w:val="20"/>
              </w:rPr>
              <w:t xml:space="preserve">4:  Types of Services Provided by TRC  </w:t>
            </w:r>
          </w:p>
          <w:p w:rsidR="000C5DAC" w:rsidRPr="009F547D" w:rsidP="009F547D" w14:paraId="50BD36E5" w14:textId="77777777">
            <w:pPr>
              <w:rPr>
                <w:rFonts w:ascii="Times New Roman" w:eastAsia="Calibri" w:hAnsi="Times New Roman" w:cs="Times New Roman"/>
                <w:color w:val="000000"/>
                <w:sz w:val="20"/>
                <w:szCs w:val="20"/>
              </w:rPr>
            </w:pPr>
          </w:p>
          <w:p w:rsidR="000C5DAC" w:rsidRPr="009F547D" w:rsidP="009F547D" w14:paraId="05EFE2BC" w14:textId="77777777">
            <w:pPr>
              <w:rPr>
                <w:rFonts w:ascii="Times New Roman" w:eastAsia="Calibri" w:hAnsi="Times New Roman" w:cs="Times New Roman"/>
                <w:b/>
                <w:i/>
                <w:color w:val="000000"/>
                <w:sz w:val="20"/>
                <w:szCs w:val="20"/>
              </w:rPr>
            </w:pPr>
            <w:r w:rsidRPr="009F547D">
              <w:rPr>
                <w:rFonts w:ascii="Times New Roman" w:eastAsia="Calibri" w:hAnsi="Times New Roman" w:cs="Times New Roman"/>
                <w:b/>
                <w:i/>
                <w:color w:val="000000"/>
                <w:sz w:val="20"/>
                <w:szCs w:val="20"/>
              </w:rPr>
              <w:t xml:space="preserve">Training/Education and Outreach </w:t>
            </w:r>
          </w:p>
          <w:p w:rsidR="000C5DAC" w:rsidRPr="009F547D" w:rsidP="009F547D" w14:paraId="5ED9FD38" w14:textId="77777777">
            <w:pPr>
              <w:numPr>
                <w:ilvl w:val="0"/>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xml:space="preserve"># of Conferences/Meetings ___ </w:t>
            </w:r>
          </w:p>
          <w:p w:rsidR="000C5DAC" w:rsidRPr="009F547D" w:rsidP="009F547D" w14:paraId="6BD42CA6"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Total # of conferences/meetings hosted by TRC ____</w:t>
            </w:r>
          </w:p>
          <w:p w:rsidR="000C5DAC" w:rsidRPr="009F547D" w:rsidP="009F547D" w14:paraId="45C1DE4E"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Total # of participants ___</w:t>
            </w:r>
          </w:p>
          <w:p w:rsidR="000C5DAC" w:rsidRPr="009F547D" w:rsidP="009F547D" w14:paraId="397A35DF"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xml:space="preserve">Total # of TRC presentations at conferences/meetings ____ </w:t>
            </w:r>
          </w:p>
          <w:p w:rsidR="000C5DAC" w:rsidRPr="009F547D" w:rsidP="009F547D" w14:paraId="20717631" w14:textId="77777777">
            <w:pPr>
              <w:numPr>
                <w:ilvl w:val="0"/>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of Trainings ___</w:t>
            </w:r>
          </w:p>
          <w:p w:rsidR="000C5DAC" w:rsidRPr="009F547D" w:rsidP="009F547D" w14:paraId="3BD008E6"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xml:space="preserve">Total </w:t>
            </w:r>
            <w:r w:rsidRPr="009F547D">
              <w:rPr>
                <w:rFonts w:ascii="Times New Roman" w:eastAsia="Calibri" w:hAnsi="Times New Roman" w:cs="Times New Roman"/>
                <w:color w:val="000000"/>
                <w:sz w:val="20"/>
                <w:szCs w:val="20"/>
              </w:rPr>
              <w:t># of trainings</w:t>
            </w:r>
            <w:r w:rsidRPr="009F547D">
              <w:rPr>
                <w:rFonts w:ascii="Times New Roman" w:eastAsia="Calibri" w:hAnsi="Times New Roman" w:cs="Times New Roman"/>
                <w:color w:val="000000"/>
                <w:sz w:val="20"/>
                <w:szCs w:val="20"/>
              </w:rPr>
              <w:t xml:space="preserve"> hosted by TRC ____</w:t>
            </w:r>
          </w:p>
          <w:p w:rsidR="000C5DAC" w:rsidRPr="009F547D" w:rsidP="009F547D" w14:paraId="36F223E4"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Total # of participants ___</w:t>
            </w:r>
          </w:p>
          <w:p w:rsidR="000C5DAC" w:rsidRPr="009F547D" w:rsidP="009F547D" w14:paraId="0257AE7C" w14:textId="77777777">
            <w:pPr>
              <w:numPr>
                <w:ilvl w:val="0"/>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of Webinars ___</w:t>
            </w:r>
          </w:p>
          <w:p w:rsidR="000C5DAC" w:rsidRPr="009F547D" w:rsidP="009F547D" w14:paraId="78CD778D"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Total # of webinars hosted by TRC ____</w:t>
            </w:r>
          </w:p>
          <w:p w:rsidR="000C5DAC" w:rsidRPr="009F547D" w:rsidP="009F547D" w14:paraId="7D705861"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xml:space="preserve">Total # of participants ___ </w:t>
            </w:r>
          </w:p>
          <w:p w:rsidR="000C5DAC" w:rsidRPr="009F547D" w:rsidP="009F547D" w14:paraId="59FB7141"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xml:space="preserve">Total # requested by HRSA </w:t>
            </w:r>
          </w:p>
          <w:p w:rsidR="000C5DAC" w:rsidRPr="009F547D" w:rsidP="009F547D" w14:paraId="1E34B9BC"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Total # requested by</w:t>
            </w:r>
            <w:r w:rsidRPr="009F547D">
              <w:rPr>
                <w:rFonts w:ascii="Times New Roman" w:eastAsia="Calibri" w:hAnsi="Times New Roman" w:cs="Times New Roman"/>
                <w:color w:val="000000"/>
                <w:sz w:val="20"/>
                <w:szCs w:val="20"/>
              </w:rPr>
              <w:t xml:space="preserve"> </w:t>
            </w:r>
            <w:r w:rsidRPr="009F547D">
              <w:rPr>
                <w:rFonts w:ascii="Times New Roman" w:eastAsia="Calibri" w:hAnsi="Times New Roman" w:cs="Times New Roman"/>
                <w:color w:val="000000"/>
                <w:sz w:val="20"/>
                <w:szCs w:val="20"/>
              </w:rPr>
              <w:t>other Federal Agency ____</w:t>
            </w:r>
          </w:p>
          <w:p w:rsidR="000C5DAC" w:rsidRPr="009F547D" w:rsidP="009F547D" w14:paraId="67C62315" w14:textId="77777777">
            <w:pPr>
              <w:numPr>
                <w:ilvl w:val="0"/>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of Other ____</w:t>
            </w:r>
          </w:p>
          <w:p w:rsidR="000C5DAC" w:rsidRPr="009F547D" w:rsidP="009F547D" w14:paraId="373CC8E7"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Describe other</w:t>
            </w:r>
          </w:p>
          <w:p w:rsidR="000C5DAC" w:rsidRPr="009F547D" w:rsidP="009F547D" w14:paraId="31F40B74" w14:textId="77777777">
            <w:pPr>
              <w:rPr>
                <w:rFonts w:ascii="Times New Roman" w:eastAsia="Calibri" w:hAnsi="Times New Roman" w:cs="Times New Roman"/>
                <w:color w:val="000000"/>
                <w:sz w:val="20"/>
                <w:szCs w:val="20"/>
              </w:rPr>
            </w:pPr>
          </w:p>
          <w:p w:rsidR="000C5DAC" w:rsidRPr="009F547D" w:rsidP="009F547D" w14:paraId="7A682A31" w14:textId="77777777">
            <w:pPr>
              <w:rPr>
                <w:rFonts w:ascii="Times New Roman" w:eastAsia="Calibri" w:hAnsi="Times New Roman" w:cs="Times New Roman"/>
                <w:b/>
                <w:i/>
                <w:color w:val="000000"/>
                <w:sz w:val="20"/>
                <w:szCs w:val="20"/>
              </w:rPr>
            </w:pPr>
            <w:r w:rsidRPr="009F547D">
              <w:rPr>
                <w:rFonts w:ascii="Times New Roman" w:eastAsia="Calibri" w:hAnsi="Times New Roman" w:cs="Times New Roman"/>
                <w:b/>
                <w:i/>
                <w:color w:val="000000"/>
                <w:sz w:val="20"/>
                <w:szCs w:val="20"/>
              </w:rPr>
              <w:t xml:space="preserve">Communications/Promotional Activities </w:t>
            </w:r>
          </w:p>
          <w:p w:rsidR="000C5DAC" w:rsidRPr="009F547D" w:rsidP="009F547D" w14:paraId="09279DD4" w14:textId="77777777">
            <w:pPr>
              <w:numPr>
                <w:ilvl w:val="0"/>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xml:space="preserve">Exhibit booths at conferences </w:t>
            </w:r>
          </w:p>
          <w:p w:rsidR="000C5DAC" w:rsidRPr="009F547D" w:rsidP="009F547D" w14:paraId="4FDE8397"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of booths ___</w:t>
            </w:r>
          </w:p>
          <w:p w:rsidR="000C5DAC" w:rsidRPr="009F547D" w:rsidP="009F547D" w14:paraId="266B0CD3"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of contacts ___</w:t>
            </w:r>
          </w:p>
          <w:p w:rsidR="000C5DAC" w:rsidRPr="009F547D" w:rsidP="009F547D" w14:paraId="73D7D3BD"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of hours managing exhibit ___</w:t>
            </w:r>
          </w:p>
          <w:p w:rsidR="000C5DAC" w:rsidRPr="009F547D" w:rsidP="009F547D" w14:paraId="39E2F8BD" w14:textId="77777777">
            <w:pPr>
              <w:numPr>
                <w:ilvl w:val="0"/>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General Media</w:t>
            </w:r>
          </w:p>
          <w:p w:rsidR="000C5DAC" w:rsidRPr="009F547D" w:rsidP="009F547D" w14:paraId="536D46E5"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xml:space="preserve"> # interviews ___ (decimal/fraction)</w:t>
            </w:r>
          </w:p>
          <w:p w:rsidR="000C5DAC" w:rsidRPr="009F547D" w:rsidP="009F547D" w14:paraId="2245B009" w14:textId="77777777">
            <w:pPr>
              <w:numPr>
                <w:ilvl w:val="1"/>
                <w:numId w:val="18"/>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xml:space="preserve"> # articles ___ (decimal/fraction)</w:t>
            </w:r>
          </w:p>
          <w:p w:rsidR="000C5DAC" w:rsidRPr="009F547D" w:rsidP="009F547D" w14:paraId="667F11DF" w14:textId="77777777">
            <w:pPr>
              <w:rPr>
                <w:rFonts w:ascii="Times New Roman" w:eastAsia="Calibri" w:hAnsi="Times New Roman" w:cs="Times New Roman"/>
                <w:color w:val="000000"/>
                <w:sz w:val="20"/>
                <w:szCs w:val="20"/>
              </w:rPr>
            </w:pPr>
          </w:p>
          <w:p w:rsidR="000C5DAC" w:rsidRPr="009F547D" w:rsidP="009F547D" w14:paraId="33DD9897" w14:textId="77777777">
            <w:pPr>
              <w:rPr>
                <w:rFonts w:ascii="Times New Roman" w:eastAsia="Calibri" w:hAnsi="Times New Roman" w:cs="Times New Roman"/>
                <w:b/>
                <w:i/>
                <w:color w:val="000000"/>
                <w:sz w:val="20"/>
                <w:szCs w:val="20"/>
              </w:rPr>
            </w:pPr>
            <w:r w:rsidRPr="009F547D">
              <w:rPr>
                <w:rFonts w:ascii="Times New Roman" w:eastAsia="Calibri" w:hAnsi="Times New Roman" w:cs="Times New Roman"/>
                <w:b/>
                <w:i/>
                <w:color w:val="000000"/>
                <w:sz w:val="20"/>
                <w:szCs w:val="20"/>
              </w:rPr>
              <w:t xml:space="preserve">Tools/Materials/Resources </w:t>
            </w:r>
          </w:p>
          <w:p w:rsidR="000C5DAC" w:rsidRPr="009F547D" w:rsidP="009F547D" w14:paraId="5733A701" w14:textId="77777777">
            <w:pPr>
              <w:numPr>
                <w:ilvl w:val="0"/>
                <w:numId w:val="22"/>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xml:space="preserve">Newsletter </w:t>
            </w:r>
          </w:p>
          <w:p w:rsidR="000C5DAC" w:rsidRPr="009F547D" w:rsidP="009F547D" w14:paraId="739ABC82" w14:textId="77777777">
            <w:pPr>
              <w:numPr>
                <w:ilvl w:val="1"/>
                <w:numId w:val="22"/>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of newsletters ___</w:t>
            </w:r>
          </w:p>
          <w:p w:rsidR="000C5DAC" w:rsidRPr="009F547D" w:rsidP="009F547D" w14:paraId="123EBDB1" w14:textId="77777777">
            <w:pPr>
              <w:numPr>
                <w:ilvl w:val="1"/>
                <w:numId w:val="22"/>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of subscribers ___</w:t>
            </w:r>
          </w:p>
          <w:p w:rsidR="000C5DAC" w:rsidRPr="009F547D" w:rsidP="009F547D" w14:paraId="0BFFE986" w14:textId="77777777">
            <w:pPr>
              <w:numPr>
                <w:ilvl w:val="0"/>
                <w:numId w:val="22"/>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xml:space="preserve">Website </w:t>
            </w:r>
          </w:p>
          <w:p w:rsidR="000C5DAC" w:rsidRPr="00F85AA9" w:rsidP="00F85AA9" w14:paraId="73AE7253" w14:textId="77777777">
            <w:pPr>
              <w:numPr>
                <w:ilvl w:val="1"/>
                <w:numId w:val="22"/>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website visits ___</w:t>
            </w:r>
          </w:p>
          <w:p w:rsidR="000C5DAC" w:rsidRPr="009F547D" w:rsidP="009F547D" w14:paraId="0664C049" w14:textId="77777777">
            <w:pPr>
              <w:numPr>
                <w:ilvl w:val="0"/>
                <w:numId w:val="22"/>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Fact Sheets/One Pagers</w:t>
            </w:r>
          </w:p>
          <w:p w:rsidR="000C5DAC" w:rsidP="009F547D" w14:paraId="623153CF" w14:textId="77777777">
            <w:pPr>
              <w:numPr>
                <w:ilvl w:val="1"/>
                <w:numId w:val="22"/>
              </w:numPr>
              <w:rPr>
                <w:rFonts w:ascii="Times New Roman" w:eastAsia="Calibri" w:hAnsi="Times New Roman" w:cs="Times New Roman"/>
                <w:color w:val="000000"/>
                <w:sz w:val="20"/>
                <w:szCs w:val="20"/>
              </w:rPr>
            </w:pPr>
            <w:r w:rsidRPr="009F547D">
              <w:rPr>
                <w:rFonts w:ascii="Times New Roman" w:eastAsia="Calibri" w:hAnsi="Times New Roman" w:cs="Times New Roman"/>
                <w:color w:val="000000"/>
                <w:sz w:val="20"/>
                <w:szCs w:val="20"/>
              </w:rPr>
              <w:t># of fact sheets/one pagers ___</w:t>
            </w:r>
          </w:p>
          <w:p w:rsidR="000C5DAC" w:rsidRPr="0078019F" w:rsidP="00F85AA9" w14:paraId="19691B3F" w14:textId="77777777">
            <w:pPr>
              <w:numPr>
                <w:ilvl w:val="0"/>
                <w:numId w:val="22"/>
              </w:numPr>
              <w:rPr>
                <w:rFonts w:ascii="Times New Roman" w:eastAsia="Calibri" w:hAnsi="Times New Roman" w:cs="Times New Roman"/>
                <w:sz w:val="20"/>
                <w:szCs w:val="20"/>
              </w:rPr>
            </w:pPr>
            <w:r w:rsidRPr="0078019F">
              <w:rPr>
                <w:rFonts w:ascii="Times New Roman" w:eastAsia="Calibri" w:hAnsi="Times New Roman" w:cs="Times New Roman"/>
                <w:sz w:val="20"/>
                <w:szCs w:val="20"/>
              </w:rPr>
              <w:t>Online Education</w:t>
            </w:r>
          </w:p>
          <w:p w:rsidR="000C5DAC" w:rsidRPr="0078019F" w:rsidP="00F85AA9" w14:paraId="7046FAB4" w14:textId="77777777">
            <w:pPr>
              <w:numPr>
                <w:ilvl w:val="1"/>
                <w:numId w:val="22"/>
              </w:numPr>
              <w:rPr>
                <w:rFonts w:ascii="Times New Roman" w:eastAsia="Calibri" w:hAnsi="Times New Roman" w:cs="Times New Roman"/>
                <w:sz w:val="20"/>
                <w:szCs w:val="20"/>
              </w:rPr>
            </w:pPr>
            <w:r w:rsidRPr="0078019F">
              <w:rPr>
                <w:rFonts w:ascii="Times New Roman" w:eastAsia="Calibri" w:hAnsi="Times New Roman" w:cs="Times New Roman"/>
                <w:sz w:val="20"/>
                <w:szCs w:val="20"/>
              </w:rPr>
              <w:t># Video Modules ___</w:t>
            </w:r>
          </w:p>
          <w:p w:rsidR="000C5DAC" w:rsidRPr="0078019F" w:rsidP="00F85AA9" w14:paraId="6E0CBBC8" w14:textId="77777777">
            <w:pPr>
              <w:numPr>
                <w:ilvl w:val="2"/>
                <w:numId w:val="22"/>
              </w:numPr>
              <w:rPr>
                <w:rFonts w:ascii="Times New Roman" w:eastAsia="Calibri" w:hAnsi="Times New Roman" w:cs="Times New Roman"/>
                <w:sz w:val="20"/>
                <w:szCs w:val="20"/>
              </w:rPr>
            </w:pPr>
            <w:r w:rsidRPr="0078019F">
              <w:rPr>
                <w:rFonts w:ascii="Times New Roman" w:eastAsia="Calibri" w:hAnsi="Times New Roman" w:cs="Times New Roman"/>
                <w:sz w:val="20"/>
                <w:szCs w:val="20"/>
              </w:rPr>
              <w:t># of views ____</w:t>
            </w:r>
          </w:p>
          <w:p w:rsidR="000C5DAC" w:rsidRPr="0078019F" w:rsidP="00F85AA9" w14:paraId="798CD32D" w14:textId="77777777">
            <w:pPr>
              <w:numPr>
                <w:ilvl w:val="1"/>
                <w:numId w:val="22"/>
              </w:numPr>
              <w:rPr>
                <w:rFonts w:ascii="Times New Roman" w:eastAsia="Calibri" w:hAnsi="Times New Roman" w:cs="Times New Roman"/>
                <w:sz w:val="20"/>
                <w:szCs w:val="20"/>
              </w:rPr>
            </w:pPr>
            <w:r w:rsidRPr="0078019F">
              <w:rPr>
                <w:rFonts w:ascii="Times New Roman" w:eastAsia="Calibri" w:hAnsi="Times New Roman" w:cs="Times New Roman"/>
                <w:sz w:val="20"/>
                <w:szCs w:val="20"/>
              </w:rPr>
              <w:t># of Toolkits ____</w:t>
            </w:r>
          </w:p>
          <w:p w:rsidR="000C5DAC" w:rsidRPr="0078019F" w:rsidP="00F85AA9" w14:paraId="2A8E585D" w14:textId="77777777">
            <w:pPr>
              <w:numPr>
                <w:ilvl w:val="2"/>
                <w:numId w:val="22"/>
              </w:numPr>
              <w:rPr>
                <w:rFonts w:ascii="Times New Roman" w:eastAsia="Calibri" w:hAnsi="Times New Roman" w:cs="Times New Roman"/>
                <w:sz w:val="20"/>
                <w:szCs w:val="20"/>
              </w:rPr>
            </w:pPr>
            <w:r w:rsidRPr="0078019F">
              <w:rPr>
                <w:rFonts w:ascii="Times New Roman" w:eastAsia="Calibri" w:hAnsi="Times New Roman" w:cs="Times New Roman"/>
                <w:sz w:val="20"/>
                <w:szCs w:val="20"/>
              </w:rPr>
              <w:t># of views ____</w:t>
            </w:r>
          </w:p>
          <w:p w:rsidR="000C5DAC" w:rsidRPr="0078019F" w:rsidP="00F85AA9" w14:paraId="31E0BABB" w14:textId="77777777">
            <w:pPr>
              <w:numPr>
                <w:ilvl w:val="1"/>
                <w:numId w:val="22"/>
              </w:numPr>
              <w:rPr>
                <w:rFonts w:ascii="Times New Roman" w:eastAsia="Calibri" w:hAnsi="Times New Roman" w:cs="Times New Roman"/>
                <w:sz w:val="20"/>
                <w:szCs w:val="20"/>
              </w:rPr>
            </w:pPr>
            <w:r w:rsidRPr="0078019F">
              <w:rPr>
                <w:rFonts w:ascii="Times New Roman" w:eastAsia="Calibri" w:hAnsi="Times New Roman" w:cs="Times New Roman"/>
                <w:sz w:val="20"/>
                <w:szCs w:val="20"/>
              </w:rPr>
              <w:t xml:space="preserve"># </w:t>
            </w:r>
            <w:r w:rsidRPr="0078019F">
              <w:rPr>
                <w:rFonts w:ascii="Times New Roman" w:eastAsia="Calibri" w:hAnsi="Times New Roman" w:cs="Times New Roman"/>
                <w:sz w:val="20"/>
                <w:szCs w:val="20"/>
              </w:rPr>
              <w:t>of Course</w:t>
            </w:r>
            <w:r w:rsidRPr="0078019F">
              <w:rPr>
                <w:rFonts w:ascii="Times New Roman" w:eastAsia="Calibri" w:hAnsi="Times New Roman" w:cs="Times New Roman"/>
                <w:sz w:val="20"/>
                <w:szCs w:val="20"/>
              </w:rPr>
              <w:t xml:space="preserve"> Modules ____ </w:t>
            </w:r>
          </w:p>
          <w:p w:rsidR="000C5DAC" w:rsidRPr="0078019F" w:rsidP="00F85AA9" w14:paraId="156874B3" w14:textId="77777777">
            <w:pPr>
              <w:numPr>
                <w:ilvl w:val="2"/>
                <w:numId w:val="22"/>
              </w:numPr>
              <w:rPr>
                <w:rFonts w:ascii="Times New Roman" w:eastAsia="Calibri" w:hAnsi="Times New Roman" w:cs="Times New Roman"/>
                <w:sz w:val="20"/>
                <w:szCs w:val="20"/>
              </w:rPr>
            </w:pPr>
            <w:r w:rsidRPr="0078019F">
              <w:rPr>
                <w:rFonts w:ascii="Times New Roman" w:eastAsia="Calibri" w:hAnsi="Times New Roman" w:cs="Times New Roman"/>
                <w:sz w:val="20"/>
                <w:szCs w:val="20"/>
              </w:rPr>
              <w:t># of people accessing ____</w:t>
            </w:r>
          </w:p>
          <w:p w:rsidR="000C5DAC" w:rsidRPr="0078019F" w:rsidP="009F547D" w14:paraId="6351A58E" w14:textId="77777777">
            <w:pPr>
              <w:numPr>
                <w:ilvl w:val="0"/>
                <w:numId w:val="22"/>
              </w:numPr>
              <w:rPr>
                <w:rFonts w:ascii="Times New Roman" w:eastAsia="Calibri" w:hAnsi="Times New Roman" w:cs="Times New Roman"/>
                <w:sz w:val="20"/>
                <w:szCs w:val="20"/>
              </w:rPr>
            </w:pPr>
            <w:r w:rsidRPr="0078019F">
              <w:rPr>
                <w:rFonts w:ascii="Times New Roman" w:eastAsia="Calibri" w:hAnsi="Times New Roman" w:cs="Times New Roman"/>
                <w:sz w:val="20"/>
                <w:szCs w:val="20"/>
              </w:rPr>
              <w:t xml:space="preserve">Issue </w:t>
            </w:r>
            <w:r w:rsidRPr="0078019F">
              <w:rPr>
                <w:rFonts w:ascii="Times New Roman" w:eastAsia="Calibri" w:hAnsi="Times New Roman" w:cs="Times New Roman"/>
                <w:sz w:val="20"/>
                <w:szCs w:val="20"/>
              </w:rPr>
              <w:t xml:space="preserve">Briefs (# </w:t>
            </w:r>
            <w:r w:rsidRPr="0078019F">
              <w:rPr>
                <w:rFonts w:ascii="Times New Roman" w:eastAsia="Calibri" w:hAnsi="Times New Roman" w:cs="Times New Roman"/>
                <w:sz w:val="20"/>
                <w:szCs w:val="20"/>
              </w:rPr>
              <w:t>of issue briefs) ____ (decimal/fraction)</w:t>
            </w:r>
          </w:p>
          <w:p w:rsidR="000C5DAC" w:rsidRPr="0078019F" w:rsidP="009F547D" w14:paraId="4E493112" w14:textId="77777777">
            <w:pPr>
              <w:numPr>
                <w:ilvl w:val="0"/>
                <w:numId w:val="22"/>
              </w:numPr>
              <w:rPr>
                <w:rFonts w:ascii="Times New Roman" w:eastAsia="Calibri" w:hAnsi="Times New Roman" w:cs="Times New Roman"/>
                <w:sz w:val="20"/>
                <w:szCs w:val="20"/>
              </w:rPr>
            </w:pPr>
            <w:r w:rsidRPr="0078019F">
              <w:rPr>
                <w:rFonts w:ascii="Times New Roman" w:eastAsia="Calibri" w:hAnsi="Times New Roman" w:cs="Times New Roman"/>
                <w:sz w:val="20"/>
                <w:szCs w:val="20"/>
              </w:rPr>
              <w:t xml:space="preserve">Other (list type </w:t>
            </w:r>
            <w:r w:rsidRPr="0078019F">
              <w:rPr>
                <w:rFonts w:ascii="Times New Roman" w:eastAsia="Calibri" w:hAnsi="Times New Roman" w:cs="Times New Roman"/>
                <w:sz w:val="20"/>
                <w:szCs w:val="20"/>
              </w:rPr>
              <w:t>and #)</w:t>
            </w:r>
            <w:r w:rsidRPr="0078019F">
              <w:rPr>
                <w:rFonts w:ascii="Times New Roman" w:eastAsia="Calibri" w:hAnsi="Times New Roman" w:cs="Times New Roman"/>
                <w:sz w:val="20"/>
                <w:szCs w:val="20"/>
              </w:rPr>
              <w:t xml:space="preserve"> ____</w:t>
            </w:r>
          </w:p>
          <w:p w:rsidR="000C5DAC" w:rsidRPr="002E29CA" w:rsidP="007074E8" w14:paraId="68EC5C5F" w14:textId="77777777">
            <w:pPr>
              <w:rPr>
                <w:rFonts w:ascii="Times New Roman" w:hAnsi="Times New Roman" w:cs="Times New Roman"/>
                <w:b/>
                <w:sz w:val="20"/>
                <w:szCs w:val="20"/>
              </w:rPr>
            </w:pPr>
          </w:p>
        </w:tc>
      </w:tr>
      <w:tr w14:paraId="437E4A9B" w14:textId="77777777" w:rsidTr="000C5DAC">
        <w:tblPrEx>
          <w:tblW w:w="9648" w:type="dxa"/>
          <w:tblInd w:w="-113" w:type="dxa"/>
          <w:tblLook w:val="04A0"/>
        </w:tblPrEx>
        <w:tc>
          <w:tcPr>
            <w:tcW w:w="9648" w:type="dxa"/>
          </w:tcPr>
          <w:p w:rsidR="000C5DAC" w:rsidRPr="002E29CA" w:rsidP="007074E8" w14:paraId="04C2E2AA" w14:textId="77777777">
            <w:pPr>
              <w:rPr>
                <w:rFonts w:ascii="Times New Roman" w:hAnsi="Times New Roman" w:cs="Times New Roman"/>
                <w:b/>
                <w:sz w:val="20"/>
                <w:szCs w:val="20"/>
              </w:rPr>
            </w:pPr>
          </w:p>
        </w:tc>
      </w:tr>
    </w:tbl>
    <w:p w:rsidR="007074E8" w:rsidRPr="002E29CA" w:rsidP="007074E8" w14:paraId="5F00F4A6" w14:textId="77777777">
      <w:pPr>
        <w:spacing w:after="0" w:line="240" w:lineRule="auto"/>
        <w:rPr>
          <w:rFonts w:ascii="Times New Roman" w:hAnsi="Times New Roman" w:cs="Times New Roman"/>
          <w:sz w:val="20"/>
          <w:szCs w:val="20"/>
        </w:rPr>
      </w:pPr>
    </w:p>
    <w:p w:rsidR="000C4163" w:rsidRPr="004351BC" w:rsidP="007074E8" w14:paraId="42B66410" w14:textId="7348CA22">
      <w:pPr>
        <w:spacing w:after="0" w:line="240" w:lineRule="auto"/>
        <w:rPr>
          <w:rFonts w:ascii="Times New Roman" w:hAnsi="Times New Roman" w:cs="Times New Roman"/>
        </w:rPr>
      </w:pPr>
      <w:r w:rsidRPr="004351BC">
        <w:rPr>
          <w:rFonts w:ascii="Times New Roman" w:hAnsi="Times New Roman" w:cs="Times New Roman"/>
        </w:rPr>
        <w:t>Public Burden Statement:</w:t>
      </w:r>
      <w:r w:rsidR="0054481A">
        <w:rPr>
          <w:rFonts w:ascii="Times New Roman" w:hAnsi="Times New Roman" w:cs="Times New Roman"/>
        </w:rPr>
        <w:t xml:space="preserve"> The purpose of this collection is to collect </w:t>
      </w:r>
      <w:r w:rsidRPr="0054481A" w:rsidR="0054481A">
        <w:rPr>
          <w:rFonts w:ascii="Times New Roman" w:hAnsi="Times New Roman" w:cs="Times New Roman"/>
        </w:rPr>
        <w:t>grantee information for the Regional and National Telehealth Resource Center Grant Programs, collectively known as the TRCs.</w:t>
      </w:r>
      <w:r w:rsidR="00C83D5D">
        <w:rPr>
          <w:rFonts w:ascii="Times New Roman" w:hAnsi="Times New Roman" w:cs="Times New Roman"/>
        </w:rPr>
        <w:t xml:space="preserve"> </w:t>
      </w:r>
      <w:r w:rsidRPr="00C83D5D" w:rsidR="00C83D5D">
        <w:rPr>
          <w:rFonts w:ascii="Times New Roman" w:hAnsi="Times New Roman" w:cs="Times New Roman"/>
        </w:rPr>
        <w:t>The measures enable HRSA to capture data that illustrate the impact and scope of federal funding</w:t>
      </w:r>
      <w:r w:rsidR="00424136">
        <w:rPr>
          <w:rFonts w:ascii="Times New Roman" w:hAnsi="Times New Roman" w:cs="Times New Roman"/>
        </w:rPr>
        <w:t>,</w:t>
      </w:r>
      <w:r w:rsidRPr="00C83D5D" w:rsidR="00C83D5D">
        <w:rPr>
          <w:rFonts w:ascii="Times New Roman" w:hAnsi="Times New Roman" w:cs="Times New Roman"/>
        </w:rPr>
        <w:t xml:space="preserve"> </w:t>
      </w:r>
      <w:r w:rsidR="00424136">
        <w:rPr>
          <w:rFonts w:ascii="Times New Roman" w:hAnsi="Times New Roman" w:cs="Times New Roman"/>
        </w:rPr>
        <w:t>assess</w:t>
      </w:r>
      <w:r w:rsidRPr="00C83D5D" w:rsidR="00C83D5D">
        <w:rPr>
          <w:rFonts w:ascii="Times New Roman" w:hAnsi="Times New Roman" w:cs="Times New Roman"/>
        </w:rPr>
        <w:t xml:space="preserve"> these efforts</w:t>
      </w:r>
      <w:r w:rsidR="00424136">
        <w:rPr>
          <w:rFonts w:ascii="Times New Roman" w:hAnsi="Times New Roman" w:cs="Times New Roman"/>
        </w:rPr>
        <w:t xml:space="preserve">, and respond to </w:t>
      </w:r>
      <w:r w:rsidR="00424136">
        <w:rPr>
          <w:rFonts w:ascii="Times New Roman" w:hAnsi="Times New Roman" w:cs="Times New Roman"/>
        </w:rPr>
        <w:t>ch</w:t>
      </w:r>
      <w:r w:rsidRPr="00C83D5D" w:rsidR="00C83D5D">
        <w:rPr>
          <w:rFonts w:ascii="Times New Roman" w:hAnsi="Times New Roman" w:cs="Times New Roman"/>
        </w:rPr>
        <w:t>ange</w:t>
      </w:r>
      <w:r w:rsidRPr="00C83D5D" w:rsidR="00C83D5D">
        <w:rPr>
          <w:rFonts w:ascii="Times New Roman" w:hAnsi="Times New Roman" w:cs="Times New Roman"/>
        </w:rPr>
        <w:t xml:space="preserve"> in technical assistance need</w:t>
      </w:r>
      <w:r w:rsidR="00424136">
        <w:rPr>
          <w:rFonts w:ascii="Times New Roman" w:hAnsi="Times New Roman" w:cs="Times New Roman"/>
        </w:rPr>
        <w:t>s in a timely manner</w:t>
      </w:r>
      <w:r w:rsidRPr="004351BC">
        <w:rPr>
          <w:rFonts w:ascii="Times New Roman" w:hAnsi="Times New Roman" w:cs="Times New Roman"/>
        </w:rPr>
        <w:t xml:space="preserve">. An agency may not conduct or sponsor, and a person is not required to respond </w:t>
      </w:r>
      <w:r w:rsidRPr="004351BC" w:rsidR="00C83D5D">
        <w:rPr>
          <w:rFonts w:ascii="Times New Roman" w:hAnsi="Times New Roman" w:cs="Times New Roman"/>
        </w:rPr>
        <w:t>to</w:t>
      </w:r>
      <w:r w:rsidRPr="004351BC">
        <w:rPr>
          <w:rFonts w:ascii="Times New Roman" w:hAnsi="Times New Roman" w:cs="Times New Roman"/>
        </w:rPr>
        <w:t xml:space="preserve"> a collection of information unless it displays a </w:t>
      </w:r>
      <w:r w:rsidRPr="004351BC">
        <w:rPr>
          <w:rFonts w:ascii="Times New Roman" w:hAnsi="Times New Roman" w:cs="Times New Roman"/>
        </w:rPr>
        <w:t xml:space="preserve">currently valid OMB control number. The OMB control number for this information collection is </w:t>
      </w:r>
      <w:r w:rsidRPr="004351BC" w:rsidR="005228B8">
        <w:rPr>
          <w:rFonts w:ascii="Times New Roman" w:hAnsi="Times New Roman" w:cs="Times New Roman"/>
        </w:rPr>
        <w:t>0915-0361</w:t>
      </w:r>
      <w:r w:rsidRPr="004351BC">
        <w:rPr>
          <w:rFonts w:ascii="Times New Roman" w:hAnsi="Times New Roman" w:cs="Times New Roman"/>
        </w:rPr>
        <w:t xml:space="preserve"> and it is valid until XX/XX/202X. This information collection is required to obtain or retain a benefit (</w:t>
      </w:r>
      <w:r w:rsidRPr="004351BC" w:rsidR="004351BC">
        <w:rPr>
          <w:rFonts w:ascii="Times New Roman" w:hAnsi="Times New Roman" w:cs="Times New Roman"/>
          <w:color w:val="000000"/>
        </w:rPr>
        <w:t>Sec. 301 of the Public Health Service Act (42 U.S.C. 241)</w:t>
      </w:r>
      <w:r w:rsidRPr="004351BC">
        <w:rPr>
          <w:rFonts w:ascii="Times New Roman" w:hAnsi="Times New Roman" w:cs="Times New Roman"/>
        </w:rPr>
        <w:t xml:space="preserve">). </w:t>
      </w:r>
      <w:r w:rsidRPr="004351BC" w:rsidR="00900E42">
        <w:rPr>
          <w:rFonts w:ascii="Times New Roman" w:hAnsi="Times New Roman" w:cs="Times New Roman"/>
        </w:rPr>
        <w:t>D</w:t>
      </w:r>
      <w:r w:rsidRPr="004351BC">
        <w:rPr>
          <w:rFonts w:ascii="Times New Roman" w:hAnsi="Times New Roman" w:cs="Times New Roman"/>
        </w:rPr>
        <w:t>ata will be private to the extent permitted by the law.</w:t>
      </w:r>
      <w:r w:rsidRPr="004351BC" w:rsidR="00900E42">
        <w:rPr>
          <w:rFonts w:ascii="Times New Roman" w:hAnsi="Times New Roman" w:cs="Times New Roman"/>
        </w:rPr>
        <w:t xml:space="preserve"> </w:t>
      </w:r>
      <w:r w:rsidRPr="004351BC">
        <w:rPr>
          <w:rFonts w:ascii="Times New Roman" w:hAnsi="Times New Roman" w:cs="Times New Roman"/>
        </w:rPr>
        <w:t>Public</w:t>
      </w:r>
      <w:r w:rsidRPr="004351BC">
        <w:rPr>
          <w:rFonts w:ascii="Times New Roman" w:hAnsi="Times New Roman" w:cs="Times New Roman"/>
        </w:rPr>
        <w:t xml:space="preserve"> reporting burden for this collection of information is estimated to average </w:t>
      </w:r>
      <w:r w:rsidRPr="004351BC" w:rsidR="00962CD9">
        <w:rPr>
          <w:rFonts w:ascii="Times New Roman" w:hAnsi="Times New Roman" w:cs="Times New Roman"/>
        </w:rPr>
        <w:t>4.2 minutes</w:t>
      </w:r>
      <w:r w:rsidRPr="004351BC">
        <w:rPr>
          <w:rFonts w:ascii="Times New Roman" w:hAnsi="Times New Roman" w:cs="Times New Roman"/>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8" w:tgtFrame="_blank" w:history="1">
        <w:r w:rsidRPr="004351BC">
          <w:rPr>
            <w:rStyle w:val="Hyperlink"/>
            <w:rFonts w:ascii="Times New Roman" w:hAnsi="Times New Roman" w:cs="Times New Roman"/>
          </w:rPr>
          <w:t>paperwork@hrsa.gov</w:t>
        </w:r>
      </w:hyperlink>
      <w:r w:rsidRPr="004351BC">
        <w:rPr>
          <w:rFonts w:ascii="Times New Roman" w:hAnsi="Times New Roman" w:cs="Times New Roman"/>
        </w:rPr>
        <w:t xml:space="preserve">.  Please see </w:t>
      </w:r>
      <w:hyperlink r:id="rId9" w:tgtFrame="_blank" w:history="1">
        <w:r w:rsidRPr="004351BC">
          <w:rPr>
            <w:rStyle w:val="Hyperlink"/>
            <w:rFonts w:ascii="Times New Roman" w:hAnsi="Times New Roman" w:cs="Times New Roman"/>
          </w:rPr>
          <w:t>https://www.hrsa.gov/about/508-resources</w:t>
        </w:r>
      </w:hyperlink>
      <w:r w:rsidRPr="004351BC">
        <w:rPr>
          <w:rFonts w:ascii="Times New Roman" w:hAnsi="Times New Roman" w:cs="Times New Roman"/>
        </w:rPr>
        <w:t xml:space="preserve"> for the HRSA digital accessibility statement.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tabs>
          <w:tab w:val="num" w:pos="0"/>
        </w:tabs>
        <w:ind w:left="720" w:hanging="360"/>
      </w:pPr>
      <w:rPr>
        <w:rFonts w:ascii="Symbol" w:eastAsia="Symbol" w:hAnsi="Symbol" w:cs="Symbol"/>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0"/>
        </w:tabs>
        <w:ind w:left="720" w:hanging="360"/>
      </w:pPr>
      <w:rPr>
        <w:rFonts w:ascii="Symbol" w:eastAsia="Symbol" w:hAnsi="Symbol" w:cs="Symbol"/>
        <w:sz w:val="24"/>
      </w:rPr>
    </w:lvl>
    <w:lvl w:ilvl="1">
      <w:start w:val="1"/>
      <w:numFmt w:val="bullet"/>
      <w:lvlText w:val="o"/>
      <w:lvlJc w:val="left"/>
      <w:pPr>
        <w:tabs>
          <w:tab w:val="num" w:pos="0"/>
        </w:tabs>
        <w:ind w:left="1440" w:hanging="360"/>
      </w:pPr>
      <w:rPr>
        <w:rFonts w:ascii="Courier New" w:eastAsia="Courier New" w:hAnsi="Courier New" w:cs="Courier New"/>
        <w:sz w:val="24"/>
      </w:rPr>
    </w:lvl>
    <w:lvl w:ilvl="2">
      <w:start w:val="1"/>
      <w:numFmt w:val="bullet"/>
      <w:lvlText w:val=""/>
      <w:lvlJc w:val="left"/>
      <w:pPr>
        <w:tabs>
          <w:tab w:val="num" w:pos="0"/>
        </w:tabs>
        <w:ind w:left="2160" w:hanging="360"/>
      </w:pPr>
      <w:rPr>
        <w:rFonts w:ascii="Wingdings" w:eastAsia="Wingdings" w:hAnsi="Wingdings" w:cs="Wingdings"/>
        <w:sz w:val="24"/>
      </w:rPr>
    </w:lvl>
    <w:lvl w:ilvl="3">
      <w:start w:val="1"/>
      <w:numFmt w:val="bullet"/>
      <w:lvlText w:val=""/>
      <w:lvlJc w:val="left"/>
      <w:pPr>
        <w:tabs>
          <w:tab w:val="num" w:pos="0"/>
        </w:tabs>
        <w:ind w:left="2880" w:hanging="360"/>
      </w:pPr>
      <w:rPr>
        <w:rFonts w:ascii="Symbol" w:eastAsia="Symbol" w:hAnsi="Symbol" w:cs="Symbol"/>
        <w:sz w:val="24"/>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47DACC56"/>
    <w:lvl w:ilvl="0">
      <w:start w:val="1"/>
      <w:numFmt w:val="bullet"/>
      <w:lvlText w:val=""/>
      <w:lvlJc w:val="left"/>
      <w:pPr>
        <w:tabs>
          <w:tab w:val="num" w:pos="0"/>
        </w:tabs>
        <w:ind w:left="720" w:hanging="360"/>
      </w:pPr>
      <w:rPr>
        <w:rFonts w:ascii="Symbol" w:eastAsia="Symbol" w:hAnsi="Symbol" w:cs="Symbol"/>
        <w:sz w:val="24"/>
      </w:rPr>
    </w:lvl>
    <w:lvl w:ilvl="1">
      <w:start w:val="1"/>
      <w:numFmt w:val="bullet"/>
      <w:lvlText w:val="o"/>
      <w:lvlJc w:val="left"/>
      <w:pPr>
        <w:tabs>
          <w:tab w:val="num" w:pos="0"/>
        </w:tabs>
        <w:ind w:left="1440" w:hanging="360"/>
      </w:pPr>
      <w:rPr>
        <w:rFonts w:ascii="Courier New" w:hAnsi="Courier New" w:hint="default"/>
        <w:color w:val="auto"/>
        <w:sz w:val="24"/>
      </w:rPr>
    </w:lvl>
    <w:lvl w:ilvl="2">
      <w:start w:val="1"/>
      <w:numFmt w:val="bullet"/>
      <w:lvlText w:val=""/>
      <w:lvlJc w:val="left"/>
      <w:pPr>
        <w:tabs>
          <w:tab w:val="num" w:pos="0"/>
        </w:tabs>
        <w:ind w:left="2160" w:hanging="360"/>
      </w:pPr>
      <w:rPr>
        <w:rFonts w:ascii="Wingdings" w:eastAsia="Wingdings" w:hAnsi="Wingdings" w:cs="Wingdings"/>
        <w:sz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tabs>
          <w:tab w:val="num" w:pos="-360"/>
        </w:tabs>
        <w:ind w:left="360" w:hanging="360"/>
      </w:pPr>
      <w:rPr>
        <w:rFonts w:ascii="Symbol" w:eastAsia="Symbol" w:hAnsi="Symbol" w:cs="Symbol"/>
        <w:sz w:val="22"/>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
    <w:nsid w:val="00000005"/>
    <w:multiLevelType w:val="hybridMultilevel"/>
    <w:tmpl w:val="00000005"/>
    <w:lvl w:ilvl="0">
      <w:start w:val="1"/>
      <w:numFmt w:val="bullet"/>
      <w:lvlText w:val=""/>
      <w:lvlJc w:val="left"/>
      <w:pPr>
        <w:tabs>
          <w:tab w:val="num" w:pos="0"/>
        </w:tabs>
        <w:ind w:left="720" w:hanging="360"/>
      </w:pPr>
      <w:rPr>
        <w:rFonts w:ascii="Symbol" w:eastAsia="Symbol" w:hAnsi="Symbol" w:cs="Symbol"/>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18038A6"/>
    <w:multiLevelType w:val="hybridMultilevel"/>
    <w:tmpl w:val="11CC1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7445D1"/>
    <w:multiLevelType w:val="hybridMultilevel"/>
    <w:tmpl w:val="8B282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B66DF5"/>
    <w:multiLevelType w:val="hybridMultilevel"/>
    <w:tmpl w:val="5B380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F85001"/>
    <w:multiLevelType w:val="hybridMultilevel"/>
    <w:tmpl w:val="954C1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15548D"/>
    <w:multiLevelType w:val="hybridMultilevel"/>
    <w:tmpl w:val="DF80B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0D3AAE"/>
    <w:multiLevelType w:val="hybridMultilevel"/>
    <w:tmpl w:val="1F9C1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1E4CF5"/>
    <w:multiLevelType w:val="hybridMultilevel"/>
    <w:tmpl w:val="3782F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C81F12"/>
    <w:multiLevelType w:val="hybridMultilevel"/>
    <w:tmpl w:val="5554E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AF4039"/>
    <w:multiLevelType w:val="hybridMultilevel"/>
    <w:tmpl w:val="EEDAE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D81033"/>
    <w:multiLevelType w:val="hybridMultilevel"/>
    <w:tmpl w:val="9BD266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D41626"/>
    <w:multiLevelType w:val="hybridMultilevel"/>
    <w:tmpl w:val="45B46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F2160C"/>
    <w:multiLevelType w:val="hybridMultilevel"/>
    <w:tmpl w:val="6472F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DD1CBF"/>
    <w:multiLevelType w:val="hybridMultilevel"/>
    <w:tmpl w:val="1B42F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424C6F"/>
    <w:multiLevelType w:val="hybridMultilevel"/>
    <w:tmpl w:val="44A6F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6916E8"/>
    <w:multiLevelType w:val="hybridMultilevel"/>
    <w:tmpl w:val="ABC67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A33BBB"/>
    <w:multiLevelType w:val="hybridMultilevel"/>
    <w:tmpl w:val="6F1018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0095D15"/>
    <w:multiLevelType w:val="hybridMultilevel"/>
    <w:tmpl w:val="53A67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D23E64"/>
    <w:multiLevelType w:val="hybridMultilevel"/>
    <w:tmpl w:val="B7BAF1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09415894">
    <w:abstractNumId w:val="15"/>
  </w:num>
  <w:num w:numId="2" w16cid:durableId="1373729647">
    <w:abstractNumId w:val="10"/>
  </w:num>
  <w:num w:numId="3" w16cid:durableId="1343816520">
    <w:abstractNumId w:val="8"/>
  </w:num>
  <w:num w:numId="4" w16cid:durableId="1443257863">
    <w:abstractNumId w:val="16"/>
  </w:num>
  <w:num w:numId="5" w16cid:durableId="240871636">
    <w:abstractNumId w:val="6"/>
  </w:num>
  <w:num w:numId="6" w16cid:durableId="1235628330">
    <w:abstractNumId w:val="18"/>
  </w:num>
  <w:num w:numId="7" w16cid:durableId="579679012">
    <w:abstractNumId w:val="19"/>
  </w:num>
  <w:num w:numId="8" w16cid:durableId="1414156683">
    <w:abstractNumId w:val="11"/>
  </w:num>
  <w:num w:numId="9" w16cid:durableId="1845394978">
    <w:abstractNumId w:val="5"/>
  </w:num>
  <w:num w:numId="10" w16cid:durableId="1308781717">
    <w:abstractNumId w:val="13"/>
  </w:num>
  <w:num w:numId="11" w16cid:durableId="1574705427">
    <w:abstractNumId w:val="22"/>
  </w:num>
  <w:num w:numId="12" w16cid:durableId="290745947">
    <w:abstractNumId w:val="7"/>
  </w:num>
  <w:num w:numId="13" w16cid:durableId="1688361478">
    <w:abstractNumId w:val="12"/>
  </w:num>
  <w:num w:numId="14" w16cid:durableId="632173715">
    <w:abstractNumId w:val="14"/>
  </w:num>
  <w:num w:numId="15" w16cid:durableId="167447649">
    <w:abstractNumId w:val="2"/>
  </w:num>
  <w:num w:numId="16" w16cid:durableId="584145527">
    <w:abstractNumId w:val="20"/>
  </w:num>
  <w:num w:numId="17" w16cid:durableId="615213492">
    <w:abstractNumId w:val="0"/>
  </w:num>
  <w:num w:numId="18" w16cid:durableId="503859898">
    <w:abstractNumId w:val="1"/>
  </w:num>
  <w:num w:numId="19" w16cid:durableId="2068650412">
    <w:abstractNumId w:val="17"/>
  </w:num>
  <w:num w:numId="20" w16cid:durableId="491142561">
    <w:abstractNumId w:val="4"/>
  </w:num>
  <w:num w:numId="21" w16cid:durableId="1605768869">
    <w:abstractNumId w:val="21"/>
  </w:num>
  <w:num w:numId="22" w16cid:durableId="1160274853">
    <w:abstractNumId w:val="3"/>
  </w:num>
  <w:num w:numId="23" w16cid:durableId="1135297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4E8"/>
    <w:rsid w:val="0001485D"/>
    <w:rsid w:val="00026B76"/>
    <w:rsid w:val="00043DFC"/>
    <w:rsid w:val="000B0E05"/>
    <w:rsid w:val="000C3B65"/>
    <w:rsid w:val="000C4163"/>
    <w:rsid w:val="000C5DAC"/>
    <w:rsid w:val="00104FD1"/>
    <w:rsid w:val="00133294"/>
    <w:rsid w:val="001B0935"/>
    <w:rsid w:val="001B57E1"/>
    <w:rsid w:val="002274E2"/>
    <w:rsid w:val="002B6BED"/>
    <w:rsid w:val="002C795C"/>
    <w:rsid w:val="002E29CA"/>
    <w:rsid w:val="0031561C"/>
    <w:rsid w:val="003259F3"/>
    <w:rsid w:val="00420954"/>
    <w:rsid w:val="004209C0"/>
    <w:rsid w:val="00424136"/>
    <w:rsid w:val="004351BC"/>
    <w:rsid w:val="004725DF"/>
    <w:rsid w:val="004B38C0"/>
    <w:rsid w:val="005228B8"/>
    <w:rsid w:val="0054481A"/>
    <w:rsid w:val="0054736A"/>
    <w:rsid w:val="0055019F"/>
    <w:rsid w:val="005C18F7"/>
    <w:rsid w:val="005F6965"/>
    <w:rsid w:val="006060AE"/>
    <w:rsid w:val="0064605D"/>
    <w:rsid w:val="006A2D6D"/>
    <w:rsid w:val="006B4A02"/>
    <w:rsid w:val="007074E8"/>
    <w:rsid w:val="0073463D"/>
    <w:rsid w:val="00752D95"/>
    <w:rsid w:val="0078019F"/>
    <w:rsid w:val="007C4DF6"/>
    <w:rsid w:val="00810CD0"/>
    <w:rsid w:val="008A7057"/>
    <w:rsid w:val="008E6EC1"/>
    <w:rsid w:val="00900E42"/>
    <w:rsid w:val="00907E6E"/>
    <w:rsid w:val="00911948"/>
    <w:rsid w:val="00913053"/>
    <w:rsid w:val="009238AE"/>
    <w:rsid w:val="00962CD9"/>
    <w:rsid w:val="00987E21"/>
    <w:rsid w:val="009A4929"/>
    <w:rsid w:val="009F31F8"/>
    <w:rsid w:val="009F547D"/>
    <w:rsid w:val="009F674A"/>
    <w:rsid w:val="00A03AB3"/>
    <w:rsid w:val="00A12057"/>
    <w:rsid w:val="00AF7C74"/>
    <w:rsid w:val="00B42A77"/>
    <w:rsid w:val="00BA0581"/>
    <w:rsid w:val="00BF20E5"/>
    <w:rsid w:val="00C25C54"/>
    <w:rsid w:val="00C4384C"/>
    <w:rsid w:val="00C517E8"/>
    <w:rsid w:val="00C83525"/>
    <w:rsid w:val="00C83D5D"/>
    <w:rsid w:val="00CE6F5E"/>
    <w:rsid w:val="00D256D5"/>
    <w:rsid w:val="00DA4B72"/>
    <w:rsid w:val="00DE439B"/>
    <w:rsid w:val="00DE6421"/>
    <w:rsid w:val="00DF019D"/>
    <w:rsid w:val="00E5481C"/>
    <w:rsid w:val="00E80654"/>
    <w:rsid w:val="00F00666"/>
    <w:rsid w:val="00F036EC"/>
    <w:rsid w:val="00F1223E"/>
    <w:rsid w:val="00F85A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E3464F"/>
  <w15:docId w15:val="{1827305C-EF8F-49E9-92C9-FFDDC078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9C0"/>
    <w:pPr>
      <w:ind w:left="720"/>
      <w:contextualSpacing/>
    </w:pPr>
  </w:style>
  <w:style w:type="character" w:styleId="CommentReference">
    <w:name w:val="annotation reference"/>
    <w:basedOn w:val="DefaultParagraphFont"/>
    <w:uiPriority w:val="99"/>
    <w:semiHidden/>
    <w:unhideWhenUsed/>
    <w:rsid w:val="00104FD1"/>
    <w:rPr>
      <w:sz w:val="16"/>
      <w:szCs w:val="16"/>
    </w:rPr>
  </w:style>
  <w:style w:type="paragraph" w:styleId="CommentText">
    <w:name w:val="annotation text"/>
    <w:basedOn w:val="Normal"/>
    <w:link w:val="CommentTextChar"/>
    <w:uiPriority w:val="99"/>
    <w:unhideWhenUsed/>
    <w:rsid w:val="00104FD1"/>
    <w:pPr>
      <w:spacing w:line="240" w:lineRule="auto"/>
    </w:pPr>
    <w:rPr>
      <w:sz w:val="20"/>
      <w:szCs w:val="20"/>
    </w:rPr>
  </w:style>
  <w:style w:type="character" w:customStyle="1" w:styleId="CommentTextChar">
    <w:name w:val="Comment Text Char"/>
    <w:basedOn w:val="DefaultParagraphFont"/>
    <w:link w:val="CommentText"/>
    <w:uiPriority w:val="99"/>
    <w:rsid w:val="00104FD1"/>
    <w:rPr>
      <w:sz w:val="20"/>
      <w:szCs w:val="20"/>
    </w:rPr>
  </w:style>
  <w:style w:type="paragraph" w:styleId="CommentSubject">
    <w:name w:val="annotation subject"/>
    <w:basedOn w:val="CommentText"/>
    <w:next w:val="CommentText"/>
    <w:link w:val="CommentSubjectChar"/>
    <w:uiPriority w:val="99"/>
    <w:semiHidden/>
    <w:unhideWhenUsed/>
    <w:rsid w:val="00104FD1"/>
    <w:rPr>
      <w:b/>
      <w:bCs/>
    </w:rPr>
  </w:style>
  <w:style w:type="character" w:customStyle="1" w:styleId="CommentSubjectChar">
    <w:name w:val="Comment Subject Char"/>
    <w:basedOn w:val="CommentTextChar"/>
    <w:link w:val="CommentSubject"/>
    <w:uiPriority w:val="99"/>
    <w:semiHidden/>
    <w:rsid w:val="00104FD1"/>
    <w:rPr>
      <w:b/>
      <w:bCs/>
      <w:sz w:val="20"/>
      <w:szCs w:val="20"/>
    </w:rPr>
  </w:style>
  <w:style w:type="character" w:styleId="Hyperlink">
    <w:name w:val="Hyperlink"/>
    <w:basedOn w:val="DefaultParagraphFont"/>
    <w:uiPriority w:val="99"/>
    <w:unhideWhenUsed/>
    <w:rsid w:val="005C18F7"/>
    <w:rPr>
      <w:color w:val="0000FF" w:themeColor="hyperlink"/>
      <w:u w:val="single"/>
    </w:rPr>
  </w:style>
  <w:style w:type="character" w:styleId="UnresolvedMention">
    <w:name w:val="Unresolved Mention"/>
    <w:basedOn w:val="DefaultParagraphFont"/>
    <w:uiPriority w:val="99"/>
    <w:semiHidden/>
    <w:unhideWhenUsed/>
    <w:rsid w:val="005C18F7"/>
    <w:rPr>
      <w:color w:val="605E5C"/>
      <w:shd w:val="clear" w:color="auto" w:fill="E1DFDD"/>
    </w:rPr>
  </w:style>
  <w:style w:type="paragraph" w:styleId="Revision">
    <w:name w:val="Revision"/>
    <w:hidden/>
    <w:uiPriority w:val="99"/>
    <w:semiHidden/>
    <w:rsid w:val="005C1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541caa06435ccad6c41015365ca9a49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4834042d6b8b3e515dc4e1d9cc2279"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OAA_x002f_OGCReviewComplete" minOccurs="0"/>
                <xsd:element ref="ns3:H_x003a_DriveLocation" minOccurs="0"/>
                <xsd:element ref="ns3:SamReviewRequired_x003f_" minOccurs="0"/>
                <xsd:element ref="ns3:SamReviewComplete" minOccurs="0"/>
                <xsd:element ref="ns3:LCReview" minOccurs="0"/>
                <xsd:element ref="ns3:CBReviewComplete_x003f_" minOccurs="0"/>
                <xsd:element ref="ns3:LDReviewComplete_x003f_" minOccurs="0"/>
                <xsd:element ref="ns3:Fold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OAA_x002f_OGCReviewComplete" ma:index="11" nillable="true" ma:displayName="OAA/OGC Review Complete" ma:default="1" ma:format="Dropdown" ma:internalName="OAA_x002f_OGCReviewComplete">
      <xsd:simpleType>
        <xsd:restriction base="dms:Boolean"/>
      </xsd:simpleType>
    </xsd:element>
    <xsd:element name="H_x003a_DriveLocation" ma:index="12" nillable="true" ma:displayName="H: Drive Location" ma:format="Dropdown" ma:internalName="H_x003a_DriveLocation">
      <xsd:simpleType>
        <xsd:restriction base="dms:Note">
          <xsd:maxLength value="255"/>
        </xsd:restriction>
      </xsd:simpleType>
    </xsd:element>
    <xsd:element name="SamReviewRequired_x003f_" ma:index="13" nillable="true" ma:displayName="Sam Review Required?" ma:default="0" ma:format="Dropdown" ma:internalName="SamReviewRequired_x003f_">
      <xsd:simpleType>
        <xsd:restriction base="dms:Boolean"/>
      </xsd:simpleType>
    </xsd:element>
    <xsd:element name="SamReviewComplete" ma:index="14" nillable="true" ma:displayName="Sam Review Complete" ma:default="0" ma:format="Dropdown" ma:internalName="SamReviewComplete">
      <xsd:simpleType>
        <xsd:restriction base="dms:Boolean"/>
      </xsd:simpleType>
    </xsd:element>
    <xsd:element name="LCReview" ma:index="15" nillable="true" ma:displayName="LC Review Complete?" ma:default="0" ma:format="Dropdown" ma:internalName="LCReview">
      <xsd:simpleType>
        <xsd:restriction base="dms:Boolean"/>
      </xsd:simpleType>
    </xsd:element>
    <xsd:element name="CBReviewComplete_x003f_" ma:index="16" nillable="true" ma:displayName="CB Review Complete?" ma:default="0" ma:format="Dropdown" ma:internalName="CBReviewComplete_x003f_">
      <xsd:simpleType>
        <xsd:restriction base="dms:Boolean"/>
      </xsd:simpleType>
    </xsd:element>
    <xsd:element name="LDReviewComplete_x003f_" ma:index="17" nillable="true" ma:displayName="LD Review Complete?" ma:default="0" ma:format="Dropdown" ma:internalName="LDReviewComplete_x003f_">
      <xsd:simpleType>
        <xsd:restriction base="dms:Boolean"/>
      </xsd:simpleType>
    </xsd:element>
    <xsd:element name="FolderStatus" ma:index="18" nillable="true" ma:displayName="Review Status" ma:format="Dropdown" ma:internalName="FolderStatus">
      <xsd:simpleType>
        <xsd:restriction base="dms:Choice">
          <xsd:enumeration value="Complete"/>
          <xsd:enumeration value="In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YEJUMFDJ6KMC-483555117-42</_dlc_DocId>
    <_dlc_DocIdUrl xmlns="68c2e6f3-6ea4-42c3-835e-44e49d8f3a1e">
      <Url>https://nih.sharepoint.com/sites/HRSA-OA-OPAE/Teams/officeofexternalengagement/_layouts/15/DocIdRedir.aspx?ID=YEJUMFDJ6KMC-483555117-42</Url>
      <Description>YEJUMFDJ6KMC-483555117-42</Description>
    </_dlc_DocIdUrl>
    <SamReviewRequired_x003f_ xmlns="67db86a1-9af1-43d3-bfc7-627a4d2f08a0">false</SamReviewRequired_x003f_>
    <LDReviewComplete_x003f_ xmlns="67db86a1-9af1-43d3-bfc7-627a4d2f08a0">false</LDReviewComplete_x003f_>
    <SamReviewComplete xmlns="67db86a1-9af1-43d3-bfc7-627a4d2f08a0">false</SamReviewComplete>
    <CBReviewComplete_x003f_ xmlns="67db86a1-9af1-43d3-bfc7-627a4d2f08a0">false</CBReviewComplete_x003f_>
    <LCReview xmlns="67db86a1-9af1-43d3-bfc7-627a4d2f08a0">false</LCReview>
    <OAA_x002f_OGCReviewComplete xmlns="67db86a1-9af1-43d3-bfc7-627a4d2f08a0">true</OAA_x002f_OGCReviewComplete>
    <FolderStatus xmlns="67db86a1-9af1-43d3-bfc7-627a4d2f08a0" xsi:nil="true"/>
    <H_x003a_DriveLocation xmlns="67db86a1-9af1-43d3-bfc7-627a4d2f08a0" xsi:nil="true"/>
  </documentManagement>
</p:properties>
</file>

<file path=customXml/itemProps1.xml><?xml version="1.0" encoding="utf-8"?>
<ds:datastoreItem xmlns:ds="http://schemas.openxmlformats.org/officeDocument/2006/customXml" ds:itemID="{91539974-E58F-4650-A2B6-FD00EFAB2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4F66A-D332-499F-A347-CB4BF52B92B5}">
  <ds:schemaRefs>
    <ds:schemaRef ds:uri="http://schemas.microsoft.com/sharepoint/events"/>
  </ds:schemaRefs>
</ds:datastoreItem>
</file>

<file path=customXml/itemProps3.xml><?xml version="1.0" encoding="utf-8"?>
<ds:datastoreItem xmlns:ds="http://schemas.openxmlformats.org/officeDocument/2006/customXml" ds:itemID="{286260C5-08DF-4EB4-879D-0EBDD83B272A}">
  <ds:schemaRefs>
    <ds:schemaRef ds:uri="http://schemas.microsoft.com/sharepoint/v3/contenttype/forms"/>
  </ds:schemaRefs>
</ds:datastoreItem>
</file>

<file path=customXml/itemProps4.xml><?xml version="1.0" encoding="utf-8"?>
<ds:datastoreItem xmlns:ds="http://schemas.openxmlformats.org/officeDocument/2006/customXml" ds:itemID="{DE3411EC-2353-41B7-AEF1-B99A3003A732}">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HRSA</cp:lastModifiedBy>
  <cp:revision>3</cp:revision>
  <dcterms:created xsi:type="dcterms:W3CDTF">2025-07-18T20:33:00Z</dcterms:created>
  <dcterms:modified xsi:type="dcterms:W3CDTF">2025-07-22T11:44:00Z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Order">
    <vt:r8>114400</vt:r8>
  </property>
  <property fmtid="{D5CDD505-2E9C-101B-9397-08002B2CF9AE}" pid="4" name="_dlc_DocIdItemGuid">
    <vt:lpwstr>eb782419-00da-4266-be6f-71751dfc23ce</vt:lpwstr>
  </property>
  <property fmtid="{D5CDD505-2E9C-101B-9397-08002B2CF9AE}" pid="5" name="_ExtendedDescription">
    <vt:lpwstr/>
  </property>
</Properties>
</file>