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939C2" w:rsidRPr="00CC4518" w:rsidP="00B177A7" w14:paraId="5031E236" w14:textId="22E66BEE">
      <w:pPr>
        <w:spacing w:before="120" w:after="120" w:line="240" w:lineRule="auto"/>
        <w:jc w:val="center"/>
        <w:rPr>
          <w:rFonts w:eastAsia="Calibri" w:cs="Times New Roman"/>
          <w:b/>
          <w:szCs w:val="24"/>
        </w:rPr>
      </w:pPr>
      <w:r w:rsidRPr="00CC4518">
        <w:rPr>
          <w:rFonts w:eastAsia="Calibri" w:cs="Times New Roman"/>
          <w:b/>
          <w:szCs w:val="24"/>
        </w:rPr>
        <w:t xml:space="preserve">Department of Transportation </w:t>
      </w:r>
    </w:p>
    <w:p w:rsidR="002939C2" w:rsidRPr="00CC4518" w:rsidP="00B177A7" w14:paraId="45249A2B" w14:textId="0687A27C">
      <w:pPr>
        <w:spacing w:before="120" w:after="120" w:line="240" w:lineRule="auto"/>
        <w:jc w:val="center"/>
        <w:rPr>
          <w:rFonts w:eastAsia="Calibri" w:cs="Times New Roman"/>
          <w:b/>
          <w:szCs w:val="24"/>
        </w:rPr>
      </w:pPr>
      <w:r w:rsidRPr="00CC4518">
        <w:rPr>
          <w:rFonts w:eastAsia="Calibri" w:cs="Times New Roman"/>
          <w:b/>
          <w:szCs w:val="24"/>
        </w:rPr>
        <w:t>National Highway Traffic Safety Administration</w:t>
      </w:r>
    </w:p>
    <w:p w:rsidR="00F27C2C" w:rsidRPr="00CC4518" w:rsidP="00B177A7" w14:paraId="620B2871" w14:textId="4BE5F697">
      <w:pPr>
        <w:spacing w:before="120" w:after="120" w:line="240" w:lineRule="auto"/>
        <w:jc w:val="center"/>
        <w:rPr>
          <w:rFonts w:eastAsia="Calibri" w:cs="Times New Roman"/>
          <w:b/>
          <w:szCs w:val="24"/>
        </w:rPr>
      </w:pPr>
      <w:r w:rsidRPr="00CC4518">
        <w:rPr>
          <w:rFonts w:eastAsia="Calibri" w:cs="Times New Roman"/>
          <w:b/>
          <w:szCs w:val="24"/>
        </w:rPr>
        <w:t>Information Collection Request Supporting</w:t>
      </w:r>
      <w:r w:rsidRPr="00CC4518">
        <w:rPr>
          <w:rFonts w:cs="Times New Roman"/>
          <w:b/>
          <w:szCs w:val="24"/>
        </w:rPr>
        <w:t xml:space="preserve"> Statements</w:t>
      </w:r>
      <w:r w:rsidRPr="00CC4518">
        <w:rPr>
          <w:rFonts w:eastAsia="Calibri" w:cs="Times New Roman"/>
          <w:b/>
          <w:szCs w:val="24"/>
        </w:rPr>
        <w:t xml:space="preserve">: Part A </w:t>
      </w:r>
    </w:p>
    <w:p w:rsidR="00452193" w:rsidRPr="00CC4518" w:rsidP="00B177A7" w14:paraId="1A89B2D2" w14:textId="77777777">
      <w:pPr>
        <w:spacing w:before="120" w:after="120" w:line="240" w:lineRule="auto"/>
        <w:jc w:val="center"/>
        <w:rPr>
          <w:rFonts w:eastAsia="Calibri" w:cs="Times New Roman"/>
          <w:b/>
          <w:szCs w:val="24"/>
        </w:rPr>
      </w:pPr>
      <w:r w:rsidRPr="00CC4518">
        <w:rPr>
          <w:rFonts w:eastAsia="Calibri" w:cs="Times New Roman"/>
          <w:b/>
          <w:szCs w:val="24"/>
        </w:rPr>
        <w:t xml:space="preserve">Drivers’ Use of Camera-Based Rear Visibility Systems Versus Traditional Mirrors </w:t>
      </w:r>
    </w:p>
    <w:p w:rsidR="00F27C2C" w:rsidRPr="00CC4518" w:rsidP="00B177A7" w14:paraId="53A46501" w14:textId="5FB437D6">
      <w:pPr>
        <w:spacing w:before="120" w:after="120" w:line="240" w:lineRule="auto"/>
        <w:jc w:val="center"/>
        <w:rPr>
          <w:rFonts w:cs="Times New Roman"/>
          <w:szCs w:val="24"/>
        </w:rPr>
      </w:pPr>
      <w:r w:rsidRPr="00CC4518">
        <w:rPr>
          <w:rFonts w:cs="Times New Roman"/>
          <w:b/>
          <w:szCs w:val="24"/>
        </w:rPr>
        <w:t xml:space="preserve">OMB Control </w:t>
      </w:r>
      <w:r w:rsidRPr="00CC4518">
        <w:rPr>
          <w:rFonts w:eastAsia="Calibri" w:cs="Times New Roman"/>
          <w:b/>
          <w:szCs w:val="24"/>
        </w:rPr>
        <w:t>No.</w:t>
      </w:r>
      <w:r w:rsidRPr="00CC4518">
        <w:rPr>
          <w:rFonts w:cs="Times New Roman"/>
          <w:b/>
          <w:szCs w:val="24"/>
        </w:rPr>
        <w:t xml:space="preserve"> 2127</w:t>
      </w:r>
      <w:r w:rsidRPr="00CC4518" w:rsidR="00452193">
        <w:rPr>
          <w:rFonts w:eastAsia="Calibri" w:cs="Times New Roman"/>
          <w:b/>
          <w:szCs w:val="24"/>
        </w:rPr>
        <w:t>-0756</w:t>
      </w:r>
    </w:p>
    <w:p w:rsidR="00F27C2C" w:rsidRPr="00CC4518" w:rsidP="00B177A7" w14:paraId="64C3C6C8" w14:textId="77777777">
      <w:pPr>
        <w:autoSpaceDE w:val="0"/>
        <w:autoSpaceDN w:val="0"/>
        <w:adjustRightInd w:val="0"/>
        <w:spacing w:before="120" w:after="120" w:line="240" w:lineRule="auto"/>
        <w:rPr>
          <w:rFonts w:cs="Times New Roman"/>
          <w:b/>
          <w:szCs w:val="24"/>
        </w:rPr>
      </w:pPr>
      <w:bookmarkStart w:id="0" w:name="_Hlk49938575"/>
      <w:r w:rsidRPr="00CC4518">
        <w:rPr>
          <w:rFonts w:cs="Times New Roman"/>
          <w:b/>
          <w:szCs w:val="24"/>
        </w:rPr>
        <w:t>Abstract</w:t>
      </w:r>
      <w:bookmarkStart w:id="1" w:name="_Hlk47077366"/>
      <w:r w:rsidRPr="00CC4518">
        <w:rPr>
          <w:rFonts w:cs="Times New Roman"/>
          <w:b/>
          <w:szCs w:val="24"/>
        </w:rPr>
        <w:t>:</w:t>
      </w:r>
      <w:r>
        <w:rPr>
          <w:rStyle w:val="FootnoteReference"/>
          <w:rFonts w:cs="Times New Roman"/>
          <w:b/>
          <w:szCs w:val="24"/>
        </w:rPr>
        <w:footnoteReference w:id="3"/>
      </w:r>
      <w:bookmarkEnd w:id="1"/>
    </w:p>
    <w:bookmarkEnd w:id="0"/>
    <w:p w:rsidR="00071762" w:rsidRPr="00A97D9E" w:rsidP="00071762" w14:paraId="7E7F1A1B" w14:textId="4BB9CFC0">
      <w:pPr>
        <w:spacing w:after="120" w:line="240" w:lineRule="auto"/>
      </w:pPr>
      <w:r>
        <w:t>This information collection is a</w:t>
      </w:r>
      <w:r w:rsidR="00FC150B">
        <w:t>n extension without change</w:t>
      </w:r>
      <w:r>
        <w:t xml:space="preserve"> of a currently approved information collection, OMB Control Number 2127-0756</w:t>
      </w:r>
      <w:r w:rsidR="00377AA5">
        <w:t>,</w:t>
      </w:r>
      <w:r>
        <w:t xml:space="preserve"> “Drivers’ Use of Camera-Based Rear Visibility Systems Versus Traditional Mirrors</w:t>
      </w:r>
      <w:r w:rsidR="00377AA5">
        <w:t>.</w:t>
      </w:r>
      <w:r>
        <w:t xml:space="preserve">” The National Highway Traffic Safety Administration (NHTSA) is conducting research as part of a multi-year effort to gather information to aid in determining whether camera-based rear visibility systems can provide the same level of safety as the rearview mirrors currently required under FMVSS No. 111, Rear Visibility. </w:t>
      </w:r>
      <w:r w:rsidR="002D0D94">
        <w:t xml:space="preserve">NHTSA published an ANPRM </w:t>
      </w:r>
      <w:r>
        <w:t>(RIN 2127–AM02) responding to two petitions received from vehicle manufacturers seeking permission to install camera-based systems (sometimes referred to as camera monitor systems (CMS)), instead of outside rearview mirrors, on both light vehicles and heavy trucks.</w:t>
      </w:r>
      <w:r>
        <w:rPr>
          <w:rStyle w:val="FootnoteReference"/>
        </w:rPr>
        <w:footnoteReference w:id="4"/>
      </w:r>
      <w:r w:rsidR="002D0D94">
        <w:t xml:space="preserve"> </w:t>
      </w:r>
      <w:r>
        <w:t xml:space="preserve"> </w:t>
      </w:r>
      <w:r w:rsidR="00EB3488">
        <w:t>This research will</w:t>
      </w:r>
      <w:r w:rsidR="006B3E4F">
        <w:t xml:space="preserve"> help answer important safety questions</w:t>
      </w:r>
      <w:r w:rsidR="002D0D94">
        <w:t xml:space="preserve"> posed in the ANPRM</w:t>
      </w:r>
      <w:r w:rsidR="006B3E4F">
        <w:t xml:space="preserve"> and </w:t>
      </w:r>
      <w:r w:rsidRPr="00EB3488" w:rsidR="00EB3488">
        <w:t>inform NHTSA’s response to the petitions</w:t>
      </w:r>
      <w:r w:rsidR="001E6BD3">
        <w:t>, by aiding in determining whether CMS can provide at least the same level of safety as the currently-required mirrors</w:t>
      </w:r>
      <w:r w:rsidRPr="00EB3488" w:rsidR="00EB3488">
        <w:t>.</w:t>
      </w:r>
      <w:r w:rsidR="00A115CB">
        <w:t xml:space="preserve"> </w:t>
      </w:r>
      <w:r w:rsidRPr="00547E8D" w:rsidR="00547E8D">
        <w:t xml:space="preserve"> Research results will be published in the form of one or more technical research reports</w:t>
      </w:r>
      <w:r w:rsidR="00547E8D">
        <w:t xml:space="preserve"> available</w:t>
      </w:r>
      <w:r w:rsidRPr="00547E8D" w:rsidR="00547E8D">
        <w:t xml:space="preserve"> via the National Transportation Library and/or future published Federal Register notices.</w:t>
      </w:r>
    </w:p>
    <w:p w:rsidR="00B51587" w:rsidRPr="00B51587" w:rsidP="4AE3B664" w14:paraId="4846E7E0" w14:textId="672659BF">
      <w:pPr>
        <w:spacing w:before="120" w:after="120" w:line="240" w:lineRule="auto"/>
        <w:rPr>
          <w:rFonts w:cs="Times New Roman"/>
        </w:rPr>
      </w:pPr>
      <w:r w:rsidRPr="4AE3B664">
        <w:rPr>
          <w:rFonts w:cs="Times New Roman"/>
        </w:rPr>
        <w:t>The research</w:t>
      </w:r>
      <w:r w:rsidR="002D0D94">
        <w:rPr>
          <w:rFonts w:cs="Times New Roman"/>
        </w:rPr>
        <w:t xml:space="preserve"> is voluntary and</w:t>
      </w:r>
      <w:r w:rsidRPr="4AE3B664">
        <w:rPr>
          <w:rFonts w:cs="Times New Roman"/>
        </w:rPr>
        <w:t xml:space="preserve"> examines the use of camera-based systems versus rearview mirrors for both light vehicles and heavy trucks. </w:t>
      </w:r>
      <w:r w:rsidRPr="00B51587" w:rsidR="002D0D94">
        <w:rPr>
          <w:rFonts w:cs="Times New Roman"/>
          <w:szCs w:val="24"/>
        </w:rPr>
        <w:t>Study participants are members of the general public</w:t>
      </w:r>
      <w:r w:rsidR="005F75B5">
        <w:rPr>
          <w:rFonts w:cs="Times New Roman"/>
          <w:szCs w:val="24"/>
        </w:rPr>
        <w:t xml:space="preserve"> who are</w:t>
      </w:r>
      <w:r w:rsidRPr="00B51587" w:rsidR="002D0D94">
        <w:rPr>
          <w:rFonts w:cs="Times New Roman"/>
          <w:szCs w:val="24"/>
        </w:rPr>
        <w:t xml:space="preserve"> licensed car and/or commercial truck drivers aged 25 to 65 who are healthy and able to drive without assistive devices. </w:t>
      </w:r>
      <w:r w:rsidRPr="00204B35" w:rsidR="00204B35">
        <w:rPr>
          <w:rFonts w:cs="Times New Roman"/>
          <w:szCs w:val="24"/>
        </w:rPr>
        <w:t xml:space="preserve">The </w:t>
      </w:r>
      <w:r w:rsidR="00204B35">
        <w:rPr>
          <w:rFonts w:cs="Times New Roman"/>
          <w:szCs w:val="24"/>
        </w:rPr>
        <w:t>research protocols are reviewed</w:t>
      </w:r>
      <w:r w:rsidRPr="00204B35" w:rsidR="00204B35">
        <w:rPr>
          <w:rFonts w:cs="Times New Roman"/>
          <w:szCs w:val="24"/>
        </w:rPr>
        <w:t xml:space="preserve"> by an independent Institutional Review Board.</w:t>
      </w:r>
    </w:p>
    <w:p w:rsidR="007050DA" w:rsidP="007050DA" w14:paraId="6499DA67" w14:textId="6FCDA0AA">
      <w:pPr>
        <w:spacing w:before="120" w:after="120" w:line="240" w:lineRule="auto"/>
        <w:rPr>
          <w:rFonts w:cs="Times New Roman"/>
          <w:szCs w:val="24"/>
        </w:rPr>
      </w:pPr>
      <w:r w:rsidRPr="00B51587">
        <w:rPr>
          <w:rFonts w:cs="Times New Roman"/>
          <w:szCs w:val="24"/>
        </w:rPr>
        <w:t xml:space="preserve">The full information collection request includes </w:t>
      </w:r>
      <w:r w:rsidR="00983CB3">
        <w:rPr>
          <w:rFonts w:cs="Times New Roman"/>
          <w:szCs w:val="24"/>
        </w:rPr>
        <w:t>seven</w:t>
      </w:r>
      <w:r w:rsidRPr="00B51587">
        <w:rPr>
          <w:rFonts w:cs="Times New Roman"/>
          <w:szCs w:val="24"/>
        </w:rPr>
        <w:t xml:space="preserve"> information collections: Interest Response Form, Candidate Screening Questions, </w:t>
      </w:r>
      <w:r w:rsidR="00983CB3">
        <w:rPr>
          <w:rFonts w:cs="Times New Roman"/>
          <w:szCs w:val="24"/>
        </w:rPr>
        <w:t xml:space="preserve">Participant Informed Consent Form, </w:t>
      </w:r>
      <w:r w:rsidRPr="00B51587">
        <w:rPr>
          <w:rFonts w:cs="Times New Roman"/>
          <w:szCs w:val="24"/>
        </w:rPr>
        <w:t>Experimental Data Collection, Post-Drive Questionnaire: Drive with Camera</w:t>
      </w:r>
      <w:r w:rsidR="00723F09">
        <w:rPr>
          <w:rFonts w:cs="Times New Roman"/>
          <w:szCs w:val="24"/>
        </w:rPr>
        <w:t>-Based Visibility</w:t>
      </w:r>
      <w:r w:rsidRPr="00B51587">
        <w:rPr>
          <w:rFonts w:cs="Times New Roman"/>
          <w:szCs w:val="24"/>
        </w:rPr>
        <w:t xml:space="preserve"> System, Post-Drive Questionnaire: Drive with Traditional Mirrors</w:t>
      </w:r>
      <w:r w:rsidR="00723F09">
        <w:rPr>
          <w:rFonts w:cs="Times New Roman"/>
          <w:szCs w:val="24"/>
        </w:rPr>
        <w:t>,</w:t>
      </w:r>
      <w:r w:rsidRPr="00B51587">
        <w:rPr>
          <w:rFonts w:cs="Times New Roman"/>
          <w:szCs w:val="24"/>
        </w:rPr>
        <w:t xml:space="preserve"> and Post-Drive Questionnaire: Final Opinions.</w:t>
      </w:r>
      <w:r>
        <w:rPr>
          <w:rFonts w:cs="Times New Roman"/>
          <w:szCs w:val="24"/>
        </w:rPr>
        <w:t xml:space="preserve"> </w:t>
      </w:r>
    </w:p>
    <w:p w:rsidR="007050DA" w:rsidRPr="007050DA" w:rsidP="007050DA" w14:paraId="0C72DA80" w14:textId="26B29659">
      <w:pPr>
        <w:spacing w:before="120" w:after="120" w:line="240" w:lineRule="auto"/>
        <w:rPr>
          <w:rFonts w:eastAsia="Times New Roman" w:cs="Times New Roman"/>
          <w:b/>
          <w:bCs/>
          <w:szCs w:val="24"/>
          <w:u w:val="single"/>
        </w:rPr>
      </w:pPr>
      <w:r w:rsidRPr="009A505E">
        <w:rPr>
          <w:rFonts w:cs="Times New Roman"/>
          <w:szCs w:val="24"/>
        </w:rPr>
        <w:t>This is a revision of a currently approved information collection (IC) to extend the approval period</w:t>
      </w:r>
      <w:r w:rsidRPr="009A505E" w:rsidR="002D0D94">
        <w:rPr>
          <w:rFonts w:cs="Times New Roman"/>
          <w:szCs w:val="24"/>
        </w:rPr>
        <w:t xml:space="preserve">, </w:t>
      </w:r>
      <w:r w:rsidR="005169F4">
        <w:rPr>
          <w:rFonts w:cs="Times New Roman"/>
          <w:szCs w:val="24"/>
        </w:rPr>
        <w:t>adjust</w:t>
      </w:r>
      <w:r w:rsidRPr="009A505E" w:rsidR="005169F4">
        <w:rPr>
          <w:rFonts w:cs="Times New Roman"/>
          <w:szCs w:val="24"/>
        </w:rPr>
        <w:t xml:space="preserve"> </w:t>
      </w:r>
      <w:r w:rsidRPr="009A505E" w:rsidR="002D0D94">
        <w:rPr>
          <w:rFonts w:cs="Times New Roman"/>
          <w:szCs w:val="24"/>
        </w:rPr>
        <w:t>the number of respondents</w:t>
      </w:r>
      <w:r w:rsidR="005169F4">
        <w:rPr>
          <w:rFonts w:cs="Times New Roman"/>
          <w:szCs w:val="24"/>
        </w:rPr>
        <w:t xml:space="preserve"> annually</w:t>
      </w:r>
      <w:r w:rsidRPr="009A505E">
        <w:rPr>
          <w:rFonts w:cs="Times New Roman"/>
          <w:szCs w:val="24"/>
        </w:rPr>
        <w:t xml:space="preserve"> and </w:t>
      </w:r>
      <w:r w:rsidRPr="009A505E" w:rsidR="002D0D94">
        <w:rPr>
          <w:rFonts w:cs="Times New Roman"/>
          <w:szCs w:val="24"/>
        </w:rPr>
        <w:t>revise</w:t>
      </w:r>
      <w:r w:rsidRPr="009A505E">
        <w:rPr>
          <w:rFonts w:cs="Times New Roman"/>
          <w:szCs w:val="24"/>
        </w:rPr>
        <w:t xml:space="preserve"> the burden calculations</w:t>
      </w:r>
      <w:r w:rsidR="00C764DF">
        <w:rPr>
          <w:rFonts w:cs="Times New Roman"/>
          <w:szCs w:val="24"/>
        </w:rPr>
        <w:t xml:space="preserve"> based on completed data collection as of March 14, 2025</w:t>
      </w:r>
      <w:r w:rsidRPr="009A505E">
        <w:rPr>
          <w:rFonts w:cs="Times New Roman"/>
          <w:szCs w:val="24"/>
        </w:rPr>
        <w:t xml:space="preserve">. The currently approved collection permitted 200 respondents annually </w:t>
      </w:r>
      <w:r w:rsidRPr="009A505E" w:rsidR="00791BA9">
        <w:rPr>
          <w:rFonts w:cs="Times New Roman"/>
          <w:szCs w:val="24"/>
        </w:rPr>
        <w:t xml:space="preserve">across multiple complementary studies within the research taking place </w:t>
      </w:r>
      <w:r w:rsidRPr="009A505E">
        <w:rPr>
          <w:rFonts w:cs="Times New Roman"/>
          <w:szCs w:val="24"/>
        </w:rPr>
        <w:t xml:space="preserve">over the original approved period. </w:t>
      </w:r>
      <w:r w:rsidR="009C4AFC">
        <w:rPr>
          <w:rFonts w:cs="Times New Roman"/>
          <w:szCs w:val="24"/>
        </w:rPr>
        <w:t xml:space="preserve">In this extension, </w:t>
      </w:r>
      <w:r w:rsidRPr="009A505E">
        <w:rPr>
          <w:rFonts w:cs="Times New Roman"/>
          <w:szCs w:val="24"/>
        </w:rPr>
        <w:t>NHTSA</w:t>
      </w:r>
      <w:r w:rsidRPr="009A505E" w:rsidR="002D0D94">
        <w:rPr>
          <w:rFonts w:cs="Times New Roman"/>
          <w:szCs w:val="24"/>
        </w:rPr>
        <w:t xml:space="preserve"> is requesting 156 respondents</w:t>
      </w:r>
      <w:r w:rsidR="004540BC">
        <w:rPr>
          <w:rFonts w:cs="Times New Roman"/>
          <w:szCs w:val="24"/>
        </w:rPr>
        <w:t xml:space="preserve"> </w:t>
      </w:r>
      <w:r w:rsidR="004540BC">
        <w:rPr>
          <w:rFonts w:cs="Times New Roman"/>
          <w:szCs w:val="24"/>
        </w:rPr>
        <w:t>annually</w:t>
      </w:r>
      <w:r w:rsidR="00CC1EA0">
        <w:rPr>
          <w:rFonts w:cs="Times New Roman"/>
          <w:szCs w:val="24"/>
        </w:rPr>
        <w:t xml:space="preserve"> over the three-year approval period</w:t>
      </w:r>
      <w:r w:rsidRPr="009A505E" w:rsidR="002D0D94">
        <w:rPr>
          <w:rFonts w:cs="Times New Roman"/>
          <w:szCs w:val="24"/>
        </w:rPr>
        <w:t>.</w:t>
      </w:r>
      <w:r w:rsidRPr="009A505E">
        <w:rPr>
          <w:rFonts w:cs="Times New Roman"/>
          <w:szCs w:val="24"/>
        </w:rPr>
        <w:t xml:space="preserve"> </w:t>
      </w:r>
      <w:r w:rsidRPr="009A505E" w:rsidR="001E6BD3">
        <w:rPr>
          <w:rFonts w:cs="Times New Roman"/>
          <w:szCs w:val="24"/>
        </w:rPr>
        <w:t xml:space="preserve">This </w:t>
      </w:r>
      <w:r w:rsidRPr="009A505E">
        <w:rPr>
          <w:rFonts w:cs="Times New Roman"/>
          <w:szCs w:val="24"/>
        </w:rPr>
        <w:t>estimate</w:t>
      </w:r>
      <w:r w:rsidRPr="009A505E" w:rsidR="001E6BD3">
        <w:rPr>
          <w:rFonts w:cs="Times New Roman"/>
          <w:szCs w:val="24"/>
        </w:rPr>
        <w:t xml:space="preserve"> includes</w:t>
      </w:r>
      <w:r w:rsidRPr="009A505E">
        <w:rPr>
          <w:rFonts w:cs="Times New Roman"/>
          <w:szCs w:val="24"/>
        </w:rPr>
        <w:t xml:space="preserve"> 78 annual respondents</w:t>
      </w:r>
      <w:r w:rsidRPr="009A505E" w:rsidR="001E6BD3">
        <w:rPr>
          <w:rFonts w:cs="Times New Roman"/>
          <w:szCs w:val="24"/>
        </w:rPr>
        <w:t xml:space="preserve"> which</w:t>
      </w:r>
      <w:r w:rsidRPr="009A505E">
        <w:rPr>
          <w:rFonts w:cs="Times New Roman"/>
          <w:szCs w:val="24"/>
        </w:rPr>
        <w:t xml:space="preserve"> are necessary to achieve current research objectives</w:t>
      </w:r>
      <w:r w:rsidRPr="009A505E" w:rsidR="001E6BD3">
        <w:rPr>
          <w:rFonts w:cs="Times New Roman"/>
          <w:szCs w:val="24"/>
        </w:rPr>
        <w:t xml:space="preserve"> and reflects changes </w:t>
      </w:r>
      <w:r w:rsidR="00475D9E">
        <w:rPr>
          <w:rFonts w:cs="Times New Roman"/>
          <w:szCs w:val="24"/>
        </w:rPr>
        <w:t xml:space="preserve">in the </w:t>
      </w:r>
      <w:r w:rsidR="00C45C63">
        <w:rPr>
          <w:rFonts w:cs="Times New Roman"/>
          <w:szCs w:val="24"/>
        </w:rPr>
        <w:t xml:space="preserve">number of respondents </w:t>
      </w:r>
      <w:r w:rsidRPr="009A505E" w:rsidR="001E6BD3">
        <w:rPr>
          <w:rFonts w:cs="Times New Roman"/>
          <w:szCs w:val="24"/>
        </w:rPr>
        <w:t>based on revised response rate information that NHTSA has obtained through the information collected to date.</w:t>
      </w:r>
      <w:r w:rsidRPr="009A505E">
        <w:rPr>
          <w:rFonts w:cs="Times New Roman"/>
          <w:szCs w:val="24"/>
        </w:rPr>
        <w:t xml:space="preserve"> </w:t>
      </w:r>
      <w:r w:rsidR="00C45C63">
        <w:rPr>
          <w:rFonts w:cs="Times New Roman"/>
          <w:szCs w:val="24"/>
        </w:rPr>
        <w:t>NHTSA</w:t>
      </w:r>
      <w:r w:rsidRPr="009A505E" w:rsidR="00C45C63">
        <w:rPr>
          <w:rFonts w:cs="Times New Roman"/>
          <w:szCs w:val="24"/>
        </w:rPr>
        <w:t xml:space="preserve"> </w:t>
      </w:r>
      <w:r w:rsidRPr="009A505E" w:rsidR="001E6BD3">
        <w:rPr>
          <w:rFonts w:cs="Times New Roman"/>
          <w:szCs w:val="24"/>
        </w:rPr>
        <w:t xml:space="preserve">also </w:t>
      </w:r>
      <w:r w:rsidRPr="009A505E">
        <w:rPr>
          <w:rFonts w:cs="Times New Roman"/>
          <w:szCs w:val="24"/>
        </w:rPr>
        <w:t>requests approval for an additional 78 annual respondents to permit examination of additional questions critical to the rulemaking effort that may arise, thus requesting 156 respondents</w:t>
      </w:r>
      <w:r w:rsidR="00BF5C41">
        <w:rPr>
          <w:rFonts w:cs="Times New Roman"/>
          <w:szCs w:val="24"/>
        </w:rPr>
        <w:t xml:space="preserve"> annually</w:t>
      </w:r>
      <w:r w:rsidRPr="009A505E">
        <w:rPr>
          <w:rFonts w:cs="Times New Roman"/>
          <w:szCs w:val="24"/>
        </w:rPr>
        <w:t xml:space="preserve"> </w:t>
      </w:r>
      <w:r w:rsidR="004D63FD">
        <w:rPr>
          <w:rFonts w:cs="Times New Roman"/>
          <w:szCs w:val="24"/>
        </w:rPr>
        <w:t xml:space="preserve">to </w:t>
      </w:r>
      <w:r w:rsidRPr="009A505E">
        <w:rPr>
          <w:rFonts w:cs="Times New Roman"/>
          <w:szCs w:val="24"/>
        </w:rPr>
        <w:t xml:space="preserve">complete the research. </w:t>
      </w:r>
      <w:r w:rsidRPr="007050DA">
        <w:rPr>
          <w:rFonts w:cs="Times New Roman"/>
          <w:szCs w:val="24"/>
        </w:rPr>
        <w:t>There are changes to the number of respondents for some individual ICs, time for completion of some individual ICs, wages, and federal wage rates. Additionally, NHTSA has included contractor costs that were not part of the original collection package. As such, there are revisions for burden hours, opportunity costs, and costs to the federal government. This request shows a reduction of 55 burden hours</w:t>
      </w:r>
      <w:r w:rsidR="005E61FB">
        <w:rPr>
          <w:rFonts w:cs="Times New Roman"/>
          <w:szCs w:val="24"/>
        </w:rPr>
        <w:t xml:space="preserve"> annually</w:t>
      </w:r>
      <w:r w:rsidRPr="007050DA">
        <w:rPr>
          <w:rFonts w:cs="Times New Roman"/>
          <w:szCs w:val="24"/>
        </w:rPr>
        <w:t xml:space="preserve"> and an increase of $203,094 </w:t>
      </w:r>
      <w:r w:rsidR="00A07512">
        <w:rPr>
          <w:rFonts w:cs="Times New Roman"/>
          <w:szCs w:val="24"/>
        </w:rPr>
        <w:t xml:space="preserve">in cost to the </w:t>
      </w:r>
      <w:r w:rsidRPr="007050DA">
        <w:rPr>
          <w:rFonts w:cs="Times New Roman"/>
          <w:szCs w:val="24"/>
        </w:rPr>
        <w:t xml:space="preserve">federal government </w:t>
      </w:r>
      <w:r w:rsidR="00A07512">
        <w:rPr>
          <w:rFonts w:cs="Times New Roman"/>
          <w:szCs w:val="24"/>
        </w:rPr>
        <w:t>annually</w:t>
      </w:r>
      <w:r w:rsidRPr="007050DA">
        <w:rPr>
          <w:rFonts w:cs="Times New Roman"/>
          <w:szCs w:val="24"/>
        </w:rPr>
        <w:t xml:space="preserve">. </w:t>
      </w:r>
    </w:p>
    <w:p w:rsidR="000154D7" w:rsidRPr="00CC4518" w:rsidP="002F30E7" w14:paraId="43238059" w14:textId="0E37C450">
      <w:pPr>
        <w:pStyle w:val="ListParagraph"/>
        <w:keepNext/>
        <w:numPr>
          <w:ilvl w:val="0"/>
          <w:numId w:val="7"/>
        </w:numPr>
        <w:autoSpaceDE w:val="0"/>
        <w:autoSpaceDN w:val="0"/>
        <w:adjustRightInd w:val="0"/>
        <w:spacing w:before="120" w:after="120" w:line="240" w:lineRule="auto"/>
        <w:ind w:left="360"/>
        <w:outlineLvl w:val="0"/>
        <w:rPr>
          <w:rFonts w:eastAsia="Times New Roman" w:cs="Times New Roman"/>
          <w:b/>
          <w:bCs/>
          <w:szCs w:val="24"/>
          <w:u w:val="single"/>
        </w:rPr>
      </w:pPr>
      <w:r w:rsidRPr="00CC4518">
        <w:rPr>
          <w:rFonts w:eastAsia="Times New Roman" w:cs="Times New Roman"/>
          <w:b/>
          <w:bCs/>
          <w:szCs w:val="24"/>
          <w:u w:val="single"/>
        </w:rPr>
        <w:t>Justification</w:t>
      </w:r>
    </w:p>
    <w:p w:rsidR="000154D7" w:rsidRPr="00CC4518" w:rsidP="002F30E7" w14:paraId="43E55058" w14:textId="77777777">
      <w:pPr>
        <w:pStyle w:val="ListParagraph"/>
        <w:numPr>
          <w:ilvl w:val="0"/>
          <w:numId w:val="1"/>
        </w:numPr>
        <w:autoSpaceDE w:val="0"/>
        <w:autoSpaceDN w:val="0"/>
        <w:adjustRightInd w:val="0"/>
        <w:spacing w:before="120" w:after="120" w:line="240" w:lineRule="auto"/>
        <w:contextualSpacing w:val="0"/>
        <w:rPr>
          <w:rFonts w:cs="Times New Roman"/>
          <w:b/>
          <w:szCs w:val="24"/>
        </w:rPr>
      </w:pPr>
      <w:bookmarkStart w:id="2" w:name="_Hlk51324508"/>
      <w:bookmarkStart w:id="3" w:name="_Hlk194943282"/>
      <w:r w:rsidRPr="00CC4518">
        <w:rPr>
          <w:rFonts w:cs="Times New Roman"/>
          <w:b/>
          <w:szCs w:val="24"/>
        </w:rPr>
        <w:t>Explain the circumstances that mak</w:t>
      </w:r>
      <w:r w:rsidRPr="00CC4518" w:rsidR="004668D3">
        <w:rPr>
          <w:rFonts w:cs="Times New Roman"/>
          <w:b/>
          <w:szCs w:val="24"/>
        </w:rPr>
        <w:t>e the collection of information</w:t>
      </w:r>
      <w:r w:rsidRPr="00CC4518">
        <w:rPr>
          <w:rFonts w:cs="Times New Roman"/>
          <w:b/>
          <w:szCs w:val="24"/>
        </w:rPr>
        <w:t xml:space="preserve"> necessary. Identify any legal and administrative requirements that necessitate the collection. Attach a copy of the appropriate section of each statute and regulation mandating or authorizing the collection of information.</w:t>
      </w:r>
    </w:p>
    <w:p w:rsidR="000C0969" w:rsidP="000C0969" w14:paraId="6A36CEB0" w14:textId="7074A161">
      <w:pPr>
        <w:autoSpaceDE w:val="0"/>
        <w:autoSpaceDN w:val="0"/>
        <w:adjustRightInd w:val="0"/>
        <w:spacing w:before="120" w:after="120" w:line="240" w:lineRule="auto"/>
        <w:ind w:left="720"/>
        <w:rPr>
          <w:rFonts w:cs="Times New Roman"/>
        </w:rPr>
      </w:pPr>
      <w:bookmarkStart w:id="4" w:name="_Hlk51325321"/>
      <w:bookmarkStart w:id="5" w:name="_Hlk78838411"/>
      <w:bookmarkEnd w:id="2"/>
      <w:r w:rsidRPr="000C0969">
        <w:rPr>
          <w:rFonts w:cs="Times New Roman"/>
        </w:rPr>
        <w:t xml:space="preserve">Subchapter V of Chapter 301 of Title 49 of the United States Code (U.S.C.) authorizes </w:t>
      </w:r>
      <w:r>
        <w:rPr>
          <w:rFonts w:cs="Times New Roman"/>
        </w:rPr>
        <w:t>t</w:t>
      </w:r>
      <w:r w:rsidRPr="000C0969">
        <w:rPr>
          <w:rFonts w:cs="Times New Roman"/>
        </w:rPr>
        <w:t>he Secretary of</w:t>
      </w:r>
      <w:r>
        <w:rPr>
          <w:rFonts w:cs="Times New Roman"/>
        </w:rPr>
        <w:t xml:space="preserve"> </w:t>
      </w:r>
      <w:r w:rsidRPr="000C0969">
        <w:rPr>
          <w:rFonts w:cs="Times New Roman"/>
        </w:rPr>
        <w:t xml:space="preserve">Transportation </w:t>
      </w:r>
      <w:r>
        <w:rPr>
          <w:rFonts w:cs="Times New Roman"/>
        </w:rPr>
        <w:t>to</w:t>
      </w:r>
      <w:r w:rsidRPr="000C0969">
        <w:rPr>
          <w:rFonts w:cs="Times New Roman"/>
        </w:rPr>
        <w:t xml:space="preserve"> </w:t>
      </w:r>
      <w:r>
        <w:rPr>
          <w:rFonts w:cs="Times New Roman"/>
        </w:rPr>
        <w:t>“</w:t>
      </w:r>
      <w:r w:rsidRPr="000C0969">
        <w:rPr>
          <w:rFonts w:cs="Times New Roman"/>
        </w:rPr>
        <w:t>prescribe motor vehicle</w:t>
      </w:r>
      <w:r>
        <w:rPr>
          <w:rFonts w:cs="Times New Roman"/>
        </w:rPr>
        <w:t xml:space="preserve"> </w:t>
      </w:r>
      <w:r w:rsidRPr="000C0969">
        <w:rPr>
          <w:rFonts w:cs="Times New Roman"/>
        </w:rPr>
        <w:t>safety standards.</w:t>
      </w:r>
      <w:r>
        <w:rPr>
          <w:rFonts w:cs="Times New Roman"/>
        </w:rPr>
        <w:t>”</w:t>
      </w:r>
    </w:p>
    <w:p w:rsidR="00F55591" w:rsidRPr="00CC4518" w:rsidP="7188B664" w14:paraId="1ADBD320" w14:textId="183FFF6E">
      <w:pPr>
        <w:autoSpaceDE w:val="0"/>
        <w:autoSpaceDN w:val="0"/>
        <w:adjustRightInd w:val="0"/>
        <w:spacing w:before="120" w:after="120" w:line="240" w:lineRule="auto"/>
        <w:ind w:left="720"/>
        <w:rPr>
          <w:rFonts w:cs="Times New Roman"/>
        </w:rPr>
      </w:pPr>
      <w:r w:rsidRPr="00CC4518">
        <w:rPr>
          <w:rFonts w:cs="Times New Roman"/>
        </w:rPr>
        <w:t xml:space="preserve">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NHTSA. </w:t>
      </w:r>
    </w:p>
    <w:bookmarkEnd w:id="3"/>
    <w:p w:rsidR="00D32C27" w:rsidRPr="00CC4518" w:rsidP="7188B664" w14:paraId="7FDA4202" w14:textId="1B569A35">
      <w:pPr>
        <w:autoSpaceDE w:val="0"/>
        <w:autoSpaceDN w:val="0"/>
        <w:adjustRightInd w:val="0"/>
        <w:spacing w:before="120" w:after="120" w:line="240" w:lineRule="auto"/>
        <w:ind w:left="720"/>
        <w:rPr>
          <w:rFonts w:cs="Times New Roman"/>
        </w:rPr>
      </w:pPr>
      <w:r w:rsidRPr="00CC4518">
        <w:rPr>
          <w:rFonts w:cs="Times New Roman"/>
        </w:rPr>
        <w:t xml:space="preserve">NHTSA’s mission is to save lives, prevent injuries, and reduce the economic costs of road traffic crashes through education, research, safety standards, and enforcement activity. As automated vehicle technologies advance, they have the potential to dramatically reduce the loss of life each day in roadway crashes. This research supports NHTSA’s mission by examining how drivers interact with camera-based visibility systems compared to traditional rearview mirrors and identifying opportunities to improve the safety of control exchanges between those systems and the driver. </w:t>
      </w:r>
    </w:p>
    <w:p w:rsidR="0017335B" w:rsidRPr="00CC4518" w:rsidP="7188B664" w14:paraId="1D68CC49" w14:textId="0988AEBF">
      <w:pPr>
        <w:spacing w:before="120" w:after="120" w:line="240" w:lineRule="auto"/>
        <w:ind w:left="720"/>
        <w:rPr>
          <w:rFonts w:cs="Times New Roman"/>
        </w:rPr>
      </w:pPr>
      <w:r w:rsidRPr="00CC4518">
        <w:rPr>
          <w:rFonts w:cs="Times New Roman"/>
        </w:rPr>
        <w:t xml:space="preserve">The information collection components for </w:t>
      </w:r>
      <w:r w:rsidRPr="00CC4518" w:rsidR="00B16EEC">
        <w:rPr>
          <w:rFonts w:cs="Times New Roman"/>
        </w:rPr>
        <w:t xml:space="preserve">the </w:t>
      </w:r>
      <w:r w:rsidRPr="00CC4518">
        <w:rPr>
          <w:rFonts w:cs="Times New Roman"/>
        </w:rPr>
        <w:t xml:space="preserve">research and the information </w:t>
      </w:r>
      <w:r w:rsidRPr="00CC4518" w:rsidR="4F13BD41">
        <w:rPr>
          <w:rFonts w:cs="Times New Roman"/>
        </w:rPr>
        <w:t>collected</w:t>
      </w:r>
      <w:r w:rsidRPr="00CC4518">
        <w:rPr>
          <w:rFonts w:cs="Times New Roman"/>
        </w:rPr>
        <w:t xml:space="preserve"> are listed below. Information collection tools for subsequent research </w:t>
      </w:r>
      <w:r w:rsidRPr="00CC4518" w:rsidR="00777E4F">
        <w:rPr>
          <w:rFonts w:cs="Times New Roman"/>
        </w:rPr>
        <w:t>is</w:t>
      </w:r>
      <w:r w:rsidRPr="00CC4518">
        <w:rPr>
          <w:rFonts w:cs="Times New Roman"/>
        </w:rPr>
        <w:t xml:space="preserve"> the same format</w:t>
      </w:r>
      <w:r w:rsidRPr="00CC4518" w:rsidR="0031673D">
        <w:rPr>
          <w:rFonts w:cs="Times New Roman"/>
        </w:rPr>
        <w:t xml:space="preserve"> but</w:t>
      </w:r>
      <w:r w:rsidRPr="00CC4518">
        <w:rPr>
          <w:rFonts w:cs="Times New Roman"/>
        </w:rPr>
        <w:t xml:space="preserve"> will refer to additional CMS features and issues related to using a heavy truck on-road.</w:t>
      </w:r>
      <w:r w:rsidRPr="00CC4518" w:rsidR="00B6233D">
        <w:rPr>
          <w:rFonts w:cs="Times New Roman"/>
        </w:rPr>
        <w:t xml:space="preserve"> </w:t>
      </w:r>
    </w:p>
    <w:p w:rsidR="0017335B" w:rsidRPr="00CC4518" w:rsidP="7188B664" w14:paraId="37FAF4CB" w14:textId="5B579392">
      <w:pPr>
        <w:spacing w:before="120" w:after="120" w:line="240" w:lineRule="auto"/>
        <w:ind w:left="720"/>
      </w:pPr>
      <w:bookmarkStart w:id="6" w:name="_Hlk166244638"/>
      <w:r w:rsidRPr="00CC4518">
        <w:t>This research support</w:t>
      </w:r>
      <w:r w:rsidRPr="00CC4518" w:rsidR="3648AEAB">
        <w:t>s</w:t>
      </w:r>
      <w:r w:rsidRPr="00CC4518">
        <w:t xml:space="preserve"> NHTSA’s rulemaking activities</w:t>
      </w:r>
      <w:r w:rsidRPr="00CC4518" w:rsidR="00192D3C">
        <w:rPr>
          <w:rStyle w:val="FootnoteReference"/>
        </w:rPr>
        <w:t xml:space="preserve"> </w:t>
      </w:r>
      <w:r w:rsidRPr="00CC4518" w:rsidR="00192D3C">
        <w:t xml:space="preserve">(RIN 2127–AM02) </w:t>
      </w:r>
      <w:r w:rsidRPr="00CC4518">
        <w:t xml:space="preserve">responding to two petitions received from vehicle manufacturers seeking permission to install </w:t>
      </w:r>
      <w:r w:rsidRPr="00CC4518" w:rsidR="00E21C5B">
        <w:t>camera-based systems</w:t>
      </w:r>
      <w:r w:rsidRPr="00CC4518">
        <w:t xml:space="preserve">, instead of outside rearview mirrors, </w:t>
      </w:r>
      <w:r w:rsidRPr="00CC4518" w:rsidR="00561291">
        <w:t>to meet</w:t>
      </w:r>
      <w:r w:rsidRPr="00CC4518">
        <w:t xml:space="preserve"> FMVSS No. 111 rear visibility requirements on both light vehicles and heavy trucks.</w:t>
      </w:r>
      <w:r w:rsidRPr="00CC4518" w:rsidR="00A3540D">
        <w:t xml:space="preserve"> </w:t>
      </w:r>
      <w:r w:rsidRPr="00CC4518" w:rsidR="00E21C5B">
        <w:t>These c</w:t>
      </w:r>
      <w:r w:rsidRPr="00CC4518">
        <w:t>amera-based visibility systems</w:t>
      </w:r>
      <w:r w:rsidR="003263D9">
        <w:t xml:space="preserve"> </w:t>
      </w:r>
      <w:r w:rsidRPr="00CC4518">
        <w:t>are a type of rear visibility technology designed to replace or supplement required vehicle mirrors with small cameras that transmit video images to electronic visual displays. FMVSS No. 111</w:t>
      </w:r>
      <w:r w:rsidR="009A4CAA">
        <w:t xml:space="preserve"> </w:t>
      </w:r>
      <w:r w:rsidRPr="00CC4518">
        <w:t>currently requires that vehicles be equipped with rearview mirrors to provide drivers with a view of objects to their rear or to their side and rear</w:t>
      </w:r>
      <w:r w:rsidR="009A4CAA">
        <w:t>.</w:t>
      </w:r>
      <w:r>
        <w:rPr>
          <w:rStyle w:val="FootnoteReference"/>
        </w:rPr>
        <w:footnoteReference w:id="5"/>
      </w:r>
      <w:r w:rsidRPr="00CC4518">
        <w:t xml:space="preserve"> </w:t>
      </w:r>
      <w:r w:rsidRPr="00CC4518" w:rsidR="00AD1905">
        <w:t>As such, currently</w:t>
      </w:r>
      <w:r w:rsidRPr="00CC4518">
        <w:t xml:space="preserve"> CMSs </w:t>
      </w:r>
      <w:r w:rsidRPr="00CC4518" w:rsidR="00E6775E">
        <w:t>cannot</w:t>
      </w:r>
      <w:r w:rsidRPr="00CC4518" w:rsidR="00AD1905">
        <w:t xml:space="preserve"> be used</w:t>
      </w:r>
      <w:r w:rsidRPr="00CC4518">
        <w:t xml:space="preserve"> to satisfy FMVSS No. 111 rear visibility requirements</w:t>
      </w:r>
      <w:r w:rsidRPr="00CC4518" w:rsidR="005745B2">
        <w:t>, but they can be</w:t>
      </w:r>
      <w:r w:rsidRPr="00CC4518" w:rsidR="000D2824">
        <w:t xml:space="preserve"> </w:t>
      </w:r>
      <w:r w:rsidRPr="00CC4518">
        <w:t>provided as supplemental systems in addition to required mirrors. FMVSS No. 111 does not contain if-equipped requirements for CMSs</w:t>
      </w:r>
      <w:r w:rsidRPr="00CC4518" w:rsidR="00BC39D3">
        <w:t>,</w:t>
      </w:r>
      <w:r w:rsidRPr="00CC4518" w:rsidR="4D220548">
        <w:t xml:space="preserve"> which would establish </w:t>
      </w:r>
      <w:r w:rsidRPr="00CC4518" w:rsidR="00BA503D">
        <w:t>minimum</w:t>
      </w:r>
      <w:r w:rsidRPr="00CC4518" w:rsidR="4D220548">
        <w:t xml:space="preserve"> </w:t>
      </w:r>
      <w:r w:rsidRPr="00CC4518" w:rsidR="007C5EFB">
        <w:t xml:space="preserve">performance </w:t>
      </w:r>
      <w:r w:rsidRPr="00CC4518" w:rsidR="4D220548">
        <w:t xml:space="preserve">requirements for CMSs if </w:t>
      </w:r>
      <w:r w:rsidRPr="00CC4518" w:rsidR="005745B2">
        <w:t xml:space="preserve">a </w:t>
      </w:r>
      <w:r w:rsidRPr="00CC4518" w:rsidR="4D220548">
        <w:t xml:space="preserve">vehicle </w:t>
      </w:r>
      <w:r w:rsidRPr="00CC4518" w:rsidR="00820EDE">
        <w:t>is</w:t>
      </w:r>
      <w:r w:rsidRPr="00CC4518" w:rsidR="00820EDE">
        <w:t xml:space="preserve"> </w:t>
      </w:r>
      <w:r w:rsidRPr="00CC4518" w:rsidR="4D220548">
        <w:t>equipped with the technology</w:t>
      </w:r>
      <w:r w:rsidRPr="00CC4518">
        <w:t>.</w:t>
      </w:r>
    </w:p>
    <w:p w:rsidR="00D32C27" w:rsidRPr="00CC4518" w:rsidP="00C53877" w14:paraId="16A0D6BC" w14:textId="726EE30B">
      <w:pPr>
        <w:spacing w:after="120" w:line="240" w:lineRule="auto"/>
        <w:ind w:left="720"/>
        <w:rPr>
          <w:rFonts w:cs="Times New Roman"/>
        </w:rPr>
      </w:pPr>
      <w:r w:rsidRPr="00CC4518">
        <w:t xml:space="preserve">On October 10, 2019, NHTSA published an Advanced Notice of Proposed Rulemaking on the topic of CMSs in response to </w:t>
      </w:r>
      <w:r w:rsidRPr="00CC4518" w:rsidR="00AD1905">
        <w:t xml:space="preserve">the </w:t>
      </w:r>
      <w:r w:rsidRPr="00CC4518">
        <w:t xml:space="preserve">two rulemaking petitions. The ANPRM sought public comment to aid the agency in deciding whether </w:t>
      </w:r>
      <w:r w:rsidR="009A4CAA">
        <w:t xml:space="preserve">and how </w:t>
      </w:r>
      <w:r w:rsidRPr="00CC4518">
        <w:t xml:space="preserve">to propose amending FMVSS No. 111 to allow the use of CMSs as an FMVSS No. 111 compliance option alternative. The ANPRM </w:t>
      </w:r>
      <w:r w:rsidR="009A4CAA">
        <w:t>posed</w:t>
      </w:r>
      <w:r w:rsidRPr="00CC4518">
        <w:t xml:space="preserve"> questions for which the notice said data are needed to inform the decision. The questions related to</w:t>
      </w:r>
      <w:r w:rsidR="009A4CAA">
        <w:t xml:space="preserve"> whether CMS provide the same level of safety, comparable visual information, and ease of use as </w:t>
      </w:r>
      <w:r w:rsidR="009A4CAA">
        <w:t>currently-compliant</w:t>
      </w:r>
      <w:r w:rsidR="009A4CAA">
        <w:t xml:space="preserve"> mirrors, focusing on</w:t>
      </w:r>
      <w:r w:rsidRPr="00CC4518">
        <w:t xml:space="preserve"> CMS performance concerns and human factors </w:t>
      </w:r>
      <w:r w:rsidRPr="00CC4518" w:rsidR="00D045EF">
        <w:t xml:space="preserve">issues </w:t>
      </w:r>
      <w:r w:rsidRPr="00CC4518">
        <w:t xml:space="preserve">regarding drivers’ ability to safely use CMSs. For example, questions exist regarding whether a CMS’s </w:t>
      </w:r>
      <w:r w:rsidRPr="00CC4518" w:rsidR="00E927C4">
        <w:t xml:space="preserve">two-dimensional </w:t>
      </w:r>
      <w:r w:rsidRPr="00CC4518" w:rsidR="00FD7CC7">
        <w:t xml:space="preserve">images </w:t>
      </w:r>
      <w:r w:rsidR="00FD7CC7">
        <w:t xml:space="preserve">provided via </w:t>
      </w:r>
      <w:r w:rsidRPr="00CC4518">
        <w:t xml:space="preserve">electronic visual display can provide the driver with equivalent visual information </w:t>
      </w:r>
      <w:r w:rsidRPr="00CC4518" w:rsidR="00E927C4">
        <w:t>(e.g., depth perception</w:t>
      </w:r>
      <w:r w:rsidRPr="00CC4518" w:rsidR="00651322">
        <w:t>, which affects distance judgement</w:t>
      </w:r>
      <w:r w:rsidRPr="00CC4518" w:rsidR="00E927C4">
        <w:t xml:space="preserve">) </w:t>
      </w:r>
      <w:r w:rsidRPr="00CC4518">
        <w:t xml:space="preserve">as </w:t>
      </w:r>
      <w:r w:rsidRPr="00CC4518" w:rsidR="00E927C4">
        <w:t xml:space="preserve">the three-dimensional images provided by </w:t>
      </w:r>
      <w:r w:rsidRPr="00CC4518">
        <w:t xml:space="preserve">FMVSS-compliant mirrors, as well as promote similar ease of use. </w:t>
      </w:r>
      <w:r w:rsidR="009A4CAA">
        <w:t>Additionally, w</w:t>
      </w:r>
      <w:r w:rsidRPr="00CC4518">
        <w:t xml:space="preserve">hile CMSs may have the ability to provide a wider field of view, the image is subject to distortion due to the wider field of view being compressed for presentation on a small display area. </w:t>
      </w:r>
      <w:bookmarkEnd w:id="6"/>
      <w:r w:rsidRPr="00CC4518" w:rsidR="00AD1905">
        <w:t xml:space="preserve">The research covered under this </w:t>
      </w:r>
      <w:r w:rsidRPr="00CC4518" w:rsidR="285568BF">
        <w:t>collection</w:t>
      </w:r>
      <w:r w:rsidRPr="00CC4518" w:rsidR="00AD1905">
        <w:t xml:space="preserve"> represents NHTSA’s efforts to address these questions in support of the rulemaking activity.</w:t>
      </w:r>
    </w:p>
    <w:p w:rsidR="007A7BB5" w:rsidRPr="00CC4518" w:rsidP="00C839A8" w14:paraId="1D889B10" w14:textId="77777777">
      <w:pPr>
        <w:pStyle w:val="ListParagraph"/>
        <w:numPr>
          <w:ilvl w:val="0"/>
          <w:numId w:val="1"/>
        </w:numPr>
        <w:spacing w:before="120" w:after="120" w:line="240" w:lineRule="auto"/>
        <w:rPr>
          <w:rFonts w:cs="Times New Roman"/>
          <w:b/>
          <w:szCs w:val="24"/>
        </w:rPr>
      </w:pPr>
      <w:r w:rsidRPr="00CC4518">
        <w:rPr>
          <w:rFonts w:cs="Times New Roman"/>
          <w:b/>
          <w:szCs w:val="24"/>
        </w:rPr>
        <w:t>Indicate how, by whom, and for what purpose the information is to be used. Except for a new collection, indicate the actual use the agency has made of the information received from the current collection</w:t>
      </w:r>
      <w:bookmarkEnd w:id="4"/>
      <w:r w:rsidRPr="00CC4518">
        <w:rPr>
          <w:rFonts w:cs="Times New Roman"/>
          <w:b/>
          <w:szCs w:val="24"/>
        </w:rPr>
        <w:t>.</w:t>
      </w:r>
    </w:p>
    <w:bookmarkEnd w:id="5"/>
    <w:p w:rsidR="00452193" w:rsidRPr="00CC4518" w:rsidP="00C839A8" w14:paraId="4B1C0816" w14:textId="710BAE62">
      <w:pPr>
        <w:autoSpaceDE w:val="0"/>
        <w:autoSpaceDN w:val="0"/>
        <w:adjustRightInd w:val="0"/>
        <w:spacing w:before="120" w:after="120" w:line="240" w:lineRule="auto"/>
        <w:ind w:left="720"/>
        <w:rPr>
          <w:rFonts w:cs="Times New Roman"/>
        </w:rPr>
      </w:pPr>
      <w:r w:rsidRPr="00CC4518">
        <w:rPr>
          <w:rFonts w:cs="Times New Roman"/>
          <w:b/>
        </w:rPr>
        <w:t>BY WHOM</w:t>
      </w:r>
      <w:r w:rsidRPr="00CC4518">
        <w:rPr>
          <w:rFonts w:cs="Times New Roman"/>
        </w:rPr>
        <w:t>:</w:t>
      </w:r>
      <w:r w:rsidRPr="00CC4518" w:rsidR="00B6233D">
        <w:rPr>
          <w:rFonts w:cs="Times New Roman"/>
        </w:rPr>
        <w:t xml:space="preserve"> </w:t>
      </w:r>
      <w:r w:rsidRPr="00CC4518">
        <w:rPr>
          <w:rFonts w:cs="Times New Roman"/>
        </w:rPr>
        <w:t xml:space="preserve">All information </w:t>
      </w:r>
      <w:r w:rsidRPr="00CC4518" w:rsidR="42D522FD">
        <w:rPr>
          <w:rFonts w:cs="Times New Roman"/>
        </w:rPr>
        <w:t>is</w:t>
      </w:r>
      <w:r w:rsidRPr="00CC4518">
        <w:rPr>
          <w:rFonts w:cs="Times New Roman"/>
        </w:rPr>
        <w:t xml:space="preserve"> collected by staff from NHTSA’s Vehicle Research and Test Center (VRTC) along with contracted support from Transportation Research Center, Inc.</w:t>
      </w:r>
    </w:p>
    <w:p w:rsidR="00805663" w:rsidRPr="00CC4518" w:rsidP="00C839A8" w14:paraId="21F0E7E8" w14:textId="1481ACEE">
      <w:pPr>
        <w:autoSpaceDE w:val="0"/>
        <w:autoSpaceDN w:val="0"/>
        <w:adjustRightInd w:val="0"/>
        <w:spacing w:before="120" w:after="120" w:line="240" w:lineRule="auto"/>
        <w:ind w:left="720"/>
        <w:rPr>
          <w:rFonts w:cs="Times New Roman"/>
        </w:rPr>
      </w:pPr>
      <w:r w:rsidRPr="00CC4518">
        <w:rPr>
          <w:rFonts w:cs="Times New Roman"/>
        </w:rPr>
        <w:t xml:space="preserve">This research </w:t>
      </w:r>
      <w:r w:rsidRPr="00CC4518" w:rsidR="00874FA0">
        <w:rPr>
          <w:rFonts w:cs="Times New Roman"/>
        </w:rPr>
        <w:t>encompasses</w:t>
      </w:r>
      <w:r w:rsidRPr="00CC4518">
        <w:rPr>
          <w:rFonts w:cs="Times New Roman"/>
        </w:rPr>
        <w:t xml:space="preserve"> </w:t>
      </w:r>
      <w:r w:rsidRPr="00CC4518" w:rsidR="00C56753">
        <w:rPr>
          <w:rFonts w:cs="Times New Roman"/>
        </w:rPr>
        <w:t>multiple</w:t>
      </w:r>
      <w:r w:rsidRPr="00CC4518">
        <w:rPr>
          <w:rFonts w:cs="Times New Roman"/>
        </w:rPr>
        <w:t xml:space="preserve"> </w:t>
      </w:r>
      <w:r w:rsidRPr="00CC4518" w:rsidR="007617D8">
        <w:rPr>
          <w:rFonts w:cs="Times New Roman"/>
        </w:rPr>
        <w:t xml:space="preserve">complementary </w:t>
      </w:r>
      <w:r w:rsidRPr="00CC4518">
        <w:rPr>
          <w:rFonts w:cs="Times New Roman"/>
        </w:rPr>
        <w:t xml:space="preserve">experiments, each using the same </w:t>
      </w:r>
      <w:r w:rsidR="00983CB3">
        <w:rPr>
          <w:rFonts w:cs="Times New Roman"/>
        </w:rPr>
        <w:t>seven</w:t>
      </w:r>
      <w:r w:rsidRPr="00CC4518">
        <w:rPr>
          <w:rFonts w:cs="Times New Roman"/>
        </w:rPr>
        <w:t xml:space="preserve"> </w:t>
      </w:r>
      <w:r w:rsidRPr="00CC4518" w:rsidR="00B338C2">
        <w:rPr>
          <w:rFonts w:cs="Times New Roman"/>
        </w:rPr>
        <w:t>information collection</w:t>
      </w:r>
      <w:r w:rsidRPr="00CC4518" w:rsidR="007617D8">
        <w:rPr>
          <w:rFonts w:cs="Times New Roman"/>
        </w:rPr>
        <w:t>s</w:t>
      </w:r>
      <w:r w:rsidRPr="00CC4518" w:rsidR="2F44F1A6">
        <w:rPr>
          <w:rFonts w:cs="Times New Roman"/>
        </w:rPr>
        <w:t xml:space="preserve"> detailed below</w:t>
      </w:r>
      <w:r w:rsidRPr="00CC4518">
        <w:rPr>
          <w:rFonts w:cs="Times New Roman"/>
        </w:rPr>
        <w:t xml:space="preserve">. </w:t>
      </w:r>
      <w:r w:rsidRPr="00CC4518" w:rsidR="1B610B78">
        <w:rPr>
          <w:rFonts w:cs="Times New Roman"/>
        </w:rPr>
        <w:t>All experiments focus on camera-based visibility systems but may differ by vehicle class,</w:t>
      </w:r>
      <w:r w:rsidRPr="00CC4518" w:rsidR="473FBFC6">
        <w:rPr>
          <w:rFonts w:cs="Times New Roman"/>
        </w:rPr>
        <w:t xml:space="preserve"> test location for the experiment, and vehicle </w:t>
      </w:r>
      <w:r w:rsidRPr="00CC4518">
        <w:rPr>
          <w:rFonts w:cs="Times New Roman"/>
        </w:rPr>
        <w:t>maneuver</w:t>
      </w:r>
      <w:r w:rsidRPr="00CC4518" w:rsidR="473FBFC6">
        <w:rPr>
          <w:rFonts w:cs="Times New Roman"/>
        </w:rPr>
        <w:t>.</w:t>
      </w:r>
      <w:r w:rsidRPr="00CC4518" w:rsidR="1B610B78">
        <w:rPr>
          <w:rFonts w:cs="Times New Roman"/>
        </w:rPr>
        <w:t xml:space="preserve"> </w:t>
      </w:r>
      <w:r w:rsidRPr="00CC4518">
        <w:rPr>
          <w:rFonts w:cs="Times New Roman"/>
        </w:rPr>
        <w:t>For instance,</w:t>
      </w:r>
      <w:r w:rsidRPr="00CC4518" w:rsidR="000D2824">
        <w:rPr>
          <w:rFonts w:cs="Times New Roman"/>
        </w:rPr>
        <w:t xml:space="preserve"> </w:t>
      </w:r>
      <w:r w:rsidRPr="00CC4518" w:rsidR="00C06AF4">
        <w:rPr>
          <w:rFonts w:cs="Times New Roman"/>
        </w:rPr>
        <w:t xml:space="preserve">research </w:t>
      </w:r>
      <w:r w:rsidRPr="00CC4518">
        <w:rPr>
          <w:rFonts w:cs="Times New Roman"/>
        </w:rPr>
        <w:t xml:space="preserve">completed </w:t>
      </w:r>
      <w:r w:rsidRPr="00CC4518" w:rsidR="00C06AF4">
        <w:rPr>
          <w:rFonts w:cs="Times New Roman"/>
        </w:rPr>
        <w:t>under this clearance to date has included</w:t>
      </w:r>
      <w:r w:rsidRPr="00CC4518">
        <w:rPr>
          <w:rFonts w:cs="Times New Roman"/>
        </w:rPr>
        <w:t xml:space="preserve"> a light vehicle </w:t>
      </w:r>
      <w:r w:rsidRPr="00CC4518" w:rsidR="00C06AF4">
        <w:rPr>
          <w:rFonts w:cs="Times New Roman"/>
        </w:rPr>
        <w:t>test track</w:t>
      </w:r>
      <w:r w:rsidRPr="00CC4518" w:rsidR="064D0ACE">
        <w:rPr>
          <w:rFonts w:cs="Times New Roman"/>
        </w:rPr>
        <w:t>-</w:t>
      </w:r>
      <w:r w:rsidRPr="00CC4518" w:rsidR="00C06AF4">
        <w:rPr>
          <w:rFonts w:cs="Times New Roman"/>
        </w:rPr>
        <w:t>based experiment</w:t>
      </w:r>
      <w:r w:rsidRPr="00CC4518" w:rsidR="00CC50F7">
        <w:rPr>
          <w:rFonts w:cs="Times New Roman"/>
        </w:rPr>
        <w:t xml:space="preserve"> examining driver behavior in lane changes</w:t>
      </w:r>
      <w:r w:rsidRPr="00CC4518">
        <w:rPr>
          <w:rFonts w:cs="Times New Roman"/>
        </w:rPr>
        <w:t xml:space="preserve"> </w:t>
      </w:r>
      <w:r w:rsidRPr="00CC4518" w:rsidR="4D57DBDB">
        <w:rPr>
          <w:rFonts w:cs="Times New Roman"/>
        </w:rPr>
        <w:t xml:space="preserve">while </w:t>
      </w:r>
      <w:r w:rsidRPr="00CC4518">
        <w:rPr>
          <w:rFonts w:cs="Times New Roman"/>
        </w:rPr>
        <w:t>a</w:t>
      </w:r>
      <w:r w:rsidRPr="00CC4518" w:rsidR="00CC50F7">
        <w:rPr>
          <w:rFonts w:cs="Times New Roman"/>
        </w:rPr>
        <w:t>nother experiment examined</w:t>
      </w:r>
      <w:r w:rsidRPr="00CC4518">
        <w:rPr>
          <w:rFonts w:cs="Times New Roman"/>
        </w:rPr>
        <w:t xml:space="preserve"> heavy truck </w:t>
      </w:r>
      <w:r w:rsidRPr="00CC4518" w:rsidR="00CC50F7">
        <w:rPr>
          <w:rFonts w:cs="Times New Roman"/>
        </w:rPr>
        <w:t xml:space="preserve">driver behavior in lane changes on a </w:t>
      </w:r>
      <w:r w:rsidRPr="00CC4518">
        <w:rPr>
          <w:rFonts w:cs="Times New Roman"/>
        </w:rPr>
        <w:t>test track. Each experiment</w:t>
      </w:r>
      <w:r w:rsidRPr="00CC4518" w:rsidR="007E189F">
        <w:rPr>
          <w:rFonts w:cs="Times New Roman"/>
        </w:rPr>
        <w:t xml:space="preserve"> within the research</w:t>
      </w:r>
      <w:r w:rsidRPr="00CC4518">
        <w:rPr>
          <w:rFonts w:cs="Times New Roman"/>
        </w:rPr>
        <w:t xml:space="preserve"> that remains to be performed utilize the same </w:t>
      </w:r>
      <w:r w:rsidR="00983CB3">
        <w:rPr>
          <w:rFonts w:cs="Times New Roman"/>
        </w:rPr>
        <w:t>seven</w:t>
      </w:r>
      <w:r w:rsidRPr="00CC4518">
        <w:rPr>
          <w:rFonts w:cs="Times New Roman"/>
        </w:rPr>
        <w:t xml:space="preserve"> </w:t>
      </w:r>
      <w:r w:rsidRPr="00CC4518" w:rsidR="007E189F">
        <w:rPr>
          <w:rFonts w:cs="Times New Roman"/>
        </w:rPr>
        <w:t>information collections</w:t>
      </w:r>
      <w:r w:rsidRPr="00CC4518">
        <w:rPr>
          <w:rFonts w:cs="Times New Roman"/>
        </w:rPr>
        <w:t xml:space="preserve">. </w:t>
      </w:r>
    </w:p>
    <w:p w:rsidR="00D32C27" w:rsidRPr="00CC4518" w:rsidP="72391F3E" w14:paraId="033A04FC" w14:textId="1CAEC933">
      <w:pPr>
        <w:numPr>
          <w:ilvl w:val="0"/>
          <w:numId w:val="12"/>
        </w:numPr>
        <w:spacing w:before="120" w:after="120" w:line="240" w:lineRule="auto"/>
        <w:ind w:left="1065"/>
        <w:rPr>
          <w:rFonts w:cs="Times New Roman"/>
          <w:b/>
          <w:szCs w:val="24"/>
          <w:u w:val="single"/>
        </w:rPr>
      </w:pPr>
      <w:bookmarkStart w:id="7" w:name="_Hlk3221989"/>
      <w:r w:rsidRPr="00CC4518">
        <w:rPr>
          <w:rFonts w:cs="Times New Roman"/>
          <w:b/>
          <w:u w:val="single"/>
        </w:rPr>
        <w:t xml:space="preserve">Interest Response Form </w:t>
      </w:r>
      <w:r w:rsidRPr="00CC4518" w:rsidR="00563A4A">
        <w:rPr>
          <w:rFonts w:cs="Times New Roman"/>
          <w:b/>
          <w:u w:val="single"/>
        </w:rPr>
        <w:t>(</w:t>
      </w:r>
      <w:r w:rsidRPr="00CC4518">
        <w:rPr>
          <w:rFonts w:cs="Times New Roman"/>
          <w:b/>
          <w:u w:val="single"/>
        </w:rPr>
        <w:t>NHTSA Form</w:t>
      </w:r>
      <w:r w:rsidRPr="00CC4518" w:rsidR="00563A4A">
        <w:rPr>
          <w:rFonts w:cs="Times New Roman"/>
          <w:b/>
          <w:u w:val="single"/>
        </w:rPr>
        <w:t xml:space="preserve"> </w:t>
      </w:r>
      <w:r w:rsidRPr="00CC4518">
        <w:rPr>
          <w:rFonts w:cs="Times New Roman"/>
          <w:b/>
          <w:u w:val="single"/>
        </w:rPr>
        <w:t>1553</w:t>
      </w:r>
      <w:r w:rsidRPr="00CC4518" w:rsidR="00563A4A">
        <w:rPr>
          <w:rFonts w:cs="Times New Roman"/>
          <w:b/>
          <w:u w:val="single"/>
        </w:rPr>
        <w:t>)</w:t>
      </w:r>
    </w:p>
    <w:p w:rsidR="007E1243" w:rsidRPr="00CC4518" w:rsidP="00C839A8" w14:paraId="4DAAE685" w14:textId="4ECC423C">
      <w:pPr>
        <w:spacing w:before="120" w:after="120" w:line="240" w:lineRule="auto"/>
        <w:ind w:left="2146" w:hanging="720"/>
        <w:rPr>
          <w:rFonts w:cs="Times New Roman"/>
        </w:rPr>
      </w:pPr>
      <w:r w:rsidRPr="00CC4518">
        <w:rPr>
          <w:rFonts w:cs="Times New Roman"/>
          <w:b/>
        </w:rPr>
        <w:t>PURPOSE:</w:t>
      </w:r>
      <w:r w:rsidRPr="00CC4518" w:rsidR="00B6233D">
        <w:rPr>
          <w:rFonts w:cs="Times New Roman"/>
        </w:rPr>
        <w:t xml:space="preserve"> </w:t>
      </w:r>
      <w:r w:rsidRPr="00CC4518">
        <w:rPr>
          <w:rFonts w:cs="Times New Roman"/>
        </w:rPr>
        <w:t>For determining individuals’ willingness to participate in the study and initial suitability for study participation based primarily on their demographics and driving qualifications (e.g., annual mileage driven).</w:t>
      </w:r>
    </w:p>
    <w:bookmarkEnd w:id="7"/>
    <w:p w:rsidR="00452193" w:rsidRPr="00CC4518" w:rsidP="0DBBE92F" w14:paraId="7775816E" w14:textId="46427B70">
      <w:pPr>
        <w:spacing w:before="120" w:after="120" w:line="240" w:lineRule="auto"/>
        <w:ind w:left="2142" w:hanging="720"/>
        <w:rPr>
          <w:rFonts w:cs="Times New Roman"/>
        </w:rPr>
      </w:pPr>
      <w:r w:rsidRPr="00CC4518">
        <w:rPr>
          <w:rFonts w:cs="Times New Roman"/>
          <w:b/>
          <w:bCs/>
        </w:rPr>
        <w:t>HOW:</w:t>
      </w:r>
      <w:r w:rsidRPr="00CC4518" w:rsidR="00B6233D">
        <w:rPr>
          <w:rFonts w:cs="Times New Roman"/>
        </w:rPr>
        <w:t xml:space="preserve"> </w:t>
      </w:r>
      <w:r w:rsidRPr="00CC4518">
        <w:rPr>
          <w:rFonts w:cs="Times New Roman"/>
        </w:rPr>
        <w:t xml:space="preserve">Individuals </w:t>
      </w:r>
      <w:r w:rsidRPr="00CC4518" w:rsidR="32B53C57">
        <w:rPr>
          <w:rFonts w:cs="Times New Roman"/>
        </w:rPr>
        <w:t xml:space="preserve">observe </w:t>
      </w:r>
      <w:r w:rsidRPr="00CC4518">
        <w:rPr>
          <w:rFonts w:cs="Times New Roman"/>
        </w:rPr>
        <w:t xml:space="preserve">print </w:t>
      </w:r>
      <w:r w:rsidRPr="00CC4518" w:rsidR="32B53C57">
        <w:rPr>
          <w:rFonts w:cs="Times New Roman"/>
        </w:rPr>
        <w:t xml:space="preserve">or </w:t>
      </w:r>
      <w:r w:rsidRPr="00CC4518" w:rsidR="15F292BB">
        <w:rPr>
          <w:rFonts w:cs="Times New Roman"/>
        </w:rPr>
        <w:t>online</w:t>
      </w:r>
      <w:r w:rsidRPr="00CC4518">
        <w:rPr>
          <w:rFonts w:cs="Times New Roman"/>
        </w:rPr>
        <w:t xml:space="preserve"> advertisements and </w:t>
      </w:r>
      <w:r w:rsidRPr="00CC4518" w:rsidR="793EBC91">
        <w:rPr>
          <w:rFonts w:cs="Times New Roman"/>
        </w:rPr>
        <w:t>those</w:t>
      </w:r>
      <w:r w:rsidRPr="00CC4518">
        <w:rPr>
          <w:rFonts w:cs="Times New Roman"/>
        </w:rPr>
        <w:t xml:space="preserve"> interested in participation respond to the advertisement or mailing by completing the </w:t>
      </w:r>
      <w:r w:rsidRPr="00CC4518">
        <w:rPr>
          <w:rFonts w:cs="Times New Roman"/>
          <w:i/>
          <w:iCs/>
        </w:rPr>
        <w:t>Interest Response Form</w:t>
      </w:r>
      <w:r w:rsidRPr="00CC4518">
        <w:rPr>
          <w:rFonts w:cs="Times New Roman"/>
        </w:rPr>
        <w:t xml:space="preserve"> online via a secure website. Response data </w:t>
      </w:r>
      <w:r w:rsidRPr="00CC4518" w:rsidR="63D32D66">
        <w:rPr>
          <w:rFonts w:cs="Times New Roman"/>
        </w:rPr>
        <w:t>are</w:t>
      </w:r>
      <w:r w:rsidRPr="00CC4518">
        <w:rPr>
          <w:rFonts w:cs="Times New Roman"/>
        </w:rPr>
        <w:t xml:space="preserve"> </w:t>
      </w:r>
      <w:r w:rsidRPr="00CC4518" w:rsidR="002F66BC">
        <w:rPr>
          <w:rFonts w:cs="Times New Roman"/>
        </w:rPr>
        <w:t>reviewed,</w:t>
      </w:r>
      <w:r w:rsidRPr="00CC4518">
        <w:rPr>
          <w:rFonts w:cs="Times New Roman"/>
        </w:rPr>
        <w:t xml:space="preserve"> </w:t>
      </w:r>
      <w:r w:rsidRPr="00CC4518" w:rsidR="0CF61CEE">
        <w:rPr>
          <w:rFonts w:cs="Times New Roman"/>
        </w:rPr>
        <w:t xml:space="preserve">and </w:t>
      </w:r>
      <w:r w:rsidRPr="00CC4518">
        <w:rPr>
          <w:rFonts w:cs="Times New Roman"/>
        </w:rPr>
        <w:t xml:space="preserve">the research team </w:t>
      </w:r>
      <w:r w:rsidRPr="00CC4518" w:rsidR="42ADE46D">
        <w:rPr>
          <w:rFonts w:cs="Times New Roman"/>
        </w:rPr>
        <w:t>determines</w:t>
      </w:r>
      <w:r w:rsidRPr="00CC4518">
        <w:rPr>
          <w:rFonts w:cs="Times New Roman"/>
        </w:rPr>
        <w:t xml:space="preserve"> whether the individual meets the initial study participation criteria. Those meeting the criteria move on to the next step</w:t>
      </w:r>
      <w:r w:rsidRPr="00CC4518" w:rsidR="23FDBA77">
        <w:rPr>
          <w:rFonts w:cs="Times New Roman"/>
        </w:rPr>
        <w:t>.</w:t>
      </w:r>
    </w:p>
    <w:p w:rsidR="00D32C27" w:rsidRPr="00CC4518" w:rsidP="001B24C9" w14:paraId="1AD1DA93" w14:textId="0CAE5C4A">
      <w:pPr>
        <w:numPr>
          <w:ilvl w:val="0"/>
          <w:numId w:val="12"/>
        </w:numPr>
        <w:spacing w:before="120" w:after="120" w:line="240" w:lineRule="auto"/>
        <w:ind w:left="1065"/>
        <w:rPr>
          <w:rFonts w:cs="Times New Roman"/>
          <w:b/>
          <w:bCs/>
          <w:u w:val="single"/>
        </w:rPr>
      </w:pPr>
      <w:r w:rsidRPr="00CC4518">
        <w:rPr>
          <w:rFonts w:cs="Times New Roman"/>
          <w:b/>
          <w:bCs/>
          <w:u w:val="single"/>
        </w:rPr>
        <w:t>Candidate Screening Questions (NHTSA Form 1554)</w:t>
      </w:r>
    </w:p>
    <w:p w:rsidR="00563A4A" w:rsidRPr="00CC4518" w:rsidP="00C839A8" w14:paraId="5A47B9C3" w14:textId="265CAB2A">
      <w:pPr>
        <w:pStyle w:val="ListParagraph"/>
        <w:spacing w:before="120" w:after="120" w:line="240" w:lineRule="auto"/>
        <w:ind w:left="2142" w:hanging="720"/>
        <w:rPr>
          <w:rFonts w:cs="Times New Roman"/>
        </w:rPr>
      </w:pPr>
      <w:r w:rsidRPr="00CC4518">
        <w:rPr>
          <w:rFonts w:cs="Times New Roman"/>
          <w:b/>
          <w:bCs/>
        </w:rPr>
        <w:t>PURPOSE:</w:t>
      </w:r>
      <w:r w:rsidRPr="00CC4518" w:rsidR="00B6233D">
        <w:rPr>
          <w:rFonts w:cs="Times New Roman"/>
        </w:rPr>
        <w:t xml:space="preserve"> </w:t>
      </w:r>
      <w:r w:rsidRPr="00CC4518" w:rsidR="754EB230">
        <w:rPr>
          <w:rFonts w:cs="Times New Roman"/>
        </w:rPr>
        <w:t xml:space="preserve">For </w:t>
      </w:r>
      <w:r w:rsidRPr="00CC4518" w:rsidR="1D5ECCE7">
        <w:rPr>
          <w:rFonts w:cs="Times New Roman"/>
        </w:rPr>
        <w:t>determin</w:t>
      </w:r>
      <w:r w:rsidRPr="00CC4518" w:rsidR="754EB230">
        <w:rPr>
          <w:rFonts w:cs="Times New Roman"/>
        </w:rPr>
        <w:t>ing</w:t>
      </w:r>
      <w:r w:rsidRPr="00CC4518" w:rsidR="1D5ECCE7">
        <w:rPr>
          <w:rFonts w:cs="Times New Roman"/>
        </w:rPr>
        <w:t xml:space="preserve"> whether individuals meet participation criteria for the research. The purpose of the screening process is to ensure that participants’ driving experience is representative of the general public or the average consumer of the vehicle model and system under test and that participants’ physical and health conditions allow them to safely drive continuously up to </w:t>
      </w:r>
      <w:r w:rsidRPr="00CC4518" w:rsidR="5421D8F8">
        <w:rPr>
          <w:rFonts w:cs="Times New Roman"/>
        </w:rPr>
        <w:t>three</w:t>
      </w:r>
      <w:r w:rsidRPr="00CC4518" w:rsidR="1D5ECCE7">
        <w:rPr>
          <w:rFonts w:cs="Times New Roman"/>
        </w:rPr>
        <w:t xml:space="preserve"> hours without the use of assistive devices.</w:t>
      </w:r>
    </w:p>
    <w:p w:rsidR="001B24C9" w:rsidRPr="00CC4518" w:rsidP="002F66BC" w14:paraId="7ED1C4F1" w14:textId="429EAF6F">
      <w:pPr>
        <w:pStyle w:val="ListParagraph"/>
        <w:spacing w:before="120" w:after="120" w:line="240" w:lineRule="auto"/>
        <w:ind w:left="2142" w:hanging="720"/>
        <w:rPr>
          <w:rFonts w:cs="Times New Roman"/>
          <w:b/>
          <w:bCs/>
          <w:u w:val="single"/>
        </w:rPr>
      </w:pPr>
      <w:r w:rsidRPr="00CC4518">
        <w:rPr>
          <w:rFonts w:cs="Times New Roman"/>
          <w:b/>
          <w:bCs/>
        </w:rPr>
        <w:t>HOW:</w:t>
      </w:r>
      <w:r w:rsidRPr="00CC4518">
        <w:rPr>
          <w:rFonts w:cs="Times New Roman"/>
        </w:rPr>
        <w:t xml:space="preserve"> </w:t>
      </w:r>
      <w:r w:rsidRPr="00CC4518" w:rsidR="5B33C13A">
        <w:rPr>
          <w:rFonts w:cs="Times New Roman"/>
        </w:rPr>
        <w:t>I</w:t>
      </w:r>
      <w:r w:rsidRPr="00CC4518" w:rsidR="00F87F9A">
        <w:rPr>
          <w:rFonts w:cs="Times New Roman"/>
        </w:rPr>
        <w:t xml:space="preserve">ndividuals meeting the </w:t>
      </w:r>
      <w:r w:rsidRPr="00CC4518" w:rsidR="202E830C">
        <w:rPr>
          <w:rFonts w:cs="Times New Roman"/>
        </w:rPr>
        <w:t xml:space="preserve">experiment </w:t>
      </w:r>
      <w:r w:rsidRPr="00CC4518" w:rsidR="00F87F9A">
        <w:rPr>
          <w:rFonts w:cs="Times New Roman"/>
        </w:rPr>
        <w:t xml:space="preserve">criteria </w:t>
      </w:r>
      <w:bookmarkStart w:id="8" w:name="_Hlk170819537"/>
      <w:r w:rsidRPr="00CC4518" w:rsidR="002633A0">
        <w:rPr>
          <w:rFonts w:cs="Times New Roman"/>
        </w:rPr>
        <w:t>are</w:t>
      </w:r>
      <w:r w:rsidRPr="00CC4518" w:rsidR="00F87F9A">
        <w:rPr>
          <w:rFonts w:cs="Times New Roman"/>
        </w:rPr>
        <w:t xml:space="preserve"> sent an e-mail message </w:t>
      </w:r>
      <w:r w:rsidRPr="00CC4518" w:rsidR="2C2B89C6">
        <w:rPr>
          <w:rFonts w:cs="Times New Roman"/>
        </w:rPr>
        <w:t>to</w:t>
      </w:r>
      <w:r w:rsidRPr="00CC4518" w:rsidR="00F87F9A">
        <w:rPr>
          <w:rFonts w:cs="Times New Roman"/>
        </w:rPr>
        <w:t xml:space="preserve"> access</w:t>
      </w:r>
      <w:r w:rsidRPr="00CC4518" w:rsidR="000D2824">
        <w:rPr>
          <w:rFonts w:cs="Times New Roman"/>
        </w:rPr>
        <w:t xml:space="preserve"> </w:t>
      </w:r>
      <w:r w:rsidRPr="00CC4518" w:rsidR="00F87F9A">
        <w:rPr>
          <w:rFonts w:cs="Times New Roman"/>
        </w:rPr>
        <w:t>a secure website</w:t>
      </w:r>
      <w:r w:rsidRPr="00CC4518" w:rsidR="6AD3794D">
        <w:rPr>
          <w:rFonts w:cs="Times New Roman"/>
        </w:rPr>
        <w:t xml:space="preserve"> with the </w:t>
      </w:r>
      <w:r w:rsidRPr="00CC4518" w:rsidR="6AD3794D">
        <w:rPr>
          <w:rFonts w:cs="Times New Roman"/>
          <w:i/>
          <w:iCs/>
        </w:rPr>
        <w:t>Candidate Screening Questions</w:t>
      </w:r>
      <w:r w:rsidRPr="00CC4518" w:rsidR="00F87F9A">
        <w:rPr>
          <w:rFonts w:cs="Times New Roman"/>
        </w:rPr>
        <w:t>.</w:t>
      </w:r>
      <w:r w:rsidR="00DE15A6">
        <w:rPr>
          <w:rFonts w:cs="Times New Roman"/>
        </w:rPr>
        <w:t xml:space="preserve"> </w:t>
      </w:r>
      <w:r w:rsidRPr="00CC4518" w:rsidR="00F87F9A">
        <w:rPr>
          <w:rFonts w:cs="Times New Roman"/>
        </w:rPr>
        <w:t>The website used to administer the question</w:t>
      </w:r>
      <w:r w:rsidRPr="00CC4518" w:rsidR="7E461A40">
        <w:rPr>
          <w:rFonts w:cs="Times New Roman"/>
        </w:rPr>
        <w:t>naire</w:t>
      </w:r>
      <w:r w:rsidRPr="00CC4518" w:rsidR="00F87F9A">
        <w:rPr>
          <w:rFonts w:cs="Times New Roman"/>
        </w:rPr>
        <w:t xml:space="preserve"> records responses to individual vehicle and driving-related questions, </w:t>
      </w:r>
      <w:r w:rsidRPr="00CC4518" w:rsidR="007418E5">
        <w:rPr>
          <w:rFonts w:cs="Times New Roman"/>
        </w:rPr>
        <w:t>but records only</w:t>
      </w:r>
      <w:r w:rsidRPr="00CC4518" w:rsidR="00F87F9A">
        <w:rPr>
          <w:rFonts w:cs="Times New Roman"/>
        </w:rPr>
        <w:t xml:space="preserve"> summary indications (i.e., yes or no) </w:t>
      </w:r>
      <w:r w:rsidRPr="00CC4518" w:rsidR="60CE414A">
        <w:rPr>
          <w:rFonts w:cs="Times New Roman"/>
        </w:rPr>
        <w:t>for questions of a sensitive nature</w:t>
      </w:r>
      <w:r w:rsidRPr="00CC4518" w:rsidR="00F87F9A">
        <w:rPr>
          <w:rFonts w:cs="Times New Roman"/>
        </w:rPr>
        <w:t>.</w:t>
      </w:r>
      <w:r w:rsidRPr="00CC4518" w:rsidR="794B22EF">
        <w:rPr>
          <w:rFonts w:cs="Times New Roman"/>
        </w:rPr>
        <w:t xml:space="preserve"> Participants that meet all criteria in the </w:t>
      </w:r>
      <w:r w:rsidRPr="00CC4518" w:rsidR="794B22EF">
        <w:rPr>
          <w:rFonts w:cs="Times New Roman"/>
          <w:i/>
          <w:iCs/>
        </w:rPr>
        <w:t>Candidate Screening Questions</w:t>
      </w:r>
      <w:r w:rsidRPr="00CC4518" w:rsidR="794B22EF">
        <w:rPr>
          <w:rFonts w:cs="Times New Roman"/>
        </w:rPr>
        <w:t xml:space="preserve"> move to the </w:t>
      </w:r>
      <w:r w:rsidRPr="00CC4518" w:rsidR="794B22EF">
        <w:rPr>
          <w:rFonts w:cs="Times New Roman"/>
          <w:i/>
          <w:iCs/>
        </w:rPr>
        <w:t>Experim</w:t>
      </w:r>
      <w:r w:rsidRPr="00CC4518" w:rsidR="762D1A1D">
        <w:rPr>
          <w:rFonts w:cs="Times New Roman"/>
          <w:i/>
          <w:iCs/>
        </w:rPr>
        <w:t>ental Data Collection</w:t>
      </w:r>
      <w:r w:rsidRPr="00CC4518" w:rsidR="762D1A1D">
        <w:rPr>
          <w:rFonts w:cs="Times New Roman"/>
        </w:rPr>
        <w:t>.</w:t>
      </w:r>
      <w:r w:rsidRPr="00CC4518" w:rsidR="00F87F9A">
        <w:rPr>
          <w:rFonts w:cs="Times New Roman"/>
        </w:rPr>
        <w:t xml:space="preserve"> </w:t>
      </w:r>
      <w:bookmarkEnd w:id="8"/>
    </w:p>
    <w:p w:rsidR="00D32C27" w:rsidRPr="00116A2E" w14:paraId="237C097A" w14:textId="7EFBC7DA">
      <w:pPr>
        <w:numPr>
          <w:ilvl w:val="0"/>
          <w:numId w:val="11"/>
        </w:numPr>
        <w:spacing w:before="120" w:after="120" w:line="240" w:lineRule="auto"/>
        <w:ind w:left="1065"/>
        <w:contextualSpacing/>
        <w:rPr>
          <w:rFonts w:cs="Times New Roman"/>
          <w:b/>
          <w:bCs/>
          <w:u w:val="single"/>
        </w:rPr>
      </w:pPr>
      <w:r>
        <w:rPr>
          <w:rFonts w:eastAsiaTheme="minorEastAsia" w:cs="Times New Roman"/>
          <w:b/>
          <w:u w:val="single"/>
        </w:rPr>
        <w:t xml:space="preserve">Participant </w:t>
      </w:r>
      <w:r w:rsidRPr="00116A2E" w:rsidR="18E3118C">
        <w:rPr>
          <w:rFonts w:eastAsiaTheme="minorEastAsia" w:cs="Times New Roman"/>
          <w:b/>
          <w:u w:val="single"/>
        </w:rPr>
        <w:t xml:space="preserve">Informed Consent Form, </w:t>
      </w:r>
      <w:r w:rsidR="00EA0D11">
        <w:rPr>
          <w:rFonts w:eastAsiaTheme="minorEastAsia" w:cs="Times New Roman"/>
          <w:b/>
          <w:u w:val="single"/>
        </w:rPr>
        <w:t>(</w:t>
      </w:r>
      <w:r w:rsidRPr="00116A2E" w:rsidR="18E3118C">
        <w:rPr>
          <w:rFonts w:eastAsiaTheme="minorEastAsia" w:cs="Times New Roman"/>
          <w:b/>
          <w:u w:val="single"/>
        </w:rPr>
        <w:t xml:space="preserve">NHTSA Form </w:t>
      </w:r>
      <w:r w:rsidRPr="00116A2E" w:rsidR="00B140C9">
        <w:rPr>
          <w:rFonts w:eastAsiaTheme="minorEastAsia" w:cs="Times New Roman"/>
          <w:b/>
          <w:u w:val="single"/>
        </w:rPr>
        <w:t>2044</w:t>
      </w:r>
      <w:r w:rsidRPr="00116A2E" w:rsidR="18E3118C">
        <w:rPr>
          <w:rFonts w:eastAsiaTheme="minorEastAsia" w:cs="Times New Roman"/>
          <w:b/>
          <w:u w:val="single"/>
        </w:rPr>
        <w:t>)</w:t>
      </w:r>
    </w:p>
    <w:p w:rsidR="005205F4" w:rsidRPr="00CC4518" w:rsidP="72CA0BBC" w14:paraId="49B8CA58" w14:textId="71F15A61">
      <w:pPr>
        <w:spacing w:before="120" w:after="120" w:line="240" w:lineRule="auto"/>
        <w:ind w:left="2142" w:hanging="720"/>
        <w:contextualSpacing/>
        <w:rPr>
          <w:rFonts w:cs="Times New Roman"/>
        </w:rPr>
      </w:pPr>
      <w:r w:rsidRPr="00CC4518">
        <w:rPr>
          <w:rFonts w:cs="Times New Roman"/>
          <w:b/>
          <w:bCs/>
        </w:rPr>
        <w:t>PURPOSE:</w:t>
      </w:r>
      <w:r w:rsidRPr="00CC4518" w:rsidR="00B6233D">
        <w:rPr>
          <w:rFonts w:cs="Times New Roman"/>
        </w:rPr>
        <w:t xml:space="preserve"> </w:t>
      </w:r>
      <w:r w:rsidRPr="00CC4518" w:rsidR="4DFBDCFD">
        <w:rPr>
          <w:rFonts w:cs="Times New Roman"/>
        </w:rPr>
        <w:t>To p</w:t>
      </w:r>
      <w:r w:rsidRPr="00CC4518" w:rsidR="77828868">
        <w:rPr>
          <w:rFonts w:cs="Times New Roman"/>
        </w:rPr>
        <w:t xml:space="preserve">rovide participants with </w:t>
      </w:r>
      <w:r w:rsidRPr="00CC4518" w:rsidR="7F38E684">
        <w:rPr>
          <w:rFonts w:cs="Times New Roman"/>
        </w:rPr>
        <w:t xml:space="preserve">the </w:t>
      </w:r>
      <w:r w:rsidRPr="00CC4518" w:rsidR="7F38E684">
        <w:rPr>
          <w:rFonts w:cs="Times New Roman"/>
          <w:i/>
          <w:iCs/>
        </w:rPr>
        <w:t>Informed Consent Form</w:t>
      </w:r>
      <w:r w:rsidRPr="00CC4518" w:rsidR="7F38E684">
        <w:rPr>
          <w:rFonts w:cs="Times New Roman"/>
        </w:rPr>
        <w:t xml:space="preserve"> that</w:t>
      </w:r>
      <w:r w:rsidRPr="00CC4518" w:rsidR="4DFBDCFD">
        <w:rPr>
          <w:rFonts w:cs="Times New Roman"/>
        </w:rPr>
        <w:t xml:space="preserve"> describes the purpose, procedures, possible benefits and risks of the research</w:t>
      </w:r>
      <w:r w:rsidRPr="00CC4518" w:rsidR="7F38E684">
        <w:rPr>
          <w:rFonts w:cs="Times New Roman"/>
        </w:rPr>
        <w:t xml:space="preserve">. </w:t>
      </w:r>
    </w:p>
    <w:p w:rsidR="00452193" w:rsidRPr="00CC4518" w:rsidP="00C839A8" w14:paraId="623C7930" w14:textId="300A234A">
      <w:pPr>
        <w:pStyle w:val="ListParagraph"/>
        <w:spacing w:before="120" w:after="120" w:line="240" w:lineRule="auto"/>
        <w:ind w:left="2160" w:hanging="720"/>
      </w:pPr>
      <w:r w:rsidRPr="00CC4518">
        <w:rPr>
          <w:rFonts w:cs="Times New Roman"/>
          <w:b/>
          <w:bCs/>
        </w:rPr>
        <w:t>HOW:</w:t>
      </w:r>
      <w:r w:rsidRPr="00CC4518" w:rsidR="00B6233D">
        <w:rPr>
          <w:rFonts w:cs="Times New Roman"/>
        </w:rPr>
        <w:t xml:space="preserve"> </w:t>
      </w:r>
      <w:r w:rsidRPr="00CC4518" w:rsidR="7CACF184">
        <w:rPr>
          <w:rFonts w:cs="Times New Roman"/>
        </w:rPr>
        <w:t xml:space="preserve">For those individuals that meet criteria to participate in the study, researchers contact them to set up an appointment </w:t>
      </w:r>
      <w:r w:rsidRPr="00CC4518" w:rsidR="7FE66C9D">
        <w:rPr>
          <w:rFonts w:cs="Times New Roman"/>
        </w:rPr>
        <w:t xml:space="preserve">to come to VRTC </w:t>
      </w:r>
      <w:r w:rsidRPr="00CC4518" w:rsidR="7CACF184">
        <w:rPr>
          <w:rFonts w:cs="Times New Roman"/>
        </w:rPr>
        <w:t>according to the respondent’s availability</w:t>
      </w:r>
      <w:r w:rsidRPr="00CC4518" w:rsidR="0DF5FEEB">
        <w:rPr>
          <w:rFonts w:cs="Times New Roman"/>
        </w:rPr>
        <w:t xml:space="preserve">. </w:t>
      </w:r>
      <w:r w:rsidRPr="00CC4518" w:rsidR="659BDDE0">
        <w:rPr>
          <w:rFonts w:cs="Times New Roman"/>
        </w:rPr>
        <w:t xml:space="preserve">Upon arrival at the study site, participants </w:t>
      </w:r>
      <w:r w:rsidRPr="00CC4518" w:rsidR="386B3BB7">
        <w:rPr>
          <w:rFonts w:cs="Times New Roman"/>
        </w:rPr>
        <w:t>are</w:t>
      </w:r>
      <w:r w:rsidRPr="00CC4518" w:rsidR="659BDDE0">
        <w:rPr>
          <w:rFonts w:cs="Times New Roman"/>
        </w:rPr>
        <w:t xml:space="preserve"> asked to review and sign </w:t>
      </w:r>
      <w:r w:rsidRPr="00CC4518" w:rsidR="2F3CFB3B">
        <w:rPr>
          <w:rFonts w:cs="Times New Roman"/>
        </w:rPr>
        <w:t>the</w:t>
      </w:r>
      <w:r w:rsidRPr="00CC4518" w:rsidR="659BDDE0">
        <w:rPr>
          <w:rFonts w:cs="Times New Roman"/>
        </w:rPr>
        <w:t xml:space="preserve"> </w:t>
      </w:r>
      <w:r w:rsidRPr="00CC4518" w:rsidR="1D999F8A">
        <w:rPr>
          <w:rFonts w:cs="Times New Roman"/>
          <w:i/>
          <w:iCs/>
        </w:rPr>
        <w:t>I</w:t>
      </w:r>
      <w:r w:rsidRPr="00CC4518" w:rsidR="659BDDE0">
        <w:rPr>
          <w:rFonts w:cs="Times New Roman"/>
          <w:i/>
          <w:iCs/>
        </w:rPr>
        <w:t xml:space="preserve">nformed </w:t>
      </w:r>
      <w:r w:rsidRPr="00CC4518" w:rsidR="53C9D466">
        <w:rPr>
          <w:rFonts w:cs="Times New Roman"/>
          <w:i/>
          <w:iCs/>
        </w:rPr>
        <w:t>C</w:t>
      </w:r>
      <w:r w:rsidRPr="00CC4518" w:rsidR="659BDDE0">
        <w:rPr>
          <w:rFonts w:cs="Times New Roman"/>
          <w:i/>
          <w:iCs/>
        </w:rPr>
        <w:t xml:space="preserve">onsent </w:t>
      </w:r>
      <w:r w:rsidRPr="00CC4518" w:rsidR="26266DBB">
        <w:rPr>
          <w:rFonts w:cs="Times New Roman"/>
          <w:i/>
          <w:iCs/>
        </w:rPr>
        <w:t>F</w:t>
      </w:r>
      <w:r w:rsidRPr="00CC4518" w:rsidR="659BDDE0">
        <w:rPr>
          <w:rFonts w:cs="Times New Roman"/>
          <w:i/>
          <w:iCs/>
        </w:rPr>
        <w:t>orm</w:t>
      </w:r>
      <w:r w:rsidRPr="00CC4518" w:rsidR="659BDDE0">
        <w:rPr>
          <w:rFonts w:cs="Times New Roman"/>
        </w:rPr>
        <w:t xml:space="preserve">. Participants </w:t>
      </w:r>
      <w:r w:rsidRPr="00CC4518" w:rsidR="090E7EB0">
        <w:rPr>
          <w:rFonts w:cs="Times New Roman"/>
        </w:rPr>
        <w:t>are</w:t>
      </w:r>
      <w:r w:rsidRPr="00CC4518" w:rsidR="659BDDE0">
        <w:rPr>
          <w:rFonts w:cs="Times New Roman"/>
        </w:rPr>
        <w:t xml:space="preserve"> administered an audio-recorded version of the informed consent form after which the participant </w:t>
      </w:r>
      <w:r w:rsidRPr="00CC4518" w:rsidR="29E0B915">
        <w:rPr>
          <w:rFonts w:cs="Times New Roman"/>
          <w:b/>
          <w:bCs/>
        </w:rPr>
        <w:t>is</w:t>
      </w:r>
      <w:r w:rsidRPr="00CC4518" w:rsidR="659BDDE0">
        <w:rPr>
          <w:rFonts w:cs="Times New Roman"/>
        </w:rPr>
        <w:t xml:space="preserve"> given the opportunity to ask questions and then asked to sign an electronic version of the consent form. </w:t>
      </w:r>
    </w:p>
    <w:p w:rsidR="00CA5862" w:rsidRPr="00116A2E" w:rsidP="00CA5862" w14:paraId="12CD4717" w14:textId="1C2EF56D">
      <w:pPr>
        <w:numPr>
          <w:ilvl w:val="0"/>
          <w:numId w:val="11"/>
        </w:numPr>
        <w:spacing w:before="120" w:after="120" w:line="240" w:lineRule="auto"/>
        <w:ind w:left="1065"/>
        <w:contextualSpacing/>
        <w:rPr>
          <w:rFonts w:cs="Times New Roman"/>
          <w:b/>
          <w:bCs/>
          <w:u w:val="single"/>
        </w:rPr>
      </w:pPr>
      <w:r w:rsidRPr="00116A2E">
        <w:rPr>
          <w:rFonts w:eastAsiaTheme="minorEastAsia" w:cs="Times New Roman"/>
          <w:b/>
          <w:u w:val="single"/>
        </w:rPr>
        <w:t xml:space="preserve">Experimental Data Collection, </w:t>
      </w:r>
      <w:r w:rsidR="00EA0D11">
        <w:rPr>
          <w:rFonts w:eastAsiaTheme="minorEastAsia" w:cs="Times New Roman"/>
          <w:b/>
          <w:u w:val="single"/>
        </w:rPr>
        <w:t>(</w:t>
      </w:r>
      <w:r w:rsidRPr="00116A2E">
        <w:rPr>
          <w:rFonts w:eastAsiaTheme="minorEastAsia" w:cs="Times New Roman"/>
          <w:b/>
          <w:u w:val="single"/>
        </w:rPr>
        <w:t>NHTSA Form 20</w:t>
      </w:r>
      <w:r w:rsidR="00982EEB">
        <w:rPr>
          <w:rFonts w:eastAsiaTheme="minorEastAsia" w:cs="Times New Roman"/>
          <w:b/>
          <w:u w:val="single"/>
        </w:rPr>
        <w:t>58</w:t>
      </w:r>
      <w:r w:rsidRPr="00116A2E">
        <w:rPr>
          <w:rFonts w:eastAsiaTheme="minorEastAsia" w:cs="Times New Roman"/>
          <w:b/>
          <w:u w:val="single"/>
        </w:rPr>
        <w:t>)</w:t>
      </w:r>
    </w:p>
    <w:p w:rsidR="00CA5862" w:rsidRPr="00CC4518" w:rsidP="00CA5862" w14:paraId="682D02D0" w14:textId="676EEA9B">
      <w:pPr>
        <w:spacing w:before="120" w:after="120" w:line="240" w:lineRule="auto"/>
        <w:ind w:left="2142" w:hanging="720"/>
        <w:contextualSpacing/>
        <w:rPr>
          <w:rFonts w:cs="Times New Roman"/>
        </w:rPr>
      </w:pPr>
      <w:r w:rsidRPr="00CC4518">
        <w:rPr>
          <w:rFonts w:cs="Times New Roman"/>
          <w:b/>
          <w:bCs/>
        </w:rPr>
        <w:t>PURPOSE:</w:t>
      </w:r>
      <w:r w:rsidRPr="00CC4518">
        <w:rPr>
          <w:rFonts w:cs="Times New Roman"/>
        </w:rPr>
        <w:t xml:space="preserve"> </w:t>
      </w:r>
      <w:r w:rsidR="008C6E97">
        <w:rPr>
          <w:rFonts w:cs="Times New Roman"/>
        </w:rPr>
        <w:t xml:space="preserve">To </w:t>
      </w:r>
      <w:r w:rsidRPr="00CC4518">
        <w:rPr>
          <w:rFonts w:cs="Times New Roman"/>
        </w:rPr>
        <w:t>record study participants’ driving and eye-glance behavior for later analysis with respect to research questions addressing safety impacts of camera-based rear visibility system use. This data collection is necessary for assessing drivers’ use of camera-based visibility systems as compared to traditional outside rearview mirrors and the related safety implications.</w:t>
      </w:r>
    </w:p>
    <w:p w:rsidR="00CA5862" w:rsidRPr="00EA0D11" w:rsidP="00EA0D11" w14:paraId="600F1A6D" w14:textId="5D29B01F">
      <w:pPr>
        <w:pStyle w:val="ListParagraph"/>
        <w:spacing w:before="120" w:after="120" w:line="240" w:lineRule="auto"/>
        <w:ind w:left="2160" w:hanging="720"/>
      </w:pPr>
      <w:r w:rsidRPr="00CC4518">
        <w:rPr>
          <w:rFonts w:cs="Times New Roman"/>
          <w:b/>
          <w:bCs/>
        </w:rPr>
        <w:t>HOW:</w:t>
      </w:r>
      <w:r w:rsidRPr="00CC4518">
        <w:rPr>
          <w:rFonts w:cs="Times New Roman"/>
        </w:rPr>
        <w:t xml:space="preserve"> Following the </w:t>
      </w:r>
      <w:r w:rsidRPr="00CC4518">
        <w:rPr>
          <w:rFonts w:cs="Times New Roman"/>
          <w:i/>
          <w:iCs/>
        </w:rPr>
        <w:t>Informed Consent Form</w:t>
      </w:r>
      <w:r w:rsidRPr="00CC4518">
        <w:rPr>
          <w:rFonts w:cs="Times New Roman"/>
        </w:rPr>
        <w:t xml:space="preserve"> and instructions, study participants drive a government-owned instrumented vehicle on a closed course (test track) and/or public roadways. The NHTSA-provided vehicle instrumentation in the vehicle includes video cameras for recording driver eye glances and the road scene and computer equipment for recording these data. Vehicle position, speed, steering angle, and turn signal status is also recorded. Video and engineering data are reviewed to extract descriptive information associated with driving behavior and eye-glance patterns. </w:t>
      </w:r>
    </w:p>
    <w:p w:rsidR="00D32C27" w:rsidRPr="00CC4518" w:rsidP="00C839A8" w14:paraId="0C402C9F" w14:textId="37FC2B1F">
      <w:pPr>
        <w:pStyle w:val="ListParagraph"/>
        <w:numPr>
          <w:ilvl w:val="0"/>
          <w:numId w:val="11"/>
        </w:numPr>
        <w:spacing w:before="120" w:after="120" w:line="240" w:lineRule="auto"/>
        <w:ind w:left="1065"/>
        <w:contextualSpacing w:val="0"/>
        <w:rPr>
          <w:rFonts w:cs="Times New Roman"/>
          <w:szCs w:val="24"/>
          <w:u w:val="single"/>
        </w:rPr>
      </w:pPr>
      <w:r w:rsidRPr="00CC4518">
        <w:rPr>
          <w:rFonts w:cs="Times New Roman"/>
          <w:b/>
          <w:szCs w:val="24"/>
          <w:u w:val="single"/>
        </w:rPr>
        <w:t xml:space="preserve">Post-Drive Questionnaire: Drive with </w:t>
      </w:r>
      <w:r w:rsidR="00723F09">
        <w:rPr>
          <w:rFonts w:cs="Times New Roman"/>
          <w:b/>
          <w:szCs w:val="24"/>
          <w:u w:val="single"/>
        </w:rPr>
        <w:t>Camera-Based Visibility</w:t>
      </w:r>
      <w:r w:rsidRPr="00CC4518">
        <w:rPr>
          <w:rFonts w:cs="Times New Roman"/>
          <w:b/>
          <w:szCs w:val="24"/>
          <w:u w:val="single"/>
        </w:rPr>
        <w:t xml:space="preserve"> System</w:t>
      </w:r>
      <w:r w:rsidRPr="00CC4518">
        <w:rPr>
          <w:rFonts w:cs="Times New Roman"/>
          <w:b/>
          <w:bCs/>
          <w:szCs w:val="24"/>
          <w:u w:val="single"/>
        </w:rPr>
        <w:t xml:space="preserve"> (NHTSA Form 1556)</w:t>
      </w:r>
    </w:p>
    <w:p w:rsidR="00D32C27" w:rsidRPr="00CC4518" w:rsidP="00C839A8" w14:paraId="36466CB4" w14:textId="2E5EB685">
      <w:pPr>
        <w:pStyle w:val="ListParagraph"/>
        <w:spacing w:before="120" w:after="120" w:line="240" w:lineRule="auto"/>
        <w:ind w:left="2142" w:hanging="720"/>
      </w:pPr>
      <w:r w:rsidRPr="00CC4518">
        <w:rPr>
          <w:rFonts w:cs="Times New Roman"/>
          <w:b/>
          <w:szCs w:val="24"/>
        </w:rPr>
        <w:t>PURPOSE:</w:t>
      </w:r>
      <w:r w:rsidRPr="00CC4518" w:rsidR="00B6233D">
        <w:rPr>
          <w:rFonts w:cs="Times New Roman"/>
          <w:szCs w:val="24"/>
        </w:rPr>
        <w:t xml:space="preserve"> </w:t>
      </w:r>
      <w:r w:rsidRPr="00CC4518">
        <w:rPr>
          <w:rFonts w:cs="Times New Roman"/>
          <w:szCs w:val="24"/>
        </w:rPr>
        <w:t>To understand drivers’ opinions regarding camera-based visibility system performance, degree of comfort with system use, and perceptions of safety associated with system use.</w:t>
      </w:r>
      <w:r w:rsidRPr="00CC4518" w:rsidR="00B6233D">
        <w:rPr>
          <w:rFonts w:cs="Times New Roman"/>
          <w:szCs w:val="24"/>
        </w:rPr>
        <w:t xml:space="preserve"> </w:t>
      </w:r>
      <w:r w:rsidRPr="00CC4518">
        <w:rPr>
          <w:rFonts w:cs="Times New Roman"/>
          <w:szCs w:val="24"/>
        </w:rPr>
        <w:t>The questions address participants’ experiences during the experimental drive and any safety considerations related to the system.</w:t>
      </w:r>
      <w:r w:rsidRPr="00CC4518" w:rsidR="00B6233D">
        <w:rPr>
          <w:rFonts w:cs="Times New Roman"/>
          <w:szCs w:val="24"/>
        </w:rPr>
        <w:t xml:space="preserve"> </w:t>
      </w:r>
    </w:p>
    <w:p w:rsidR="00452193" w:rsidRPr="00CC4518" w:rsidP="3060EF7A" w14:paraId="7D5AC137" w14:textId="435A2A1F">
      <w:pPr>
        <w:spacing w:before="120" w:after="120" w:line="240" w:lineRule="auto"/>
        <w:ind w:left="2160" w:hanging="720"/>
        <w:contextualSpacing/>
        <w:rPr>
          <w:rFonts w:cs="Times New Roman"/>
        </w:rPr>
      </w:pPr>
      <w:r w:rsidRPr="00CC4518">
        <w:rPr>
          <w:rFonts w:cs="Times New Roman"/>
          <w:b/>
        </w:rPr>
        <w:t>HOW:</w:t>
      </w:r>
      <w:r w:rsidRPr="00CC4518" w:rsidR="00B6233D">
        <w:rPr>
          <w:rFonts w:cs="Times New Roman"/>
        </w:rPr>
        <w:t xml:space="preserve"> </w:t>
      </w:r>
      <w:r w:rsidRPr="00CC4518">
        <w:rPr>
          <w:rFonts w:cs="Times New Roman"/>
        </w:rPr>
        <w:t xml:space="preserve">The post-drive questionnaire </w:t>
      </w:r>
      <w:r w:rsidRPr="00CC4518" w:rsidR="55FB0902">
        <w:rPr>
          <w:rFonts w:cs="Times New Roman"/>
        </w:rPr>
        <w:t>is</w:t>
      </w:r>
      <w:r w:rsidRPr="00CC4518">
        <w:rPr>
          <w:rFonts w:cs="Times New Roman"/>
        </w:rPr>
        <w:t xml:space="preserve"> administered using a tablet computer immediately following completion of the </w:t>
      </w:r>
      <w:r w:rsidRPr="00CC4518" w:rsidR="00B338C2">
        <w:rPr>
          <w:rFonts w:cs="Times New Roman"/>
          <w:i/>
          <w:iCs/>
        </w:rPr>
        <w:t xml:space="preserve">Experimental </w:t>
      </w:r>
      <w:r w:rsidRPr="00CC4518" w:rsidR="003A786F">
        <w:rPr>
          <w:rFonts w:cs="Times New Roman"/>
          <w:i/>
          <w:iCs/>
        </w:rPr>
        <w:t>Data Collection</w:t>
      </w:r>
      <w:r w:rsidRPr="00CC4518">
        <w:rPr>
          <w:rFonts w:cs="Times New Roman"/>
        </w:rPr>
        <w:t>.</w:t>
      </w:r>
      <w:r w:rsidRPr="00CC4518" w:rsidR="00B6233D">
        <w:rPr>
          <w:rFonts w:cs="Times New Roman"/>
        </w:rPr>
        <w:t xml:space="preserve"> </w:t>
      </w:r>
      <w:r w:rsidRPr="00CC4518">
        <w:rPr>
          <w:rFonts w:cs="Times New Roman"/>
        </w:rPr>
        <w:t xml:space="preserve">Participants’ responses to scale-based questions </w:t>
      </w:r>
      <w:r w:rsidRPr="00CC4518" w:rsidR="009D2D27">
        <w:rPr>
          <w:rFonts w:cs="Times New Roman"/>
        </w:rPr>
        <w:t>are</w:t>
      </w:r>
      <w:r w:rsidRPr="00CC4518">
        <w:rPr>
          <w:rFonts w:cs="Times New Roman"/>
        </w:rPr>
        <w:t xml:space="preserve"> combined for analysis.</w:t>
      </w:r>
      <w:r w:rsidRPr="00CC4518" w:rsidR="00B6233D">
        <w:rPr>
          <w:rFonts w:cs="Times New Roman"/>
        </w:rPr>
        <w:t xml:space="preserve"> </w:t>
      </w:r>
      <w:r w:rsidRPr="00CC4518">
        <w:rPr>
          <w:rFonts w:cs="Times New Roman"/>
        </w:rPr>
        <w:t xml:space="preserve">Responses to open-ended questions </w:t>
      </w:r>
      <w:r w:rsidRPr="00CC4518" w:rsidR="03760C48">
        <w:rPr>
          <w:rFonts w:cs="Times New Roman"/>
        </w:rPr>
        <w:t>are</w:t>
      </w:r>
      <w:r w:rsidRPr="00CC4518">
        <w:rPr>
          <w:rFonts w:cs="Times New Roman"/>
        </w:rPr>
        <w:t xml:space="preserve"> qualitatively summarized and described in the technical report without reference to individual participants.</w:t>
      </w:r>
    </w:p>
    <w:p w:rsidR="00D32C27" w:rsidRPr="00CC4518" w:rsidP="3060EF7A" w14:paraId="1036C3FF" w14:textId="5E0B2513">
      <w:pPr>
        <w:numPr>
          <w:ilvl w:val="0"/>
          <w:numId w:val="11"/>
        </w:numPr>
        <w:spacing w:before="120" w:after="120" w:line="240" w:lineRule="auto"/>
        <w:ind w:left="1065"/>
        <w:contextualSpacing/>
        <w:rPr>
          <w:rFonts w:cs="Times New Roman"/>
          <w:szCs w:val="24"/>
          <w:u w:val="single"/>
        </w:rPr>
      </w:pPr>
      <w:r w:rsidRPr="00CC4518">
        <w:rPr>
          <w:rFonts w:cs="Times New Roman"/>
          <w:b/>
          <w:u w:val="single"/>
        </w:rPr>
        <w:t>Post-Drive Questionnaire: Drive with Traditional Mirrors (NHTSA Form 1557)</w:t>
      </w:r>
    </w:p>
    <w:p w:rsidR="00D32C27" w:rsidRPr="00CC4518" w:rsidP="00C839A8" w14:paraId="345E8363" w14:textId="794B01C4">
      <w:pPr>
        <w:pStyle w:val="ListParagraph"/>
        <w:spacing w:before="120" w:after="120" w:line="240" w:lineRule="auto"/>
        <w:ind w:left="2142" w:hanging="720"/>
      </w:pPr>
      <w:r w:rsidRPr="00CC4518">
        <w:rPr>
          <w:rFonts w:cs="Times New Roman"/>
          <w:b/>
          <w:szCs w:val="24"/>
        </w:rPr>
        <w:t>PURPOSE:</w:t>
      </w:r>
      <w:r w:rsidRPr="00CC4518" w:rsidR="00B6233D">
        <w:rPr>
          <w:rFonts w:cs="Times New Roman"/>
          <w:szCs w:val="24"/>
        </w:rPr>
        <w:t xml:space="preserve"> </w:t>
      </w:r>
      <w:r w:rsidRPr="00CC4518">
        <w:rPr>
          <w:rFonts w:cs="Times New Roman"/>
          <w:szCs w:val="24"/>
        </w:rPr>
        <w:t>To understand drivers’ opinions regarding traditional mirrors.</w:t>
      </w:r>
      <w:r w:rsidRPr="00CC4518" w:rsidR="00B6233D">
        <w:rPr>
          <w:rFonts w:cs="Times New Roman"/>
          <w:szCs w:val="24"/>
        </w:rPr>
        <w:t xml:space="preserve"> </w:t>
      </w:r>
      <w:r w:rsidRPr="00CC4518">
        <w:rPr>
          <w:rFonts w:cs="Times New Roman"/>
          <w:szCs w:val="24"/>
        </w:rPr>
        <w:t>The questions address participants’ experiences during the experimental drive and any safety considerations related to the system.</w:t>
      </w:r>
      <w:r w:rsidRPr="00CC4518" w:rsidR="00B6233D">
        <w:rPr>
          <w:rFonts w:cs="Times New Roman"/>
          <w:szCs w:val="24"/>
        </w:rPr>
        <w:t xml:space="preserve"> </w:t>
      </w:r>
    </w:p>
    <w:p w:rsidR="00452193" w:rsidRPr="00CC4518" w:rsidP="00C839A8" w14:paraId="026246FC" w14:textId="750ECFC9">
      <w:pPr>
        <w:pStyle w:val="ListParagraph"/>
        <w:spacing w:before="120" w:after="120" w:line="240" w:lineRule="auto"/>
        <w:ind w:left="2160" w:hanging="720"/>
        <w:rPr>
          <w:rFonts w:cs="Times New Roman"/>
        </w:rPr>
      </w:pPr>
      <w:r w:rsidRPr="00CC4518">
        <w:rPr>
          <w:rFonts w:cs="Times New Roman"/>
          <w:b/>
        </w:rPr>
        <w:t>HOW:</w:t>
      </w:r>
      <w:r w:rsidRPr="00CC4518" w:rsidR="00B6233D">
        <w:rPr>
          <w:rFonts w:cs="Times New Roman"/>
        </w:rPr>
        <w:t xml:space="preserve"> </w:t>
      </w:r>
      <w:r w:rsidRPr="00CC4518">
        <w:rPr>
          <w:rFonts w:cs="Times New Roman"/>
        </w:rPr>
        <w:t xml:space="preserve">The post-drive questionnaire </w:t>
      </w:r>
      <w:r w:rsidRPr="00CC4518" w:rsidR="7996C9B1">
        <w:rPr>
          <w:rFonts w:cs="Times New Roman"/>
        </w:rPr>
        <w:t>is</w:t>
      </w:r>
      <w:r w:rsidRPr="00CC4518">
        <w:rPr>
          <w:rFonts w:cs="Times New Roman"/>
        </w:rPr>
        <w:t xml:space="preserve"> administered using a tablet computer immediately following completion of the </w:t>
      </w:r>
      <w:r w:rsidRPr="00CC4518" w:rsidR="00B338C2">
        <w:rPr>
          <w:rFonts w:cs="Times New Roman"/>
          <w:i/>
          <w:iCs/>
        </w:rPr>
        <w:t xml:space="preserve">Experimental </w:t>
      </w:r>
      <w:r w:rsidRPr="00CC4518" w:rsidR="003A786F">
        <w:rPr>
          <w:rFonts w:cs="Times New Roman"/>
          <w:i/>
          <w:iCs/>
        </w:rPr>
        <w:t>Data Collection</w:t>
      </w:r>
      <w:r w:rsidRPr="00CC4518">
        <w:rPr>
          <w:rFonts w:cs="Times New Roman"/>
        </w:rPr>
        <w:t>.</w:t>
      </w:r>
      <w:r w:rsidRPr="00CC4518" w:rsidR="00B6233D">
        <w:rPr>
          <w:rFonts w:cs="Times New Roman"/>
        </w:rPr>
        <w:t xml:space="preserve"> </w:t>
      </w:r>
      <w:r w:rsidRPr="00CC4518">
        <w:rPr>
          <w:rFonts w:cs="Times New Roman"/>
        </w:rPr>
        <w:t xml:space="preserve">Participants’ responses to scale-based questions </w:t>
      </w:r>
      <w:r w:rsidRPr="00CC4518" w:rsidR="4262529D">
        <w:rPr>
          <w:rFonts w:cs="Times New Roman"/>
        </w:rPr>
        <w:t>are</w:t>
      </w:r>
      <w:r w:rsidRPr="00CC4518">
        <w:rPr>
          <w:rFonts w:cs="Times New Roman"/>
        </w:rPr>
        <w:t xml:space="preserve"> combined for analysis.</w:t>
      </w:r>
      <w:r w:rsidRPr="00CC4518" w:rsidR="00B6233D">
        <w:rPr>
          <w:rFonts w:cs="Times New Roman"/>
        </w:rPr>
        <w:t xml:space="preserve"> </w:t>
      </w:r>
      <w:r w:rsidRPr="00CC4518">
        <w:rPr>
          <w:rFonts w:cs="Times New Roman"/>
        </w:rPr>
        <w:t xml:space="preserve">Responses to open-ended questions </w:t>
      </w:r>
      <w:r w:rsidRPr="00CC4518" w:rsidR="6CA6C335">
        <w:rPr>
          <w:rFonts w:cs="Times New Roman"/>
        </w:rPr>
        <w:t>are</w:t>
      </w:r>
      <w:r w:rsidRPr="00CC4518">
        <w:rPr>
          <w:rFonts w:cs="Times New Roman"/>
        </w:rPr>
        <w:t xml:space="preserve"> qualitatively summarized and described in the technical report without reference to individual participants.</w:t>
      </w:r>
    </w:p>
    <w:p w:rsidR="00D32C27" w:rsidRPr="00CC4518" w:rsidP="009E7961" w14:paraId="2DB67156" w14:textId="6C9A3BDE">
      <w:pPr>
        <w:numPr>
          <w:ilvl w:val="0"/>
          <w:numId w:val="11"/>
        </w:numPr>
        <w:spacing w:before="120" w:after="120" w:line="240" w:lineRule="auto"/>
        <w:ind w:left="1065"/>
        <w:rPr>
          <w:rFonts w:cs="Times New Roman"/>
          <w:b/>
          <w:bCs/>
          <w:u w:val="single"/>
        </w:rPr>
      </w:pPr>
      <w:r w:rsidRPr="00CC4518">
        <w:rPr>
          <w:rFonts w:cs="Times New Roman"/>
          <w:b/>
          <w:bCs/>
          <w:u w:val="single"/>
        </w:rPr>
        <w:t>Post-Drive Questionnaire Final Opinions (NHTSA Form 1558)</w:t>
      </w:r>
    </w:p>
    <w:p w:rsidR="00D32C27" w:rsidRPr="00CC4518" w:rsidP="00C839A8" w14:paraId="25916DF0" w14:textId="3746F698">
      <w:pPr>
        <w:pStyle w:val="ListParagraph"/>
        <w:autoSpaceDE w:val="0"/>
        <w:autoSpaceDN w:val="0"/>
        <w:adjustRightInd w:val="0"/>
        <w:spacing w:before="120" w:after="120" w:line="240" w:lineRule="auto"/>
        <w:ind w:left="2160" w:hanging="720"/>
      </w:pPr>
      <w:r w:rsidRPr="00CC4518">
        <w:rPr>
          <w:rFonts w:cs="Times New Roman"/>
          <w:b/>
          <w:szCs w:val="24"/>
        </w:rPr>
        <w:t>PURPOSE:</w:t>
      </w:r>
      <w:r w:rsidRPr="00CC4518">
        <w:rPr>
          <w:rFonts w:cs="Times New Roman"/>
          <w:szCs w:val="24"/>
        </w:rPr>
        <w:t xml:space="preserve"> To understand drivers’ opinions regarding preference for using CMS or mirrors as well as assessing specific, open-ended opinions regarding CMS.</w:t>
      </w:r>
    </w:p>
    <w:p w:rsidR="007A7BB5" w:rsidRPr="00CC4518" w:rsidP="4E91F29E" w14:paraId="5D1D2F00" w14:textId="74584F4D">
      <w:pPr>
        <w:spacing w:after="120" w:line="240" w:lineRule="auto"/>
        <w:ind w:left="2160" w:hanging="720"/>
        <w:rPr>
          <w:rFonts w:cs="Times New Roman"/>
        </w:rPr>
      </w:pPr>
      <w:r w:rsidRPr="00CC4518">
        <w:rPr>
          <w:rFonts w:cs="Times New Roman"/>
          <w:b/>
        </w:rPr>
        <w:t>HOW:</w:t>
      </w:r>
      <w:r w:rsidRPr="00CC4518">
        <w:rPr>
          <w:rFonts w:cs="Times New Roman"/>
        </w:rPr>
        <w:t xml:space="preserve"> The post-drive questionnaire</w:t>
      </w:r>
      <w:r w:rsidRPr="00F64D14">
        <w:rPr>
          <w:rFonts w:cs="Times New Roman"/>
        </w:rPr>
        <w:t xml:space="preserve"> </w:t>
      </w:r>
      <w:r w:rsidRPr="00DB25D4" w:rsidR="0DF6AA0D">
        <w:rPr>
          <w:rFonts w:cs="Times New Roman"/>
        </w:rPr>
        <w:t>is</w:t>
      </w:r>
      <w:r w:rsidRPr="00F64D14">
        <w:rPr>
          <w:rFonts w:cs="Times New Roman"/>
        </w:rPr>
        <w:t xml:space="preserve"> administrated</w:t>
      </w:r>
      <w:r w:rsidRPr="00CC4518">
        <w:rPr>
          <w:rFonts w:cs="Times New Roman"/>
        </w:rPr>
        <w:t xml:space="preserve"> using a tablet computer immediately following the completion of </w:t>
      </w:r>
      <w:r w:rsidRPr="00CC4518" w:rsidR="001174BA">
        <w:rPr>
          <w:rFonts w:cs="Times New Roman"/>
          <w:i/>
        </w:rPr>
        <w:t>Post-Drive Questionnaire: Drive with Camera</w:t>
      </w:r>
      <w:r w:rsidR="00723F09">
        <w:rPr>
          <w:rFonts w:cs="Times New Roman"/>
          <w:i/>
        </w:rPr>
        <w:t xml:space="preserve">-Based Visibility </w:t>
      </w:r>
      <w:r w:rsidRPr="00CC4518" w:rsidR="001174BA">
        <w:rPr>
          <w:rFonts w:cs="Times New Roman"/>
          <w:i/>
        </w:rPr>
        <w:t>System</w:t>
      </w:r>
      <w:r w:rsidRPr="00CC4518" w:rsidR="001174BA">
        <w:rPr>
          <w:rFonts w:cs="Times New Roman"/>
        </w:rPr>
        <w:t xml:space="preserve"> and </w:t>
      </w:r>
      <w:r w:rsidRPr="00CC4518" w:rsidR="0016680C">
        <w:rPr>
          <w:rFonts w:cs="Times New Roman"/>
          <w:i/>
        </w:rPr>
        <w:t>Post-Drive Questionnaire: Drive with Traditional Mirrors</w:t>
      </w:r>
      <w:r w:rsidRPr="00CC4518" w:rsidR="001174BA">
        <w:rPr>
          <w:rFonts w:cs="Times New Roman"/>
        </w:rPr>
        <w:t>.</w:t>
      </w:r>
      <w:r w:rsidRPr="00CC4518" w:rsidR="0016680C">
        <w:rPr>
          <w:rFonts w:cs="Times New Roman"/>
        </w:rPr>
        <w:t xml:space="preserve"> </w:t>
      </w:r>
      <w:r w:rsidRPr="00CC4518">
        <w:rPr>
          <w:rFonts w:cs="Times New Roman"/>
        </w:rPr>
        <w:t>Participants’</w:t>
      </w:r>
      <w:r w:rsidRPr="00CC4518" w:rsidR="001174BA">
        <w:rPr>
          <w:rFonts w:cs="Times New Roman"/>
        </w:rPr>
        <w:t xml:space="preserve"> </w:t>
      </w:r>
      <w:r w:rsidRPr="00CC4518">
        <w:rPr>
          <w:rFonts w:cs="Times New Roman"/>
        </w:rPr>
        <w:t xml:space="preserve">responses to scale-based questions </w:t>
      </w:r>
      <w:r w:rsidRPr="00CC4518" w:rsidR="21B9BBCF">
        <w:rPr>
          <w:rFonts w:cs="Times New Roman"/>
        </w:rPr>
        <w:t>are</w:t>
      </w:r>
      <w:r w:rsidRPr="00CC4518">
        <w:rPr>
          <w:rFonts w:cs="Times New Roman"/>
        </w:rPr>
        <w:t xml:space="preserve"> combined for analysis. Responses to open-ended questions </w:t>
      </w:r>
      <w:r w:rsidRPr="00CC4518" w:rsidR="78790D45">
        <w:rPr>
          <w:rFonts w:cs="Times New Roman"/>
        </w:rPr>
        <w:t>are</w:t>
      </w:r>
      <w:r w:rsidRPr="00CC4518">
        <w:rPr>
          <w:rFonts w:cs="Times New Roman"/>
        </w:rPr>
        <w:t xml:space="preserve"> qualitatively summarized and described in the technical report without reference to individual participants.</w:t>
      </w:r>
      <w:r w:rsidRPr="00CC4518" w:rsidR="00B6233D">
        <w:rPr>
          <w:rFonts w:cs="Times New Roman"/>
        </w:rPr>
        <w:t xml:space="preserve"> </w:t>
      </w:r>
    </w:p>
    <w:p w:rsidR="007A7BB5" w:rsidRPr="00CC4518" w:rsidP="7ABD5B99" w14:paraId="43A107AA" w14:textId="77777777">
      <w:pPr>
        <w:numPr>
          <w:ilvl w:val="0"/>
          <w:numId w:val="1"/>
        </w:numPr>
        <w:spacing w:before="120" w:after="120" w:line="240" w:lineRule="auto"/>
        <w:rPr>
          <w:rFonts w:cs="Times New Roman"/>
          <w:b/>
          <w:szCs w:val="24"/>
        </w:rPr>
      </w:pPr>
      <w:bookmarkStart w:id="9" w:name="_Hlk51330129"/>
      <w:r w:rsidRPr="00CC4518">
        <w:rPr>
          <w:rFonts w:cs="Times New Roman"/>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14F99" w:rsidRPr="00CC4518" w:rsidP="7ABD5B99" w14:paraId="7EF0495D" w14:textId="4ADC266E">
      <w:pPr>
        <w:autoSpaceDE w:val="0"/>
        <w:autoSpaceDN w:val="0"/>
        <w:adjustRightInd w:val="0"/>
        <w:spacing w:before="120" w:after="120" w:line="240" w:lineRule="auto"/>
        <w:ind w:left="720"/>
        <w:rPr>
          <w:rFonts w:cs="Times New Roman"/>
        </w:rPr>
      </w:pPr>
      <w:r w:rsidRPr="00CC4518">
        <w:rPr>
          <w:rFonts w:cs="Times New Roman"/>
        </w:rPr>
        <w:t>The research uses e</w:t>
      </w:r>
      <w:r w:rsidRPr="00CC4518" w:rsidR="00B23434">
        <w:rPr>
          <w:rFonts w:cs="Times New Roman"/>
        </w:rPr>
        <w:t xml:space="preserve">lectronic collection of information </w:t>
      </w:r>
      <w:r w:rsidRPr="00CC4518" w:rsidR="52819702">
        <w:rPr>
          <w:rFonts w:cs="Times New Roman"/>
        </w:rPr>
        <w:t>from respondents</w:t>
      </w:r>
      <w:r w:rsidRPr="00CC4518" w:rsidR="00B23434">
        <w:rPr>
          <w:rFonts w:cs="Times New Roman"/>
        </w:rPr>
        <w:t xml:space="preserve"> for all</w:t>
      </w:r>
      <w:r w:rsidRPr="00CC4518" w:rsidR="057DEFF7">
        <w:rPr>
          <w:rFonts w:cs="Times New Roman"/>
        </w:rPr>
        <w:t xml:space="preserve"> forms</w:t>
      </w:r>
      <w:r w:rsidRPr="00CC4518" w:rsidR="4CC7CA1C">
        <w:rPr>
          <w:rFonts w:cs="Times New Roman"/>
        </w:rPr>
        <w:t xml:space="preserve"> employed</w:t>
      </w:r>
      <w:r w:rsidRPr="00CC4518" w:rsidR="057DEFF7">
        <w:rPr>
          <w:rFonts w:cs="Times New Roman"/>
        </w:rPr>
        <w:t xml:space="preserve">. The </w:t>
      </w:r>
      <w:r w:rsidRPr="00CC4518" w:rsidR="007418E5">
        <w:rPr>
          <w:rFonts w:cs="Times New Roman"/>
          <w:i/>
          <w:iCs/>
        </w:rPr>
        <w:t>Experimental Data Collection</w:t>
      </w:r>
      <w:r w:rsidRPr="00CC4518" w:rsidR="33A54060">
        <w:rPr>
          <w:rFonts w:cs="Times New Roman"/>
        </w:rPr>
        <w:t xml:space="preserve"> is primarily observation-based</w:t>
      </w:r>
      <w:r w:rsidRPr="00CC4518" w:rsidR="00B23434">
        <w:rPr>
          <w:rFonts w:cs="Times New Roman"/>
        </w:rPr>
        <w:t xml:space="preserve">. Computer software (Qualtrics) </w:t>
      </w:r>
      <w:r w:rsidRPr="00CC4518" w:rsidR="00ED777A">
        <w:rPr>
          <w:rFonts w:cs="Times New Roman"/>
        </w:rPr>
        <w:t xml:space="preserve">accessed via a secure website </w:t>
      </w:r>
      <w:r w:rsidRPr="00CC4518" w:rsidR="00BD7521">
        <w:rPr>
          <w:rFonts w:cs="Times New Roman"/>
        </w:rPr>
        <w:t>is</w:t>
      </w:r>
      <w:r w:rsidRPr="00CC4518" w:rsidR="00B23434">
        <w:rPr>
          <w:rFonts w:cs="Times New Roman"/>
        </w:rPr>
        <w:t xml:space="preserve"> used for electronic presentation of participant recruitment and screening questions, as well as </w:t>
      </w:r>
      <w:r w:rsidRPr="00CC4518" w:rsidR="003B7CE1">
        <w:rPr>
          <w:rFonts w:cs="Times New Roman"/>
        </w:rPr>
        <w:t>all</w:t>
      </w:r>
      <w:r w:rsidRPr="00CC4518" w:rsidR="00B23434">
        <w:rPr>
          <w:rFonts w:cs="Times New Roman"/>
        </w:rPr>
        <w:t xml:space="preserve"> post-drive questionnaire</w:t>
      </w:r>
      <w:r w:rsidRPr="00CC4518" w:rsidR="003B7CE1">
        <w:rPr>
          <w:rFonts w:cs="Times New Roman"/>
        </w:rPr>
        <w:t>s</w:t>
      </w:r>
      <w:r w:rsidRPr="00CC4518" w:rsidR="00B23434">
        <w:rPr>
          <w:rFonts w:cs="Times New Roman"/>
        </w:rPr>
        <w:t>. Electronic presentation of these questions avoids the need to administer printed question sets completed by hand and eliminates the need to manually enter questionnaire response data.</w:t>
      </w:r>
    </w:p>
    <w:p w:rsidR="00DD0BC9" w:rsidRPr="00CC4518" w:rsidP="00CE6F47" w14:paraId="26E33578" w14:textId="2C53B2B9">
      <w:pPr>
        <w:autoSpaceDE w:val="0"/>
        <w:autoSpaceDN w:val="0"/>
        <w:adjustRightInd w:val="0"/>
        <w:spacing w:before="120" w:after="120" w:line="240" w:lineRule="auto"/>
        <w:ind w:left="720"/>
        <w:rPr>
          <w:rFonts w:cs="Times New Roman"/>
        </w:rPr>
      </w:pPr>
      <w:r w:rsidRPr="00CC4518">
        <w:rPr>
          <w:rFonts w:cs="Times New Roman"/>
        </w:rPr>
        <w:t xml:space="preserve">In the </w:t>
      </w:r>
      <w:r w:rsidRPr="00CC4518" w:rsidR="00DF5AB6">
        <w:rPr>
          <w:rFonts w:cs="Times New Roman"/>
          <w:i/>
          <w:iCs/>
        </w:rPr>
        <w:t>Experimental Data Collections</w:t>
      </w:r>
      <w:r w:rsidRPr="00CC4518">
        <w:rPr>
          <w:rFonts w:cs="Times New Roman"/>
        </w:rPr>
        <w:t xml:space="preserve">, a computer-based data acquisition system </w:t>
      </w:r>
      <w:r w:rsidRPr="00CC4518" w:rsidR="22D49821">
        <w:rPr>
          <w:rFonts w:cs="Times New Roman"/>
        </w:rPr>
        <w:t>is</w:t>
      </w:r>
      <w:r w:rsidRPr="00CC4518">
        <w:rPr>
          <w:rFonts w:cs="Times New Roman"/>
        </w:rPr>
        <w:t xml:space="preserve"> used to record </w:t>
      </w:r>
      <w:r w:rsidRPr="00CC4518" w:rsidR="002C6545">
        <w:rPr>
          <w:rFonts w:cs="Times New Roman"/>
        </w:rPr>
        <w:t xml:space="preserve">engineering data and </w:t>
      </w:r>
      <w:r w:rsidRPr="00CC4518">
        <w:rPr>
          <w:rFonts w:cs="Times New Roman"/>
        </w:rPr>
        <w:t xml:space="preserve">video </w:t>
      </w:r>
      <w:r w:rsidRPr="00CC4518" w:rsidR="002C6545">
        <w:rPr>
          <w:rFonts w:cs="Times New Roman"/>
        </w:rPr>
        <w:t xml:space="preserve">data </w:t>
      </w:r>
      <w:r w:rsidRPr="00CC4518">
        <w:rPr>
          <w:rFonts w:cs="Times New Roman"/>
        </w:rPr>
        <w:t xml:space="preserve">of the driving scene and the driver’s eyes and manual control inputs while driving. The data obtained by the data acquisition system </w:t>
      </w:r>
      <w:r w:rsidRPr="00CC4518" w:rsidR="00E199D7">
        <w:rPr>
          <w:rFonts w:cs="Times New Roman"/>
        </w:rPr>
        <w:t>is</w:t>
      </w:r>
      <w:r w:rsidRPr="00CC4518">
        <w:rPr>
          <w:rFonts w:cs="Times New Roman"/>
        </w:rPr>
        <w:t xml:space="preserve"> processed using a computer program to automatically determine eye</w:t>
      </w:r>
      <w:r w:rsidRPr="00CC4518" w:rsidR="002C6545">
        <w:rPr>
          <w:rFonts w:cs="Times New Roman"/>
        </w:rPr>
        <w:t xml:space="preserve"> </w:t>
      </w:r>
      <w:r w:rsidRPr="00CC4518">
        <w:rPr>
          <w:rFonts w:cs="Times New Roman"/>
        </w:rPr>
        <w:t>glance locations.</w:t>
      </w:r>
    </w:p>
    <w:p w:rsidR="008A6B31" w:rsidRPr="00CC4518" w:rsidP="00CE6F47" w14:paraId="13AFD77B" w14:textId="6F5F7698">
      <w:pPr>
        <w:pStyle w:val="ListParagraph"/>
        <w:numPr>
          <w:ilvl w:val="0"/>
          <w:numId w:val="1"/>
        </w:numPr>
        <w:autoSpaceDE w:val="0"/>
        <w:autoSpaceDN w:val="0"/>
        <w:adjustRightInd w:val="0"/>
        <w:spacing w:before="120" w:after="120" w:line="240" w:lineRule="auto"/>
        <w:rPr>
          <w:rFonts w:cs="Times New Roman"/>
          <w:b/>
          <w:szCs w:val="24"/>
        </w:rPr>
      </w:pPr>
      <w:bookmarkStart w:id="10" w:name="_Hlk51330199"/>
      <w:bookmarkEnd w:id="9"/>
      <w:r w:rsidRPr="00CC4518">
        <w:rPr>
          <w:rFonts w:cs="Times New Roman"/>
          <w:b/>
          <w:szCs w:val="24"/>
        </w:rPr>
        <w:t xml:space="preserve">Describe efforts to identify duplication. </w:t>
      </w:r>
      <w:bookmarkStart w:id="11" w:name="_Hlk45117781"/>
      <w:r w:rsidRPr="00CC4518">
        <w:rPr>
          <w:rFonts w:cs="Times New Roman"/>
          <w:b/>
          <w:szCs w:val="24"/>
        </w:rPr>
        <w:t>Show specifically why any similar information already available cannot be used or modified for use for the purposes described in Item 2 above.</w:t>
      </w:r>
      <w:bookmarkEnd w:id="11"/>
    </w:p>
    <w:bookmarkEnd w:id="10"/>
    <w:p w:rsidR="00A97E5F" w:rsidRPr="00CC4518" w:rsidP="00CE6F47" w14:paraId="62581C8B" w14:textId="3B434AAB">
      <w:pPr>
        <w:autoSpaceDE w:val="0"/>
        <w:autoSpaceDN w:val="0"/>
        <w:adjustRightInd w:val="0"/>
        <w:spacing w:before="120" w:after="120" w:line="240" w:lineRule="auto"/>
        <w:ind w:left="720"/>
        <w:rPr>
          <w:rFonts w:cs="Times New Roman"/>
        </w:rPr>
      </w:pPr>
      <w:r>
        <w:rPr>
          <w:rFonts w:cs="Times New Roman"/>
        </w:rPr>
        <w:t>Due to the relatively recent introduction of CMS, t</w:t>
      </w:r>
      <w:r w:rsidRPr="00CC4518">
        <w:rPr>
          <w:rFonts w:cs="Times New Roman"/>
        </w:rPr>
        <w:t xml:space="preserve">here are no publications that fully address </w:t>
      </w:r>
      <w:r w:rsidRPr="00CC4518" w:rsidR="00114C31">
        <w:rPr>
          <w:rFonts w:cs="Times New Roman"/>
        </w:rPr>
        <w:t xml:space="preserve">the </w:t>
      </w:r>
      <w:r w:rsidRPr="00CC4518">
        <w:rPr>
          <w:rFonts w:cs="Times New Roman"/>
        </w:rPr>
        <w:t>research questions</w:t>
      </w:r>
      <w:r w:rsidRPr="00CC4518" w:rsidR="00114C31">
        <w:rPr>
          <w:rFonts w:cs="Times New Roman"/>
        </w:rPr>
        <w:t xml:space="preserve"> </w:t>
      </w:r>
      <w:r w:rsidRPr="00CC4518">
        <w:rPr>
          <w:rFonts w:cs="Times New Roman"/>
        </w:rPr>
        <w:t>regarding CMS</w:t>
      </w:r>
      <w:r w:rsidRPr="00CC4518" w:rsidR="0005078F">
        <w:rPr>
          <w:rFonts w:cs="Times New Roman"/>
        </w:rPr>
        <w:t xml:space="preserve"> ability to provide at least the same level of safety as that afforded by FMVSS No. 111 </w:t>
      </w:r>
      <w:r w:rsidRPr="00CC4518" w:rsidR="00150F71">
        <w:rPr>
          <w:rFonts w:cs="Times New Roman"/>
        </w:rPr>
        <w:t>required rearview</w:t>
      </w:r>
      <w:r w:rsidRPr="00CC4518" w:rsidR="0005078F">
        <w:rPr>
          <w:rFonts w:cs="Times New Roman"/>
        </w:rPr>
        <w:t xml:space="preserve"> </w:t>
      </w:r>
      <w:r w:rsidRPr="00CC4518" w:rsidR="00150F71">
        <w:rPr>
          <w:rFonts w:cs="Times New Roman"/>
        </w:rPr>
        <w:t>mirrors</w:t>
      </w:r>
      <w:r w:rsidRPr="00CC4518">
        <w:rPr>
          <w:rFonts w:cs="Times New Roman"/>
        </w:rPr>
        <w:t xml:space="preserve">.  The observational </w:t>
      </w:r>
      <w:r w:rsidRPr="00CC4518" w:rsidR="0005078F">
        <w:rPr>
          <w:rFonts w:cs="Times New Roman"/>
        </w:rPr>
        <w:t>research</w:t>
      </w:r>
      <w:r w:rsidRPr="00CC4518">
        <w:rPr>
          <w:rFonts w:cs="Times New Roman"/>
        </w:rPr>
        <w:t xml:space="preserve"> will provide information that does not currently exist regarding drivers</w:t>
      </w:r>
      <w:r w:rsidRPr="00CC4518" w:rsidR="00A24B34">
        <w:rPr>
          <w:rFonts w:cs="Times New Roman"/>
        </w:rPr>
        <w:t>’ ability to safely</w:t>
      </w:r>
      <w:r w:rsidRPr="00CC4518">
        <w:rPr>
          <w:rFonts w:cs="Times New Roman"/>
        </w:rPr>
        <w:t xml:space="preserve"> operat</w:t>
      </w:r>
      <w:r w:rsidRPr="00CC4518" w:rsidR="00A24B34">
        <w:rPr>
          <w:rFonts w:cs="Times New Roman"/>
        </w:rPr>
        <w:t>e</w:t>
      </w:r>
      <w:r w:rsidRPr="00CC4518">
        <w:rPr>
          <w:rFonts w:cs="Times New Roman"/>
        </w:rPr>
        <w:t xml:space="preserve"> vehicles equipped with camera-based rear visibility systems on roadways and cannot be obtained through other methods.</w:t>
      </w:r>
    </w:p>
    <w:p w:rsidR="008A6B31" w:rsidRPr="00CC4518" w:rsidP="00423436" w14:paraId="7768AC8D" w14:textId="77777777">
      <w:pPr>
        <w:pStyle w:val="ListParagraph"/>
        <w:numPr>
          <w:ilvl w:val="0"/>
          <w:numId w:val="1"/>
        </w:numPr>
        <w:spacing w:before="120" w:after="120" w:line="240" w:lineRule="auto"/>
        <w:rPr>
          <w:rFonts w:cs="Times New Roman"/>
          <w:b/>
          <w:szCs w:val="24"/>
        </w:rPr>
      </w:pPr>
      <w:bookmarkStart w:id="12" w:name="_Hlk51330529"/>
      <w:bookmarkStart w:id="13" w:name="_Hlk78838823"/>
      <w:r w:rsidRPr="00CC4518">
        <w:rPr>
          <w:rFonts w:cs="Times New Roman"/>
          <w:b/>
          <w:szCs w:val="24"/>
        </w:rPr>
        <w:t>If the collection of information impacts small businesses or other small entities, describe any methods used to minimize burden</w:t>
      </w:r>
      <w:bookmarkEnd w:id="12"/>
      <w:r w:rsidRPr="00CC4518">
        <w:rPr>
          <w:rFonts w:cs="Times New Roman"/>
          <w:b/>
          <w:szCs w:val="24"/>
        </w:rPr>
        <w:t>.</w:t>
      </w:r>
    </w:p>
    <w:p w:rsidR="00653E1D" w:rsidRPr="00CC4518" w:rsidP="006D0749" w14:paraId="3075C80B" w14:textId="3BB8623D">
      <w:pPr>
        <w:spacing w:before="120" w:after="120" w:line="240" w:lineRule="auto"/>
        <w:ind w:left="720"/>
        <w:rPr>
          <w:rFonts w:cs="Times New Roman"/>
          <w:szCs w:val="24"/>
        </w:rPr>
      </w:pPr>
      <w:bookmarkStart w:id="14" w:name="_Hlk51330653"/>
      <w:bookmarkEnd w:id="13"/>
      <w:r w:rsidRPr="00CC4518">
        <w:rPr>
          <w:rFonts w:cs="Times New Roman"/>
          <w:szCs w:val="24"/>
        </w:rPr>
        <w:t xml:space="preserve">The collection of information does not involve small businesses. Respondents are individuals who meet certain </w:t>
      </w:r>
      <w:r w:rsidRPr="00CC4518" w:rsidR="00A24B34">
        <w:rPr>
          <w:rFonts w:cs="Times New Roman"/>
          <w:szCs w:val="24"/>
        </w:rPr>
        <w:t xml:space="preserve">research participation </w:t>
      </w:r>
      <w:r w:rsidRPr="00CC4518">
        <w:rPr>
          <w:rFonts w:cs="Times New Roman"/>
          <w:szCs w:val="24"/>
        </w:rPr>
        <w:t>criteria and who volunteer to participate in the research.</w:t>
      </w:r>
    </w:p>
    <w:p w:rsidR="008A6B31" w:rsidRPr="00CC4518" w:rsidP="006D0749" w14:paraId="61A5C696" w14:textId="77777777">
      <w:pPr>
        <w:numPr>
          <w:ilvl w:val="0"/>
          <w:numId w:val="1"/>
        </w:numPr>
        <w:spacing w:before="120" w:after="120" w:line="240" w:lineRule="auto"/>
        <w:rPr>
          <w:rFonts w:cs="Times New Roman"/>
          <w:b/>
          <w:szCs w:val="24"/>
        </w:rPr>
      </w:pPr>
      <w:r w:rsidRPr="00CC4518">
        <w:rPr>
          <w:rFonts w:cs="Times New Roman"/>
          <w:b/>
          <w:szCs w:val="24"/>
        </w:rPr>
        <w:t>Describe the consequence to Federal program or policy activities if the collection is not conducted or is conducted less frequently, as well as any technical or legal obstacles to reducing burden.</w:t>
      </w:r>
    </w:p>
    <w:bookmarkEnd w:id="14"/>
    <w:p w:rsidR="00A24B34" w:rsidRPr="00CC4518" w:rsidP="0DBBE92F" w14:paraId="325E1B51" w14:textId="56B25773">
      <w:pPr>
        <w:pStyle w:val="ListParagraph"/>
        <w:spacing w:before="240" w:after="120" w:line="240" w:lineRule="auto"/>
        <w:rPr>
          <w:rFonts w:cs="Times New Roman"/>
        </w:rPr>
      </w:pPr>
      <w:r w:rsidRPr="00CC4518">
        <w:rPr>
          <w:rFonts w:cs="Times New Roman"/>
        </w:rPr>
        <w:t xml:space="preserve">The information collection covered herein </w:t>
      </w:r>
      <w:r w:rsidRPr="00CC4518" w:rsidR="00167853">
        <w:rPr>
          <w:rFonts w:cs="Times New Roman"/>
        </w:rPr>
        <w:t>is</w:t>
      </w:r>
      <w:r w:rsidRPr="00CC4518">
        <w:rPr>
          <w:rFonts w:cs="Times New Roman"/>
        </w:rPr>
        <w:t xml:space="preserve"> collected once only and, therefore, less frequent collection is not feasible.</w:t>
      </w:r>
      <w:r w:rsidRPr="00CC4518" w:rsidR="61DFBB3E">
        <w:rPr>
          <w:rFonts w:cs="Times New Roman"/>
        </w:rPr>
        <w:t xml:space="preserve"> </w:t>
      </w:r>
      <w:r w:rsidRPr="00791BA9" w:rsidR="00791BA9">
        <w:rPr>
          <w:rFonts w:cs="Times New Roman"/>
        </w:rPr>
        <w:t xml:space="preserve">This research </w:t>
      </w:r>
      <w:r w:rsidR="00791BA9">
        <w:rPr>
          <w:rFonts w:cs="Times New Roman"/>
        </w:rPr>
        <w:t>includes</w:t>
      </w:r>
      <w:r w:rsidRPr="00791BA9" w:rsidR="00791BA9">
        <w:rPr>
          <w:rFonts w:cs="Times New Roman"/>
        </w:rPr>
        <w:t xml:space="preserve"> multiple complementary experiments, each using the same </w:t>
      </w:r>
      <w:r w:rsidR="00983CB3">
        <w:rPr>
          <w:rFonts w:cs="Times New Roman"/>
        </w:rPr>
        <w:t>seven</w:t>
      </w:r>
      <w:r w:rsidRPr="00791BA9" w:rsidR="00791BA9">
        <w:rPr>
          <w:rFonts w:cs="Times New Roman"/>
        </w:rPr>
        <w:t xml:space="preserve"> information collections and involving different participants. </w:t>
      </w:r>
      <w:r w:rsidRPr="00CC4518">
        <w:rPr>
          <w:rFonts w:cs="Times New Roman"/>
        </w:rPr>
        <w:t>This research is necessary to inform NHTSA’s response to two rulemaking petitions submitted by vehicle manufacturers interested in introducing camera-based systems as a replacement for FMVSS No. 111 required rearview mirrors in U.S. market light and heavy vehicles. Without the data collected through this research, NHTSA would not be able to make a fully informed decision regarding whether camera-based systems can afford the same level of safety as that associated with currently required rearview mirrors.</w:t>
      </w:r>
    </w:p>
    <w:p w:rsidR="00D32C27" w:rsidRPr="00CC4518" w:rsidP="00A24B34" w14:paraId="6F09138F" w14:textId="1B3A9427">
      <w:pPr>
        <w:pStyle w:val="ListParagraph"/>
        <w:spacing w:before="240" w:after="120" w:line="240" w:lineRule="auto"/>
        <w:contextualSpacing w:val="0"/>
      </w:pPr>
      <w:r w:rsidRPr="00CC4518">
        <w:rPr>
          <w:rFonts w:cs="Times New Roman"/>
          <w:szCs w:val="24"/>
        </w:rPr>
        <w:t xml:space="preserve">As the agency responsible for prescribing and maintaining the standards for </w:t>
      </w:r>
      <w:r w:rsidRPr="00CC4518" w:rsidR="00A24B34">
        <w:rPr>
          <w:rFonts w:cs="Times New Roman"/>
          <w:szCs w:val="24"/>
        </w:rPr>
        <w:t xml:space="preserve">motor </w:t>
      </w:r>
      <w:r w:rsidRPr="00CC4518">
        <w:rPr>
          <w:rFonts w:cs="Times New Roman"/>
          <w:szCs w:val="24"/>
        </w:rPr>
        <w:t>vehicle safety in the United States,</w:t>
      </w:r>
      <w:r w:rsidRPr="00CC4518" w:rsidR="00B6233D">
        <w:rPr>
          <w:rFonts w:cs="Times New Roman"/>
          <w:szCs w:val="24"/>
        </w:rPr>
        <w:t xml:space="preserve"> </w:t>
      </w:r>
      <w:r w:rsidRPr="00CC4518">
        <w:rPr>
          <w:rFonts w:cs="Times New Roman"/>
          <w:szCs w:val="24"/>
        </w:rPr>
        <w:t>NHTSA is constantly seeking objective data for use in basing decisions about how to best protect the road-traveling public and minimize deaths and injuries associated with car crashes.</w:t>
      </w:r>
      <w:r w:rsidRPr="00CC4518" w:rsidR="00B6233D">
        <w:rPr>
          <w:rFonts w:cs="Times New Roman"/>
          <w:szCs w:val="24"/>
        </w:rPr>
        <w:t xml:space="preserve"> </w:t>
      </w:r>
      <w:r w:rsidRPr="00CC4518">
        <w:rPr>
          <w:rFonts w:cs="Times New Roman"/>
          <w:szCs w:val="24"/>
        </w:rPr>
        <w:t>Timely, accurate information on driver behavior and performance considering modern-day vehicle equipment and driver habits is essential to NHTSA’s determining the most appropriate recommendations and requirements for vehicle equipment and driving safety.</w:t>
      </w:r>
      <w:r w:rsidRPr="00CC4518" w:rsidR="00B6233D">
        <w:rPr>
          <w:rFonts w:cs="Times New Roman"/>
          <w:szCs w:val="24"/>
        </w:rPr>
        <w:t xml:space="preserve"> </w:t>
      </w:r>
    </w:p>
    <w:p w:rsidR="008A6B31" w:rsidRPr="00CC4518" w:rsidP="006D0749" w14:paraId="0174FDBF" w14:textId="77777777">
      <w:pPr>
        <w:pStyle w:val="ListParagraph"/>
        <w:numPr>
          <w:ilvl w:val="0"/>
          <w:numId w:val="1"/>
        </w:numPr>
        <w:autoSpaceDE w:val="0"/>
        <w:autoSpaceDN w:val="0"/>
        <w:adjustRightInd w:val="0"/>
        <w:spacing w:before="120" w:after="120" w:line="240" w:lineRule="auto"/>
        <w:rPr>
          <w:rFonts w:cs="Times New Roman"/>
          <w:b/>
          <w:szCs w:val="24"/>
        </w:rPr>
      </w:pPr>
      <w:bookmarkStart w:id="15" w:name="_Hlk51330697"/>
      <w:r w:rsidRPr="00CC4518">
        <w:rPr>
          <w:rFonts w:cs="Times New Roman"/>
          <w:b/>
          <w:szCs w:val="24"/>
        </w:rPr>
        <w:t>Explain any special circumstances that would cause an information collection to be conducted in a manner:</w:t>
      </w:r>
    </w:p>
    <w:p w:rsidR="008A6B31" w:rsidRPr="00CC4518" w:rsidP="006D0749" w14:paraId="00374C6D"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report information to the agency more often than quarterly;</w:t>
      </w:r>
    </w:p>
    <w:p w:rsidR="008A6B31" w:rsidRPr="00CC4518" w:rsidP="006D0749" w14:paraId="647BA260"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prepare a written response to a collection of information in fewer than 30 days after receipt of it;</w:t>
      </w:r>
    </w:p>
    <w:p w:rsidR="008A6B31" w:rsidRPr="00CC4518" w:rsidP="006D0749" w14:paraId="76112BBA"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submit more than an original and two copies of any document;</w:t>
      </w:r>
    </w:p>
    <w:p w:rsidR="008A6B31" w:rsidRPr="00CC4518" w:rsidP="00A24B34" w14:paraId="0BC773C3"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respondents to retain records, other than health, medical, government contract, grant-in-aid, or tax records, for more than three years;</w:t>
      </w:r>
    </w:p>
    <w:p w:rsidR="008A6B31" w:rsidRPr="00CC4518" w:rsidP="00A24B34" w14:paraId="7DB0B69C"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in connection with a statistical survey, that is not designed to produce valid and reliable results that can be generalized to the universe of study;</w:t>
      </w:r>
    </w:p>
    <w:p w:rsidR="008A6B31" w:rsidRPr="00CC4518" w:rsidP="00A24B34" w14:paraId="7F5A7667"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requiring the use of a statistical data classification that has not been reviewed and approved by OMB;</w:t>
      </w:r>
    </w:p>
    <w:p w:rsidR="008A6B31" w:rsidRPr="00CC4518" w:rsidP="00A24B34" w14:paraId="4C7D57CF" w14:textId="77777777">
      <w:pPr>
        <w:pStyle w:val="ListParagraph"/>
        <w:numPr>
          <w:ilvl w:val="1"/>
          <w:numId w:val="1"/>
        </w:numPr>
        <w:autoSpaceDE w:val="0"/>
        <w:autoSpaceDN w:val="0"/>
        <w:adjustRightInd w:val="0"/>
        <w:spacing w:before="120" w:after="120" w:line="240" w:lineRule="auto"/>
        <w:rPr>
          <w:rFonts w:cs="Times New Roman"/>
          <w:b/>
          <w:szCs w:val="24"/>
        </w:rPr>
      </w:pPr>
      <w:r w:rsidRPr="00CC4518">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CC4518" w:rsidP="00A24B34" w14:paraId="7F9E8CEB" w14:textId="77777777">
      <w:pPr>
        <w:pStyle w:val="ListParagraph"/>
        <w:numPr>
          <w:ilvl w:val="1"/>
          <w:numId w:val="1"/>
        </w:numPr>
        <w:autoSpaceDE w:val="0"/>
        <w:autoSpaceDN w:val="0"/>
        <w:adjustRightInd w:val="0"/>
        <w:spacing w:before="120" w:after="120" w:line="240" w:lineRule="auto"/>
        <w:rPr>
          <w:rFonts w:cs="Times New Roman"/>
          <w:b/>
          <w:szCs w:val="24"/>
        </w:rPr>
      </w:pPr>
      <w:bookmarkStart w:id="16" w:name="_Hlk45117573"/>
      <w:r w:rsidRPr="00CC4518">
        <w:rPr>
          <w:rFonts w:cs="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FF2685" w:rsidRPr="00CC4518" w:rsidP="00A24B34" w14:paraId="35355DE1" w14:textId="69A96AD8">
      <w:pPr>
        <w:autoSpaceDE w:val="0"/>
        <w:autoSpaceDN w:val="0"/>
        <w:adjustRightInd w:val="0"/>
        <w:spacing w:before="120" w:after="120" w:line="240" w:lineRule="auto"/>
        <w:ind w:left="720"/>
        <w:rPr>
          <w:rFonts w:cs="Times New Roman"/>
          <w:szCs w:val="24"/>
        </w:rPr>
      </w:pPr>
      <w:bookmarkStart w:id="17" w:name="_Hlk51330745"/>
      <w:bookmarkStart w:id="18" w:name="_Hlk45117546"/>
      <w:bookmarkEnd w:id="15"/>
      <w:bookmarkEnd w:id="16"/>
      <w:r w:rsidRPr="00CC4518">
        <w:rPr>
          <w:rFonts w:cs="Times New Roman"/>
          <w:szCs w:val="24"/>
        </w:rPr>
        <w:t>There are no special circumstances that would cause this collection to be collected in a manner inconsistent with 5 CFR 1320.5(d)(2)</w:t>
      </w:r>
      <w:bookmarkEnd w:id="17"/>
      <w:r w:rsidRPr="00CC4518">
        <w:rPr>
          <w:rFonts w:cs="Times New Roman"/>
          <w:szCs w:val="24"/>
        </w:rPr>
        <w:t>.</w:t>
      </w:r>
      <w:bookmarkEnd w:id="18"/>
    </w:p>
    <w:p w:rsidR="006216FF" w:rsidRPr="00CC4518" w:rsidP="00CE6F47" w14:paraId="40AA6DAA" w14:textId="4FE244E1">
      <w:pPr>
        <w:numPr>
          <w:ilvl w:val="0"/>
          <w:numId w:val="1"/>
        </w:numPr>
        <w:spacing w:before="120" w:after="120" w:line="240" w:lineRule="auto"/>
        <w:rPr>
          <w:rFonts w:cs="Times New Roman"/>
          <w:b/>
          <w:szCs w:val="24"/>
        </w:rPr>
      </w:pPr>
      <w:bookmarkStart w:id="19" w:name="_Hlk51330779"/>
      <w:r w:rsidRPr="00CC4518">
        <w:rPr>
          <w:rFonts w:cs="Times New Roman"/>
          <w:b/>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Pr="00CC4518" w:rsidR="007D0FB8">
        <w:rPr>
          <w:rFonts w:cs="Times New Roman"/>
          <w:szCs w:val="24"/>
        </w:rPr>
        <w:t xml:space="preserve"> </w:t>
      </w:r>
      <w:r w:rsidRPr="00CC4518" w:rsidR="007D0FB8">
        <w:rPr>
          <w:rFonts w:cs="Times New Roman"/>
          <w:b/>
          <w:szCs w:val="24"/>
        </w:rPr>
        <w:t>on the availability of data, frequency of collection, the clarity of instructions and recordkeeping, disclosure, or reporting format, and on the data elements to be recorded, disclosed, or reported</w:t>
      </w:r>
      <w:r w:rsidRPr="00CC4518" w:rsidR="00484767">
        <w:rPr>
          <w:rFonts w:cs="Times New Roman"/>
          <w:b/>
          <w:szCs w:val="24"/>
        </w:rPr>
        <w:t>.</w:t>
      </w:r>
      <w:r w:rsidRPr="00CC4518">
        <w:rPr>
          <w:rFonts w:cs="Times New Roman"/>
          <w:b/>
          <w:szCs w:val="24"/>
        </w:rPr>
        <w:t xml:space="preserve"> </w:t>
      </w:r>
    </w:p>
    <w:p w:rsidR="008D0466" w:rsidP="00CE6F47" w14:paraId="271BA71E" w14:textId="3F6E8A6C">
      <w:pPr>
        <w:autoSpaceDE w:val="0"/>
        <w:autoSpaceDN w:val="0"/>
        <w:adjustRightInd w:val="0"/>
        <w:spacing w:before="120" w:after="120" w:line="240" w:lineRule="auto"/>
        <w:ind w:left="720"/>
        <w:rPr>
          <w:rFonts w:cs="Times New Roman"/>
          <w:szCs w:val="24"/>
        </w:rPr>
      </w:pPr>
      <w:bookmarkStart w:id="20" w:name="_Hlk51330973"/>
      <w:bookmarkEnd w:id="19"/>
      <w:r w:rsidRPr="00CC4518">
        <w:rPr>
          <w:rFonts w:cs="Times New Roman"/>
        </w:rPr>
        <w:t xml:space="preserve">In compliance with 5 CFR 1320.8(d), NHTSA </w:t>
      </w:r>
      <w:r w:rsidR="007C6D3E">
        <w:rPr>
          <w:rFonts w:cs="Times New Roman"/>
        </w:rPr>
        <w:t>published</w:t>
      </w:r>
      <w:r w:rsidRPr="00CC4518">
        <w:rPr>
          <w:rFonts w:cs="Times New Roman"/>
        </w:rPr>
        <w:t xml:space="preserve"> </w:t>
      </w:r>
      <w:r w:rsidR="00D516AC">
        <w:rPr>
          <w:rFonts w:cs="Times New Roman"/>
        </w:rPr>
        <w:t>a</w:t>
      </w:r>
      <w:r w:rsidRPr="00CC4518">
        <w:rPr>
          <w:rFonts w:cs="Times New Roman"/>
        </w:rPr>
        <w:t xml:space="preserve"> 60‐day </w:t>
      </w:r>
      <w:r w:rsidRPr="00CC4518" w:rsidR="00D62B6C">
        <w:rPr>
          <w:rFonts w:cs="Times New Roman"/>
        </w:rPr>
        <w:t xml:space="preserve">notice </w:t>
      </w:r>
      <w:r w:rsidR="00D62B6C">
        <w:rPr>
          <w:rFonts w:cs="Times New Roman"/>
        </w:rPr>
        <w:t xml:space="preserve">on May 15, </w:t>
      </w:r>
      <w:r w:rsidR="00D62B6C">
        <w:rPr>
          <w:rFonts w:cs="Times New Roman"/>
        </w:rPr>
        <w:t>2025</w:t>
      </w:r>
      <w:r w:rsidR="00D62B6C">
        <w:rPr>
          <w:rFonts w:cs="Times New Roman"/>
        </w:rPr>
        <w:t xml:space="preserve"> in the </w:t>
      </w:r>
      <w:r w:rsidRPr="00CC4518">
        <w:rPr>
          <w:rFonts w:cs="Times New Roman"/>
        </w:rPr>
        <w:t xml:space="preserve">Federal Register </w:t>
      </w:r>
      <w:r w:rsidR="00C17666">
        <w:rPr>
          <w:rFonts w:cs="Times New Roman"/>
        </w:rPr>
        <w:t>(</w:t>
      </w:r>
      <w:r w:rsidRPr="007656C3" w:rsidR="007656C3">
        <w:rPr>
          <w:rFonts w:cs="Times New Roman"/>
        </w:rPr>
        <w:t>90 FR 21109)</w:t>
      </w:r>
      <w:r w:rsidR="007656C3">
        <w:rPr>
          <w:rFonts w:cs="Times New Roman"/>
        </w:rPr>
        <w:t xml:space="preserve"> </w:t>
      </w:r>
      <w:r w:rsidRPr="00CC4518">
        <w:rPr>
          <w:rFonts w:cs="Times New Roman"/>
        </w:rPr>
        <w:t>requesting public comment on the proposed collection of information</w:t>
      </w:r>
      <w:r w:rsidR="00204B35">
        <w:rPr>
          <w:rFonts w:cs="Times New Roman"/>
        </w:rPr>
        <w:t xml:space="preserve">.  </w:t>
      </w:r>
    </w:p>
    <w:p w:rsidR="00D91807" w:rsidRPr="00D91807" w:rsidP="00D91807" w14:paraId="29286A88" w14:textId="6B01C034">
      <w:pPr>
        <w:autoSpaceDE w:val="0"/>
        <w:autoSpaceDN w:val="0"/>
        <w:adjustRightInd w:val="0"/>
        <w:spacing w:before="120" w:after="120" w:line="240" w:lineRule="auto"/>
        <w:ind w:left="720"/>
        <w:rPr>
          <w:rFonts w:cs="Times New Roman"/>
          <w:szCs w:val="24"/>
        </w:rPr>
      </w:pPr>
      <w:r w:rsidRPr="00D91807">
        <w:rPr>
          <w:rFonts w:cs="Times New Roman"/>
          <w:szCs w:val="24"/>
        </w:rPr>
        <w:t>Two comments were received.</w:t>
      </w:r>
      <w:r w:rsidR="00555990">
        <w:rPr>
          <w:rFonts w:cs="Times New Roman"/>
          <w:szCs w:val="24"/>
        </w:rPr>
        <w:t xml:space="preserve"> The comments and NHTSA’s response </w:t>
      </w:r>
      <w:r w:rsidR="000A3C3C">
        <w:rPr>
          <w:rFonts w:cs="Times New Roman"/>
          <w:szCs w:val="24"/>
        </w:rPr>
        <w:t xml:space="preserve">to </w:t>
      </w:r>
      <w:r w:rsidR="00555990">
        <w:rPr>
          <w:rFonts w:cs="Times New Roman"/>
          <w:szCs w:val="24"/>
        </w:rPr>
        <w:t xml:space="preserve">them were </w:t>
      </w:r>
      <w:r w:rsidR="004521E4">
        <w:rPr>
          <w:rFonts w:cs="Times New Roman"/>
          <w:szCs w:val="24"/>
        </w:rPr>
        <w:t xml:space="preserve">published </w:t>
      </w:r>
      <w:r w:rsidRPr="00555990" w:rsidR="004521E4">
        <w:rPr>
          <w:rFonts w:cs="Times New Roman"/>
          <w:szCs w:val="24"/>
        </w:rPr>
        <w:t xml:space="preserve">on July 29, </w:t>
      </w:r>
      <w:r w:rsidRPr="00555990" w:rsidR="004521E4">
        <w:rPr>
          <w:rFonts w:cs="Times New Roman"/>
          <w:szCs w:val="24"/>
        </w:rPr>
        <w:t>2025</w:t>
      </w:r>
      <w:r w:rsidRPr="00555990" w:rsidR="004521E4">
        <w:rPr>
          <w:rFonts w:cs="Times New Roman"/>
          <w:szCs w:val="24"/>
        </w:rPr>
        <w:t xml:space="preserve"> </w:t>
      </w:r>
      <w:r w:rsidR="004521E4">
        <w:rPr>
          <w:rFonts w:cs="Times New Roman"/>
          <w:szCs w:val="24"/>
        </w:rPr>
        <w:t>in a</w:t>
      </w:r>
      <w:r w:rsidRPr="00555990" w:rsidR="00555990">
        <w:rPr>
          <w:rFonts w:cs="Times New Roman"/>
          <w:szCs w:val="24"/>
        </w:rPr>
        <w:t xml:space="preserve"> Federal Register notice with a 30-day comment period (90 FR 35752).</w:t>
      </w:r>
    </w:p>
    <w:p w:rsidR="00D91807" w:rsidRPr="00D91807" w:rsidP="00D91807" w14:paraId="0E8BA054" w14:textId="77777777">
      <w:pPr>
        <w:autoSpaceDE w:val="0"/>
        <w:autoSpaceDN w:val="0"/>
        <w:adjustRightInd w:val="0"/>
        <w:spacing w:before="120" w:after="120" w:line="240" w:lineRule="auto"/>
        <w:ind w:left="720"/>
        <w:rPr>
          <w:rFonts w:cs="Times New Roman"/>
          <w:szCs w:val="24"/>
        </w:rPr>
      </w:pPr>
      <w:r w:rsidRPr="00D91807">
        <w:rPr>
          <w:rFonts w:cs="Times New Roman"/>
          <w:szCs w:val="24"/>
        </w:rPr>
        <w:t xml:space="preserve">Daimler Truck North America (“DTNA”) submitted a comment that did not address the topic of PRA clearance.  Rather, the comment encouraged NHTSA to take action to support the deployment of camera-based rear visibility systems for commercial motor vehicles. </w:t>
      </w:r>
    </w:p>
    <w:p w:rsidR="00D91807" w:rsidRPr="00D91807" w:rsidP="00D91807" w14:paraId="1D925D7B" w14:textId="77777777">
      <w:pPr>
        <w:autoSpaceDE w:val="0"/>
        <w:autoSpaceDN w:val="0"/>
        <w:adjustRightInd w:val="0"/>
        <w:spacing w:before="120" w:after="120" w:line="240" w:lineRule="auto"/>
        <w:ind w:left="720"/>
        <w:rPr>
          <w:rFonts w:cs="Times New Roman"/>
          <w:szCs w:val="24"/>
        </w:rPr>
      </w:pPr>
      <w:r w:rsidRPr="00D91807">
        <w:rPr>
          <w:rFonts w:cs="Times New Roman"/>
          <w:szCs w:val="24"/>
        </w:rPr>
        <w:t>The National Association of Mutual Insurance Companies (NAMIC) commented regarding the invited topic of “whether the proposed collection of information is necessary for the proper performance of the functions of NHTSA, including whether the information will have practical utility,” as was stated in the 60-day Federal Register notice.  The points raised by NAMIC are summarized as follows along with a response for each:</w:t>
      </w:r>
    </w:p>
    <w:p w:rsidR="00D91807" w:rsidRPr="00D91807" w:rsidP="00D91807" w14:paraId="1318FC8C" w14:textId="5026A296">
      <w:pPr>
        <w:numPr>
          <w:ilvl w:val="1"/>
          <w:numId w:val="7"/>
        </w:numPr>
        <w:autoSpaceDE w:val="0"/>
        <w:autoSpaceDN w:val="0"/>
        <w:adjustRightInd w:val="0"/>
        <w:spacing w:before="120" w:after="120" w:line="240" w:lineRule="auto"/>
        <w:rPr>
          <w:rFonts w:cs="Times New Roman"/>
          <w:szCs w:val="24"/>
        </w:rPr>
      </w:pPr>
      <w:r w:rsidRPr="00D91807">
        <w:rPr>
          <w:rFonts w:cs="Times New Roman"/>
          <w:szCs w:val="24"/>
        </w:rPr>
        <w:t xml:space="preserve">NAMIC commented that the 60-day notice content would have been more helpful if it provided greater detail regarding “the safety purposes behind tracking drivers' eye glance behavior and aspects of driving performance with rearview mirrors and camera-based systems. </w:t>
      </w:r>
      <w:r w:rsidRPr="008B378A">
        <w:rPr>
          <w:rFonts w:cs="Times New Roman"/>
          <w:b/>
          <w:bCs/>
          <w:szCs w:val="24"/>
        </w:rPr>
        <w:t>Response:</w:t>
      </w:r>
      <w:r w:rsidRPr="00D91807">
        <w:rPr>
          <w:rFonts w:cs="Times New Roman"/>
          <w:szCs w:val="24"/>
        </w:rPr>
        <w:t xml:space="preserve">  Research being conducted under this clearance seeks to address questions “on which the agency requests additional information to adequately evaluate the safety of permitting CMS as an alternative compliance option to rearview mirrors” as outlined in the 2019 ANPRM.  Information about drivers’ eye glance behavior (e.g., duration that the drivers’ eyes are looking away from the forward roadway during a lane change) and driving performance (e.g., distance to rearward vehicles during a lane change) is used to assess safety-related differences associated with use of required mirrors versus a camera-based visibility system.</w:t>
      </w:r>
    </w:p>
    <w:p w:rsidR="00D91807" w:rsidRPr="00D91807" w:rsidP="00D91807" w14:paraId="409D3790" w14:textId="3AE3F093">
      <w:pPr>
        <w:numPr>
          <w:ilvl w:val="1"/>
          <w:numId w:val="7"/>
        </w:numPr>
        <w:autoSpaceDE w:val="0"/>
        <w:autoSpaceDN w:val="0"/>
        <w:adjustRightInd w:val="0"/>
        <w:spacing w:before="120" w:after="120" w:line="240" w:lineRule="auto"/>
        <w:rPr>
          <w:rFonts w:cs="Times New Roman"/>
          <w:szCs w:val="24"/>
        </w:rPr>
      </w:pPr>
      <w:r w:rsidRPr="00D91807">
        <w:rPr>
          <w:rFonts w:cs="Times New Roman"/>
          <w:szCs w:val="24"/>
        </w:rPr>
        <w:t xml:space="preserve">NAMIC also commented that “more specifics on how and why the size and composition representative sample was determined to be of value would be instructive to considering practical value of the exercise.”  NAMIC also commented that “A one-time study of the eye movement of 156 Midwest drivers may in fact provide practical value to a safety assessment, but it may also seem more anecdotal than demonstrative. </w:t>
      </w:r>
      <w:r w:rsidRPr="008B378A">
        <w:rPr>
          <w:rFonts w:cs="Times New Roman"/>
          <w:b/>
          <w:bCs/>
          <w:szCs w:val="24"/>
        </w:rPr>
        <w:t>Response:</w:t>
      </w:r>
      <w:r w:rsidRPr="00D91807">
        <w:rPr>
          <w:rFonts w:cs="Times New Roman"/>
          <w:szCs w:val="24"/>
        </w:rPr>
        <w:t xml:space="preserve"> As stated in the 60-day Federal Register notice, the stated number of respondents represents the number that would participate “annually across multiple complementary studies within the research.”  NHTSA is not planning a single, 156-participant study. The total number of respondents is that predicted to be needed, based on existing knowledge of related driver behavior characteristics and metrics, to attain sufficient statistical power for each of the studies within the research. </w:t>
      </w:r>
    </w:p>
    <w:p w:rsidR="00D91807" w:rsidRPr="00D91807" w:rsidP="00D91807" w14:paraId="6A696BB2" w14:textId="55911B22">
      <w:pPr>
        <w:numPr>
          <w:ilvl w:val="1"/>
          <w:numId w:val="7"/>
        </w:numPr>
        <w:autoSpaceDE w:val="0"/>
        <w:autoSpaceDN w:val="0"/>
        <w:adjustRightInd w:val="0"/>
        <w:spacing w:before="120" w:after="120" w:line="240" w:lineRule="auto"/>
        <w:rPr>
          <w:rFonts w:cs="Times New Roman"/>
          <w:szCs w:val="24"/>
        </w:rPr>
      </w:pPr>
      <w:r w:rsidRPr="00D91807">
        <w:rPr>
          <w:rFonts w:cs="Times New Roman"/>
          <w:szCs w:val="24"/>
        </w:rPr>
        <w:t xml:space="preserve">Lastly, NAMIC also commented that NHTSA did not provide a cost benefit analysis relating to the research.  </w:t>
      </w:r>
      <w:r w:rsidRPr="008B378A">
        <w:rPr>
          <w:rFonts w:cs="Times New Roman"/>
          <w:b/>
          <w:bCs/>
          <w:szCs w:val="24"/>
        </w:rPr>
        <w:t>Response:</w:t>
      </w:r>
      <w:r w:rsidRPr="00D91807">
        <w:rPr>
          <w:rFonts w:cs="Times New Roman"/>
          <w:szCs w:val="24"/>
        </w:rPr>
        <w:t xml:space="preserve"> NHTSA notes that cost-related information provided in the 60-day notice consists of specific items required by the Office of Management and Budget that seek to quantify the amount of burden the information collection would impose on the public. A cost-benefit analysis is not required as part of a PRA clearance request.</w:t>
      </w:r>
    </w:p>
    <w:p w:rsidR="00D91807" w:rsidP="00D91807" w14:paraId="60725F1E" w14:textId="094E0425">
      <w:pPr>
        <w:autoSpaceDE w:val="0"/>
        <w:autoSpaceDN w:val="0"/>
        <w:adjustRightInd w:val="0"/>
        <w:spacing w:before="120" w:after="120" w:line="240" w:lineRule="auto"/>
        <w:ind w:left="720"/>
        <w:rPr>
          <w:rFonts w:cs="Times New Roman"/>
          <w:szCs w:val="24"/>
        </w:rPr>
      </w:pPr>
      <w:r w:rsidRPr="00D91807">
        <w:rPr>
          <w:rFonts w:cs="Times New Roman"/>
          <w:szCs w:val="24"/>
        </w:rPr>
        <w:t>No changes to the information collection were necessary as a result of these comments.</w:t>
      </w:r>
    </w:p>
    <w:p w:rsidR="00555990" w:rsidP="00D91807" w14:paraId="155FE2D4" w14:textId="77777777">
      <w:pPr>
        <w:autoSpaceDE w:val="0"/>
        <w:autoSpaceDN w:val="0"/>
        <w:adjustRightInd w:val="0"/>
        <w:spacing w:before="120" w:after="120" w:line="240" w:lineRule="auto"/>
        <w:ind w:left="720"/>
        <w:rPr>
          <w:rFonts w:cs="Times New Roman"/>
          <w:szCs w:val="24"/>
        </w:rPr>
      </w:pPr>
    </w:p>
    <w:p w:rsidR="000373A8" w:rsidRPr="00CC4518" w:rsidP="00CE6F47" w14:paraId="4BC028A2" w14:textId="77777777">
      <w:pPr>
        <w:pStyle w:val="ListParagraph"/>
        <w:numPr>
          <w:ilvl w:val="0"/>
          <w:numId w:val="1"/>
        </w:numPr>
        <w:autoSpaceDE w:val="0"/>
        <w:autoSpaceDN w:val="0"/>
        <w:adjustRightInd w:val="0"/>
        <w:spacing w:before="120" w:after="120" w:line="240" w:lineRule="auto"/>
        <w:rPr>
          <w:rFonts w:cs="Times New Roman"/>
          <w:b/>
          <w:szCs w:val="24"/>
        </w:rPr>
      </w:pPr>
      <w:r w:rsidRPr="00CC4518">
        <w:rPr>
          <w:rFonts w:cs="Times New Roman"/>
          <w:b/>
          <w:szCs w:val="24"/>
        </w:rPr>
        <w:t>Explain any decision to provide any payment or gift to respondents, other than remuneration of contractors or grantees.</w:t>
      </w:r>
    </w:p>
    <w:p w:rsidR="006B56E9" w:rsidRPr="00CC4518" w:rsidP="2B28B122" w14:paraId="3D82E2E8" w14:textId="170138F5">
      <w:pPr>
        <w:autoSpaceDE w:val="0"/>
        <w:autoSpaceDN w:val="0"/>
        <w:adjustRightInd w:val="0"/>
        <w:spacing w:before="120" w:after="120" w:line="240" w:lineRule="auto"/>
        <w:ind w:left="720"/>
        <w:rPr>
          <w:rFonts w:cs="Times New Roman"/>
        </w:rPr>
      </w:pPr>
      <w:r w:rsidRPr="00CC4518">
        <w:rPr>
          <w:rFonts w:cs="Times New Roman"/>
        </w:rPr>
        <w:t xml:space="preserve">For </w:t>
      </w:r>
      <w:r w:rsidRPr="00CC4518" w:rsidR="4A1D7763">
        <w:rPr>
          <w:rFonts w:cs="Times New Roman"/>
        </w:rPr>
        <w:t xml:space="preserve">respondents who complete only </w:t>
      </w:r>
      <w:r w:rsidRPr="00CC4518">
        <w:rPr>
          <w:rFonts w:cs="Times New Roman"/>
        </w:rPr>
        <w:t xml:space="preserve">the </w:t>
      </w:r>
      <w:r w:rsidRPr="00CC4518">
        <w:rPr>
          <w:rFonts w:cs="Times New Roman"/>
          <w:i/>
          <w:iCs/>
        </w:rPr>
        <w:t>Interest Response Form</w:t>
      </w:r>
      <w:r w:rsidRPr="00CC4518">
        <w:rPr>
          <w:rFonts w:cs="Times New Roman"/>
        </w:rPr>
        <w:t xml:space="preserve"> and the </w:t>
      </w:r>
      <w:r w:rsidRPr="00CC4518">
        <w:rPr>
          <w:rFonts w:cs="Times New Roman"/>
          <w:i/>
          <w:iCs/>
        </w:rPr>
        <w:t>Candidate Screening Questions</w:t>
      </w:r>
      <w:r w:rsidRPr="00CC4518" w:rsidR="48B4E855">
        <w:rPr>
          <w:rFonts w:cs="Times New Roman"/>
        </w:rPr>
        <w:t xml:space="preserve"> but not moved on to the </w:t>
      </w:r>
      <w:r w:rsidRPr="00CC4518" w:rsidR="48B4E855">
        <w:rPr>
          <w:rFonts w:cs="Times New Roman"/>
          <w:i/>
          <w:iCs/>
        </w:rPr>
        <w:t>Experimental Data Collection</w:t>
      </w:r>
      <w:r w:rsidRPr="00CC4518">
        <w:rPr>
          <w:rFonts w:cs="Times New Roman"/>
        </w:rPr>
        <w:t xml:space="preserve">, no payment or gift </w:t>
      </w:r>
      <w:r w:rsidRPr="00CC4518" w:rsidR="0B6FAB67">
        <w:rPr>
          <w:rFonts w:cs="Times New Roman"/>
        </w:rPr>
        <w:t>is</w:t>
      </w:r>
      <w:r w:rsidRPr="00CC4518">
        <w:rPr>
          <w:rFonts w:cs="Times New Roman"/>
        </w:rPr>
        <w:t xml:space="preserve"> provided.</w:t>
      </w:r>
      <w:bookmarkEnd w:id="20"/>
      <w:r w:rsidRPr="00CC4518" w:rsidR="000D2824">
        <w:rPr>
          <w:rFonts w:cs="Times New Roman"/>
        </w:rPr>
        <w:t xml:space="preserve"> </w:t>
      </w:r>
      <w:r w:rsidRPr="00CC4518" w:rsidR="37D956B8">
        <w:rPr>
          <w:rFonts w:cs="Times New Roman"/>
        </w:rPr>
        <w:t>R</w:t>
      </w:r>
      <w:r w:rsidRPr="00CC4518" w:rsidR="00196EF4">
        <w:rPr>
          <w:rFonts w:cs="Times New Roman"/>
        </w:rPr>
        <w:t xml:space="preserve">espondents </w:t>
      </w:r>
      <w:r w:rsidRPr="00CC4518" w:rsidR="00A24B34">
        <w:rPr>
          <w:rFonts w:cs="Times New Roman"/>
        </w:rPr>
        <w:t>who</w:t>
      </w:r>
      <w:r w:rsidRPr="00CC4518" w:rsidR="00196EF4">
        <w:rPr>
          <w:rFonts w:cs="Times New Roman"/>
        </w:rPr>
        <w:t xml:space="preserve"> become participants </w:t>
      </w:r>
      <w:r w:rsidRPr="00CC4518" w:rsidR="61860272">
        <w:rPr>
          <w:rFonts w:cs="Times New Roman"/>
        </w:rPr>
        <w:t xml:space="preserve">in the full data collection </w:t>
      </w:r>
      <w:r w:rsidRPr="00CC4518" w:rsidR="00C93C03">
        <w:rPr>
          <w:rFonts w:cs="Times New Roman"/>
        </w:rPr>
        <w:t>are</w:t>
      </w:r>
      <w:r w:rsidRPr="00CC4518" w:rsidR="00196EF4">
        <w:rPr>
          <w:rFonts w:cs="Times New Roman"/>
        </w:rPr>
        <w:t xml:space="preserve"> compensated for their time spent completing the </w:t>
      </w:r>
      <w:r w:rsidRPr="00CC4518" w:rsidR="00234FB1">
        <w:rPr>
          <w:rFonts w:cs="Times New Roman"/>
          <w:i/>
          <w:iCs/>
        </w:rPr>
        <w:t>Experimental Data Collection</w:t>
      </w:r>
      <w:r w:rsidRPr="00CC4518" w:rsidR="0093672F">
        <w:rPr>
          <w:rFonts w:cs="Times New Roman"/>
          <w:i/>
          <w:iCs/>
        </w:rPr>
        <w:t xml:space="preserve"> </w:t>
      </w:r>
      <w:r w:rsidRPr="00CC4518" w:rsidR="00196EF4">
        <w:rPr>
          <w:rFonts w:cs="Times New Roman"/>
        </w:rPr>
        <w:t xml:space="preserve">and the post-drive questionnaires. </w:t>
      </w:r>
      <w:r w:rsidRPr="00CC4518" w:rsidR="041E9510">
        <w:rPr>
          <w:rFonts w:cs="Times New Roman"/>
        </w:rPr>
        <w:t>Compensating</w:t>
      </w:r>
      <w:r w:rsidRPr="00CC4518" w:rsidR="00196EF4">
        <w:rPr>
          <w:rFonts w:cs="Times New Roman"/>
        </w:rPr>
        <w:t xml:space="preserve"> participants for </w:t>
      </w:r>
      <w:r w:rsidRPr="00CC4518" w:rsidR="41DFAA45">
        <w:rPr>
          <w:rFonts w:cs="Times New Roman"/>
        </w:rPr>
        <w:t>their</w:t>
      </w:r>
      <w:r w:rsidRPr="00CC4518" w:rsidR="00196EF4">
        <w:rPr>
          <w:rFonts w:cs="Times New Roman"/>
        </w:rPr>
        <w:t xml:space="preserve"> participation is consistent with normal experimental practices</w:t>
      </w:r>
      <w:r w:rsidRPr="00CC4518" w:rsidR="00491D31">
        <w:rPr>
          <w:rFonts w:cs="Times New Roman"/>
        </w:rPr>
        <w:t xml:space="preserve"> </w:t>
      </w:r>
      <w:r w:rsidRPr="00CC4518" w:rsidR="00196EF4">
        <w:rPr>
          <w:rFonts w:cs="Times New Roman"/>
        </w:rPr>
        <w:t xml:space="preserve">to </w:t>
      </w:r>
      <w:r w:rsidRPr="00CC4518" w:rsidR="5CB7A0FC">
        <w:rPr>
          <w:rFonts w:cs="Times New Roman"/>
        </w:rPr>
        <w:t>reimburse</w:t>
      </w:r>
      <w:r w:rsidRPr="00CC4518" w:rsidR="00196EF4">
        <w:rPr>
          <w:rFonts w:cs="Times New Roman"/>
        </w:rPr>
        <w:t xml:space="preserve"> participants for their time and participation in research studies. </w:t>
      </w:r>
    </w:p>
    <w:p w:rsidR="00196EF4" w:rsidRPr="00CC4518" w:rsidP="2B28B122" w14:paraId="4AF136E7" w14:textId="553D0B1C">
      <w:pPr>
        <w:autoSpaceDE w:val="0"/>
        <w:autoSpaceDN w:val="0"/>
        <w:adjustRightInd w:val="0"/>
        <w:spacing w:before="120" w:after="120" w:line="240" w:lineRule="auto"/>
        <w:ind w:left="720"/>
        <w:rPr>
          <w:rFonts w:cs="Times New Roman"/>
        </w:rPr>
      </w:pPr>
      <w:r w:rsidRPr="00CC4518">
        <w:rPr>
          <w:rFonts w:cs="Times New Roman"/>
        </w:rPr>
        <w:t>For this research, NHTSA provide</w:t>
      </w:r>
      <w:r w:rsidRPr="00CC4518" w:rsidR="006E5B6C">
        <w:rPr>
          <w:rFonts w:cs="Times New Roman"/>
        </w:rPr>
        <w:t>s</w:t>
      </w:r>
      <w:r w:rsidRPr="00CC4518">
        <w:rPr>
          <w:rFonts w:cs="Times New Roman"/>
        </w:rPr>
        <w:t xml:space="preserve"> cash payment to participants upon completion of study participation at a rate of $65 per hour. Th</w:t>
      </w:r>
      <w:r w:rsidRPr="00CC4518" w:rsidR="39894688">
        <w:rPr>
          <w:rFonts w:cs="Times New Roman"/>
        </w:rPr>
        <w:t xml:space="preserve">is </w:t>
      </w:r>
      <w:r w:rsidRPr="00CC4518">
        <w:rPr>
          <w:rFonts w:cs="Times New Roman"/>
        </w:rPr>
        <w:t>rate was determined</w:t>
      </w:r>
      <w:r w:rsidRPr="00CC4518" w:rsidR="68A65698">
        <w:rPr>
          <w:rFonts w:cs="Times New Roman"/>
        </w:rPr>
        <w:t xml:space="preserve"> from the average wage rate of the population in the Columbus, OH area as well as </w:t>
      </w:r>
      <w:r w:rsidRPr="00CC4518" w:rsidR="00945E6F">
        <w:rPr>
          <w:rFonts w:cs="Times New Roman"/>
        </w:rPr>
        <w:t xml:space="preserve">study compensation hourly rates </w:t>
      </w:r>
      <w:r w:rsidRPr="00CC4518" w:rsidR="1FA2CD29">
        <w:rPr>
          <w:rFonts w:cs="Times New Roman"/>
        </w:rPr>
        <w:t>from</w:t>
      </w:r>
      <w:r w:rsidRPr="00CC4518" w:rsidR="00945E6F">
        <w:rPr>
          <w:rFonts w:cs="Times New Roman"/>
        </w:rPr>
        <w:t xml:space="preserve"> recent research </w:t>
      </w:r>
      <w:r w:rsidRPr="00CC4518" w:rsidR="009F1390">
        <w:rPr>
          <w:rFonts w:cs="Times New Roman"/>
        </w:rPr>
        <w:t xml:space="preserve">conducted at </w:t>
      </w:r>
      <w:r w:rsidRPr="00CC4518" w:rsidR="00CE6F47">
        <w:rPr>
          <w:rFonts w:cs="Times New Roman"/>
        </w:rPr>
        <w:t>VRTC that</w:t>
      </w:r>
      <w:r w:rsidRPr="00CC4518" w:rsidR="00945E6F">
        <w:rPr>
          <w:rFonts w:cs="Times New Roman"/>
        </w:rPr>
        <w:t xml:space="preserve"> successful</w:t>
      </w:r>
      <w:r w:rsidRPr="00CC4518" w:rsidR="0E3A1DA2">
        <w:rPr>
          <w:rFonts w:cs="Times New Roman"/>
        </w:rPr>
        <w:t xml:space="preserve">ly met recruitment </w:t>
      </w:r>
      <w:r w:rsidRPr="00CC4518" w:rsidR="001C4952">
        <w:rPr>
          <w:rFonts w:cs="Times New Roman"/>
        </w:rPr>
        <w:t>timing needs, overall research program schedule, and rulemaking support timeline needs</w:t>
      </w:r>
      <w:r w:rsidRPr="00CC4518" w:rsidR="00945E6F">
        <w:rPr>
          <w:rFonts w:cs="Times New Roman"/>
        </w:rPr>
        <w:t>.</w:t>
      </w:r>
      <w:r w:rsidRPr="00CC4518" w:rsidR="001C4952">
        <w:rPr>
          <w:rFonts w:cs="Times New Roman"/>
        </w:rPr>
        <w:t xml:space="preserve"> </w:t>
      </w:r>
      <w:bookmarkStart w:id="21" w:name="_Hlk194939654"/>
      <w:r w:rsidRPr="00CC4518" w:rsidR="001C4952">
        <w:rPr>
          <w:rFonts w:cs="Times New Roman"/>
        </w:rPr>
        <w:t>The participation compensation amount has been reviewed by an independent Institutional Review Board</w:t>
      </w:r>
      <w:r w:rsidRPr="00CC4518" w:rsidR="131FD713">
        <w:rPr>
          <w:rFonts w:cs="Times New Roman"/>
        </w:rPr>
        <w:t>.</w:t>
      </w:r>
      <w:bookmarkEnd w:id="21"/>
    </w:p>
    <w:p w:rsidR="00D32C27" w:rsidRPr="00CC4518" w:rsidP="2B28B122" w14:paraId="665EBE3A" w14:textId="5CCDE321">
      <w:pPr>
        <w:autoSpaceDE w:val="0"/>
        <w:autoSpaceDN w:val="0"/>
        <w:adjustRightInd w:val="0"/>
        <w:spacing w:before="120" w:after="120" w:line="240" w:lineRule="auto"/>
        <w:ind w:left="720"/>
        <w:rPr>
          <w:rFonts w:cs="Times New Roman"/>
        </w:rPr>
      </w:pPr>
      <w:r w:rsidRPr="00CC4518">
        <w:rPr>
          <w:rFonts w:cs="Times New Roman"/>
        </w:rPr>
        <w:t>VRTC</w:t>
      </w:r>
      <w:r w:rsidRPr="00CC4518" w:rsidR="2487F691">
        <w:rPr>
          <w:rFonts w:cs="Times New Roman"/>
        </w:rPr>
        <w:t xml:space="preserve"> is located in a lo</w:t>
      </w:r>
      <w:r w:rsidRPr="00CC4518" w:rsidR="4613C345">
        <w:rPr>
          <w:rFonts w:cs="Times New Roman"/>
        </w:rPr>
        <w:t>w</w:t>
      </w:r>
      <w:r w:rsidRPr="00CC4518" w:rsidR="2487F691">
        <w:rPr>
          <w:rFonts w:cs="Times New Roman"/>
        </w:rPr>
        <w:t xml:space="preserve"> population density area (East Liberty, OH)</w:t>
      </w:r>
      <w:r w:rsidRPr="00CC4518" w:rsidR="50E05493">
        <w:rPr>
          <w:rFonts w:cs="Times New Roman"/>
        </w:rPr>
        <w:t xml:space="preserve"> located approximately 30 miles outside of Columbus, Ohio.</w:t>
      </w:r>
      <w:r w:rsidRPr="00CC4518" w:rsidR="00196EF4">
        <w:rPr>
          <w:rFonts w:cs="Times New Roman"/>
        </w:rPr>
        <w:t xml:space="preserve"> </w:t>
      </w:r>
      <w:r w:rsidRPr="00CC4518" w:rsidR="50CF87D5">
        <w:rPr>
          <w:rFonts w:cs="Times New Roman"/>
        </w:rPr>
        <w:t>The closest c</w:t>
      </w:r>
      <w:r w:rsidRPr="00CC4518" w:rsidR="57C3F36C">
        <w:rPr>
          <w:rFonts w:cs="Times New Roman"/>
        </w:rPr>
        <w:t xml:space="preserve">ities </w:t>
      </w:r>
      <w:r w:rsidRPr="00CC4518" w:rsidR="7B314326">
        <w:rPr>
          <w:rFonts w:cs="Times New Roman"/>
        </w:rPr>
        <w:t xml:space="preserve">having populations of at least 14,000 </w:t>
      </w:r>
      <w:r w:rsidRPr="00CC4518" w:rsidR="57C3F36C">
        <w:rPr>
          <w:rFonts w:cs="Times New Roman"/>
        </w:rPr>
        <w:t xml:space="preserve">are </w:t>
      </w:r>
      <w:r w:rsidRPr="00CC4518" w:rsidR="50CF87D5">
        <w:rPr>
          <w:rFonts w:cs="Times New Roman"/>
        </w:rPr>
        <w:t xml:space="preserve">at least </w:t>
      </w:r>
      <w:r w:rsidRPr="00CC4518" w:rsidR="57C3F36C">
        <w:rPr>
          <w:rFonts w:cs="Times New Roman"/>
        </w:rPr>
        <w:t>approximately 14 miles away</w:t>
      </w:r>
      <w:r w:rsidRPr="00CC4518" w:rsidR="50CF87D5">
        <w:rPr>
          <w:rFonts w:cs="Times New Roman"/>
        </w:rPr>
        <w:t xml:space="preserve"> from the study site</w:t>
      </w:r>
      <w:r w:rsidRPr="00CC4518" w:rsidR="57C3F36C">
        <w:rPr>
          <w:rFonts w:cs="Times New Roman"/>
        </w:rPr>
        <w:t xml:space="preserve">. </w:t>
      </w:r>
      <w:r w:rsidRPr="00CC4518" w:rsidR="50E05493">
        <w:rPr>
          <w:rFonts w:cs="Times New Roman"/>
        </w:rPr>
        <w:t xml:space="preserve">As such, </w:t>
      </w:r>
      <w:r w:rsidRPr="00CC4518" w:rsidR="00196EF4">
        <w:rPr>
          <w:rFonts w:cs="Times New Roman"/>
        </w:rPr>
        <w:t xml:space="preserve">study participants </w:t>
      </w:r>
      <w:r w:rsidRPr="00CC4518" w:rsidR="4613C345">
        <w:rPr>
          <w:rFonts w:cs="Times New Roman"/>
        </w:rPr>
        <w:t>travel at least 20 miles</w:t>
      </w:r>
      <w:r w:rsidRPr="00CC4518" w:rsidR="006D3EDC">
        <w:rPr>
          <w:rFonts w:cs="Times New Roman"/>
        </w:rPr>
        <w:t xml:space="preserve"> on average</w:t>
      </w:r>
      <w:r w:rsidRPr="00CC4518" w:rsidR="4613C345">
        <w:rPr>
          <w:rFonts w:cs="Times New Roman"/>
        </w:rPr>
        <w:t xml:space="preserve"> both to and from the study site. </w:t>
      </w:r>
      <w:r w:rsidRPr="00CC4518" w:rsidR="40829013">
        <w:rPr>
          <w:rFonts w:cs="Times New Roman"/>
        </w:rPr>
        <w:t xml:space="preserve">This remote study site location has historically made recruitment of participants for studies at this site challenging. </w:t>
      </w:r>
      <w:r w:rsidRPr="00CC4518" w:rsidR="4613C345">
        <w:rPr>
          <w:rFonts w:cs="Times New Roman"/>
        </w:rPr>
        <w:t xml:space="preserve">Therefore, to </w:t>
      </w:r>
      <w:r w:rsidRPr="00CC4518" w:rsidR="7DD533EF">
        <w:rPr>
          <w:rFonts w:cs="Times New Roman"/>
        </w:rPr>
        <w:t>further assist successful recruitment and full participation</w:t>
      </w:r>
      <w:r w:rsidRPr="00CC4518" w:rsidR="1C80C731">
        <w:rPr>
          <w:rFonts w:cs="Times New Roman"/>
        </w:rPr>
        <w:t>,</w:t>
      </w:r>
      <w:r w:rsidRPr="00CC4518" w:rsidR="4613C345">
        <w:rPr>
          <w:rFonts w:cs="Times New Roman"/>
        </w:rPr>
        <w:t xml:space="preserve"> </w:t>
      </w:r>
      <w:r w:rsidRPr="00CC4518" w:rsidR="54C9E5D8">
        <w:rPr>
          <w:rFonts w:cs="Times New Roman"/>
        </w:rPr>
        <w:t xml:space="preserve">respondents </w:t>
      </w:r>
      <w:r w:rsidRPr="00CC4518" w:rsidR="59B86F50">
        <w:rPr>
          <w:rFonts w:cs="Times New Roman"/>
        </w:rPr>
        <w:t>are</w:t>
      </w:r>
      <w:r w:rsidRPr="00CC4518" w:rsidR="00196EF4">
        <w:rPr>
          <w:rFonts w:cs="Times New Roman"/>
        </w:rPr>
        <w:t xml:space="preserve"> reimbursed at the current IRS mileage rate for miles traveled to and from the test site. </w:t>
      </w:r>
    </w:p>
    <w:p w:rsidR="000373A8" w:rsidRPr="00CC4518" w:rsidP="00205574" w14:paraId="5D2E710C" w14:textId="77777777">
      <w:pPr>
        <w:pStyle w:val="ListParagraph"/>
        <w:numPr>
          <w:ilvl w:val="0"/>
          <w:numId w:val="1"/>
        </w:numPr>
        <w:autoSpaceDE w:val="0"/>
        <w:autoSpaceDN w:val="0"/>
        <w:adjustRightInd w:val="0"/>
        <w:spacing w:before="120" w:after="120" w:line="240" w:lineRule="auto"/>
        <w:rPr>
          <w:rFonts w:cs="Times New Roman"/>
          <w:szCs w:val="24"/>
        </w:rPr>
      </w:pPr>
      <w:bookmarkStart w:id="22" w:name="_Hlk51331000"/>
      <w:r w:rsidRPr="00CC4518">
        <w:rPr>
          <w:rFonts w:cs="Times New Roman"/>
          <w:b/>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r w:rsidRPr="00CC4518">
        <w:rPr>
          <w:rFonts w:cs="Times New Roman"/>
          <w:szCs w:val="24"/>
        </w:rPr>
        <w:t>.</w:t>
      </w:r>
    </w:p>
    <w:p w:rsidR="00205574" w:rsidRPr="00CC4518" w:rsidP="0DBBE92F" w14:paraId="6E3FBE8F" w14:textId="2D15AEF6">
      <w:pPr>
        <w:spacing w:before="120" w:after="120" w:line="240" w:lineRule="auto"/>
        <w:ind w:left="720"/>
        <w:rPr>
          <w:rFonts w:cs="Times New Roman"/>
          <w:b/>
          <w:bCs/>
        </w:rPr>
      </w:pPr>
      <w:r w:rsidRPr="002875CC">
        <w:rPr>
          <w:rFonts w:cs="Times New Roman"/>
        </w:rPr>
        <w:t xml:space="preserve">NHTSA’s privacy impact assessment (PIA), “Driver Interactions with Assistive Technologies” can be found online at https://www.transportation.gov/individuals/privacy/office-vehicle-safety-research-ovsr-studies-0. </w:t>
      </w:r>
      <w:r w:rsidRPr="00CC4518" w:rsidR="00254BA2">
        <w:rPr>
          <w:rFonts w:cs="Times New Roman"/>
        </w:rPr>
        <w:t xml:space="preserve">The agency </w:t>
      </w:r>
      <w:r w:rsidRPr="00CC4518" w:rsidR="7704E1B5">
        <w:rPr>
          <w:rFonts w:cs="Times New Roman"/>
        </w:rPr>
        <w:t xml:space="preserve">has </w:t>
      </w:r>
      <w:r w:rsidR="00E4622D">
        <w:rPr>
          <w:rFonts w:cs="Times New Roman"/>
        </w:rPr>
        <w:t>also prepared</w:t>
      </w:r>
      <w:r w:rsidRPr="00CC4518" w:rsidR="00E4622D">
        <w:rPr>
          <w:rFonts w:cs="Times New Roman"/>
        </w:rPr>
        <w:t xml:space="preserve"> </w:t>
      </w:r>
      <w:r w:rsidRPr="00CC4518" w:rsidR="1D1224FB">
        <w:rPr>
          <w:rFonts w:cs="Times New Roman"/>
        </w:rPr>
        <w:t>a</w:t>
      </w:r>
      <w:r w:rsidRPr="00CC4518" w:rsidR="0971BD18">
        <w:rPr>
          <w:rFonts w:cs="Times New Roman"/>
        </w:rPr>
        <w:t>n</w:t>
      </w:r>
      <w:r w:rsidR="00F84A72">
        <w:rPr>
          <w:rFonts w:cs="Times New Roman"/>
        </w:rPr>
        <w:t>d</w:t>
      </w:r>
      <w:r w:rsidRPr="00CC4518" w:rsidR="563AB3D9">
        <w:rPr>
          <w:rFonts w:cs="Times New Roman"/>
        </w:rPr>
        <w:t xml:space="preserve"> adjudicated</w:t>
      </w:r>
      <w:r w:rsidRPr="00CC4518" w:rsidR="7704E1B5">
        <w:rPr>
          <w:rFonts w:cs="Times New Roman"/>
        </w:rPr>
        <w:t xml:space="preserve"> </w:t>
      </w:r>
      <w:r w:rsidR="00F84A72">
        <w:rPr>
          <w:rFonts w:cs="Times New Roman"/>
        </w:rPr>
        <w:t xml:space="preserve">a </w:t>
      </w:r>
      <w:r w:rsidRPr="00CC4518" w:rsidR="7704E1B5">
        <w:rPr>
          <w:rFonts w:cs="Times New Roman"/>
        </w:rPr>
        <w:t>Privacy Threat Assessment (PTA)</w:t>
      </w:r>
      <w:r w:rsidRPr="00CC4518" w:rsidR="563AB3D9">
        <w:rPr>
          <w:rFonts w:cs="Times New Roman"/>
        </w:rPr>
        <w:t xml:space="preserve">. </w:t>
      </w:r>
      <w:r w:rsidRPr="002875CC" w:rsidR="002875CC">
        <w:t xml:space="preserve"> </w:t>
      </w:r>
      <w:r w:rsidRPr="00CC4518" w:rsidR="563AB3D9">
        <w:rPr>
          <w:rFonts w:cs="Times New Roman"/>
        </w:rPr>
        <w:t>Additionally, p</w:t>
      </w:r>
      <w:r w:rsidRPr="00CC4518" w:rsidR="5388CE4D">
        <w:rPr>
          <w:rFonts w:cs="Times New Roman"/>
        </w:rPr>
        <w:t>articipants</w:t>
      </w:r>
      <w:r w:rsidRPr="00CC4518" w:rsidR="3BBB6222">
        <w:rPr>
          <w:rFonts w:cs="Times New Roman"/>
        </w:rPr>
        <w:t xml:space="preserve"> are provided</w:t>
      </w:r>
      <w:r w:rsidRPr="00CC4518" w:rsidR="5388CE4D">
        <w:rPr>
          <w:rFonts w:cs="Times New Roman"/>
        </w:rPr>
        <w:t xml:space="preserve"> with the </w:t>
      </w:r>
      <w:r w:rsidRPr="00CC4518" w:rsidR="5388CE4D">
        <w:rPr>
          <w:rFonts w:cs="Times New Roman"/>
          <w:i/>
          <w:iCs/>
        </w:rPr>
        <w:t>Informed Consent Form</w:t>
      </w:r>
      <w:r w:rsidRPr="00CC4518" w:rsidR="5388CE4D">
        <w:rPr>
          <w:rFonts w:cs="Times New Roman"/>
        </w:rPr>
        <w:t xml:space="preserve"> that describes the purpose, procedures, possible benefits and risks of the research.</w:t>
      </w:r>
    </w:p>
    <w:p w:rsidR="0069588D" w:rsidRPr="00CC4518" w:rsidP="00205574" w14:paraId="4CB994BE" w14:textId="7E506BAD">
      <w:pPr>
        <w:pStyle w:val="ListParagraph"/>
        <w:numPr>
          <w:ilvl w:val="0"/>
          <w:numId w:val="1"/>
        </w:numPr>
        <w:spacing w:before="120" w:after="120" w:line="240" w:lineRule="auto"/>
        <w:rPr>
          <w:rFonts w:cs="Times New Roman"/>
          <w:b/>
          <w:szCs w:val="24"/>
        </w:rPr>
      </w:pPr>
      <w:bookmarkStart w:id="23" w:name="_Hlk51331086"/>
      <w:bookmarkEnd w:id="22"/>
      <w:r w:rsidRPr="00CC4518">
        <w:rPr>
          <w:rFonts w:cs="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6C1B" w:rsidRPr="00F37D19" w:rsidP="21CCEEBC" w14:paraId="65E30F4C" w14:textId="0D940551">
      <w:pPr>
        <w:spacing w:before="120" w:after="120" w:line="240" w:lineRule="auto"/>
        <w:ind w:left="720"/>
        <w:rPr>
          <w:rFonts w:cs="Times New Roman"/>
          <w:b/>
          <w:bCs/>
        </w:rPr>
      </w:pPr>
      <w:r w:rsidRPr="00CC4518">
        <w:rPr>
          <w:rFonts w:cs="Times New Roman"/>
        </w:rPr>
        <w:t xml:space="preserve">The </w:t>
      </w:r>
      <w:r w:rsidRPr="00CC4518">
        <w:rPr>
          <w:rFonts w:cs="Times New Roman"/>
          <w:i/>
          <w:iCs/>
        </w:rPr>
        <w:t>Interest Response Form</w:t>
      </w:r>
      <w:r w:rsidRPr="00CC4518">
        <w:rPr>
          <w:rFonts w:cs="Times New Roman"/>
        </w:rPr>
        <w:t xml:space="preserve"> and the </w:t>
      </w:r>
      <w:r w:rsidRPr="00CC4518">
        <w:rPr>
          <w:rFonts w:cs="Times New Roman"/>
          <w:i/>
          <w:iCs/>
        </w:rPr>
        <w:t>Candidate Screening Questions</w:t>
      </w:r>
      <w:r w:rsidRPr="00CC4518">
        <w:rPr>
          <w:rFonts w:cs="Times New Roman"/>
        </w:rPr>
        <w:t xml:space="preserve"> are used to ensure that individuals meet study eligibility requirements prior to their enrollment. These questions are prefaced with a statement clarifying that responding is voluntary and </w:t>
      </w:r>
      <w:r w:rsidRPr="00CC4518" w:rsidR="45D0A9B6">
        <w:rPr>
          <w:rFonts w:cs="Times New Roman"/>
        </w:rPr>
        <w:t>this</w:t>
      </w:r>
      <w:r w:rsidRPr="00CC4518">
        <w:rPr>
          <w:rFonts w:cs="Times New Roman"/>
        </w:rPr>
        <w:t xml:space="preserve"> information </w:t>
      </w:r>
      <w:r w:rsidRPr="00CC4518" w:rsidR="6DFC6B8C">
        <w:rPr>
          <w:rFonts w:cs="Times New Roman"/>
        </w:rPr>
        <w:t>is</w:t>
      </w:r>
      <w:r w:rsidRPr="00CC4518">
        <w:rPr>
          <w:rFonts w:cs="Times New Roman"/>
        </w:rPr>
        <w:t xml:space="preserve"> only used for the purposes of study participant recruitment. Some </w:t>
      </w:r>
      <w:r w:rsidRPr="00CC4518">
        <w:rPr>
          <w:rFonts w:cs="Times New Roman"/>
          <w:i/>
          <w:iCs/>
        </w:rPr>
        <w:t>Candidate Screening Questions</w:t>
      </w:r>
      <w:r w:rsidRPr="00CC4518">
        <w:rPr>
          <w:rFonts w:cs="Times New Roman"/>
        </w:rPr>
        <w:t xml:space="preserve"> ask about topics that are considered sensitive information, such as age and other demographic information. Age and other demographic information </w:t>
      </w:r>
      <w:r w:rsidRPr="00CC4518" w:rsidR="01557F56">
        <w:rPr>
          <w:rFonts w:cs="Times New Roman"/>
        </w:rPr>
        <w:t>are</w:t>
      </w:r>
      <w:r w:rsidRPr="00CC4518">
        <w:rPr>
          <w:rFonts w:cs="Times New Roman"/>
        </w:rPr>
        <w:t xml:space="preserve"> collected to assign participants to the experimental conditions in a balanced manner. The </w:t>
      </w:r>
      <w:r w:rsidRPr="00CC4518">
        <w:rPr>
          <w:rFonts w:cs="Times New Roman"/>
          <w:i/>
          <w:iCs/>
        </w:rPr>
        <w:t>Candidate Screening Questions</w:t>
      </w:r>
      <w:r w:rsidRPr="00CC4518">
        <w:rPr>
          <w:rFonts w:cs="Times New Roman"/>
        </w:rPr>
        <w:t xml:space="preserve"> involve collection of information that some individuals may deem of a sensitive nature, such as general health information that may affect driving ability and criminal activity. The questionnaire administration website </w:t>
      </w:r>
      <w:r w:rsidRPr="00CC4518" w:rsidR="604B5AC9">
        <w:rPr>
          <w:rFonts w:cs="Times New Roman"/>
        </w:rPr>
        <w:t>is</w:t>
      </w:r>
      <w:r w:rsidRPr="00CC4518">
        <w:rPr>
          <w:rFonts w:cs="Times New Roman"/>
        </w:rPr>
        <w:t xml:space="preserve"> secure and present</w:t>
      </w:r>
      <w:r w:rsidRPr="00CC4518" w:rsidR="604B5AC9">
        <w:rPr>
          <w:rFonts w:cs="Times New Roman"/>
        </w:rPr>
        <w:t>s</w:t>
      </w:r>
      <w:r w:rsidRPr="00CC4518">
        <w:rPr>
          <w:rFonts w:cs="Times New Roman"/>
        </w:rPr>
        <w:t xml:space="preserve"> the questions and record responses to individual </w:t>
      </w:r>
      <w:bookmarkStart w:id="24" w:name="_Hlk170820373"/>
      <w:r w:rsidRPr="00CC4518">
        <w:rPr>
          <w:rFonts w:cs="Times New Roman"/>
        </w:rPr>
        <w:t xml:space="preserve">vehicle and driving-related </w:t>
      </w:r>
      <w:bookmarkEnd w:id="24"/>
      <w:r w:rsidRPr="00CC4518">
        <w:rPr>
          <w:rFonts w:cs="Times New Roman"/>
        </w:rPr>
        <w:t xml:space="preserve">questions, while recording only a summary indication of whether an individual meets the participation health criteria. Response data from </w:t>
      </w:r>
      <w:r w:rsidRPr="00CC4518" w:rsidR="5557011A">
        <w:rPr>
          <w:rFonts w:cs="Times New Roman"/>
        </w:rPr>
        <w:t>the</w:t>
      </w:r>
      <w:r w:rsidRPr="00CC4518">
        <w:rPr>
          <w:rFonts w:cs="Times New Roman"/>
        </w:rPr>
        <w:t xml:space="preserve"> screening questions </w:t>
      </w:r>
      <w:r w:rsidRPr="00CC4518" w:rsidR="5E60651F">
        <w:rPr>
          <w:rFonts w:cs="Times New Roman"/>
        </w:rPr>
        <w:t>is</w:t>
      </w:r>
      <w:r w:rsidRPr="00CC4518">
        <w:rPr>
          <w:rFonts w:cs="Times New Roman"/>
        </w:rPr>
        <w:t xml:space="preserve"> downloaded from the website and maintained only on secure computers and/or file directories that are password protected. The</w:t>
      </w:r>
      <w:r w:rsidRPr="00CC4518" w:rsidR="185BBDC3">
        <w:rPr>
          <w:rFonts w:cs="Times New Roman"/>
        </w:rPr>
        <w:t>re is a</w:t>
      </w:r>
      <w:r w:rsidRPr="00CC4518">
        <w:rPr>
          <w:rFonts w:cs="Times New Roman"/>
        </w:rPr>
        <w:t xml:space="preserve"> screening question relating to criminal activity </w:t>
      </w:r>
      <w:r w:rsidRPr="00CC4518" w:rsidR="3D1B55A2">
        <w:rPr>
          <w:rFonts w:cs="Times New Roman"/>
        </w:rPr>
        <w:t xml:space="preserve">that </w:t>
      </w:r>
      <w:r w:rsidRPr="00CC4518">
        <w:rPr>
          <w:rFonts w:cs="Times New Roman"/>
        </w:rPr>
        <w:t xml:space="preserve">asks whether the individual has “…had any criminal convictions in the past 3 years?” with the response options as ‘yes’ and ‘no.’ </w:t>
      </w:r>
      <w:r w:rsidRPr="00CC4518" w:rsidR="296EAF34">
        <w:rPr>
          <w:rFonts w:cs="Times New Roman"/>
        </w:rPr>
        <w:t xml:space="preserve">This is collected as a precaution due to the </w:t>
      </w:r>
      <w:r w:rsidRPr="00CC4518" w:rsidR="4E936878">
        <w:rPr>
          <w:rFonts w:cs="Times New Roman"/>
        </w:rPr>
        <w:t>equipment costs associated with the study</w:t>
      </w:r>
      <w:r w:rsidRPr="00CC4518" w:rsidR="0EAEBE6E">
        <w:rPr>
          <w:rFonts w:cs="Times New Roman"/>
        </w:rPr>
        <w:t xml:space="preserve"> and the safety of the researcher riding with the respondent</w:t>
      </w:r>
      <w:r w:rsidRPr="00CC4518" w:rsidR="4E936878">
        <w:rPr>
          <w:rFonts w:cs="Times New Roman"/>
        </w:rPr>
        <w:t xml:space="preserve">. </w:t>
      </w:r>
      <w:r w:rsidRPr="00CC4518">
        <w:rPr>
          <w:rFonts w:cs="Times New Roman"/>
        </w:rPr>
        <w:t xml:space="preserve">If the respondent replies, ‘yes,’ to the question about recent criminal convictions, a “thank you for completing the questionnaire” message </w:t>
      </w:r>
      <w:r w:rsidRPr="00CC4518" w:rsidR="006D3EDC">
        <w:rPr>
          <w:rFonts w:cs="Times New Roman"/>
        </w:rPr>
        <w:t>is</w:t>
      </w:r>
      <w:r w:rsidRPr="00CC4518">
        <w:rPr>
          <w:rFonts w:cs="Times New Roman"/>
        </w:rPr>
        <w:t xml:space="preserve"> displayed and no responses to the </w:t>
      </w:r>
      <w:r w:rsidRPr="00CC4518">
        <w:rPr>
          <w:rFonts w:cs="Times New Roman"/>
          <w:i/>
          <w:iCs/>
        </w:rPr>
        <w:t>Candidate Screening Questions</w:t>
      </w:r>
      <w:r w:rsidRPr="00CC4518">
        <w:rPr>
          <w:rFonts w:cs="Times New Roman"/>
        </w:rPr>
        <w:t xml:space="preserve"> </w:t>
      </w:r>
      <w:r w:rsidRPr="00CC4518" w:rsidR="00731739">
        <w:rPr>
          <w:rFonts w:cs="Times New Roman"/>
        </w:rPr>
        <w:t>are</w:t>
      </w:r>
      <w:r w:rsidRPr="00CC4518">
        <w:rPr>
          <w:rFonts w:cs="Times New Roman"/>
        </w:rPr>
        <w:t xml:space="preserve"> retained.</w:t>
      </w:r>
      <w:r w:rsidRPr="00CC4518" w:rsidR="685D53B3">
        <w:rPr>
          <w:rFonts w:cs="Times New Roman"/>
        </w:rPr>
        <w:t xml:space="preserve"> </w:t>
      </w:r>
      <w:bookmarkStart w:id="25" w:name="_Hlk51332070"/>
      <w:bookmarkEnd w:id="23"/>
    </w:p>
    <w:p w:rsidR="0069588D" w:rsidRPr="00F37D19" w:rsidP="00205574" w14:paraId="48C8BD46" w14:textId="26CB720C">
      <w:pPr>
        <w:pStyle w:val="ListParagraph"/>
        <w:numPr>
          <w:ilvl w:val="0"/>
          <w:numId w:val="1"/>
        </w:numPr>
        <w:autoSpaceDE w:val="0"/>
        <w:autoSpaceDN w:val="0"/>
        <w:adjustRightInd w:val="0"/>
        <w:spacing w:before="120" w:after="120" w:line="240" w:lineRule="auto"/>
        <w:rPr>
          <w:rFonts w:cs="Times New Roman"/>
          <w:b/>
          <w:szCs w:val="24"/>
        </w:rPr>
      </w:pPr>
      <w:r w:rsidRPr="00F37D19">
        <w:rPr>
          <w:rFonts w:cs="Times New Roman"/>
          <w:b/>
        </w:rPr>
        <w:t xml:space="preserve">Provide estimates of the hour burden of the collection of information on the respondents and estimates of the annualized labor cost to respondents associated with that hour burden. </w:t>
      </w:r>
    </w:p>
    <w:p w:rsidR="6F65E811" w:rsidRPr="00CC4518" w:rsidP="6F65E811" w14:paraId="6F92879C" w14:textId="4C41304A">
      <w:pPr>
        <w:spacing w:before="120" w:after="120" w:line="240" w:lineRule="auto"/>
        <w:ind w:left="720"/>
        <w:rPr>
          <w:rFonts w:cs="Times New Roman"/>
        </w:rPr>
      </w:pPr>
      <w:r w:rsidRPr="00CC4518">
        <w:rPr>
          <w:rFonts w:cs="Times New Roman"/>
        </w:rPr>
        <w:t>Burden has been adjusted from the currently approved collection using the response</w:t>
      </w:r>
      <w:r w:rsidRPr="00CC4518" w:rsidR="692F0A22">
        <w:rPr>
          <w:rFonts w:cs="Times New Roman"/>
        </w:rPr>
        <w:t>/eligibility</w:t>
      </w:r>
      <w:r w:rsidRPr="00CC4518">
        <w:rPr>
          <w:rFonts w:cs="Times New Roman"/>
        </w:rPr>
        <w:t xml:space="preserve"> rates for the most recent experiment in this research. </w:t>
      </w:r>
      <w:r w:rsidRPr="00CC4518" w:rsidR="20B16B22">
        <w:rPr>
          <w:rFonts w:cs="Times New Roman"/>
        </w:rPr>
        <w:t xml:space="preserve">The table below shows completion numbers and rates for </w:t>
      </w:r>
      <w:r w:rsidRPr="00CC4518" w:rsidR="0409A45D">
        <w:rPr>
          <w:rFonts w:cs="Times New Roman"/>
        </w:rPr>
        <w:t xml:space="preserve">different </w:t>
      </w:r>
      <w:r w:rsidRPr="00CC4518" w:rsidR="1D2EEC38">
        <w:rPr>
          <w:rFonts w:cs="Times New Roman"/>
        </w:rPr>
        <w:t>stages of collection</w:t>
      </w:r>
      <w:r w:rsidRPr="00CC4518" w:rsidR="20B16B22">
        <w:rPr>
          <w:rFonts w:cs="Times New Roman"/>
        </w:rPr>
        <w:t xml:space="preserve">. </w:t>
      </w:r>
      <w:r w:rsidR="00E80A3D">
        <w:rPr>
          <w:rFonts w:cs="Times New Roman"/>
        </w:rPr>
        <w:t>T</w:t>
      </w:r>
      <w:r w:rsidRPr="00CC4518" w:rsidR="12AF7DA2">
        <w:rPr>
          <w:rFonts w:cs="Times New Roman"/>
        </w:rPr>
        <w:t xml:space="preserve">he last row of the table shows the number of respondents who completed the </w:t>
      </w:r>
      <w:r w:rsidRPr="00CC4518" w:rsidR="00B177A7">
        <w:rPr>
          <w:rFonts w:cs="Times New Roman"/>
        </w:rPr>
        <w:t>experiment</w:t>
      </w:r>
      <w:r w:rsidRPr="00CC4518" w:rsidR="12AF7DA2">
        <w:rPr>
          <w:rFonts w:cs="Times New Roman"/>
        </w:rPr>
        <w:t xml:space="preserve"> and the data were usable. Some</w:t>
      </w:r>
      <w:r w:rsidRPr="00CC4518" w:rsidR="21CDFF0C">
        <w:rPr>
          <w:rFonts w:cs="Times New Roman"/>
        </w:rPr>
        <w:t xml:space="preserve"> respondents’ data </w:t>
      </w:r>
      <w:r w:rsidRPr="00CC4518" w:rsidR="05B00855">
        <w:rPr>
          <w:rFonts w:cs="Times New Roman"/>
        </w:rPr>
        <w:t xml:space="preserve">was identified as not </w:t>
      </w:r>
      <w:r w:rsidR="0023515C">
        <w:rPr>
          <w:rFonts w:cs="Times New Roman"/>
        </w:rPr>
        <w:t>usable</w:t>
      </w:r>
      <w:r w:rsidRPr="00CC4518" w:rsidR="05B00855">
        <w:rPr>
          <w:rFonts w:cs="Times New Roman"/>
        </w:rPr>
        <w:t xml:space="preserve"> after the conclusion of the experiment due to issues such as technical difficulties with th</w:t>
      </w:r>
      <w:r w:rsidRPr="00CC4518" w:rsidR="2FFB0C71">
        <w:rPr>
          <w:rFonts w:cs="Times New Roman"/>
        </w:rPr>
        <w:t>e installed equipment</w:t>
      </w:r>
      <w:r w:rsidRPr="00CC4518" w:rsidR="32EF89C6">
        <w:rPr>
          <w:rFonts w:cs="Times New Roman"/>
        </w:rPr>
        <w:t xml:space="preserve"> or</w:t>
      </w:r>
      <w:r w:rsidRPr="00CC4518" w:rsidR="2FFB0C71">
        <w:rPr>
          <w:rFonts w:cs="Times New Roman"/>
        </w:rPr>
        <w:t xml:space="preserve"> time constraints on the test track</w:t>
      </w:r>
      <w:r w:rsidRPr="00CC4518" w:rsidR="3782BB2D">
        <w:rPr>
          <w:rFonts w:cs="Times New Roman"/>
        </w:rPr>
        <w:t>.</w:t>
      </w:r>
      <w:r w:rsidRPr="00CC4518" w:rsidR="21CDFF0C">
        <w:rPr>
          <w:rFonts w:cs="Times New Roman"/>
        </w:rPr>
        <w:t xml:space="preserve"> </w:t>
      </w:r>
      <w:r w:rsidRPr="00CC4518" w:rsidR="12AF7DA2">
        <w:rPr>
          <w:rFonts w:cs="Times New Roman"/>
        </w:rPr>
        <w:t xml:space="preserve">As the </w:t>
      </w:r>
      <w:r w:rsidRPr="00CC4518" w:rsidR="31ED5D3E">
        <w:rPr>
          <w:rFonts w:cs="Times New Roman"/>
        </w:rPr>
        <w:t xml:space="preserve">final </w:t>
      </w:r>
      <w:r w:rsidR="0023515C">
        <w:rPr>
          <w:rFonts w:cs="Times New Roman"/>
        </w:rPr>
        <w:t>usable</w:t>
      </w:r>
      <w:r w:rsidRPr="00CC4518" w:rsidR="31ED5D3E">
        <w:rPr>
          <w:rFonts w:cs="Times New Roman"/>
        </w:rPr>
        <w:t xml:space="preserve"> data are that which will be used to accomplish the goals, this collect</w:t>
      </w:r>
      <w:r w:rsidRPr="00CC4518" w:rsidR="7759F05D">
        <w:rPr>
          <w:rFonts w:cs="Times New Roman"/>
        </w:rPr>
        <w:t xml:space="preserve">ion extension and revision requests the number of respondents </w:t>
      </w:r>
      <w:r w:rsidR="0023515C">
        <w:rPr>
          <w:rFonts w:cs="Times New Roman"/>
        </w:rPr>
        <w:t xml:space="preserve">needed </w:t>
      </w:r>
      <w:r w:rsidRPr="00CC4518" w:rsidR="7759F05D">
        <w:rPr>
          <w:rFonts w:cs="Times New Roman"/>
        </w:rPr>
        <w:t xml:space="preserve">to collect enough </w:t>
      </w:r>
      <w:r w:rsidR="0023515C">
        <w:rPr>
          <w:rFonts w:cs="Times New Roman"/>
        </w:rPr>
        <w:t>usable</w:t>
      </w:r>
      <w:r w:rsidRPr="00CC4518" w:rsidR="7759F05D">
        <w:rPr>
          <w:rFonts w:cs="Times New Roman"/>
        </w:rPr>
        <w:t xml:space="preserve"> data. </w:t>
      </w:r>
    </w:p>
    <w:p w:rsidR="1DF9F3F5" w:rsidRPr="00CC4518" w:rsidP="366E6EA2" w14:paraId="1232216D" w14:textId="462E89A2">
      <w:pPr>
        <w:spacing w:before="120" w:after="120" w:line="240" w:lineRule="auto"/>
        <w:ind w:left="720"/>
        <w:rPr>
          <w:rFonts w:cs="Times New Roman"/>
          <w:b/>
        </w:rPr>
      </w:pPr>
      <w:r w:rsidRPr="00CC4518">
        <w:rPr>
          <w:rFonts w:cs="Times New Roman"/>
          <w:b/>
        </w:rPr>
        <w:t xml:space="preserve">Table 1. </w:t>
      </w:r>
      <w:r w:rsidRPr="00CC4518">
        <w:rPr>
          <w:rFonts w:cs="Times New Roman"/>
          <w:b/>
          <w:bCs/>
        </w:rPr>
        <w:t>Response/Eligibility Rate Data</w:t>
      </w:r>
    </w:p>
    <w:tbl>
      <w:tblPr>
        <w:tblStyle w:val="TableGrid"/>
        <w:tblW w:w="7645" w:type="dxa"/>
        <w:jc w:val="center"/>
        <w:tblLayout w:type="fixed"/>
        <w:tblLook w:val="06A0"/>
      </w:tblPr>
      <w:tblGrid>
        <w:gridCol w:w="2880"/>
        <w:gridCol w:w="2245"/>
        <w:gridCol w:w="2520"/>
      </w:tblGrid>
      <w:tr w14:paraId="46EACE4E"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737B6AF9" w14:textId="3200F4B1">
            <w:pPr>
              <w:rPr>
                <w:rFonts w:cs="Times New Roman"/>
                <w:b/>
                <w:sz w:val="20"/>
                <w:szCs w:val="20"/>
              </w:rPr>
            </w:pPr>
            <w:r w:rsidRPr="00CC4518">
              <w:rPr>
                <w:rFonts w:cs="Times New Roman"/>
                <w:b/>
                <w:bCs/>
                <w:sz w:val="20"/>
                <w:szCs w:val="20"/>
              </w:rPr>
              <w:t>Information Collection</w:t>
            </w:r>
          </w:p>
        </w:tc>
        <w:tc>
          <w:tcPr>
            <w:tcW w:w="2245" w:type="dxa"/>
            <w:vAlign w:val="center"/>
          </w:tcPr>
          <w:p w:rsidR="16BC0602" w:rsidRPr="00CC4518" w:rsidP="009F6A37" w14:paraId="4EF622F8" w14:textId="2869A00E">
            <w:pPr>
              <w:jc w:val="center"/>
              <w:rPr>
                <w:rFonts w:cs="Times New Roman"/>
                <w:b/>
                <w:sz w:val="20"/>
                <w:szCs w:val="20"/>
              </w:rPr>
            </w:pPr>
            <w:r w:rsidRPr="00CC4518">
              <w:rPr>
                <w:rFonts w:cs="Times New Roman"/>
                <w:b/>
                <w:bCs/>
                <w:sz w:val="20"/>
                <w:szCs w:val="20"/>
              </w:rPr>
              <w:t>Completed</w:t>
            </w:r>
          </w:p>
        </w:tc>
        <w:tc>
          <w:tcPr>
            <w:tcW w:w="2520" w:type="dxa"/>
            <w:vAlign w:val="center"/>
          </w:tcPr>
          <w:p w:rsidR="16BC0602" w:rsidRPr="00CC4518" w:rsidP="009F6A37" w14:paraId="0CBCC91A" w14:textId="742DAE6E">
            <w:pPr>
              <w:jc w:val="center"/>
              <w:rPr>
                <w:rFonts w:cs="Times New Roman"/>
                <w:b/>
                <w:sz w:val="20"/>
                <w:szCs w:val="20"/>
              </w:rPr>
            </w:pPr>
            <w:r w:rsidRPr="00CC4518">
              <w:rPr>
                <w:rFonts w:cs="Times New Roman"/>
                <w:b/>
                <w:bCs/>
                <w:sz w:val="20"/>
                <w:szCs w:val="20"/>
              </w:rPr>
              <w:t>Response</w:t>
            </w:r>
            <w:r w:rsidRPr="005D354C" w:rsidR="207DD9C8">
              <w:rPr>
                <w:rFonts w:cs="Times New Roman"/>
                <w:b/>
                <w:bCs/>
                <w:sz w:val="20"/>
                <w:szCs w:val="20"/>
              </w:rPr>
              <w:t>/</w:t>
            </w:r>
            <w:r w:rsidRPr="00CC4518" w:rsidR="207DD9C8">
              <w:rPr>
                <w:rFonts w:cs="Times New Roman"/>
                <w:b/>
                <w:bCs/>
                <w:sz w:val="20"/>
                <w:szCs w:val="20"/>
              </w:rPr>
              <w:t>Eligibility</w:t>
            </w:r>
            <w:r w:rsidRPr="00CC4518">
              <w:rPr>
                <w:rFonts w:cs="Times New Roman"/>
                <w:b/>
                <w:bCs/>
                <w:sz w:val="20"/>
                <w:szCs w:val="20"/>
              </w:rPr>
              <w:t xml:space="preserve"> Rate</w:t>
            </w:r>
          </w:p>
        </w:tc>
      </w:tr>
      <w:tr w14:paraId="275C06E1"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3D4ECD21" w14:textId="68F2C696">
            <w:pPr>
              <w:rPr>
                <w:rFonts w:cs="Times New Roman"/>
                <w:sz w:val="20"/>
                <w:szCs w:val="20"/>
              </w:rPr>
            </w:pPr>
            <w:r w:rsidRPr="00CC4518">
              <w:rPr>
                <w:rFonts w:cs="Times New Roman"/>
                <w:sz w:val="20"/>
                <w:szCs w:val="20"/>
              </w:rPr>
              <w:t>Interest Response Form</w:t>
            </w:r>
          </w:p>
        </w:tc>
        <w:tc>
          <w:tcPr>
            <w:tcW w:w="2245" w:type="dxa"/>
            <w:vAlign w:val="center"/>
          </w:tcPr>
          <w:p w:rsidR="16BC0602" w:rsidRPr="00CC4518" w:rsidP="009F6A37" w14:paraId="53AA36C5" w14:textId="55DDD8D0">
            <w:pPr>
              <w:jc w:val="center"/>
              <w:rPr>
                <w:rFonts w:cs="Times New Roman"/>
                <w:sz w:val="20"/>
                <w:szCs w:val="20"/>
              </w:rPr>
            </w:pPr>
            <w:r w:rsidRPr="00CC4518">
              <w:rPr>
                <w:rFonts w:cs="Times New Roman"/>
                <w:sz w:val="20"/>
                <w:szCs w:val="20"/>
              </w:rPr>
              <w:t>275</w:t>
            </w:r>
          </w:p>
        </w:tc>
        <w:tc>
          <w:tcPr>
            <w:tcW w:w="2520" w:type="dxa"/>
            <w:vAlign w:val="center"/>
          </w:tcPr>
          <w:p w:rsidR="16BC0602" w:rsidRPr="00CC4518" w:rsidP="009F6A37" w14:paraId="01F266DF" w14:textId="20655A36">
            <w:pPr>
              <w:jc w:val="center"/>
              <w:rPr>
                <w:rFonts w:cs="Times New Roman"/>
                <w:sz w:val="20"/>
                <w:szCs w:val="20"/>
              </w:rPr>
            </w:pPr>
            <w:r w:rsidRPr="00CC4518">
              <w:rPr>
                <w:rFonts w:cs="Times New Roman"/>
                <w:sz w:val="20"/>
                <w:szCs w:val="20"/>
              </w:rPr>
              <w:t>-</w:t>
            </w:r>
          </w:p>
        </w:tc>
      </w:tr>
      <w:tr w14:paraId="6C58871C" w14:textId="77777777" w:rsidTr="00F84204">
        <w:tblPrEx>
          <w:tblW w:w="7645" w:type="dxa"/>
          <w:jc w:val="center"/>
          <w:tblLayout w:type="fixed"/>
          <w:tblLook w:val="06A0"/>
        </w:tblPrEx>
        <w:trPr>
          <w:trHeight w:val="300"/>
          <w:jc w:val="center"/>
        </w:trPr>
        <w:tc>
          <w:tcPr>
            <w:tcW w:w="2880" w:type="dxa"/>
            <w:vAlign w:val="center"/>
          </w:tcPr>
          <w:p w:rsidR="16BC0602" w:rsidRPr="00CC4518" w:rsidP="16BC0602" w14:paraId="5499B80D" w14:textId="508256F2">
            <w:pPr>
              <w:rPr>
                <w:rFonts w:cs="Times New Roman"/>
                <w:sz w:val="20"/>
                <w:szCs w:val="20"/>
              </w:rPr>
            </w:pPr>
            <w:r w:rsidRPr="00CC4518">
              <w:rPr>
                <w:rFonts w:cs="Times New Roman"/>
                <w:sz w:val="20"/>
                <w:szCs w:val="20"/>
              </w:rPr>
              <w:t>Candidate Screening Questionnaire</w:t>
            </w:r>
          </w:p>
        </w:tc>
        <w:tc>
          <w:tcPr>
            <w:tcW w:w="2245" w:type="dxa"/>
            <w:vAlign w:val="center"/>
          </w:tcPr>
          <w:p w:rsidR="16BC0602" w:rsidRPr="00CC4518" w:rsidP="009F6A37" w14:paraId="31A6D4CA" w14:textId="71D2266C">
            <w:pPr>
              <w:jc w:val="center"/>
              <w:rPr>
                <w:rFonts w:cs="Times New Roman"/>
                <w:sz w:val="20"/>
                <w:szCs w:val="20"/>
              </w:rPr>
            </w:pPr>
            <w:r w:rsidRPr="00CC4518">
              <w:rPr>
                <w:rFonts w:cs="Times New Roman"/>
                <w:sz w:val="20"/>
                <w:szCs w:val="20"/>
              </w:rPr>
              <w:t>200</w:t>
            </w:r>
          </w:p>
        </w:tc>
        <w:tc>
          <w:tcPr>
            <w:tcW w:w="2520" w:type="dxa"/>
            <w:vAlign w:val="center"/>
          </w:tcPr>
          <w:p w:rsidR="16BC0602" w:rsidRPr="00CC4518" w:rsidP="009F6A37" w14:paraId="3979D0B9" w14:textId="634A00E7">
            <w:pPr>
              <w:jc w:val="center"/>
              <w:rPr>
                <w:rFonts w:cs="Times New Roman"/>
                <w:sz w:val="20"/>
                <w:szCs w:val="20"/>
              </w:rPr>
            </w:pPr>
            <w:r w:rsidRPr="00CC4518">
              <w:rPr>
                <w:rFonts w:cs="Times New Roman"/>
                <w:sz w:val="20"/>
                <w:szCs w:val="20"/>
              </w:rPr>
              <w:t>73%</w:t>
            </w:r>
          </w:p>
        </w:tc>
      </w:tr>
      <w:tr w14:paraId="59193E24" w14:textId="77777777" w:rsidTr="00F84204">
        <w:tblPrEx>
          <w:tblW w:w="7645" w:type="dxa"/>
          <w:jc w:val="center"/>
          <w:tblLayout w:type="fixed"/>
          <w:tblLook w:val="06A0"/>
        </w:tblPrEx>
        <w:trPr>
          <w:trHeight w:val="300"/>
          <w:jc w:val="center"/>
        </w:trPr>
        <w:tc>
          <w:tcPr>
            <w:tcW w:w="2880" w:type="dxa"/>
            <w:vAlign w:val="center"/>
          </w:tcPr>
          <w:p w:rsidR="6FF59D8B" w:rsidRPr="00CC4518" w:rsidP="6FF59D8B" w14:paraId="27003885" w14:textId="1074D2AE">
            <w:pPr>
              <w:widowControl w:val="0"/>
              <w:spacing w:before="120" w:after="120"/>
              <w:rPr>
                <w:sz w:val="20"/>
                <w:szCs w:val="20"/>
              </w:rPr>
            </w:pPr>
            <w:r w:rsidRPr="00CC4518">
              <w:rPr>
                <w:sz w:val="20"/>
                <w:szCs w:val="20"/>
              </w:rPr>
              <w:t>Experimental Data Collection</w:t>
            </w:r>
          </w:p>
        </w:tc>
        <w:tc>
          <w:tcPr>
            <w:tcW w:w="2245" w:type="dxa"/>
            <w:vAlign w:val="center"/>
          </w:tcPr>
          <w:p w:rsidR="16BC0602" w:rsidRPr="00CC4518" w:rsidP="009F6A37" w14:paraId="2164DF42" w14:textId="62B51949">
            <w:pPr>
              <w:jc w:val="center"/>
              <w:rPr>
                <w:rFonts w:cs="Times New Roman"/>
                <w:sz w:val="20"/>
                <w:szCs w:val="20"/>
              </w:rPr>
            </w:pPr>
            <w:r w:rsidRPr="00CC4518">
              <w:rPr>
                <w:rFonts w:cs="Times New Roman"/>
                <w:sz w:val="20"/>
                <w:szCs w:val="20"/>
              </w:rPr>
              <w:t>53</w:t>
            </w:r>
          </w:p>
        </w:tc>
        <w:tc>
          <w:tcPr>
            <w:tcW w:w="2520" w:type="dxa"/>
            <w:vAlign w:val="center"/>
          </w:tcPr>
          <w:p w:rsidR="16BC0602" w:rsidRPr="00CC4518" w:rsidP="009F6A37" w14:paraId="5A6CC887" w14:textId="1A434CCF">
            <w:pPr>
              <w:jc w:val="center"/>
              <w:rPr>
                <w:rFonts w:cs="Times New Roman"/>
                <w:sz w:val="20"/>
                <w:szCs w:val="20"/>
              </w:rPr>
            </w:pPr>
            <w:r w:rsidRPr="00CC4518">
              <w:rPr>
                <w:rFonts w:cs="Times New Roman"/>
                <w:sz w:val="20"/>
                <w:szCs w:val="20"/>
              </w:rPr>
              <w:t>27%</w:t>
            </w:r>
          </w:p>
        </w:tc>
      </w:tr>
      <w:tr w14:paraId="4797DDDF" w14:textId="77777777" w:rsidTr="00F84204">
        <w:tblPrEx>
          <w:tblW w:w="7645" w:type="dxa"/>
          <w:jc w:val="center"/>
          <w:tblLayout w:type="fixed"/>
          <w:tblLook w:val="06A0"/>
        </w:tblPrEx>
        <w:trPr>
          <w:trHeight w:val="300"/>
          <w:jc w:val="center"/>
        </w:trPr>
        <w:tc>
          <w:tcPr>
            <w:tcW w:w="2880" w:type="dxa"/>
            <w:vAlign w:val="center"/>
          </w:tcPr>
          <w:p w:rsidR="6A5AE9D4" w:rsidRPr="00CC4518" w:rsidP="4A9D015E" w14:paraId="640C8DB4" w14:textId="5B476BEA">
            <w:pPr>
              <w:rPr>
                <w:sz w:val="20"/>
                <w:szCs w:val="20"/>
              </w:rPr>
            </w:pPr>
            <w:r>
              <w:rPr>
                <w:sz w:val="20"/>
                <w:szCs w:val="20"/>
              </w:rPr>
              <w:t>Usable</w:t>
            </w:r>
            <w:r w:rsidRPr="00CC4518" w:rsidR="2956AC06">
              <w:rPr>
                <w:sz w:val="20"/>
                <w:szCs w:val="20"/>
              </w:rPr>
              <w:t xml:space="preserve"> </w:t>
            </w:r>
            <w:r w:rsidRPr="00CC4518" w:rsidR="5C24CD20">
              <w:rPr>
                <w:sz w:val="20"/>
                <w:szCs w:val="20"/>
              </w:rPr>
              <w:t>Data</w:t>
            </w:r>
          </w:p>
        </w:tc>
        <w:tc>
          <w:tcPr>
            <w:tcW w:w="2245" w:type="dxa"/>
            <w:vAlign w:val="center"/>
          </w:tcPr>
          <w:p w:rsidR="4A9D015E" w:rsidRPr="00CC4518" w:rsidP="4A9D015E" w14:paraId="37B6B5E7" w14:textId="2CA8E6A2">
            <w:pPr>
              <w:jc w:val="center"/>
              <w:rPr>
                <w:rFonts w:cs="Times New Roman"/>
                <w:sz w:val="20"/>
                <w:szCs w:val="20"/>
              </w:rPr>
            </w:pPr>
            <w:r w:rsidRPr="00CC4518">
              <w:rPr>
                <w:rFonts w:cs="Times New Roman"/>
                <w:sz w:val="20"/>
                <w:szCs w:val="20"/>
              </w:rPr>
              <w:t>24</w:t>
            </w:r>
          </w:p>
        </w:tc>
        <w:tc>
          <w:tcPr>
            <w:tcW w:w="2520" w:type="dxa"/>
            <w:vAlign w:val="center"/>
          </w:tcPr>
          <w:p w:rsidR="4A9D015E" w:rsidRPr="00CC4518" w:rsidP="4A9D015E" w14:paraId="1A21324B" w14:textId="16CDE3B6">
            <w:pPr>
              <w:jc w:val="center"/>
              <w:rPr>
                <w:rFonts w:cs="Times New Roman"/>
                <w:sz w:val="20"/>
                <w:szCs w:val="20"/>
              </w:rPr>
            </w:pPr>
            <w:r w:rsidRPr="00CC4518">
              <w:rPr>
                <w:rFonts w:cs="Times New Roman"/>
                <w:sz w:val="20"/>
                <w:szCs w:val="20"/>
              </w:rPr>
              <w:t>45%</w:t>
            </w:r>
          </w:p>
        </w:tc>
      </w:tr>
    </w:tbl>
    <w:p w:rsidR="00CD0C08" w:rsidRPr="00CC4518" w:rsidP="0DBBE92F" w14:paraId="1B15377D" w14:textId="7E9BD5E8">
      <w:pPr>
        <w:spacing w:before="120" w:after="120" w:line="240" w:lineRule="auto"/>
        <w:ind w:left="720"/>
        <w:rPr>
          <w:rFonts w:cs="Times New Roman"/>
        </w:rPr>
      </w:pPr>
      <w:r w:rsidRPr="00CC4518">
        <w:rPr>
          <w:rFonts w:cs="Times New Roman"/>
        </w:rPr>
        <w:t xml:space="preserve">The </w:t>
      </w:r>
      <w:r w:rsidRPr="00CC4518">
        <w:rPr>
          <w:rFonts w:cs="Times New Roman"/>
          <w:i/>
          <w:iCs/>
        </w:rPr>
        <w:t>Interest Response Form</w:t>
      </w:r>
      <w:r w:rsidRPr="00CC4518">
        <w:rPr>
          <w:rFonts w:cs="Times New Roman"/>
        </w:rPr>
        <w:t xml:space="preserve"> is the initial information collection and is a</w:t>
      </w:r>
      <w:r w:rsidRPr="00CC4518" w:rsidR="18116512">
        <w:rPr>
          <w:rFonts w:cs="Times New Roman"/>
        </w:rPr>
        <w:t xml:space="preserve"> response to the</w:t>
      </w:r>
      <w:r w:rsidRPr="00CC4518">
        <w:rPr>
          <w:rFonts w:cs="Times New Roman"/>
        </w:rPr>
        <w:t xml:space="preserve"> solicitation for potential research participants. Interested individuals respond to a study recruitment advertisement by completing the </w:t>
      </w:r>
      <w:r w:rsidRPr="00CC4518">
        <w:rPr>
          <w:rFonts w:cs="Times New Roman"/>
          <w:i/>
          <w:iCs/>
        </w:rPr>
        <w:t>Interest Response Form</w:t>
      </w:r>
      <w:r w:rsidRPr="00CC4518">
        <w:rPr>
          <w:rFonts w:cs="Times New Roman"/>
        </w:rPr>
        <w:t xml:space="preserve">. This is an electronic collection, is only collected once, and is estimated to take approximately </w:t>
      </w:r>
      <w:r w:rsidRPr="00F37D19">
        <w:rPr>
          <w:rFonts w:cs="Times New Roman"/>
        </w:rPr>
        <w:t>5</w:t>
      </w:r>
      <w:r w:rsidRPr="00CC4518">
        <w:rPr>
          <w:rFonts w:cs="Times New Roman"/>
        </w:rPr>
        <w:t xml:space="preserve"> minutes. </w:t>
      </w:r>
      <w:r w:rsidRPr="00CC4518" w:rsidR="059BBAC5">
        <w:rPr>
          <w:rFonts w:cs="Times New Roman"/>
        </w:rPr>
        <w:t xml:space="preserve">Using the most recent experiment associated with the current collection and calculating response rates, NHTSA requests approval for </w:t>
      </w:r>
      <w:r w:rsidRPr="00CC4518" w:rsidR="1DF53832">
        <w:rPr>
          <w:rFonts w:cs="Times New Roman"/>
        </w:rPr>
        <w:t>792</w:t>
      </w:r>
      <w:r w:rsidRPr="00CC4518" w:rsidR="059BBAC5">
        <w:rPr>
          <w:rFonts w:cs="Times New Roman"/>
        </w:rPr>
        <w:t xml:space="preserve"> respondents annually for this </w:t>
      </w:r>
      <w:r w:rsidRPr="00CC4518" w:rsidR="41856342">
        <w:rPr>
          <w:rFonts w:cs="Times New Roman"/>
        </w:rPr>
        <w:t xml:space="preserve">collection. </w:t>
      </w:r>
    </w:p>
    <w:p w:rsidR="007B3CB9" w:rsidRPr="00CC4518" w:rsidP="2C68A2F7" w14:paraId="2FAC2091" w14:textId="3C84140F">
      <w:pPr>
        <w:spacing w:before="120" w:after="120" w:line="240" w:lineRule="auto"/>
        <w:ind w:left="720"/>
        <w:rPr>
          <w:rFonts w:cs="Times New Roman"/>
        </w:rPr>
      </w:pPr>
      <w:r w:rsidRPr="00CC4518">
        <w:rPr>
          <w:rFonts w:cs="Times New Roman"/>
        </w:rPr>
        <w:t xml:space="preserve">The </w:t>
      </w:r>
      <w:r w:rsidRPr="00CC4518">
        <w:rPr>
          <w:rFonts w:cs="Times New Roman"/>
          <w:i/>
        </w:rPr>
        <w:t>Interest Response Form</w:t>
      </w:r>
      <w:r w:rsidRPr="00CC4518">
        <w:rPr>
          <w:rFonts w:cs="Times New Roman"/>
        </w:rPr>
        <w:t xml:space="preserve"> submissions </w:t>
      </w:r>
      <w:r w:rsidRPr="00CC4518" w:rsidR="5EEC99E0">
        <w:rPr>
          <w:rFonts w:cs="Times New Roman"/>
        </w:rPr>
        <w:t>are</w:t>
      </w:r>
      <w:r w:rsidRPr="00CC4518">
        <w:rPr>
          <w:rFonts w:cs="Times New Roman"/>
        </w:rPr>
        <w:t xml:space="preserve"> reviewed manually by research staff to select eligible participants. Individuals whose responses meet participation requirements </w:t>
      </w:r>
      <w:r w:rsidRPr="00CC4518" w:rsidR="64CDC2F3">
        <w:rPr>
          <w:rFonts w:cs="Times New Roman"/>
        </w:rPr>
        <w:t>(recent eligibility rate was calculated to be 73%)</w:t>
      </w:r>
      <w:r w:rsidRPr="00CC4518">
        <w:rPr>
          <w:rFonts w:cs="Times New Roman"/>
        </w:rPr>
        <w:t xml:space="preserve"> </w:t>
      </w:r>
      <w:r w:rsidRPr="00CC4518" w:rsidR="20F047CE">
        <w:rPr>
          <w:rFonts w:cs="Times New Roman"/>
        </w:rPr>
        <w:t>are</w:t>
      </w:r>
      <w:r w:rsidRPr="00CC4518">
        <w:rPr>
          <w:rFonts w:cs="Times New Roman"/>
        </w:rPr>
        <w:t xml:space="preserve"> selected to take the </w:t>
      </w:r>
      <w:r w:rsidRPr="00CC4518">
        <w:rPr>
          <w:rFonts w:cs="Times New Roman"/>
          <w:i/>
        </w:rPr>
        <w:t>Candidate Screening Questions</w:t>
      </w:r>
      <w:r w:rsidRPr="00CC4518">
        <w:rPr>
          <w:rFonts w:cs="Times New Roman"/>
        </w:rPr>
        <w:t xml:space="preserve">. Candidate participants are e-mailed a link to the electronically presented question set hosted on a secure website. NHTSA estimates that </w:t>
      </w:r>
      <w:r w:rsidRPr="00CC4518" w:rsidR="6C8A0E2E">
        <w:rPr>
          <w:rFonts w:cs="Times New Roman"/>
        </w:rPr>
        <w:t>578</w:t>
      </w:r>
      <w:r w:rsidRPr="00CC4518" w:rsidR="00195719">
        <w:rPr>
          <w:rFonts w:cs="Times New Roman"/>
        </w:rPr>
        <w:t xml:space="preserve"> </w:t>
      </w:r>
      <w:r w:rsidRPr="00CC4518">
        <w:rPr>
          <w:rFonts w:cs="Times New Roman"/>
        </w:rPr>
        <w:t>individuals will receive the</w:t>
      </w:r>
      <w:r w:rsidRPr="00CC4518">
        <w:rPr>
          <w:rFonts w:cs="Times New Roman"/>
          <w:i/>
        </w:rPr>
        <w:t xml:space="preserve"> Candidate Screening Questions</w:t>
      </w:r>
      <w:r w:rsidRPr="00CC4518">
        <w:rPr>
          <w:rFonts w:cs="Times New Roman"/>
        </w:rPr>
        <w:t>. This information is</w:t>
      </w:r>
      <w:r w:rsidRPr="00CC4518" w:rsidR="00AD66F1">
        <w:rPr>
          <w:rFonts w:cs="Times New Roman"/>
        </w:rPr>
        <w:t xml:space="preserve"> </w:t>
      </w:r>
      <w:r w:rsidRPr="00CC4518">
        <w:rPr>
          <w:rFonts w:cs="Times New Roman"/>
        </w:rPr>
        <w:t xml:space="preserve">collected once and will take approximately </w:t>
      </w:r>
      <w:r w:rsidRPr="00F37D19">
        <w:rPr>
          <w:rFonts w:cs="Times New Roman"/>
        </w:rPr>
        <w:t>7</w:t>
      </w:r>
      <w:r w:rsidRPr="00CC4518">
        <w:rPr>
          <w:rFonts w:cs="Times New Roman"/>
        </w:rPr>
        <w:t xml:space="preserve"> minutes. The respondents completing the </w:t>
      </w:r>
      <w:r w:rsidRPr="00CC4518">
        <w:rPr>
          <w:rFonts w:cs="Times New Roman"/>
          <w:i/>
        </w:rPr>
        <w:t>Interest Response Form</w:t>
      </w:r>
      <w:r w:rsidRPr="00CC4518">
        <w:rPr>
          <w:rFonts w:cs="Times New Roman"/>
        </w:rPr>
        <w:t xml:space="preserve"> and the </w:t>
      </w:r>
      <w:r w:rsidRPr="00CC4518">
        <w:rPr>
          <w:rFonts w:cs="Times New Roman"/>
          <w:i/>
        </w:rPr>
        <w:t>Candidate Screening Questions</w:t>
      </w:r>
      <w:r w:rsidRPr="00CC4518">
        <w:rPr>
          <w:rFonts w:cs="Times New Roman"/>
        </w:rPr>
        <w:t xml:space="preserve"> will be using their personal electronic device. There is no compensation for individuals who complete these information collections. </w:t>
      </w:r>
    </w:p>
    <w:p w:rsidR="00AE62B7" w:rsidRPr="00CC4518" w:rsidP="00205574" w14:paraId="7BDF9957" w14:textId="2A6BCFD2">
      <w:pPr>
        <w:spacing w:before="120" w:after="120" w:line="240" w:lineRule="auto"/>
        <w:ind w:left="720"/>
        <w:rPr>
          <w:rFonts w:cs="Times New Roman"/>
        </w:rPr>
      </w:pPr>
      <w:r w:rsidRPr="00CC4518">
        <w:rPr>
          <w:rFonts w:cs="Times New Roman"/>
        </w:rPr>
        <w:t xml:space="preserve">Upon review and determination that the respondent is eligible and that sample specifications are met, that participant </w:t>
      </w:r>
      <w:r w:rsidRPr="00CC4518" w:rsidR="527E7FEB">
        <w:rPr>
          <w:rFonts w:cs="Times New Roman"/>
        </w:rPr>
        <w:t>is</w:t>
      </w:r>
      <w:r w:rsidRPr="00CC4518">
        <w:rPr>
          <w:rFonts w:cs="Times New Roman"/>
        </w:rPr>
        <w:t xml:space="preserve"> contacted by e-mail or phone to schedule their participation</w:t>
      </w:r>
      <w:r w:rsidRPr="00CC4518" w:rsidR="00E04958">
        <w:rPr>
          <w:rFonts w:cs="Times New Roman"/>
        </w:rPr>
        <w:t>.</w:t>
      </w:r>
      <w:r w:rsidRPr="00CC4518" w:rsidR="00A72DF8">
        <w:rPr>
          <w:rFonts w:cs="Times New Roman"/>
        </w:rPr>
        <w:t xml:space="preserve"> </w:t>
      </w:r>
      <w:r w:rsidRPr="00CC4518" w:rsidR="00377EFA">
        <w:rPr>
          <w:rFonts w:cs="Times New Roman"/>
        </w:rPr>
        <w:t xml:space="preserve">Individuals </w:t>
      </w:r>
      <w:r w:rsidRPr="00CC4518">
        <w:rPr>
          <w:rFonts w:cs="Times New Roman"/>
        </w:rPr>
        <w:t xml:space="preserve">scheduled for study participation </w:t>
      </w:r>
      <w:r w:rsidRPr="00CC4518" w:rsidR="35B399FB">
        <w:rPr>
          <w:rFonts w:cs="Times New Roman"/>
        </w:rPr>
        <w:t>are</w:t>
      </w:r>
      <w:r w:rsidRPr="00CC4518">
        <w:rPr>
          <w:rFonts w:cs="Times New Roman"/>
        </w:rPr>
        <w:t xml:space="preserve"> asked to appear at NHTSA’s Vehicle Research and Test Center in East Liberty, OH</w:t>
      </w:r>
      <w:r w:rsidRPr="00CC4518" w:rsidR="008D6195">
        <w:rPr>
          <w:rFonts w:cs="Times New Roman"/>
        </w:rPr>
        <w:t xml:space="preserve"> for the </w:t>
      </w:r>
      <w:r w:rsidRPr="00CC4518" w:rsidR="00B338C2">
        <w:rPr>
          <w:rFonts w:cs="Times New Roman"/>
          <w:i/>
        </w:rPr>
        <w:t xml:space="preserve">Experimental </w:t>
      </w:r>
      <w:r w:rsidRPr="00CC4518" w:rsidR="003A786F">
        <w:rPr>
          <w:rFonts w:cs="Times New Roman"/>
          <w:i/>
        </w:rPr>
        <w:t>Data Collection</w:t>
      </w:r>
      <w:r w:rsidRPr="00CC4518">
        <w:rPr>
          <w:rFonts w:cs="Times New Roman"/>
        </w:rPr>
        <w:t xml:space="preserve">. </w:t>
      </w:r>
      <w:r w:rsidRPr="00CC4518" w:rsidR="008D6195">
        <w:rPr>
          <w:rFonts w:cs="Times New Roman"/>
        </w:rPr>
        <w:t xml:space="preserve">The </w:t>
      </w:r>
      <w:r w:rsidRPr="00CC4518" w:rsidR="00B338C2">
        <w:rPr>
          <w:rFonts w:cs="Times New Roman"/>
          <w:i/>
        </w:rPr>
        <w:t xml:space="preserve">Experimental </w:t>
      </w:r>
      <w:r w:rsidRPr="00CC4518" w:rsidR="003A786F">
        <w:rPr>
          <w:rFonts w:cs="Times New Roman"/>
          <w:i/>
        </w:rPr>
        <w:t>Data Collection</w:t>
      </w:r>
      <w:r w:rsidRPr="00CC4518">
        <w:rPr>
          <w:rFonts w:cs="Times New Roman"/>
        </w:rPr>
        <w:t xml:space="preserve"> begin</w:t>
      </w:r>
      <w:r w:rsidRPr="00CC4518" w:rsidR="0CB97148">
        <w:rPr>
          <w:rFonts w:cs="Times New Roman"/>
        </w:rPr>
        <w:t>s</w:t>
      </w:r>
      <w:r w:rsidRPr="00CC4518">
        <w:rPr>
          <w:rFonts w:cs="Times New Roman"/>
        </w:rPr>
        <w:t xml:space="preserve"> with a pre-briefing, </w:t>
      </w:r>
      <w:r w:rsidRPr="00CC4518">
        <w:rPr>
          <w:rFonts w:cs="Times New Roman"/>
          <w:i/>
        </w:rPr>
        <w:t>Participant Informed Consent Form</w:t>
      </w:r>
      <w:r w:rsidRPr="00CC4518">
        <w:rPr>
          <w:rFonts w:cs="Times New Roman"/>
        </w:rPr>
        <w:t>. The pre-briefing consist</w:t>
      </w:r>
      <w:r w:rsidRPr="00CC4518" w:rsidR="5B3F1E71">
        <w:rPr>
          <w:rFonts w:cs="Times New Roman"/>
        </w:rPr>
        <w:t>s</w:t>
      </w:r>
      <w:r w:rsidRPr="00CC4518">
        <w:rPr>
          <w:rFonts w:cs="Times New Roman"/>
        </w:rPr>
        <w:t xml:space="preserve"> of greeting the participant and administering an audio-recorded version of the </w:t>
      </w:r>
      <w:r w:rsidRPr="00CC4518">
        <w:rPr>
          <w:rFonts w:cs="Times New Roman"/>
          <w:i/>
        </w:rPr>
        <w:t>Participant Informed Consent Form</w:t>
      </w:r>
      <w:r w:rsidRPr="00CC4518">
        <w:rPr>
          <w:rFonts w:cs="Times New Roman"/>
        </w:rPr>
        <w:t xml:space="preserve"> after which the participant </w:t>
      </w:r>
      <w:r w:rsidRPr="00CC4518" w:rsidR="1DE1BE9B">
        <w:rPr>
          <w:rFonts w:cs="Times New Roman"/>
        </w:rPr>
        <w:t>is</w:t>
      </w:r>
      <w:r w:rsidRPr="00CC4518">
        <w:rPr>
          <w:rFonts w:cs="Times New Roman"/>
        </w:rPr>
        <w:t xml:space="preserve"> given the opportunity to ask questions and then asked to sign an electronic version of the consent form on a computer.</w:t>
      </w:r>
      <w:r w:rsidRPr="00CC4518" w:rsidR="4E2D1F6A">
        <w:rPr>
          <w:rFonts w:cs="Times New Roman"/>
        </w:rPr>
        <w:t xml:space="preserve"> </w:t>
      </w:r>
      <w:r w:rsidRPr="00CC4518">
        <w:rPr>
          <w:rFonts w:cs="Times New Roman"/>
        </w:rPr>
        <w:t>Following consent, the participant receive</w:t>
      </w:r>
      <w:r w:rsidRPr="00CC4518" w:rsidR="61CEDEC3">
        <w:rPr>
          <w:rFonts w:cs="Times New Roman"/>
        </w:rPr>
        <w:t>s</w:t>
      </w:r>
      <w:r w:rsidRPr="00CC4518">
        <w:rPr>
          <w:rFonts w:cs="Times New Roman"/>
        </w:rPr>
        <w:t xml:space="preserve"> instructions on the study protocol. For driving data collection, the participant </w:t>
      </w:r>
      <w:r w:rsidRPr="00CC4518" w:rsidR="1F3FE7D5">
        <w:rPr>
          <w:rFonts w:cs="Times New Roman"/>
        </w:rPr>
        <w:t>is</w:t>
      </w:r>
      <w:r w:rsidRPr="00CC4518">
        <w:rPr>
          <w:rFonts w:cs="Times New Roman"/>
        </w:rPr>
        <w:t xml:space="preserve"> shown the vehicle, seated in the driver seat, and an eye tracking system calibration will be performed. Driving then commence</w:t>
      </w:r>
      <w:r w:rsidRPr="00CC4518" w:rsidR="00DCE08E">
        <w:rPr>
          <w:rFonts w:cs="Times New Roman"/>
        </w:rPr>
        <w:t>s</w:t>
      </w:r>
      <w:r w:rsidRPr="00CC4518">
        <w:rPr>
          <w:rFonts w:cs="Times New Roman"/>
        </w:rPr>
        <w:t xml:space="preserve"> while data are recorded to document vehicle performance and driver behavior. This </w:t>
      </w:r>
      <w:r w:rsidRPr="00CC4518" w:rsidR="00B338C2">
        <w:rPr>
          <w:rFonts w:cs="Times New Roman"/>
          <w:i/>
        </w:rPr>
        <w:t xml:space="preserve">Experimental </w:t>
      </w:r>
      <w:r w:rsidRPr="00CC4518" w:rsidR="003A786F">
        <w:rPr>
          <w:rFonts w:cs="Times New Roman"/>
          <w:i/>
        </w:rPr>
        <w:t>Data Collection</w:t>
      </w:r>
      <w:r w:rsidRPr="00CC4518" w:rsidR="009A6D33">
        <w:rPr>
          <w:rFonts w:eastAsia="Times New Roman" w:cs="Times New Roman"/>
        </w:rPr>
        <w:t xml:space="preserve"> </w:t>
      </w:r>
      <w:r w:rsidRPr="00CC4518" w:rsidR="4B15AB3A">
        <w:rPr>
          <w:rFonts w:cs="Times New Roman"/>
        </w:rPr>
        <w:t>is</w:t>
      </w:r>
      <w:r w:rsidRPr="00CC4518">
        <w:rPr>
          <w:rFonts w:cs="Times New Roman"/>
        </w:rPr>
        <w:t xml:space="preserve"> conducted once and take</w:t>
      </w:r>
      <w:r w:rsidRPr="00CC4518" w:rsidR="7606FCE2">
        <w:rPr>
          <w:rFonts w:cs="Times New Roman"/>
        </w:rPr>
        <w:t>s</w:t>
      </w:r>
      <w:r w:rsidRPr="00CC4518">
        <w:rPr>
          <w:rFonts w:cs="Times New Roman"/>
        </w:rPr>
        <w:t xml:space="preserve"> approximately </w:t>
      </w:r>
      <w:r w:rsidRPr="00CC4518" w:rsidR="000E1E36">
        <w:rPr>
          <w:rFonts w:cs="Times New Roman"/>
        </w:rPr>
        <w:t xml:space="preserve">245 </w:t>
      </w:r>
      <w:r w:rsidRPr="00CC4518">
        <w:rPr>
          <w:rFonts w:cs="Times New Roman"/>
        </w:rPr>
        <w:t>minutes</w:t>
      </w:r>
      <w:r w:rsidRPr="00CC4518" w:rsidR="57EAF380">
        <w:rPr>
          <w:rFonts w:cs="Times New Roman"/>
        </w:rPr>
        <w:t xml:space="preserve">. This includes scheduling, instruction, and the drive. From the data collected thus far, 245 minutes is an appropriate maximum time. </w:t>
      </w:r>
      <w:r w:rsidRPr="00CC4518" w:rsidR="3C80E3ED">
        <w:rPr>
          <w:rFonts w:cs="Times New Roman"/>
        </w:rPr>
        <w:t xml:space="preserve">Using the recent response rate of 27 percent, NHTSA estimates 156 respondents annually will participate in the Experimental Data Collection. </w:t>
      </w:r>
    </w:p>
    <w:p w:rsidR="00837649" w:rsidRPr="00CC4518" w:rsidP="00205574" w14:paraId="4808A9FA" w14:textId="7543CB94">
      <w:pPr>
        <w:spacing w:before="120" w:after="120" w:line="240" w:lineRule="auto"/>
        <w:ind w:left="720"/>
        <w:rPr>
          <w:rFonts w:cs="Times New Roman"/>
        </w:rPr>
      </w:pPr>
      <w:r w:rsidRPr="00CC4518">
        <w:rPr>
          <w:rFonts w:cs="Times New Roman"/>
        </w:rPr>
        <w:t>Respondents</w:t>
      </w:r>
      <w:r w:rsidRPr="00CC4518" w:rsidR="004663B4">
        <w:rPr>
          <w:rFonts w:cs="Times New Roman"/>
        </w:rPr>
        <w:t xml:space="preserve"> complete the </w:t>
      </w:r>
      <w:r w:rsidRPr="00CC4518" w:rsidR="00F43C5A">
        <w:rPr>
          <w:rFonts w:cs="Times New Roman"/>
          <w:i/>
        </w:rPr>
        <w:t xml:space="preserve">Post-drive Questionnaire: Drive with </w:t>
      </w:r>
      <w:r w:rsidRPr="00CC4518" w:rsidR="00723F09">
        <w:rPr>
          <w:rFonts w:cs="Times New Roman"/>
          <w:i/>
        </w:rPr>
        <w:t>Camera</w:t>
      </w:r>
      <w:r w:rsidR="00723F09">
        <w:rPr>
          <w:rFonts w:cs="Times New Roman"/>
          <w:i/>
        </w:rPr>
        <w:t xml:space="preserve">-Based Visibility </w:t>
      </w:r>
      <w:r w:rsidRPr="00CC4518" w:rsidR="00723F09">
        <w:rPr>
          <w:rFonts w:cs="Times New Roman"/>
          <w:i/>
        </w:rPr>
        <w:t>System</w:t>
      </w:r>
      <w:r w:rsidRPr="00CC4518" w:rsidR="00723F09">
        <w:rPr>
          <w:rFonts w:cs="Times New Roman"/>
        </w:rPr>
        <w:t xml:space="preserve"> </w:t>
      </w:r>
      <w:r w:rsidRPr="00CC4518" w:rsidR="7A00545A">
        <w:rPr>
          <w:rFonts w:cs="Times New Roman"/>
          <w:i/>
          <w:iCs/>
        </w:rPr>
        <w:t>and/</w:t>
      </w:r>
      <w:r w:rsidRPr="00CC4518" w:rsidR="00F43C5A">
        <w:rPr>
          <w:rFonts w:cs="Times New Roman"/>
        </w:rPr>
        <w:t>or</w:t>
      </w:r>
      <w:r w:rsidRPr="00CC4518" w:rsidR="00A47168">
        <w:t xml:space="preserve"> the </w:t>
      </w:r>
      <w:r w:rsidRPr="00CC4518" w:rsidR="00A47168">
        <w:rPr>
          <w:rFonts w:cs="Times New Roman"/>
          <w:i/>
        </w:rPr>
        <w:t xml:space="preserve">Post-drive Questionnaire: Drive with Traditional Mirrors </w:t>
      </w:r>
      <w:r w:rsidRPr="00CC4518" w:rsidR="00A47168">
        <w:rPr>
          <w:rFonts w:cs="Times New Roman"/>
        </w:rPr>
        <w:t xml:space="preserve">depending on which system </w:t>
      </w:r>
      <w:r w:rsidRPr="00CC4518" w:rsidR="60046404">
        <w:rPr>
          <w:rFonts w:cs="Times New Roman"/>
        </w:rPr>
        <w:t>is used in the respective experiment</w:t>
      </w:r>
      <w:r w:rsidRPr="00CC4518" w:rsidR="00A47168">
        <w:rPr>
          <w:rFonts w:cs="Times New Roman"/>
        </w:rPr>
        <w:t>.</w:t>
      </w:r>
      <w:r w:rsidRPr="00CC4518" w:rsidR="004663B4">
        <w:rPr>
          <w:rFonts w:cs="Times New Roman"/>
        </w:rPr>
        <w:t xml:space="preserve"> </w:t>
      </w:r>
      <w:r w:rsidRPr="00CC4518" w:rsidR="704C85D9">
        <w:rPr>
          <w:rFonts w:cs="Times New Roman"/>
        </w:rPr>
        <w:t>While some respondents may only take one of these questionnaires based on the study design, NHTSA has included both questionnaires for each respondent in the burden calculation</w:t>
      </w:r>
      <w:r w:rsidRPr="00CC4518" w:rsidR="004663B4">
        <w:rPr>
          <w:rFonts w:cs="Times New Roman"/>
        </w:rPr>
        <w:t xml:space="preserve"> to </w:t>
      </w:r>
      <w:r w:rsidRPr="00CC4518" w:rsidR="704C85D9">
        <w:rPr>
          <w:rFonts w:cs="Times New Roman"/>
        </w:rPr>
        <w:t>develop a maximum burden calculation.</w:t>
      </w:r>
      <w:r w:rsidRPr="00CC4518" w:rsidR="5A82BEA5">
        <w:rPr>
          <w:rFonts w:cs="Times New Roman"/>
        </w:rPr>
        <w:t xml:space="preserve"> </w:t>
      </w:r>
      <w:r w:rsidRPr="00CC4518" w:rsidR="004663B4">
        <w:rPr>
          <w:rFonts w:cs="Times New Roman"/>
        </w:rPr>
        <w:t>This electronic collection</w:t>
      </w:r>
      <w:r w:rsidRPr="00CC4518" w:rsidR="00AD66F1">
        <w:rPr>
          <w:rFonts w:cs="Times New Roman"/>
        </w:rPr>
        <w:t xml:space="preserve"> </w:t>
      </w:r>
      <w:r w:rsidRPr="00CC4518" w:rsidR="004663B4">
        <w:rPr>
          <w:rFonts w:cs="Times New Roman"/>
        </w:rPr>
        <w:t xml:space="preserve">is estimated to take </w:t>
      </w:r>
      <w:r w:rsidRPr="00CC4518" w:rsidR="000E1E36">
        <w:rPr>
          <w:rFonts w:cs="Times New Roman"/>
        </w:rPr>
        <w:t xml:space="preserve">10 </w:t>
      </w:r>
      <w:r w:rsidRPr="00CC4518" w:rsidR="004663B4">
        <w:rPr>
          <w:rFonts w:cs="Times New Roman"/>
        </w:rPr>
        <w:t xml:space="preserve">minutes </w:t>
      </w:r>
      <w:r w:rsidRPr="00CC4518" w:rsidR="65B58123">
        <w:rPr>
          <w:rFonts w:cs="Times New Roman"/>
        </w:rPr>
        <w:t>for each questionnaire</w:t>
      </w:r>
      <w:r w:rsidRPr="00CC4518" w:rsidR="004663B4">
        <w:rPr>
          <w:rFonts w:cs="Times New Roman"/>
        </w:rPr>
        <w:t xml:space="preserve">. </w:t>
      </w:r>
      <w:r w:rsidRPr="00CC4518" w:rsidR="58C74141">
        <w:rPr>
          <w:rFonts w:cs="Times New Roman"/>
        </w:rPr>
        <w:t xml:space="preserve">As the same number of respondents that participate in the </w:t>
      </w:r>
      <w:r w:rsidRPr="00CC4518" w:rsidR="58C74141">
        <w:rPr>
          <w:rFonts w:cs="Times New Roman"/>
          <w:i/>
          <w:iCs/>
        </w:rPr>
        <w:t>Experimental</w:t>
      </w:r>
      <w:r w:rsidRPr="00CC4518" w:rsidR="004663B4">
        <w:rPr>
          <w:rFonts w:cs="Times New Roman"/>
          <w:i/>
        </w:rPr>
        <w:t xml:space="preserve"> </w:t>
      </w:r>
      <w:r w:rsidRPr="00CC4518" w:rsidR="58C74141">
        <w:rPr>
          <w:rFonts w:cs="Times New Roman"/>
          <w:i/>
          <w:iCs/>
        </w:rPr>
        <w:t xml:space="preserve">Data Collection </w:t>
      </w:r>
      <w:r w:rsidRPr="00CC4518" w:rsidR="43DB82A1">
        <w:rPr>
          <w:rFonts w:cs="Times New Roman"/>
        </w:rPr>
        <w:t>will complete these questionnaires, NHTSA estimates 156 respondents will complete each of these annually.</w:t>
      </w:r>
      <w:r w:rsidRPr="00CC4518" w:rsidR="00AD66F1">
        <w:rPr>
          <w:rFonts w:cs="Times New Roman"/>
        </w:rPr>
        <w:t xml:space="preserve"> </w:t>
      </w:r>
    </w:p>
    <w:p w:rsidR="00E330AB" w:rsidRPr="00CC4518" w:rsidP="00205574" w14:paraId="18BE3356" w14:textId="2A245F6E">
      <w:pPr>
        <w:spacing w:before="120" w:after="120" w:line="240" w:lineRule="auto"/>
        <w:ind w:left="720"/>
        <w:rPr>
          <w:rFonts w:cs="Times New Roman"/>
        </w:rPr>
      </w:pPr>
      <w:r w:rsidRPr="00CC4518">
        <w:rPr>
          <w:rFonts w:cs="Times New Roman"/>
        </w:rPr>
        <w:t>Each respondent</w:t>
      </w:r>
      <w:r w:rsidRPr="00CC4518" w:rsidR="00837649">
        <w:rPr>
          <w:rFonts w:cs="Times New Roman"/>
        </w:rPr>
        <w:t xml:space="preserve"> complete</w:t>
      </w:r>
      <w:r w:rsidRPr="00CC4518" w:rsidR="1913211E">
        <w:rPr>
          <w:rFonts w:cs="Times New Roman"/>
        </w:rPr>
        <w:t>s</w:t>
      </w:r>
      <w:r w:rsidRPr="00CC4518" w:rsidR="00837649">
        <w:rPr>
          <w:rFonts w:cs="Times New Roman"/>
        </w:rPr>
        <w:t xml:space="preserve"> the </w:t>
      </w:r>
      <w:r w:rsidRPr="00F37D19" w:rsidR="00700217">
        <w:rPr>
          <w:rFonts w:cs="Times New Roman"/>
          <w:i/>
        </w:rPr>
        <w:t>Post-Drive Questionnaire: Final Opinions</w:t>
      </w:r>
      <w:r w:rsidRPr="00CC4518" w:rsidR="00837649">
        <w:rPr>
          <w:rFonts w:cs="Times New Roman"/>
        </w:rPr>
        <w:t xml:space="preserve">. This electronic collection will be administered once to each participant and is estimated to take </w:t>
      </w:r>
      <w:r w:rsidRPr="00CC4518" w:rsidR="000E1E36">
        <w:rPr>
          <w:rFonts w:cs="Times New Roman"/>
        </w:rPr>
        <w:t xml:space="preserve">5 </w:t>
      </w:r>
      <w:r w:rsidRPr="00CC4518" w:rsidR="00837649">
        <w:rPr>
          <w:rFonts w:cs="Times New Roman"/>
        </w:rPr>
        <w:t>minutes to complete.</w:t>
      </w:r>
      <w:r w:rsidRPr="00CC4518" w:rsidR="00AD66F1">
        <w:rPr>
          <w:rFonts w:cs="Times New Roman"/>
        </w:rPr>
        <w:t xml:space="preserve"> </w:t>
      </w:r>
      <w:r w:rsidRPr="00CC4518" w:rsidR="30DF3828">
        <w:rPr>
          <w:rFonts w:cs="Times New Roman"/>
        </w:rPr>
        <w:t xml:space="preserve">All </w:t>
      </w:r>
      <w:r w:rsidRPr="00CC4518" w:rsidR="002F25D1">
        <w:rPr>
          <w:rFonts w:cs="Times New Roman"/>
        </w:rPr>
        <w:t>1</w:t>
      </w:r>
      <w:r w:rsidRPr="00CC4518" w:rsidR="47B0355A">
        <w:rPr>
          <w:rFonts w:cs="Times New Roman"/>
        </w:rPr>
        <w:t>56</w:t>
      </w:r>
      <w:r w:rsidRPr="00CC4518" w:rsidR="002F25D1">
        <w:rPr>
          <w:rFonts w:cs="Times New Roman"/>
        </w:rPr>
        <w:t xml:space="preserve"> </w:t>
      </w:r>
      <w:r w:rsidRPr="00CC4518" w:rsidR="00837649">
        <w:rPr>
          <w:rFonts w:cs="Times New Roman"/>
        </w:rPr>
        <w:t xml:space="preserve">respondents </w:t>
      </w:r>
      <w:r w:rsidRPr="00CC4518" w:rsidR="534CF607">
        <w:rPr>
          <w:rFonts w:cs="Times New Roman"/>
        </w:rPr>
        <w:t>are expected to complete this questionnaire</w:t>
      </w:r>
      <w:r w:rsidRPr="00CC4518" w:rsidR="00837649">
        <w:rPr>
          <w:rFonts w:cs="Times New Roman"/>
        </w:rPr>
        <w:t xml:space="preserve">. </w:t>
      </w:r>
      <w:bookmarkStart w:id="26" w:name="_Hlk179382736"/>
    </w:p>
    <w:p w:rsidR="001B62A5" w:rsidRPr="00CC4518" w:rsidP="00205574" w14:paraId="25111E39" w14:textId="506DCFE2">
      <w:pPr>
        <w:spacing w:before="120" w:after="120" w:line="240" w:lineRule="auto"/>
        <w:ind w:left="720"/>
        <w:rPr>
          <w:rFonts w:cs="Times New Roman"/>
        </w:rPr>
      </w:pPr>
      <w:r w:rsidRPr="00CC4518">
        <w:rPr>
          <w:rFonts w:cs="Times New Roman"/>
        </w:rPr>
        <w:t xml:space="preserve">Table </w:t>
      </w:r>
      <w:r w:rsidRPr="00CC4518" w:rsidR="749AD528">
        <w:rPr>
          <w:rFonts w:cs="Times New Roman"/>
        </w:rPr>
        <w:t>2</w:t>
      </w:r>
      <w:r w:rsidRPr="00CC4518">
        <w:rPr>
          <w:rFonts w:cs="Times New Roman"/>
        </w:rPr>
        <w:t xml:space="preserve"> shows the </w:t>
      </w:r>
      <w:r w:rsidRPr="00CC4518" w:rsidR="00D75B5B">
        <w:rPr>
          <w:rFonts w:cs="Times New Roman"/>
        </w:rPr>
        <w:t xml:space="preserve">annual </w:t>
      </w:r>
      <w:r w:rsidRPr="00CC4518">
        <w:rPr>
          <w:rFonts w:cs="Times New Roman"/>
        </w:rPr>
        <w:t xml:space="preserve">burden hours and opportunity costs </w:t>
      </w:r>
      <w:r w:rsidRPr="00CC4518" w:rsidR="0A0EDA1E">
        <w:rPr>
          <w:rFonts w:cs="Times New Roman"/>
        </w:rPr>
        <w:t xml:space="preserve">for </w:t>
      </w:r>
      <w:r w:rsidRPr="00CC4518">
        <w:rPr>
          <w:rFonts w:cs="Times New Roman"/>
        </w:rPr>
        <w:t xml:space="preserve">the research. </w:t>
      </w:r>
      <w:r w:rsidRPr="00CC4518" w:rsidR="00E330AB">
        <w:rPr>
          <w:rFonts w:cs="Times New Roman"/>
        </w:rPr>
        <w:t>The opportunity cost is calculated per hour based on Bureau of Labor Statistics Average Hourly Earnings data for “Total Private,” $</w:t>
      </w:r>
      <w:r w:rsidRPr="00CC4518" w:rsidR="00FA31E7">
        <w:rPr>
          <w:rFonts w:cs="Times New Roman"/>
        </w:rPr>
        <w:t>30.</w:t>
      </w:r>
      <w:r w:rsidRPr="00CC4518" w:rsidR="000A2C33">
        <w:rPr>
          <w:rFonts w:cs="Times New Roman"/>
        </w:rPr>
        <w:t>1</w:t>
      </w:r>
      <w:r w:rsidRPr="00CC4518" w:rsidR="00FA31E7">
        <w:rPr>
          <w:rFonts w:cs="Times New Roman"/>
        </w:rPr>
        <w:t>7</w:t>
      </w:r>
      <w:r w:rsidRPr="00CC4518" w:rsidR="00E330AB">
        <w:rPr>
          <w:rFonts w:cs="Times New Roman"/>
        </w:rPr>
        <w:t xml:space="preserve"> (Accessed </w:t>
      </w:r>
      <w:r w:rsidRPr="00CC4518" w:rsidR="00FA31E7">
        <w:rPr>
          <w:rFonts w:cs="Times New Roman"/>
        </w:rPr>
        <w:t>March 4</w:t>
      </w:r>
      <w:r w:rsidRPr="00CC4518" w:rsidR="00E330AB">
        <w:rPr>
          <w:rFonts w:cs="Times New Roman"/>
        </w:rPr>
        <w:t>, 202</w:t>
      </w:r>
      <w:r w:rsidRPr="00CC4518" w:rsidR="00FA31E7">
        <w:rPr>
          <w:rFonts w:cs="Times New Roman"/>
        </w:rPr>
        <w:t>5</w:t>
      </w:r>
      <w:r w:rsidRPr="00CC4518" w:rsidR="00E330AB">
        <w:rPr>
          <w:rFonts w:cs="Times New Roman"/>
        </w:rPr>
        <w:t xml:space="preserve">, at </w:t>
      </w:r>
      <w:r w:rsidRPr="00CC4518" w:rsidR="000A2C33">
        <w:t>https://www.bls.gov/regions/midwest/news-release/occupationalemploymentandwages_columbusoh.htm</w:t>
      </w:r>
      <w:bookmarkEnd w:id="26"/>
      <w:r w:rsidRPr="00CC4518" w:rsidR="00E330AB">
        <w:rPr>
          <w:rFonts w:cs="Times New Roman"/>
        </w:rPr>
        <w:t>).</w:t>
      </w:r>
    </w:p>
    <w:p w:rsidR="00F50165" w:rsidRPr="00CC4518" w:rsidP="00205574" w14:paraId="4031200B" w14:textId="7ABE4CED">
      <w:pPr>
        <w:spacing w:before="120" w:after="120" w:line="240" w:lineRule="auto"/>
        <w:rPr>
          <w:rFonts w:cs="Times New Roman"/>
        </w:rPr>
      </w:pPr>
      <w:r w:rsidRPr="00CC4518">
        <w:rPr>
          <w:rFonts w:cs="Times New Roman"/>
          <w:b/>
        </w:rPr>
        <w:t>Table 2. Annual Burden Hours and Opportunity Cost</w:t>
      </w:r>
    </w:p>
    <w:tbl>
      <w:tblPr>
        <w:tblStyle w:val="TableGrid"/>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
      <w:tblGrid>
        <w:gridCol w:w="1368"/>
        <w:gridCol w:w="1270"/>
        <w:gridCol w:w="1077"/>
        <w:gridCol w:w="1041"/>
        <w:gridCol w:w="957"/>
        <w:gridCol w:w="1281"/>
        <w:gridCol w:w="1077"/>
        <w:gridCol w:w="1259"/>
      </w:tblGrid>
      <w:tr w14:paraId="6029249B" w14:textId="77777777" w:rsidTr="005A1E47">
        <w:tblPrEx>
          <w:tblW w:w="933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tblPrEx>
        <w:trPr>
          <w:jc w:val="center"/>
        </w:trPr>
        <w:tc>
          <w:tcPr>
            <w:tcW w:w="1373" w:type="dxa"/>
            <w:tcMar>
              <w:left w:w="43" w:type="dxa"/>
              <w:right w:w="43" w:type="dxa"/>
            </w:tcMar>
            <w:vAlign w:val="center"/>
          </w:tcPr>
          <w:p w:rsidR="00BA29FF" w:rsidRPr="00F37D19" w:rsidP="00205574" w14:paraId="4469F38A"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Information Collection</w:t>
            </w:r>
          </w:p>
        </w:tc>
        <w:tc>
          <w:tcPr>
            <w:tcW w:w="1276" w:type="dxa"/>
            <w:tcMar>
              <w:left w:w="43" w:type="dxa"/>
              <w:right w:w="43" w:type="dxa"/>
            </w:tcMar>
            <w:vAlign w:val="center"/>
          </w:tcPr>
          <w:p w:rsidR="00BA29FF" w:rsidRPr="00F37D19" w:rsidP="00205574" w14:paraId="2FB0D7F7"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Number of Respondents</w:t>
            </w:r>
          </w:p>
        </w:tc>
        <w:tc>
          <w:tcPr>
            <w:tcW w:w="1082" w:type="dxa"/>
            <w:tcMar>
              <w:left w:w="43" w:type="dxa"/>
              <w:right w:w="43" w:type="dxa"/>
            </w:tcMar>
            <w:vAlign w:val="center"/>
          </w:tcPr>
          <w:p w:rsidR="00BA29FF" w:rsidRPr="00F37D19" w:rsidP="00205574" w14:paraId="2E59E89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Frequency of Response</w:t>
            </w:r>
          </w:p>
        </w:tc>
        <w:tc>
          <w:tcPr>
            <w:tcW w:w="1046" w:type="dxa"/>
            <w:tcMar>
              <w:left w:w="43" w:type="dxa"/>
              <w:right w:w="43" w:type="dxa"/>
            </w:tcMar>
            <w:vAlign w:val="center"/>
          </w:tcPr>
          <w:p w:rsidR="00BA29FF" w:rsidRPr="00F37D19" w:rsidP="00205574" w14:paraId="4A3D8642"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Responses</w:t>
            </w:r>
          </w:p>
        </w:tc>
        <w:tc>
          <w:tcPr>
            <w:tcW w:w="961" w:type="dxa"/>
            <w:tcMar>
              <w:left w:w="43" w:type="dxa"/>
              <w:right w:w="43" w:type="dxa"/>
            </w:tcMar>
            <w:vAlign w:val="center"/>
          </w:tcPr>
          <w:p w:rsidR="00BA29FF" w:rsidRPr="00F37D19" w:rsidP="00205574" w14:paraId="355466C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Time per Response (min)</w:t>
            </w:r>
          </w:p>
        </w:tc>
        <w:tc>
          <w:tcPr>
            <w:tcW w:w="1246" w:type="dxa"/>
            <w:tcMar>
              <w:left w:w="43" w:type="dxa"/>
              <w:right w:w="43" w:type="dxa"/>
            </w:tcMar>
            <w:vAlign w:val="center"/>
          </w:tcPr>
          <w:p w:rsidR="00BA29FF" w:rsidRPr="00F37D19" w:rsidP="00205574" w14:paraId="01F86B44" w14:textId="6F33D9D1">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 xml:space="preserve">Cost Per Response </w:t>
            </w:r>
            <w:r w:rsidR="00F633B9">
              <w:rPr>
                <w:rFonts w:cs="Times New Roman"/>
                <w:b/>
                <w:sz w:val="20"/>
                <w:szCs w:val="20"/>
              </w:rPr>
              <w:t>(</w:t>
            </w:r>
            <w:r w:rsidRPr="00CC4518">
              <w:rPr>
                <w:rFonts w:cs="Times New Roman"/>
                <w:b/>
                <w:sz w:val="20"/>
                <w:szCs w:val="20"/>
              </w:rPr>
              <w:t>$34.55/Hour</w:t>
            </w:r>
            <w:r w:rsidR="00F633B9">
              <w:rPr>
                <w:rFonts w:cs="Times New Roman"/>
                <w:b/>
                <w:sz w:val="20"/>
                <w:szCs w:val="20"/>
              </w:rPr>
              <w:t>)</w:t>
            </w:r>
          </w:p>
        </w:tc>
        <w:tc>
          <w:tcPr>
            <w:tcW w:w="1082" w:type="dxa"/>
            <w:tcMar>
              <w:left w:w="43" w:type="dxa"/>
              <w:right w:w="43" w:type="dxa"/>
            </w:tcMar>
            <w:vAlign w:val="center"/>
          </w:tcPr>
          <w:p w:rsidR="00BA29FF" w:rsidRPr="00F37D19" w:rsidP="00205574" w14:paraId="3237CA4C"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Estimated Burden Hours (Rounded)</w:t>
            </w:r>
          </w:p>
        </w:tc>
        <w:tc>
          <w:tcPr>
            <w:tcW w:w="1264" w:type="dxa"/>
            <w:tcMar>
              <w:left w:w="43" w:type="dxa"/>
              <w:right w:w="43" w:type="dxa"/>
            </w:tcMar>
            <w:vAlign w:val="center"/>
          </w:tcPr>
          <w:p w:rsidR="00BA29FF" w:rsidRPr="00F37D19" w:rsidP="00205574" w14:paraId="2158A11A" w14:textId="77777777">
            <w:pPr>
              <w:widowControl w:val="0"/>
              <w:autoSpaceDE w:val="0"/>
              <w:autoSpaceDN w:val="0"/>
              <w:adjustRightInd w:val="0"/>
              <w:spacing w:before="120" w:after="120"/>
              <w:jc w:val="center"/>
              <w:rPr>
                <w:rFonts w:eastAsia="Times New Roman" w:cs="Times New Roman"/>
                <w:b/>
                <w:sz w:val="20"/>
                <w:szCs w:val="20"/>
              </w:rPr>
            </w:pPr>
            <w:r w:rsidRPr="00CC4518">
              <w:rPr>
                <w:rFonts w:cs="Times New Roman"/>
                <w:b/>
                <w:sz w:val="20"/>
                <w:szCs w:val="20"/>
              </w:rPr>
              <w:t>Annual Opportunity Costs (rounded)</w:t>
            </w:r>
          </w:p>
        </w:tc>
      </w:tr>
      <w:tr w14:paraId="703F8D75"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56E370F" w14:textId="116A257A">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Interest Response Form </w:t>
            </w:r>
          </w:p>
        </w:tc>
        <w:tc>
          <w:tcPr>
            <w:tcW w:w="1276" w:type="dxa"/>
            <w:tcMar>
              <w:left w:w="43" w:type="dxa"/>
              <w:right w:w="43" w:type="dxa"/>
            </w:tcMar>
          </w:tcPr>
          <w:p w:rsidR="00427EDA" w:rsidRPr="00F37D19" w:rsidP="00205574" w14:paraId="104311BE" w14:textId="6C74F3A2">
            <w:pPr>
              <w:widowControl w:val="0"/>
              <w:autoSpaceDE w:val="0"/>
              <w:autoSpaceDN w:val="0"/>
              <w:adjustRightInd w:val="0"/>
              <w:spacing w:before="120" w:after="120"/>
              <w:jc w:val="center"/>
              <w:rPr>
                <w:rFonts w:eastAsia="Times New Roman" w:cs="Times New Roman"/>
                <w:sz w:val="20"/>
                <w:szCs w:val="20"/>
              </w:rPr>
            </w:pPr>
            <w:r w:rsidRPr="00CC4518">
              <w:t>792</w:t>
            </w:r>
          </w:p>
        </w:tc>
        <w:tc>
          <w:tcPr>
            <w:tcW w:w="1082" w:type="dxa"/>
            <w:tcMar>
              <w:left w:w="43" w:type="dxa"/>
              <w:right w:w="43" w:type="dxa"/>
            </w:tcMar>
          </w:tcPr>
          <w:p w:rsidR="00427EDA" w:rsidRPr="00F37D19" w:rsidP="00205574" w14:paraId="780C70F3" w14:textId="284836B6">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10560CB2" w14:textId="5DB389B5">
            <w:pPr>
              <w:widowControl w:val="0"/>
              <w:spacing w:before="120" w:after="120"/>
              <w:jc w:val="center"/>
              <w:rPr>
                <w:rFonts w:eastAsia="Times New Roman" w:cs="Times New Roman"/>
                <w:szCs w:val="24"/>
              </w:rPr>
            </w:pPr>
            <w:r w:rsidRPr="00CC4518">
              <w:t>792</w:t>
            </w:r>
          </w:p>
        </w:tc>
        <w:tc>
          <w:tcPr>
            <w:tcW w:w="961" w:type="dxa"/>
            <w:tcMar>
              <w:left w:w="43" w:type="dxa"/>
              <w:right w:w="43" w:type="dxa"/>
            </w:tcMar>
          </w:tcPr>
          <w:p w:rsidR="00427EDA" w:rsidRPr="00F37D19" w:rsidP="00205574" w14:paraId="5031CA3A" w14:textId="266B2323">
            <w:pPr>
              <w:widowControl w:val="0"/>
              <w:autoSpaceDE w:val="0"/>
              <w:autoSpaceDN w:val="0"/>
              <w:adjustRightInd w:val="0"/>
              <w:spacing w:before="120" w:after="120"/>
              <w:jc w:val="center"/>
              <w:rPr>
                <w:rFonts w:eastAsia="Times New Roman" w:cs="Times New Roman"/>
                <w:sz w:val="20"/>
                <w:szCs w:val="20"/>
              </w:rPr>
            </w:pPr>
            <w:r w:rsidRPr="00CC4518">
              <w:t>5</w:t>
            </w:r>
          </w:p>
        </w:tc>
        <w:tc>
          <w:tcPr>
            <w:tcW w:w="1246" w:type="dxa"/>
            <w:tcMar>
              <w:left w:w="43" w:type="dxa"/>
              <w:right w:w="43" w:type="dxa"/>
            </w:tcMar>
          </w:tcPr>
          <w:p w:rsidR="00427EDA" w:rsidRPr="00F37D19" w:rsidP="00205574" w14:paraId="2127EA70" w14:textId="70B890B4">
            <w:pPr>
              <w:widowControl w:val="0"/>
              <w:autoSpaceDE w:val="0"/>
              <w:autoSpaceDN w:val="0"/>
              <w:adjustRightInd w:val="0"/>
              <w:spacing w:before="120" w:after="120"/>
              <w:jc w:val="center"/>
              <w:rPr>
                <w:rFonts w:eastAsia="Times New Roman" w:cs="Times New Roman"/>
                <w:sz w:val="20"/>
                <w:szCs w:val="20"/>
              </w:rPr>
            </w:pPr>
            <w:r w:rsidRPr="00CC4518">
              <w:t>$2.</w:t>
            </w:r>
            <w:r w:rsidR="00F633B9">
              <w:t>88</w:t>
            </w:r>
            <w:r w:rsidRPr="00CC4518">
              <w:t xml:space="preserve"> </w:t>
            </w:r>
          </w:p>
        </w:tc>
        <w:tc>
          <w:tcPr>
            <w:tcW w:w="1082" w:type="dxa"/>
            <w:tcMar>
              <w:left w:w="43" w:type="dxa"/>
              <w:right w:w="43" w:type="dxa"/>
            </w:tcMar>
          </w:tcPr>
          <w:p w:rsidR="00427EDA" w:rsidRPr="00F37D19" w:rsidP="00205574" w14:paraId="13599C96" w14:textId="4BB6C855">
            <w:pPr>
              <w:widowControl w:val="0"/>
              <w:autoSpaceDE w:val="0"/>
              <w:autoSpaceDN w:val="0"/>
              <w:adjustRightInd w:val="0"/>
              <w:spacing w:before="120" w:after="120"/>
              <w:jc w:val="center"/>
              <w:rPr>
                <w:rFonts w:eastAsia="Times New Roman" w:cs="Times New Roman"/>
                <w:sz w:val="20"/>
                <w:szCs w:val="20"/>
              </w:rPr>
            </w:pPr>
            <w:r w:rsidRPr="00CC4518">
              <w:t>66</w:t>
            </w:r>
          </w:p>
        </w:tc>
        <w:tc>
          <w:tcPr>
            <w:tcW w:w="1264" w:type="dxa"/>
            <w:tcMar>
              <w:left w:w="43" w:type="dxa"/>
              <w:right w:w="43" w:type="dxa"/>
            </w:tcMar>
          </w:tcPr>
          <w:p w:rsidR="006165FB" w:rsidRPr="006165FB" w:rsidP="006165FB" w14:paraId="6FD8EE6C" w14:textId="2A97DDE0">
            <w:pPr>
              <w:widowControl w:val="0"/>
              <w:autoSpaceDE w:val="0"/>
              <w:autoSpaceDN w:val="0"/>
              <w:adjustRightInd w:val="0"/>
              <w:spacing w:before="120" w:after="120"/>
              <w:jc w:val="center"/>
            </w:pPr>
            <w:r w:rsidRPr="00CC4518">
              <w:t>$</w:t>
            </w:r>
            <w:r>
              <w:t>2,28</w:t>
            </w:r>
            <w:r w:rsidR="00FC150B">
              <w:t>1</w:t>
            </w:r>
          </w:p>
        </w:tc>
      </w:tr>
      <w:tr w14:paraId="66300C4E"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5122B4D1" w14:textId="70E97FED">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Candidate Screening Questions </w:t>
            </w:r>
          </w:p>
        </w:tc>
        <w:tc>
          <w:tcPr>
            <w:tcW w:w="1276" w:type="dxa"/>
            <w:tcMar>
              <w:left w:w="43" w:type="dxa"/>
              <w:right w:w="43" w:type="dxa"/>
            </w:tcMar>
          </w:tcPr>
          <w:p w:rsidR="00427EDA" w:rsidRPr="00CC4518" w14:paraId="3B7FA4BF" w14:textId="79AE6EED">
            <w:pPr>
              <w:widowControl w:val="0"/>
              <w:spacing w:before="120" w:after="120"/>
              <w:jc w:val="center"/>
              <w:rPr>
                <w:rFonts w:eastAsia="Times New Roman" w:cs="Times New Roman"/>
                <w:szCs w:val="24"/>
              </w:rPr>
            </w:pPr>
            <w:r w:rsidRPr="00CC4518">
              <w:t>578</w:t>
            </w:r>
          </w:p>
        </w:tc>
        <w:tc>
          <w:tcPr>
            <w:tcW w:w="1082" w:type="dxa"/>
            <w:tcMar>
              <w:left w:w="43" w:type="dxa"/>
              <w:right w:w="43" w:type="dxa"/>
            </w:tcMar>
          </w:tcPr>
          <w:p w:rsidR="00427EDA" w:rsidRPr="00F37D19" w:rsidP="00205574" w14:paraId="2ADFFFAA" w14:textId="54D3DB57">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E5FF326" w14:textId="33E26EC3">
            <w:pPr>
              <w:widowControl w:val="0"/>
              <w:spacing w:before="120" w:after="120"/>
              <w:jc w:val="center"/>
              <w:rPr>
                <w:rFonts w:eastAsia="Times New Roman" w:cs="Times New Roman"/>
                <w:szCs w:val="24"/>
              </w:rPr>
            </w:pPr>
            <w:r w:rsidRPr="00CC4518">
              <w:t>578</w:t>
            </w:r>
          </w:p>
        </w:tc>
        <w:tc>
          <w:tcPr>
            <w:tcW w:w="961" w:type="dxa"/>
            <w:tcMar>
              <w:left w:w="43" w:type="dxa"/>
              <w:right w:w="43" w:type="dxa"/>
            </w:tcMar>
          </w:tcPr>
          <w:p w:rsidR="00427EDA" w:rsidRPr="00F37D19" w:rsidP="00205574" w14:paraId="71FFE333" w14:textId="346283E5">
            <w:pPr>
              <w:widowControl w:val="0"/>
              <w:autoSpaceDE w:val="0"/>
              <w:autoSpaceDN w:val="0"/>
              <w:adjustRightInd w:val="0"/>
              <w:spacing w:before="120" w:after="120"/>
              <w:jc w:val="center"/>
              <w:rPr>
                <w:rFonts w:eastAsia="Times New Roman" w:cs="Times New Roman"/>
                <w:sz w:val="20"/>
                <w:szCs w:val="20"/>
              </w:rPr>
            </w:pPr>
            <w:r w:rsidRPr="00CC4518">
              <w:t>7</w:t>
            </w:r>
          </w:p>
        </w:tc>
        <w:tc>
          <w:tcPr>
            <w:tcW w:w="1246" w:type="dxa"/>
            <w:tcMar>
              <w:left w:w="43" w:type="dxa"/>
              <w:right w:w="43" w:type="dxa"/>
            </w:tcMar>
          </w:tcPr>
          <w:p w:rsidR="00427EDA" w:rsidRPr="00F37D19" w:rsidP="00205574" w14:paraId="00BC1909" w14:textId="1E76FB20">
            <w:pPr>
              <w:widowControl w:val="0"/>
              <w:autoSpaceDE w:val="0"/>
              <w:autoSpaceDN w:val="0"/>
              <w:adjustRightInd w:val="0"/>
              <w:spacing w:before="120" w:after="120"/>
              <w:jc w:val="center"/>
              <w:rPr>
                <w:rFonts w:eastAsia="Times New Roman" w:cs="Times New Roman"/>
                <w:sz w:val="20"/>
                <w:szCs w:val="20"/>
              </w:rPr>
            </w:pPr>
            <w:r w:rsidRPr="00CC4518">
              <w:t>$</w:t>
            </w:r>
            <w:r w:rsidR="00F633B9">
              <w:t>4.03</w:t>
            </w:r>
            <w:r w:rsidRPr="00CC4518">
              <w:t xml:space="preserve"> </w:t>
            </w:r>
          </w:p>
        </w:tc>
        <w:tc>
          <w:tcPr>
            <w:tcW w:w="1082" w:type="dxa"/>
            <w:tcMar>
              <w:left w:w="43" w:type="dxa"/>
              <w:right w:w="43" w:type="dxa"/>
            </w:tcMar>
          </w:tcPr>
          <w:p w:rsidR="00427EDA" w:rsidRPr="00F37D19" w:rsidP="00205574" w14:paraId="4B192B56" w14:textId="10C001A4">
            <w:pPr>
              <w:widowControl w:val="0"/>
              <w:autoSpaceDE w:val="0"/>
              <w:autoSpaceDN w:val="0"/>
              <w:adjustRightInd w:val="0"/>
              <w:spacing w:before="120" w:after="120"/>
              <w:jc w:val="center"/>
              <w:rPr>
                <w:rFonts w:eastAsia="Times New Roman" w:cs="Times New Roman"/>
                <w:sz w:val="20"/>
                <w:szCs w:val="20"/>
              </w:rPr>
            </w:pPr>
            <w:r w:rsidRPr="00CC4518">
              <w:t>67</w:t>
            </w:r>
          </w:p>
        </w:tc>
        <w:tc>
          <w:tcPr>
            <w:tcW w:w="1264" w:type="dxa"/>
            <w:tcMar>
              <w:left w:w="43" w:type="dxa"/>
              <w:right w:w="43" w:type="dxa"/>
            </w:tcMar>
          </w:tcPr>
          <w:p w:rsidR="00427EDA" w:rsidRPr="00F37D19" w:rsidP="00205574" w14:paraId="1FA05D82" w14:textId="6D2CA825">
            <w:pPr>
              <w:widowControl w:val="0"/>
              <w:autoSpaceDE w:val="0"/>
              <w:autoSpaceDN w:val="0"/>
              <w:adjustRightInd w:val="0"/>
              <w:spacing w:before="120" w:after="120"/>
              <w:jc w:val="center"/>
              <w:rPr>
                <w:rFonts w:eastAsia="Times New Roman" w:cs="Times New Roman"/>
                <w:sz w:val="20"/>
                <w:szCs w:val="20"/>
              </w:rPr>
            </w:pPr>
            <w:r w:rsidRPr="00CC4518">
              <w:t>$</w:t>
            </w:r>
            <w:r w:rsidRPr="00CC4518" w:rsidR="58595F75">
              <w:t>2,</w:t>
            </w:r>
            <w:r w:rsidR="006165FB">
              <w:t>3</w:t>
            </w:r>
            <w:r w:rsidR="00856113">
              <w:t>29</w:t>
            </w:r>
          </w:p>
        </w:tc>
      </w:tr>
      <w:tr w14:paraId="21C6E983" w14:textId="77777777" w:rsidTr="00661BF5">
        <w:tblPrEx>
          <w:tblW w:w="9330" w:type="dxa"/>
          <w:jc w:val="center"/>
          <w:tblLook w:val="04A0"/>
        </w:tblPrEx>
        <w:trPr>
          <w:trHeight w:val="375"/>
          <w:jc w:val="center"/>
        </w:trPr>
        <w:tc>
          <w:tcPr>
            <w:tcW w:w="1373" w:type="dxa"/>
            <w:tcMar>
              <w:left w:w="43" w:type="dxa"/>
              <w:right w:w="43" w:type="dxa"/>
            </w:tcMar>
            <w:vAlign w:val="center"/>
          </w:tcPr>
          <w:p w:rsidR="00983CB3" w:rsidRPr="00CC4518" w:rsidP="00205574" w14:paraId="7B38969D" w14:textId="678A498D">
            <w:pPr>
              <w:widowControl w:val="0"/>
              <w:autoSpaceDE w:val="0"/>
              <w:autoSpaceDN w:val="0"/>
              <w:adjustRightInd w:val="0"/>
              <w:spacing w:before="120" w:after="120"/>
              <w:rPr>
                <w:sz w:val="20"/>
                <w:szCs w:val="20"/>
              </w:rPr>
            </w:pPr>
            <w:r w:rsidRPr="00983CB3">
              <w:rPr>
                <w:sz w:val="20"/>
                <w:szCs w:val="20"/>
              </w:rPr>
              <w:t>Participant Informed Consent Form</w:t>
            </w:r>
            <w:r>
              <w:rPr>
                <w:sz w:val="20"/>
                <w:szCs w:val="20"/>
              </w:rPr>
              <w:t xml:space="preserve"> </w:t>
            </w:r>
          </w:p>
        </w:tc>
        <w:tc>
          <w:tcPr>
            <w:tcW w:w="1276" w:type="dxa"/>
            <w:tcMar>
              <w:left w:w="43" w:type="dxa"/>
              <w:right w:w="43" w:type="dxa"/>
            </w:tcMar>
          </w:tcPr>
          <w:p w:rsidR="00983CB3" w:rsidRPr="00CC4518" w14:paraId="44F6FE58" w14:textId="1DCB3978">
            <w:pPr>
              <w:widowControl w:val="0"/>
              <w:spacing w:before="120" w:after="120"/>
              <w:jc w:val="center"/>
            </w:pPr>
            <w:r>
              <w:t>156</w:t>
            </w:r>
          </w:p>
        </w:tc>
        <w:tc>
          <w:tcPr>
            <w:tcW w:w="1082" w:type="dxa"/>
            <w:tcMar>
              <w:left w:w="43" w:type="dxa"/>
              <w:right w:w="43" w:type="dxa"/>
            </w:tcMar>
          </w:tcPr>
          <w:p w:rsidR="00983CB3" w:rsidRPr="00CC4518" w:rsidP="00205574" w14:paraId="528852CE" w14:textId="18686BF1">
            <w:pPr>
              <w:widowControl w:val="0"/>
              <w:autoSpaceDE w:val="0"/>
              <w:autoSpaceDN w:val="0"/>
              <w:adjustRightInd w:val="0"/>
              <w:spacing w:before="120" w:after="120"/>
              <w:jc w:val="center"/>
            </w:pPr>
            <w:r>
              <w:t>1</w:t>
            </w:r>
          </w:p>
        </w:tc>
        <w:tc>
          <w:tcPr>
            <w:tcW w:w="1046" w:type="dxa"/>
            <w:tcMar>
              <w:left w:w="43" w:type="dxa"/>
              <w:right w:w="43" w:type="dxa"/>
            </w:tcMar>
          </w:tcPr>
          <w:p w:rsidR="00983CB3" w:rsidRPr="00CC4518" w14:paraId="52DD84B2" w14:textId="0B882565">
            <w:pPr>
              <w:widowControl w:val="0"/>
              <w:spacing w:before="120" w:after="120"/>
              <w:jc w:val="center"/>
            </w:pPr>
            <w:r>
              <w:t>156</w:t>
            </w:r>
          </w:p>
        </w:tc>
        <w:tc>
          <w:tcPr>
            <w:tcW w:w="961" w:type="dxa"/>
            <w:tcMar>
              <w:left w:w="43" w:type="dxa"/>
              <w:right w:w="43" w:type="dxa"/>
            </w:tcMar>
          </w:tcPr>
          <w:p w:rsidR="00983CB3" w:rsidRPr="00CC4518" w:rsidP="00205574" w14:paraId="17389508" w14:textId="5E3B3F4D">
            <w:pPr>
              <w:widowControl w:val="0"/>
              <w:autoSpaceDE w:val="0"/>
              <w:autoSpaceDN w:val="0"/>
              <w:adjustRightInd w:val="0"/>
              <w:spacing w:before="120" w:after="120"/>
              <w:jc w:val="center"/>
            </w:pPr>
            <w:r>
              <w:t>30</w:t>
            </w:r>
          </w:p>
        </w:tc>
        <w:tc>
          <w:tcPr>
            <w:tcW w:w="1246" w:type="dxa"/>
            <w:tcMar>
              <w:left w:w="43" w:type="dxa"/>
              <w:right w:w="43" w:type="dxa"/>
            </w:tcMar>
          </w:tcPr>
          <w:p w:rsidR="00983CB3" w:rsidRPr="00CC4518" w:rsidP="00205574" w14:paraId="70BA0AC0" w14:textId="50863318">
            <w:pPr>
              <w:widowControl w:val="0"/>
              <w:autoSpaceDE w:val="0"/>
              <w:autoSpaceDN w:val="0"/>
              <w:adjustRightInd w:val="0"/>
              <w:spacing w:before="120" w:after="120"/>
              <w:jc w:val="center"/>
            </w:pPr>
            <w:r>
              <w:t>$17.28</w:t>
            </w:r>
          </w:p>
        </w:tc>
        <w:tc>
          <w:tcPr>
            <w:tcW w:w="1082" w:type="dxa"/>
            <w:tcMar>
              <w:left w:w="43" w:type="dxa"/>
              <w:right w:w="43" w:type="dxa"/>
            </w:tcMar>
          </w:tcPr>
          <w:p w:rsidR="00983CB3" w:rsidRPr="00CC4518" w:rsidP="00205574" w14:paraId="2C3B6675" w14:textId="6BACC3A8">
            <w:pPr>
              <w:widowControl w:val="0"/>
              <w:autoSpaceDE w:val="0"/>
              <w:autoSpaceDN w:val="0"/>
              <w:adjustRightInd w:val="0"/>
              <w:spacing w:before="120" w:after="120"/>
              <w:jc w:val="center"/>
            </w:pPr>
            <w:r>
              <w:t>78</w:t>
            </w:r>
          </w:p>
        </w:tc>
        <w:tc>
          <w:tcPr>
            <w:tcW w:w="1264" w:type="dxa"/>
            <w:tcMar>
              <w:left w:w="43" w:type="dxa"/>
              <w:right w:w="43" w:type="dxa"/>
            </w:tcMar>
          </w:tcPr>
          <w:p w:rsidR="00983CB3" w:rsidRPr="00CC4518" w:rsidP="00205574" w14:paraId="7DD64FF8" w14:textId="1B7AE654">
            <w:pPr>
              <w:widowControl w:val="0"/>
              <w:autoSpaceDE w:val="0"/>
              <w:autoSpaceDN w:val="0"/>
              <w:adjustRightInd w:val="0"/>
              <w:spacing w:before="120" w:after="120"/>
              <w:jc w:val="center"/>
            </w:pPr>
            <w:r>
              <w:t>$2,69</w:t>
            </w:r>
            <w:r w:rsidR="005E1DC2">
              <w:t>6</w:t>
            </w:r>
          </w:p>
        </w:tc>
      </w:tr>
      <w:tr w14:paraId="42E45377" w14:textId="77777777" w:rsidTr="00661BF5">
        <w:tblPrEx>
          <w:tblW w:w="9330" w:type="dxa"/>
          <w:jc w:val="center"/>
          <w:tblLook w:val="04A0"/>
        </w:tblPrEx>
        <w:trPr>
          <w:trHeight w:val="375"/>
          <w:jc w:val="center"/>
        </w:trPr>
        <w:tc>
          <w:tcPr>
            <w:tcW w:w="1373" w:type="dxa"/>
            <w:tcMar>
              <w:left w:w="43" w:type="dxa"/>
              <w:right w:w="43" w:type="dxa"/>
            </w:tcMar>
            <w:vAlign w:val="center"/>
          </w:tcPr>
          <w:p w:rsidR="00427EDA" w:rsidRPr="00CC4518" w:rsidP="00205574" w14:paraId="6CE81965" w14:textId="06B2BD97">
            <w:pPr>
              <w:widowControl w:val="0"/>
              <w:autoSpaceDE w:val="0"/>
              <w:autoSpaceDN w:val="0"/>
              <w:adjustRightInd w:val="0"/>
              <w:spacing w:before="120" w:after="120"/>
              <w:rPr>
                <w:sz w:val="20"/>
                <w:szCs w:val="20"/>
              </w:rPr>
            </w:pPr>
            <w:r w:rsidRPr="00CC4518">
              <w:rPr>
                <w:sz w:val="20"/>
                <w:szCs w:val="20"/>
              </w:rPr>
              <w:t xml:space="preserve">Experimental </w:t>
            </w:r>
            <w:r w:rsidRPr="00CC4518" w:rsidR="00FA70FC">
              <w:rPr>
                <w:sz w:val="20"/>
                <w:szCs w:val="20"/>
              </w:rPr>
              <w:t>Data Collection</w:t>
            </w:r>
          </w:p>
        </w:tc>
        <w:tc>
          <w:tcPr>
            <w:tcW w:w="1276" w:type="dxa"/>
            <w:tcMar>
              <w:left w:w="43" w:type="dxa"/>
              <w:right w:w="43" w:type="dxa"/>
            </w:tcMar>
          </w:tcPr>
          <w:p w:rsidR="00427EDA" w:rsidRPr="00CC4518" w14:paraId="1F232577" w14:textId="24FAF1C5">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CC4518" w:rsidP="00205574" w14:paraId="2260FDC1" w14:textId="3083A4EA">
            <w:pPr>
              <w:widowControl w:val="0"/>
              <w:autoSpaceDE w:val="0"/>
              <w:autoSpaceDN w:val="0"/>
              <w:adjustRightInd w:val="0"/>
              <w:spacing w:before="120" w:after="120"/>
              <w:jc w:val="center"/>
              <w:rPr>
                <w:sz w:val="20"/>
                <w:szCs w:val="20"/>
              </w:rPr>
            </w:pPr>
            <w:r w:rsidRPr="00CC4518">
              <w:t>1</w:t>
            </w:r>
          </w:p>
        </w:tc>
        <w:tc>
          <w:tcPr>
            <w:tcW w:w="1046" w:type="dxa"/>
            <w:tcMar>
              <w:left w:w="43" w:type="dxa"/>
              <w:right w:w="43" w:type="dxa"/>
            </w:tcMar>
          </w:tcPr>
          <w:p w:rsidR="00427EDA" w:rsidRPr="00CC4518" w14:paraId="7DF39F70" w14:textId="4A19E3F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CC4518" w:rsidP="00205574" w14:paraId="06389316" w14:textId="4C2ED1D4">
            <w:pPr>
              <w:widowControl w:val="0"/>
              <w:autoSpaceDE w:val="0"/>
              <w:autoSpaceDN w:val="0"/>
              <w:adjustRightInd w:val="0"/>
              <w:spacing w:before="120" w:after="120"/>
              <w:jc w:val="center"/>
              <w:rPr>
                <w:sz w:val="20"/>
                <w:szCs w:val="20"/>
              </w:rPr>
            </w:pPr>
            <w:r w:rsidRPr="00CC4518">
              <w:t>2</w:t>
            </w:r>
            <w:r w:rsidR="00983CB3">
              <w:t>1</w:t>
            </w:r>
            <w:r w:rsidRPr="00CC4518">
              <w:t>5</w:t>
            </w:r>
          </w:p>
        </w:tc>
        <w:tc>
          <w:tcPr>
            <w:tcW w:w="1246" w:type="dxa"/>
            <w:tcMar>
              <w:left w:w="43" w:type="dxa"/>
              <w:right w:w="43" w:type="dxa"/>
            </w:tcMar>
          </w:tcPr>
          <w:p w:rsidR="00427EDA" w:rsidRPr="00CC4518" w:rsidP="00205574" w14:paraId="436F6F29" w14:textId="1BF17BC6">
            <w:pPr>
              <w:widowControl w:val="0"/>
              <w:autoSpaceDE w:val="0"/>
              <w:autoSpaceDN w:val="0"/>
              <w:adjustRightInd w:val="0"/>
              <w:spacing w:before="120" w:after="120"/>
              <w:jc w:val="center"/>
              <w:rPr>
                <w:sz w:val="20"/>
                <w:szCs w:val="20"/>
              </w:rPr>
            </w:pPr>
            <w:r w:rsidRPr="00CC4518">
              <w:t>$123.</w:t>
            </w:r>
            <w:r w:rsidR="00F633B9">
              <w:t>80</w:t>
            </w:r>
            <w:r w:rsidRPr="00CC4518">
              <w:t xml:space="preserve"> </w:t>
            </w:r>
          </w:p>
        </w:tc>
        <w:tc>
          <w:tcPr>
            <w:tcW w:w="1082" w:type="dxa"/>
            <w:tcMar>
              <w:left w:w="43" w:type="dxa"/>
              <w:right w:w="43" w:type="dxa"/>
            </w:tcMar>
          </w:tcPr>
          <w:p w:rsidR="00427EDA" w:rsidRPr="00CC4518" w:rsidP="00205574" w14:paraId="25084C44" w14:textId="41F2FF16">
            <w:pPr>
              <w:widowControl w:val="0"/>
              <w:autoSpaceDE w:val="0"/>
              <w:autoSpaceDN w:val="0"/>
              <w:adjustRightInd w:val="0"/>
              <w:spacing w:before="120" w:after="120"/>
              <w:jc w:val="center"/>
              <w:rPr>
                <w:sz w:val="20"/>
                <w:szCs w:val="20"/>
              </w:rPr>
            </w:pPr>
            <w:r>
              <w:t>559</w:t>
            </w:r>
          </w:p>
        </w:tc>
        <w:tc>
          <w:tcPr>
            <w:tcW w:w="1264" w:type="dxa"/>
            <w:tcMar>
              <w:left w:w="43" w:type="dxa"/>
              <w:right w:w="43" w:type="dxa"/>
            </w:tcMar>
          </w:tcPr>
          <w:p w:rsidR="00427EDA" w:rsidRPr="00CC4518" w:rsidP="00205574" w14:paraId="4A629469" w14:textId="23019AF2">
            <w:pPr>
              <w:widowControl w:val="0"/>
              <w:autoSpaceDE w:val="0"/>
              <w:autoSpaceDN w:val="0"/>
              <w:adjustRightInd w:val="0"/>
              <w:spacing w:before="120" w:after="120"/>
              <w:jc w:val="center"/>
              <w:rPr>
                <w:sz w:val="20"/>
                <w:szCs w:val="20"/>
              </w:rPr>
            </w:pPr>
            <w:r w:rsidRPr="00CC4518">
              <w:t>$19,</w:t>
            </w:r>
            <w:r w:rsidR="006165FB">
              <w:t>313</w:t>
            </w:r>
          </w:p>
        </w:tc>
      </w:tr>
      <w:tr w14:paraId="63F4C54B"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88B4C0F" w14:textId="520651E8">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Drive with </w:t>
            </w:r>
            <w:r w:rsidRPr="00723F09" w:rsidR="00723F09">
              <w:rPr>
                <w:sz w:val="20"/>
                <w:szCs w:val="20"/>
              </w:rPr>
              <w:t>Camera-Based Visibility System</w:t>
            </w:r>
          </w:p>
        </w:tc>
        <w:tc>
          <w:tcPr>
            <w:tcW w:w="1276" w:type="dxa"/>
            <w:tcMar>
              <w:left w:w="43" w:type="dxa"/>
              <w:right w:w="43" w:type="dxa"/>
            </w:tcMar>
          </w:tcPr>
          <w:p w:rsidR="00427EDA" w:rsidRPr="00CC4518" w14:paraId="02F1A721" w14:textId="219D16E9">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0BA56200" w14:textId="240138A9">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2AD58A4" w14:textId="2284A8DC">
            <w:pPr>
              <w:widowControl w:val="0"/>
              <w:spacing w:before="120" w:after="120"/>
              <w:jc w:val="center"/>
              <w:rPr>
                <w:rFonts w:eastAsia="Times New Roman" w:cs="Times New Roman"/>
                <w:szCs w:val="24"/>
              </w:rPr>
            </w:pPr>
            <w:r w:rsidRPr="00CC4518">
              <w:t>1</w:t>
            </w:r>
            <w:r w:rsidRPr="00CC4518" w:rsidR="4430CE37">
              <w:t>5</w:t>
            </w:r>
            <w:r w:rsidRPr="00CC4518">
              <w:t>6</w:t>
            </w:r>
          </w:p>
        </w:tc>
        <w:tc>
          <w:tcPr>
            <w:tcW w:w="961" w:type="dxa"/>
            <w:tcMar>
              <w:left w:w="43" w:type="dxa"/>
              <w:right w:w="43" w:type="dxa"/>
            </w:tcMar>
          </w:tcPr>
          <w:p w:rsidR="00427EDA" w:rsidRPr="00F37D19" w:rsidP="00205574" w14:paraId="2F2E76B8" w14:textId="10E47A8A">
            <w:pPr>
              <w:widowControl w:val="0"/>
              <w:autoSpaceDE w:val="0"/>
              <w:autoSpaceDN w:val="0"/>
              <w:adjustRightInd w:val="0"/>
              <w:spacing w:before="120" w:after="120"/>
              <w:jc w:val="center"/>
              <w:rPr>
                <w:rFonts w:eastAsia="Times New Roman" w:cs="Times New Roman"/>
                <w:sz w:val="20"/>
                <w:szCs w:val="20"/>
              </w:rPr>
            </w:pPr>
            <w:r w:rsidRPr="00CC4518">
              <w:t>10</w:t>
            </w:r>
          </w:p>
        </w:tc>
        <w:tc>
          <w:tcPr>
            <w:tcW w:w="1246" w:type="dxa"/>
            <w:tcMar>
              <w:left w:w="43" w:type="dxa"/>
              <w:right w:w="43" w:type="dxa"/>
            </w:tcMar>
          </w:tcPr>
          <w:p w:rsidR="00427EDA" w:rsidRPr="00F37D19" w:rsidP="00205574" w14:paraId="248D31A9" w14:textId="37BF83E9">
            <w:pPr>
              <w:widowControl w:val="0"/>
              <w:autoSpaceDE w:val="0"/>
              <w:autoSpaceDN w:val="0"/>
              <w:adjustRightInd w:val="0"/>
              <w:spacing w:before="120" w:after="120"/>
              <w:jc w:val="center"/>
              <w:rPr>
                <w:rFonts w:eastAsia="Times New Roman" w:cs="Times New Roman"/>
                <w:sz w:val="20"/>
                <w:szCs w:val="20"/>
              </w:rPr>
            </w:pPr>
            <w:r w:rsidRPr="00CC4518">
              <w:t>$5.</w:t>
            </w:r>
            <w:r w:rsidR="00F633B9">
              <w:t>76</w:t>
            </w:r>
            <w:r w:rsidRPr="00CC4518">
              <w:t xml:space="preserve"> </w:t>
            </w:r>
          </w:p>
        </w:tc>
        <w:tc>
          <w:tcPr>
            <w:tcW w:w="1082" w:type="dxa"/>
            <w:tcMar>
              <w:left w:w="43" w:type="dxa"/>
              <w:right w:w="43" w:type="dxa"/>
            </w:tcMar>
          </w:tcPr>
          <w:p w:rsidR="00427EDA" w:rsidRPr="00F37D19" w:rsidP="00205574" w14:paraId="57B6D871" w14:textId="564ECCF2">
            <w:pPr>
              <w:widowControl w:val="0"/>
              <w:autoSpaceDE w:val="0"/>
              <w:autoSpaceDN w:val="0"/>
              <w:adjustRightInd w:val="0"/>
              <w:spacing w:before="120" w:after="120"/>
              <w:jc w:val="center"/>
              <w:rPr>
                <w:rFonts w:eastAsia="Times New Roman" w:cs="Times New Roman"/>
                <w:sz w:val="20"/>
                <w:szCs w:val="20"/>
              </w:rPr>
            </w:pPr>
            <w:r w:rsidRPr="00CC4518">
              <w:t>26</w:t>
            </w:r>
          </w:p>
        </w:tc>
        <w:tc>
          <w:tcPr>
            <w:tcW w:w="1264" w:type="dxa"/>
            <w:tcMar>
              <w:left w:w="43" w:type="dxa"/>
              <w:right w:w="43" w:type="dxa"/>
            </w:tcMar>
          </w:tcPr>
          <w:p w:rsidR="00427EDA" w:rsidRPr="00F37D19" w:rsidP="00205574" w14:paraId="1C9A3BCC" w14:textId="14BCFB5D">
            <w:pPr>
              <w:widowControl w:val="0"/>
              <w:autoSpaceDE w:val="0"/>
              <w:autoSpaceDN w:val="0"/>
              <w:adjustRightInd w:val="0"/>
              <w:spacing w:before="120" w:after="120"/>
              <w:jc w:val="center"/>
              <w:rPr>
                <w:rFonts w:eastAsia="Times New Roman" w:cs="Times New Roman"/>
                <w:sz w:val="20"/>
                <w:szCs w:val="20"/>
              </w:rPr>
            </w:pPr>
            <w:r w:rsidRPr="00CC4518">
              <w:t>$</w:t>
            </w:r>
            <w:r w:rsidR="006165FB">
              <w:t>89</w:t>
            </w:r>
            <w:r w:rsidR="005E1DC2">
              <w:t>9</w:t>
            </w:r>
          </w:p>
        </w:tc>
      </w:tr>
      <w:tr w14:paraId="1EF47C26"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4041B353" w14:textId="51471FC7">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Drive with Traditional Mirrors </w:t>
            </w:r>
          </w:p>
        </w:tc>
        <w:tc>
          <w:tcPr>
            <w:tcW w:w="1276" w:type="dxa"/>
            <w:tcMar>
              <w:left w:w="43" w:type="dxa"/>
              <w:right w:w="43" w:type="dxa"/>
            </w:tcMar>
          </w:tcPr>
          <w:p w:rsidR="00427EDA" w:rsidRPr="00CC4518" w14:paraId="33895244" w14:textId="0B9741BD">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3625CFBF" w14:textId="1C76C5C2">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639FB271" w14:textId="44C1AFE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F37D19" w:rsidP="00205574" w14:paraId="008D9403" w14:textId="2FFD23EF">
            <w:pPr>
              <w:widowControl w:val="0"/>
              <w:autoSpaceDE w:val="0"/>
              <w:autoSpaceDN w:val="0"/>
              <w:adjustRightInd w:val="0"/>
              <w:spacing w:before="120" w:after="120"/>
              <w:jc w:val="center"/>
              <w:rPr>
                <w:rFonts w:eastAsia="Times New Roman" w:cs="Times New Roman"/>
                <w:sz w:val="20"/>
                <w:szCs w:val="20"/>
              </w:rPr>
            </w:pPr>
            <w:r w:rsidRPr="00CC4518">
              <w:t>10</w:t>
            </w:r>
          </w:p>
        </w:tc>
        <w:tc>
          <w:tcPr>
            <w:tcW w:w="1246" w:type="dxa"/>
            <w:tcMar>
              <w:left w:w="43" w:type="dxa"/>
              <w:right w:w="43" w:type="dxa"/>
            </w:tcMar>
          </w:tcPr>
          <w:p w:rsidR="00427EDA" w:rsidRPr="00F37D19" w:rsidP="00205574" w14:paraId="5273ED56" w14:textId="34936511">
            <w:pPr>
              <w:widowControl w:val="0"/>
              <w:autoSpaceDE w:val="0"/>
              <w:autoSpaceDN w:val="0"/>
              <w:adjustRightInd w:val="0"/>
              <w:spacing w:before="120" w:after="120"/>
              <w:jc w:val="center"/>
              <w:rPr>
                <w:rFonts w:eastAsia="Times New Roman" w:cs="Times New Roman"/>
                <w:sz w:val="20"/>
                <w:szCs w:val="20"/>
              </w:rPr>
            </w:pPr>
            <w:r w:rsidRPr="00CC4518">
              <w:t>$5.</w:t>
            </w:r>
            <w:r w:rsidR="00F633B9">
              <w:t>76</w:t>
            </w:r>
            <w:r w:rsidRPr="00CC4518">
              <w:t xml:space="preserve"> </w:t>
            </w:r>
          </w:p>
        </w:tc>
        <w:tc>
          <w:tcPr>
            <w:tcW w:w="1082" w:type="dxa"/>
            <w:tcMar>
              <w:left w:w="43" w:type="dxa"/>
              <w:right w:w="43" w:type="dxa"/>
            </w:tcMar>
          </w:tcPr>
          <w:p w:rsidR="00427EDA" w:rsidRPr="00F37D19" w:rsidP="00205574" w14:paraId="4464E990" w14:textId="5584F166">
            <w:pPr>
              <w:widowControl w:val="0"/>
              <w:autoSpaceDE w:val="0"/>
              <w:autoSpaceDN w:val="0"/>
              <w:adjustRightInd w:val="0"/>
              <w:spacing w:before="120" w:after="120"/>
              <w:jc w:val="center"/>
              <w:rPr>
                <w:rFonts w:eastAsia="Times New Roman" w:cs="Times New Roman"/>
                <w:sz w:val="20"/>
                <w:szCs w:val="20"/>
              </w:rPr>
            </w:pPr>
            <w:r w:rsidRPr="00CC4518">
              <w:t>26</w:t>
            </w:r>
          </w:p>
        </w:tc>
        <w:tc>
          <w:tcPr>
            <w:tcW w:w="1264" w:type="dxa"/>
            <w:tcMar>
              <w:left w:w="43" w:type="dxa"/>
              <w:right w:w="43" w:type="dxa"/>
            </w:tcMar>
          </w:tcPr>
          <w:p w:rsidR="00427EDA" w:rsidRPr="00F37D19" w:rsidP="00205574" w14:paraId="6E611F23" w14:textId="7BFF167D">
            <w:pPr>
              <w:widowControl w:val="0"/>
              <w:autoSpaceDE w:val="0"/>
              <w:autoSpaceDN w:val="0"/>
              <w:adjustRightInd w:val="0"/>
              <w:spacing w:before="120" w:after="120"/>
              <w:jc w:val="center"/>
              <w:rPr>
                <w:rFonts w:eastAsia="Times New Roman" w:cs="Times New Roman"/>
                <w:sz w:val="20"/>
                <w:szCs w:val="20"/>
              </w:rPr>
            </w:pPr>
            <w:r w:rsidRPr="00CC4518">
              <w:t>$</w:t>
            </w:r>
            <w:r w:rsidR="006165FB">
              <w:t>89</w:t>
            </w:r>
            <w:r w:rsidR="005E1DC2">
              <w:t>9</w:t>
            </w:r>
          </w:p>
        </w:tc>
      </w:tr>
      <w:tr w14:paraId="321EB510" w14:textId="77777777" w:rsidTr="00661BF5">
        <w:tblPrEx>
          <w:tblW w:w="9330" w:type="dxa"/>
          <w:jc w:val="center"/>
          <w:tblLook w:val="04A0"/>
        </w:tblPrEx>
        <w:trPr>
          <w:jc w:val="center"/>
        </w:trPr>
        <w:tc>
          <w:tcPr>
            <w:tcW w:w="1373" w:type="dxa"/>
            <w:tcMar>
              <w:left w:w="43" w:type="dxa"/>
              <w:right w:w="43" w:type="dxa"/>
            </w:tcMar>
            <w:vAlign w:val="center"/>
          </w:tcPr>
          <w:p w:rsidR="00427EDA" w:rsidRPr="00F37D19" w:rsidP="00205574" w14:paraId="244B9027" w14:textId="79AD509F">
            <w:pPr>
              <w:widowControl w:val="0"/>
              <w:autoSpaceDE w:val="0"/>
              <w:autoSpaceDN w:val="0"/>
              <w:adjustRightInd w:val="0"/>
              <w:spacing w:before="120" w:after="120"/>
              <w:rPr>
                <w:rFonts w:eastAsia="Times New Roman" w:cs="Times New Roman"/>
                <w:sz w:val="20"/>
                <w:szCs w:val="20"/>
              </w:rPr>
            </w:pPr>
            <w:r w:rsidRPr="00CC4518">
              <w:rPr>
                <w:sz w:val="20"/>
                <w:szCs w:val="20"/>
              </w:rPr>
              <w:t xml:space="preserve">Post-Drive Questionnaire: Final Opinions </w:t>
            </w:r>
          </w:p>
        </w:tc>
        <w:tc>
          <w:tcPr>
            <w:tcW w:w="1276" w:type="dxa"/>
            <w:tcMar>
              <w:left w:w="43" w:type="dxa"/>
              <w:right w:w="43" w:type="dxa"/>
            </w:tcMar>
          </w:tcPr>
          <w:p w:rsidR="00427EDA" w:rsidRPr="00CC4518" w14:paraId="01E5F38D" w14:textId="3FEF05C1">
            <w:pPr>
              <w:widowControl w:val="0"/>
              <w:spacing w:before="120" w:after="120"/>
              <w:jc w:val="center"/>
              <w:rPr>
                <w:rFonts w:eastAsia="Times New Roman" w:cs="Times New Roman"/>
                <w:szCs w:val="24"/>
              </w:rPr>
            </w:pPr>
            <w:r w:rsidRPr="00CC4518">
              <w:t>156</w:t>
            </w:r>
          </w:p>
        </w:tc>
        <w:tc>
          <w:tcPr>
            <w:tcW w:w="1082" w:type="dxa"/>
            <w:tcMar>
              <w:left w:w="43" w:type="dxa"/>
              <w:right w:w="43" w:type="dxa"/>
            </w:tcMar>
          </w:tcPr>
          <w:p w:rsidR="00427EDA" w:rsidRPr="00F37D19" w:rsidP="00205574" w14:paraId="6DBD115B" w14:textId="11C5C1E7">
            <w:pPr>
              <w:widowControl w:val="0"/>
              <w:autoSpaceDE w:val="0"/>
              <w:autoSpaceDN w:val="0"/>
              <w:adjustRightInd w:val="0"/>
              <w:spacing w:before="120" w:after="120"/>
              <w:jc w:val="center"/>
              <w:rPr>
                <w:rFonts w:eastAsia="Times New Roman" w:cs="Times New Roman"/>
                <w:sz w:val="20"/>
                <w:szCs w:val="20"/>
              </w:rPr>
            </w:pPr>
            <w:r w:rsidRPr="00CC4518">
              <w:t>1</w:t>
            </w:r>
          </w:p>
        </w:tc>
        <w:tc>
          <w:tcPr>
            <w:tcW w:w="1046" w:type="dxa"/>
            <w:tcMar>
              <w:left w:w="43" w:type="dxa"/>
              <w:right w:w="43" w:type="dxa"/>
            </w:tcMar>
          </w:tcPr>
          <w:p w:rsidR="00427EDA" w:rsidRPr="00CC4518" w14:paraId="094FC58D" w14:textId="4FBC9800">
            <w:pPr>
              <w:widowControl w:val="0"/>
              <w:spacing w:before="120" w:after="120"/>
              <w:jc w:val="center"/>
              <w:rPr>
                <w:rFonts w:eastAsia="Times New Roman" w:cs="Times New Roman"/>
                <w:szCs w:val="24"/>
              </w:rPr>
            </w:pPr>
            <w:r w:rsidRPr="00CC4518">
              <w:t>156</w:t>
            </w:r>
          </w:p>
        </w:tc>
        <w:tc>
          <w:tcPr>
            <w:tcW w:w="961" w:type="dxa"/>
            <w:tcMar>
              <w:left w:w="43" w:type="dxa"/>
              <w:right w:w="43" w:type="dxa"/>
            </w:tcMar>
          </w:tcPr>
          <w:p w:rsidR="00427EDA" w:rsidRPr="00F37D19" w:rsidP="00205574" w14:paraId="545A7595" w14:textId="74840551">
            <w:pPr>
              <w:widowControl w:val="0"/>
              <w:autoSpaceDE w:val="0"/>
              <w:autoSpaceDN w:val="0"/>
              <w:adjustRightInd w:val="0"/>
              <w:spacing w:before="120" w:after="120"/>
              <w:jc w:val="center"/>
              <w:rPr>
                <w:rFonts w:eastAsia="Times New Roman" w:cs="Times New Roman"/>
                <w:sz w:val="20"/>
                <w:szCs w:val="20"/>
              </w:rPr>
            </w:pPr>
            <w:r w:rsidRPr="00CC4518">
              <w:t>5</w:t>
            </w:r>
          </w:p>
        </w:tc>
        <w:tc>
          <w:tcPr>
            <w:tcW w:w="1246" w:type="dxa"/>
            <w:tcMar>
              <w:left w:w="43" w:type="dxa"/>
              <w:right w:w="43" w:type="dxa"/>
            </w:tcMar>
          </w:tcPr>
          <w:p w:rsidR="00427EDA" w:rsidRPr="00F37D19" w:rsidP="00205574" w14:paraId="2D5DBA49" w14:textId="69FED8E1">
            <w:pPr>
              <w:widowControl w:val="0"/>
              <w:autoSpaceDE w:val="0"/>
              <w:autoSpaceDN w:val="0"/>
              <w:adjustRightInd w:val="0"/>
              <w:spacing w:before="120" w:after="120"/>
              <w:jc w:val="center"/>
              <w:rPr>
                <w:rFonts w:eastAsia="Times New Roman" w:cs="Times New Roman"/>
                <w:sz w:val="20"/>
                <w:szCs w:val="20"/>
              </w:rPr>
            </w:pPr>
            <w:r w:rsidRPr="00CC4518">
              <w:t>$2.</w:t>
            </w:r>
            <w:r w:rsidR="00F633B9">
              <w:t>88</w:t>
            </w:r>
            <w:r w:rsidRPr="00CC4518">
              <w:t xml:space="preserve"> </w:t>
            </w:r>
          </w:p>
        </w:tc>
        <w:tc>
          <w:tcPr>
            <w:tcW w:w="1082" w:type="dxa"/>
            <w:tcMar>
              <w:left w:w="43" w:type="dxa"/>
              <w:right w:w="43" w:type="dxa"/>
            </w:tcMar>
          </w:tcPr>
          <w:p w:rsidR="00427EDA" w:rsidRPr="00F37D19" w:rsidP="00205574" w14:paraId="7FC03E3C" w14:textId="11201E81">
            <w:pPr>
              <w:widowControl w:val="0"/>
              <w:autoSpaceDE w:val="0"/>
              <w:autoSpaceDN w:val="0"/>
              <w:adjustRightInd w:val="0"/>
              <w:spacing w:before="120" w:after="120"/>
              <w:jc w:val="center"/>
              <w:rPr>
                <w:rFonts w:eastAsia="Times New Roman" w:cs="Times New Roman"/>
                <w:sz w:val="20"/>
                <w:szCs w:val="20"/>
              </w:rPr>
            </w:pPr>
            <w:r w:rsidRPr="00CC4518">
              <w:t>13</w:t>
            </w:r>
          </w:p>
        </w:tc>
        <w:tc>
          <w:tcPr>
            <w:tcW w:w="1264" w:type="dxa"/>
            <w:tcMar>
              <w:left w:w="43" w:type="dxa"/>
              <w:right w:w="43" w:type="dxa"/>
            </w:tcMar>
          </w:tcPr>
          <w:p w:rsidR="00427EDA" w:rsidRPr="00F37D19" w:rsidP="00205574" w14:paraId="0D207B16" w14:textId="0FDEA85C">
            <w:pPr>
              <w:widowControl w:val="0"/>
              <w:autoSpaceDE w:val="0"/>
              <w:autoSpaceDN w:val="0"/>
              <w:adjustRightInd w:val="0"/>
              <w:spacing w:before="120" w:after="120"/>
              <w:jc w:val="center"/>
              <w:rPr>
                <w:rFonts w:eastAsia="Times New Roman" w:cs="Times New Roman"/>
                <w:sz w:val="20"/>
                <w:szCs w:val="20"/>
              </w:rPr>
            </w:pPr>
            <w:r w:rsidRPr="00CC4518">
              <w:t>$</w:t>
            </w:r>
            <w:r w:rsidR="006165FB">
              <w:t>449</w:t>
            </w:r>
          </w:p>
        </w:tc>
      </w:tr>
      <w:tr w14:paraId="75DD0F23" w14:textId="77777777" w:rsidTr="005A1E47">
        <w:tblPrEx>
          <w:tblW w:w="9330" w:type="dxa"/>
          <w:jc w:val="center"/>
          <w:tblLook w:val="04A0"/>
        </w:tblPrEx>
        <w:trPr>
          <w:jc w:val="center"/>
        </w:trPr>
        <w:tc>
          <w:tcPr>
            <w:tcW w:w="6984" w:type="dxa"/>
            <w:gridSpan w:val="6"/>
            <w:tcMar>
              <w:left w:w="43" w:type="dxa"/>
              <w:right w:w="43" w:type="dxa"/>
            </w:tcMar>
          </w:tcPr>
          <w:p w:rsidR="005A1E47" w:rsidRPr="006165FB" w:rsidP="00205574" w14:paraId="5F14F7E2" w14:textId="7467B2AA">
            <w:pPr>
              <w:widowControl w:val="0"/>
              <w:autoSpaceDE w:val="0"/>
              <w:autoSpaceDN w:val="0"/>
              <w:adjustRightInd w:val="0"/>
              <w:spacing w:before="120" w:after="120"/>
              <w:jc w:val="right"/>
              <w:rPr>
                <w:rFonts w:eastAsia="Times New Roman" w:cs="Times New Roman"/>
                <w:b/>
                <w:szCs w:val="24"/>
              </w:rPr>
            </w:pPr>
            <w:r w:rsidRPr="006165FB">
              <w:rPr>
                <w:b/>
                <w:szCs w:val="24"/>
              </w:rPr>
              <w:t>Total Burden</w:t>
            </w:r>
          </w:p>
        </w:tc>
        <w:tc>
          <w:tcPr>
            <w:tcW w:w="1082" w:type="dxa"/>
            <w:tcMar>
              <w:left w:w="43" w:type="dxa"/>
              <w:right w:w="43" w:type="dxa"/>
            </w:tcMar>
          </w:tcPr>
          <w:p w:rsidR="005A1E47" w:rsidRPr="006165FB" w:rsidP="00205574" w14:paraId="42768779" w14:textId="44133134">
            <w:pPr>
              <w:widowControl w:val="0"/>
              <w:autoSpaceDE w:val="0"/>
              <w:autoSpaceDN w:val="0"/>
              <w:adjustRightInd w:val="0"/>
              <w:spacing w:before="120" w:after="120"/>
              <w:jc w:val="center"/>
              <w:rPr>
                <w:rFonts w:eastAsia="Times New Roman" w:cs="Times New Roman"/>
                <w:b/>
                <w:szCs w:val="24"/>
              </w:rPr>
            </w:pPr>
            <w:r w:rsidRPr="006165FB">
              <w:rPr>
                <w:b/>
                <w:bCs/>
                <w:szCs w:val="24"/>
              </w:rPr>
              <w:t>835</w:t>
            </w:r>
          </w:p>
        </w:tc>
        <w:tc>
          <w:tcPr>
            <w:tcW w:w="1264" w:type="dxa"/>
            <w:tcMar>
              <w:left w:w="43" w:type="dxa"/>
              <w:right w:w="43" w:type="dxa"/>
            </w:tcMar>
          </w:tcPr>
          <w:p w:rsidR="005A1E47" w:rsidRPr="006165FB" w:rsidP="00205574" w14:paraId="5837F5C9" w14:textId="0110FF6D">
            <w:pPr>
              <w:widowControl w:val="0"/>
              <w:autoSpaceDE w:val="0"/>
              <w:autoSpaceDN w:val="0"/>
              <w:adjustRightInd w:val="0"/>
              <w:spacing w:before="120" w:after="120"/>
              <w:jc w:val="center"/>
              <w:rPr>
                <w:rFonts w:eastAsia="Times New Roman" w:cs="Times New Roman"/>
                <w:b/>
                <w:szCs w:val="24"/>
              </w:rPr>
            </w:pPr>
            <w:r w:rsidRPr="006165FB">
              <w:rPr>
                <w:b/>
                <w:bCs/>
                <w:szCs w:val="24"/>
              </w:rPr>
              <w:t>$</w:t>
            </w:r>
            <w:r w:rsidRPr="006165FB" w:rsidR="006165FB">
              <w:rPr>
                <w:b/>
                <w:bCs/>
                <w:szCs w:val="24"/>
              </w:rPr>
              <w:t>28,86</w:t>
            </w:r>
            <w:r w:rsidR="00720071">
              <w:rPr>
                <w:b/>
                <w:bCs/>
                <w:szCs w:val="24"/>
              </w:rPr>
              <w:t>6</w:t>
            </w:r>
          </w:p>
        </w:tc>
      </w:tr>
      <w:bookmarkEnd w:id="25"/>
    </w:tbl>
    <w:p w:rsidR="00105696" w:rsidRPr="00F37D19" w:rsidP="00205574" w14:paraId="55549E52" w14:textId="2FD84ED9">
      <w:pPr>
        <w:autoSpaceDE w:val="0"/>
        <w:autoSpaceDN w:val="0"/>
        <w:adjustRightInd w:val="0"/>
        <w:spacing w:before="120" w:after="120" w:line="240" w:lineRule="auto"/>
        <w:ind w:right="360"/>
        <w:contextualSpacing/>
        <w:rPr>
          <w:rFonts w:cs="Times New Roman"/>
          <w:szCs w:val="24"/>
        </w:rPr>
      </w:pPr>
    </w:p>
    <w:p w:rsidR="0069588D" w:rsidRPr="00F37D19" w:rsidP="00F37D19" w14:paraId="2C00A575" w14:textId="2A342E7E">
      <w:pPr>
        <w:autoSpaceDE w:val="0"/>
        <w:autoSpaceDN w:val="0"/>
        <w:adjustRightInd w:val="0"/>
        <w:spacing w:before="120" w:after="120" w:line="240" w:lineRule="auto"/>
        <w:ind w:left="720" w:right="360"/>
        <w:contextualSpacing/>
        <w:rPr>
          <w:rFonts w:cs="Times New Roman"/>
        </w:rPr>
      </w:pPr>
      <w:r w:rsidRPr="00CC4518">
        <w:t xml:space="preserve">The change reflected in this revision is </w:t>
      </w:r>
      <w:r w:rsidRPr="00CC4518" w:rsidR="000C6C14">
        <w:t>a</w:t>
      </w:r>
      <w:r w:rsidRPr="00CC4518" w:rsidR="105C33A1">
        <w:t xml:space="preserve"> reduction in annual burden from 890 </w:t>
      </w:r>
      <w:r w:rsidRPr="00CC4518" w:rsidR="2F4FDDA9">
        <w:t>hours</w:t>
      </w:r>
      <w:r w:rsidRPr="00CC4518" w:rsidR="105C33A1">
        <w:t xml:space="preserve"> per year to 835 </w:t>
      </w:r>
      <w:r w:rsidRPr="00CC4518" w:rsidR="028E54B3">
        <w:t>hours</w:t>
      </w:r>
      <w:r w:rsidRPr="00CC4518" w:rsidR="105C33A1">
        <w:t xml:space="preserve"> per year</w:t>
      </w:r>
      <w:r w:rsidRPr="00CC4518">
        <w:t>.</w:t>
      </w:r>
    </w:p>
    <w:p w:rsidR="00DF3DC9" w:rsidRPr="00CC4518" w:rsidP="00205574" w14:paraId="2A4A88BB" w14:textId="352D8BF3">
      <w:pPr>
        <w:pStyle w:val="ListParagraph"/>
        <w:numPr>
          <w:ilvl w:val="0"/>
          <w:numId w:val="1"/>
        </w:numPr>
        <w:autoSpaceDE w:val="0"/>
        <w:autoSpaceDN w:val="0"/>
        <w:adjustRightInd w:val="0"/>
        <w:spacing w:before="120" w:after="120" w:line="240" w:lineRule="auto"/>
        <w:rPr>
          <w:rFonts w:cs="Times New Roman"/>
          <w:b/>
          <w:szCs w:val="24"/>
        </w:rPr>
      </w:pPr>
      <w:bookmarkStart w:id="27" w:name="_Hlk51332101"/>
      <w:r w:rsidRPr="00CC4518">
        <w:rPr>
          <w:rFonts w:cs="Times New Roman"/>
          <w:b/>
          <w:szCs w:val="24"/>
        </w:rPr>
        <w:t>Provide an estimate of the total annual cost burden to respondents or record keepers resulting from the collection of information. Do not include the cost of any hour burden already reflected in the response provided in question 12.</w:t>
      </w:r>
      <w:r w:rsidRPr="00CC4518" w:rsidR="00B6233D">
        <w:rPr>
          <w:rFonts w:cs="Times New Roman"/>
          <w:b/>
          <w:szCs w:val="24"/>
        </w:rPr>
        <w:t xml:space="preserve"> </w:t>
      </w:r>
    </w:p>
    <w:bookmarkEnd w:id="27"/>
    <w:p w:rsidR="0059444A" w:rsidRPr="00CC4518" w:rsidP="007E1657" w14:paraId="14DE651F" w14:textId="77777777">
      <w:pPr>
        <w:autoSpaceDE w:val="0"/>
        <w:autoSpaceDN w:val="0"/>
        <w:adjustRightInd w:val="0"/>
        <w:spacing w:before="120" w:after="120" w:line="240" w:lineRule="auto"/>
        <w:ind w:left="720"/>
        <w:rPr>
          <w:rFonts w:cs="Times New Roman"/>
          <w:szCs w:val="24"/>
        </w:rPr>
      </w:pPr>
      <w:r w:rsidRPr="00CC4518">
        <w:rPr>
          <w:rFonts w:cs="Times New Roman"/>
          <w:szCs w:val="24"/>
        </w:rPr>
        <w:t xml:space="preserve">There are no additional costs to respondents beyond the time spent completing the recruitment screening questionnaires and travel costs for visits to the study site, which are reimbursed to participants at the current IRS mileage reimbursement rate. </w:t>
      </w:r>
    </w:p>
    <w:p w:rsidR="0059444A" w:rsidRPr="00CC4518" w:rsidP="007E1657" w14:paraId="73FBEF13" w14:textId="775EC2E5">
      <w:pPr>
        <w:autoSpaceDE w:val="0"/>
        <w:autoSpaceDN w:val="0"/>
        <w:adjustRightInd w:val="0"/>
        <w:spacing w:before="120" w:after="120" w:line="240" w:lineRule="auto"/>
        <w:ind w:left="720"/>
        <w:rPr>
          <w:rFonts w:cs="Times New Roman"/>
          <w:szCs w:val="24"/>
        </w:rPr>
      </w:pPr>
      <w:r w:rsidRPr="00CC4518">
        <w:rPr>
          <w:rFonts w:cs="Times New Roman"/>
          <w:szCs w:val="24"/>
        </w:rPr>
        <w:t xml:space="preserve">Respondents for the </w:t>
      </w:r>
      <w:r w:rsidRPr="00CC4518">
        <w:rPr>
          <w:rFonts w:cs="Times New Roman"/>
          <w:i/>
          <w:iCs/>
          <w:szCs w:val="24"/>
        </w:rPr>
        <w:t>Interest Response Form</w:t>
      </w:r>
      <w:r w:rsidRPr="00CC4518">
        <w:rPr>
          <w:rFonts w:cs="Times New Roman"/>
          <w:szCs w:val="24"/>
        </w:rPr>
        <w:t xml:space="preserve"> and the </w:t>
      </w:r>
      <w:r w:rsidRPr="00CC4518">
        <w:rPr>
          <w:rFonts w:cs="Times New Roman"/>
          <w:i/>
          <w:iCs/>
          <w:szCs w:val="24"/>
        </w:rPr>
        <w:t>Candidate Screening Questions</w:t>
      </w:r>
      <w:r w:rsidRPr="00CC4518">
        <w:rPr>
          <w:rFonts w:cs="Times New Roman"/>
          <w:szCs w:val="24"/>
        </w:rPr>
        <w:t xml:space="preserve"> use their own electronic device to complete the questionnaires. They are not responsible for purchasing additional equipment nor software for this completion.</w:t>
      </w:r>
    </w:p>
    <w:p w:rsidR="00F80BBC" w:rsidRPr="00CC4518" w:rsidP="00F80BBC" w14:paraId="5DD1FC1F" w14:textId="04FCA5CF">
      <w:pPr>
        <w:spacing w:before="120" w:after="120" w:line="240" w:lineRule="auto"/>
        <w:ind w:left="720"/>
        <w:rPr>
          <w:rFonts w:cs="Times New Roman"/>
        </w:rPr>
      </w:pPr>
      <w:r w:rsidRPr="00CC4518">
        <w:rPr>
          <w:rFonts w:cs="Times New Roman"/>
        </w:rPr>
        <w:t xml:space="preserve">Respondents selected and who agree to participate in the </w:t>
      </w:r>
      <w:r w:rsidRPr="00CC4518" w:rsidR="00EA5C29">
        <w:rPr>
          <w:rFonts w:cs="Times New Roman"/>
        </w:rPr>
        <w:t>study</w:t>
      </w:r>
      <w:r w:rsidRPr="00CC4518">
        <w:rPr>
          <w:rFonts w:cs="Times New Roman"/>
        </w:rPr>
        <w:t xml:space="preserve"> will need to provide or obtain their own transportation to and from the study site. However, they are reimbursed for the cost of mileage driven to and from the study site and, therefore, incur no additional costs. The costs are minimal and are expected to be offset by the compensation that will be provided to the research participants. NHTSA estimates that each participant will travel on average 30 miles one-way to the research location (approximately 60 miles round trip). Using the IRS standard mileage rate of $0.67 per mile</w:t>
      </w:r>
      <w:r>
        <w:rPr>
          <w:rFonts w:eastAsia="Times New Roman" w:cs="Times New Roman"/>
          <w:vertAlign w:val="superscript"/>
        </w:rPr>
        <w:footnoteReference w:id="6"/>
      </w:r>
      <w:r w:rsidRPr="00CC4518">
        <w:rPr>
          <w:rFonts w:eastAsia="Times New Roman" w:cs="Times New Roman"/>
        </w:rPr>
        <w:t>,</w:t>
      </w:r>
      <w:r w:rsidRPr="00CC4518">
        <w:rPr>
          <w:rFonts w:cs="Times New Roman"/>
        </w:rPr>
        <w:t xml:space="preserve"> each respondent is expected to incur approximately $40.20 in transportation costs. Therefore, NHTSA estimates that the total costs to all respondents for the one-time study will be approximately $</w:t>
      </w:r>
      <w:r w:rsidRPr="00CC4518" w:rsidR="00807B91">
        <w:rPr>
          <w:rFonts w:cs="Times New Roman"/>
        </w:rPr>
        <w:t>4,020</w:t>
      </w:r>
      <w:r w:rsidRPr="00CC4518">
        <w:rPr>
          <w:rFonts w:cs="Times New Roman"/>
        </w:rPr>
        <w:t xml:space="preserve"> ($40.20 × </w:t>
      </w:r>
      <w:r w:rsidRPr="00CC4518" w:rsidR="00807B91">
        <w:rPr>
          <w:rFonts w:cs="Times New Roman"/>
        </w:rPr>
        <w:t>1</w:t>
      </w:r>
      <w:r w:rsidRPr="00CC4518">
        <w:rPr>
          <w:rFonts w:cs="Times New Roman"/>
        </w:rPr>
        <w:t xml:space="preserve">00 participants). NHTSA estimates the total annual costs based on an average of </w:t>
      </w:r>
      <w:r w:rsidRPr="00CC4518" w:rsidR="00807B91">
        <w:rPr>
          <w:rFonts w:cs="Times New Roman"/>
        </w:rPr>
        <w:t xml:space="preserve">33 </w:t>
      </w:r>
      <w:r w:rsidRPr="00CC4518">
        <w:rPr>
          <w:rFonts w:cs="Times New Roman"/>
        </w:rPr>
        <w:t>respondents a year. Accordingly, NHTSA estimates the total annual cost to be approximately $</w:t>
      </w:r>
      <w:r w:rsidRPr="00CC4518" w:rsidR="00807B91">
        <w:rPr>
          <w:rFonts w:cs="Times New Roman"/>
        </w:rPr>
        <w:t>1,326.6</w:t>
      </w:r>
      <w:r w:rsidRPr="00CC4518">
        <w:rPr>
          <w:rFonts w:cs="Times New Roman"/>
        </w:rPr>
        <w:t xml:space="preserve"> per year ($40.20 × </w:t>
      </w:r>
      <w:r w:rsidRPr="00CC4518" w:rsidR="00807B91">
        <w:rPr>
          <w:rFonts w:cs="Times New Roman"/>
        </w:rPr>
        <w:t xml:space="preserve">33 </w:t>
      </w:r>
      <w:r w:rsidRPr="00CC4518">
        <w:rPr>
          <w:rFonts w:cs="Times New Roman"/>
        </w:rPr>
        <w:t>respondents). All equipment required for conduct of the research will be provided by NHTSA. The respondents will be fairly compensated for their participation without being coercive.</w:t>
      </w:r>
    </w:p>
    <w:p w:rsidR="00DF3DC9" w:rsidRPr="00CC4518" w:rsidP="007E1657" w14:paraId="674FCB46" w14:textId="77777777">
      <w:pPr>
        <w:pStyle w:val="ListParagraph"/>
        <w:numPr>
          <w:ilvl w:val="0"/>
          <w:numId w:val="1"/>
        </w:numPr>
        <w:spacing w:before="120" w:after="120" w:line="240" w:lineRule="auto"/>
        <w:rPr>
          <w:rFonts w:cs="Times New Roman"/>
          <w:b/>
          <w:szCs w:val="24"/>
        </w:rPr>
      </w:pPr>
      <w:bookmarkStart w:id="28" w:name="_Hlk51332118"/>
      <w:r w:rsidRPr="00CC4518">
        <w:rPr>
          <w:rFonts w:cs="Times New Roman"/>
          <w:b/>
          <w:szCs w:val="24"/>
        </w:rPr>
        <w:t xml:space="preserve">Provide estimates of annualized costs to the Federal government.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bookmarkEnd w:id="28"/>
    <w:p w:rsidR="00BB24A2" w:rsidRPr="00F37D19" w:rsidP="00F37D19" w14:paraId="1B665B2E" w14:textId="1783A089">
      <w:pPr>
        <w:pStyle w:val="ListParagraph"/>
        <w:autoSpaceDE w:val="0"/>
        <w:autoSpaceDN w:val="0"/>
        <w:adjustRightInd w:val="0"/>
        <w:spacing w:before="120" w:after="120" w:line="240" w:lineRule="auto"/>
      </w:pPr>
      <w:r w:rsidRPr="00CC4518">
        <w:rPr>
          <w:rFonts w:cs="Times New Roman"/>
        </w:rPr>
        <w:t>NHTSA is asking for a three-year approval for this one-time information collection request, thus, the annual cost to the federal government is estimated to be $</w:t>
      </w:r>
      <w:r w:rsidR="00706DCF">
        <w:rPr>
          <w:rFonts w:cs="Times New Roman"/>
        </w:rPr>
        <w:t>314,424,25</w:t>
      </w:r>
      <w:r w:rsidRPr="00CC4518">
        <w:rPr>
          <w:rFonts w:cs="Times New Roman"/>
        </w:rPr>
        <w:t>.</w:t>
      </w:r>
      <w:r w:rsidRPr="00CC4518" w:rsidR="5166D02D">
        <w:rPr>
          <w:rFonts w:cs="Times New Roman"/>
        </w:rPr>
        <w:t xml:space="preserve"> This is comprised of Contracting Officer’s Representative time, contractor time, and compensation to respondents. </w:t>
      </w:r>
    </w:p>
    <w:p w:rsidR="00BB24A2" w:rsidRPr="00CC4518" w:rsidP="007E1657" w14:paraId="745ACFE1" w14:textId="2D97D9C4">
      <w:pPr>
        <w:pStyle w:val="ListParagraph"/>
        <w:autoSpaceDE w:val="0"/>
        <w:autoSpaceDN w:val="0"/>
        <w:adjustRightInd w:val="0"/>
        <w:spacing w:before="120" w:after="120" w:line="240" w:lineRule="auto"/>
        <w:rPr>
          <w:rFonts w:cs="Times New Roman"/>
        </w:rPr>
      </w:pPr>
      <w:r w:rsidRPr="00CC4518">
        <w:rPr>
          <w:rFonts w:cs="Times New Roman"/>
        </w:rPr>
        <w:t>The estimated annual cost in terms of the Federal government’s research study contract management time is approximately 40 hours for the Contracting Officer’s Representative (COR) for the relevant contract task order and 8 hours for the supervisor. Using an example COR GS pay scale level of GS-14 Step 1 and Supervisor GS pay scale rate of GS-15 Step 1, NHTSA estimates that the cost associated with those hours to be $</w:t>
      </w:r>
      <w:r w:rsidRPr="00CC4518" w:rsidR="005E79DB">
        <w:rPr>
          <w:rFonts w:cs="Times New Roman"/>
        </w:rPr>
        <w:t xml:space="preserve"> $3,</w:t>
      </w:r>
      <w:r w:rsidRPr="00CC4518" w:rsidR="00C97A42">
        <w:rPr>
          <w:rFonts w:cs="Times New Roman"/>
        </w:rPr>
        <w:t>016.48</w:t>
      </w:r>
      <w:r w:rsidRPr="00CC4518" w:rsidR="005E79DB">
        <w:rPr>
          <w:rFonts w:cs="Times New Roman"/>
        </w:rPr>
        <w:t xml:space="preserve"> </w:t>
      </w:r>
      <w:r w:rsidRPr="00CC4518">
        <w:rPr>
          <w:rFonts w:cs="Times New Roman"/>
        </w:rPr>
        <w:t>($</w:t>
      </w:r>
      <w:r w:rsidRPr="00CC4518" w:rsidR="00C97A42">
        <w:rPr>
          <w:rFonts w:cs="Times New Roman"/>
        </w:rPr>
        <w:t>61.05</w:t>
      </w:r>
      <w:r w:rsidRPr="00CC4518">
        <w:rPr>
          <w:rFonts w:cs="Times New Roman"/>
        </w:rPr>
        <w:t xml:space="preserve"> x 40 hours =</w:t>
      </w:r>
      <w:r w:rsidRPr="00CC4518" w:rsidR="00AD66F1">
        <w:rPr>
          <w:rFonts w:cs="Times New Roman"/>
        </w:rPr>
        <w:t xml:space="preserve"> </w:t>
      </w:r>
      <w:r w:rsidRPr="00CC4518" w:rsidR="008F291B">
        <w:rPr>
          <w:rFonts w:cs="Times New Roman"/>
        </w:rPr>
        <w:t>$</w:t>
      </w:r>
      <w:r w:rsidRPr="00CC4518" w:rsidR="00C97A42">
        <w:rPr>
          <w:rFonts w:cs="Times New Roman"/>
        </w:rPr>
        <w:t>2,442.00</w:t>
      </w:r>
      <w:r w:rsidRPr="00CC4518">
        <w:rPr>
          <w:rFonts w:cs="Times New Roman"/>
        </w:rPr>
        <w:t>; $</w:t>
      </w:r>
      <w:r w:rsidRPr="00CC4518" w:rsidR="008F291B">
        <w:rPr>
          <w:rFonts w:cs="Times New Roman"/>
        </w:rPr>
        <w:t>71.</w:t>
      </w:r>
      <w:r w:rsidRPr="00CC4518" w:rsidR="00B90138">
        <w:rPr>
          <w:rFonts w:cs="Times New Roman"/>
        </w:rPr>
        <w:t>81</w:t>
      </w:r>
      <w:r w:rsidRPr="00CC4518">
        <w:rPr>
          <w:rFonts w:cs="Times New Roman"/>
        </w:rPr>
        <w:t xml:space="preserve"> x 8 hours = $</w:t>
      </w:r>
      <w:r w:rsidRPr="00CC4518" w:rsidR="00B90138">
        <w:rPr>
          <w:rFonts w:cs="Times New Roman"/>
        </w:rPr>
        <w:t xml:space="preserve"> $574.48</w:t>
      </w:r>
      <w:r w:rsidRPr="00CC4518">
        <w:rPr>
          <w:rFonts w:cs="Times New Roman"/>
        </w:rPr>
        <w:t>; $2,</w:t>
      </w:r>
      <w:r w:rsidRPr="00CC4518" w:rsidR="00C97A42">
        <w:rPr>
          <w:rFonts w:cs="Times New Roman"/>
        </w:rPr>
        <w:t xml:space="preserve">442.00 </w:t>
      </w:r>
      <w:r w:rsidRPr="00CC4518">
        <w:rPr>
          <w:rFonts w:cs="Times New Roman"/>
        </w:rPr>
        <w:t>+ $</w:t>
      </w:r>
      <w:r w:rsidRPr="00CC4518" w:rsidR="00B90138">
        <w:rPr>
          <w:rFonts w:cs="Times New Roman"/>
        </w:rPr>
        <w:t xml:space="preserve"> $574.48 </w:t>
      </w:r>
      <w:r w:rsidRPr="00CC4518">
        <w:rPr>
          <w:rFonts w:cs="Times New Roman"/>
        </w:rPr>
        <w:t>= $</w:t>
      </w:r>
      <w:r w:rsidRPr="00CC4518" w:rsidR="005E79DB">
        <w:rPr>
          <w:rFonts w:cs="Times New Roman"/>
        </w:rPr>
        <w:t xml:space="preserve"> $3,</w:t>
      </w:r>
      <w:r w:rsidRPr="00CC4518" w:rsidR="00C97A42">
        <w:rPr>
          <w:rFonts w:cs="Times New Roman"/>
        </w:rPr>
        <w:t>016.48</w:t>
      </w:r>
      <w:r w:rsidRPr="00CC4518">
        <w:rPr>
          <w:rFonts w:cs="Times New Roman"/>
        </w:rPr>
        <w:t xml:space="preserve">). (GS locality COLUMBUS-MARION-ZANESVILLE, OH and pay rates for year </w:t>
      </w:r>
      <w:r w:rsidRPr="00CC4518" w:rsidR="00A77D29">
        <w:rPr>
          <w:rFonts w:cs="Times New Roman"/>
        </w:rPr>
        <w:t>2025</w:t>
      </w:r>
      <w:r w:rsidRPr="00CC4518">
        <w:rPr>
          <w:rFonts w:cs="Times New Roman"/>
        </w:rPr>
        <w:t>)</w:t>
      </w:r>
      <w:r w:rsidRPr="00CC4518" w:rsidR="00A77D29">
        <w:rPr>
          <w:rFonts w:cs="Times New Roman"/>
        </w:rPr>
        <w:t>.</w:t>
      </w:r>
      <w:r w:rsidRPr="00CC4518" w:rsidR="00B35405">
        <w:rPr>
          <w:rFonts w:cs="Times New Roman"/>
        </w:rPr>
        <w:t xml:space="preserve"> </w:t>
      </w:r>
      <w:r w:rsidRPr="00CC4518">
        <w:rPr>
          <w:rFonts w:cs="Times New Roman"/>
        </w:rPr>
        <w:t>The estimated costs incurred by the Federal government relating to the administration and technical support for this information collection are based on the number of minutes needed to for the contractor to administer and process each question set and the number of respondents.</w:t>
      </w:r>
    </w:p>
    <w:p w:rsidR="00C72419" w:rsidRPr="00CC4518" w:rsidP="00F84204" w14:paraId="65FD9880" w14:textId="77777777">
      <w:pPr>
        <w:autoSpaceDE w:val="0"/>
        <w:autoSpaceDN w:val="0"/>
        <w:adjustRightInd w:val="0"/>
        <w:spacing w:before="120" w:after="120" w:line="240" w:lineRule="auto"/>
        <w:ind w:left="720"/>
        <w:rPr>
          <w:rFonts w:cs="Times New Roman"/>
        </w:rPr>
      </w:pPr>
      <w:r w:rsidRPr="00CC4518">
        <w:rPr>
          <w:rFonts w:cs="Times New Roman"/>
        </w:rPr>
        <w:t xml:space="preserve">The estimated costs incurred by the Federal Government relating to the administration and technical support for this information collection are summarized below. The number of respondents and time to administer and process each question set across </w:t>
      </w:r>
      <w:r w:rsidRPr="00CC4518" w:rsidR="00E34B92">
        <w:rPr>
          <w:rFonts w:cs="Times New Roman"/>
        </w:rPr>
        <w:t>the</w:t>
      </w:r>
      <w:r w:rsidRPr="00CC4518">
        <w:rPr>
          <w:rFonts w:cs="Times New Roman"/>
        </w:rPr>
        <w:t xml:space="preserve"> data collection are estimated as shown in the table</w:t>
      </w:r>
      <w:r w:rsidRPr="00CC4518" w:rsidR="1CB26E1E">
        <w:rPr>
          <w:rFonts w:cs="Times New Roman"/>
        </w:rPr>
        <w:t>.</w:t>
      </w:r>
    </w:p>
    <w:p w:rsidR="00F46BCB" w:rsidRPr="00CC4518" w:rsidP="007E1657" w14:paraId="2300D7DC" w14:textId="56A3D3B5">
      <w:pPr>
        <w:autoSpaceDE w:val="0"/>
        <w:autoSpaceDN w:val="0"/>
        <w:adjustRightInd w:val="0"/>
        <w:spacing w:before="120" w:after="120" w:line="240" w:lineRule="auto"/>
        <w:rPr>
          <w:rFonts w:cs="Times New Roman"/>
          <w:b/>
          <w:bCs/>
          <w:szCs w:val="24"/>
        </w:rPr>
      </w:pPr>
      <w:r w:rsidRPr="00CC4518">
        <w:rPr>
          <w:rFonts w:cs="Times New Roman"/>
          <w:b/>
          <w:bCs/>
          <w:szCs w:val="24"/>
        </w:rPr>
        <w:t>Table 3. Estimated Annual Contractor Costs to Federal Government</w:t>
      </w:r>
    </w:p>
    <w:tbl>
      <w:tblPr>
        <w:tblW w:w="9360" w:type="dxa"/>
        <w:jc w:val="center"/>
        <w:tblLook w:val="04A0"/>
      </w:tblPr>
      <w:tblGrid>
        <w:gridCol w:w="2965"/>
        <w:gridCol w:w="1170"/>
        <w:gridCol w:w="1322"/>
        <w:gridCol w:w="1388"/>
        <w:gridCol w:w="1127"/>
        <w:gridCol w:w="1388"/>
      </w:tblGrid>
      <w:tr w14:paraId="5C79C95E" w14:textId="77777777" w:rsidTr="00116A2E">
        <w:tblPrEx>
          <w:tblW w:w="9360" w:type="dxa"/>
          <w:jc w:val="center"/>
          <w:tblLook w:val="04A0"/>
        </w:tblPrEx>
        <w:trPr>
          <w:trHeight w:val="552"/>
          <w:jc w:val="center"/>
        </w:trPr>
        <w:tc>
          <w:tcPr>
            <w:tcW w:w="2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1F90" w:rsidRPr="00F37D19" w:rsidP="00DA1F90" w14:paraId="24DEF124" w14:textId="0EC6FD75">
            <w:pPr>
              <w:spacing w:after="0" w:line="240" w:lineRule="auto"/>
              <w:rPr>
                <w:rFonts w:eastAsia="Times New Roman" w:cs="Times New Roman"/>
                <w:b/>
                <w:bCs/>
                <w:sz w:val="20"/>
                <w:szCs w:val="20"/>
              </w:rPr>
            </w:pPr>
            <w:r w:rsidRPr="00F37D19">
              <w:rPr>
                <w:rFonts w:eastAsia="Times New Roman" w:cs="Times New Roman"/>
                <w:b/>
                <w:bCs/>
                <w:sz w:val="20"/>
                <w:szCs w:val="20"/>
              </w:rPr>
              <w:t>Information Collection Step</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17D5BCDC"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Number of Responses</w:t>
            </w:r>
          </w:p>
        </w:tc>
        <w:tc>
          <w:tcPr>
            <w:tcW w:w="1322"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7DBB0209"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Time Per Respondent/ Participant (Minutes)</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0A4A035E"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Total Time per Question Set (Hours)</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546FD66F"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Labor Cost ($) Per Hour</w:t>
            </w:r>
          </w:p>
        </w:tc>
        <w:tc>
          <w:tcPr>
            <w:tcW w:w="1388" w:type="dxa"/>
            <w:tcBorders>
              <w:top w:val="single" w:sz="4" w:space="0" w:color="auto"/>
              <w:left w:val="nil"/>
              <w:bottom w:val="single" w:sz="4" w:space="0" w:color="auto"/>
              <w:right w:val="single" w:sz="4" w:space="0" w:color="auto"/>
            </w:tcBorders>
            <w:shd w:val="clear" w:color="auto" w:fill="auto"/>
            <w:vAlign w:val="center"/>
            <w:hideMark/>
          </w:tcPr>
          <w:p w:rsidR="00DA1F90" w:rsidRPr="00F37D19" w:rsidP="00DA1F90" w14:paraId="61823D62" w14:textId="77777777">
            <w:pPr>
              <w:spacing w:after="0" w:line="240" w:lineRule="auto"/>
              <w:jc w:val="center"/>
              <w:rPr>
                <w:rFonts w:eastAsia="Times New Roman" w:cs="Times New Roman"/>
                <w:b/>
                <w:bCs/>
                <w:sz w:val="20"/>
                <w:szCs w:val="20"/>
              </w:rPr>
            </w:pPr>
            <w:r w:rsidRPr="00F37D19">
              <w:rPr>
                <w:rFonts w:eastAsia="Times New Roman" w:cs="Times New Roman"/>
                <w:b/>
                <w:bCs/>
                <w:sz w:val="20"/>
                <w:szCs w:val="20"/>
              </w:rPr>
              <w:t>Estimated Time Cost ($)</w:t>
            </w:r>
          </w:p>
        </w:tc>
      </w:tr>
      <w:tr w14:paraId="0ED2028E"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472F0326" w14:textId="77777777">
            <w:pPr>
              <w:spacing w:after="0" w:line="240" w:lineRule="auto"/>
              <w:rPr>
                <w:rFonts w:eastAsia="Times New Roman" w:cs="Times New Roman"/>
                <w:sz w:val="20"/>
                <w:szCs w:val="20"/>
              </w:rPr>
            </w:pPr>
            <w:r w:rsidRPr="00F37D19">
              <w:rPr>
                <w:rFonts w:eastAsia="Times New Roman" w:cs="Times New Roman"/>
                <w:sz w:val="20"/>
                <w:szCs w:val="20"/>
              </w:rPr>
              <w:t>Interest Response Form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198A723" w14:textId="77777777">
            <w:pPr>
              <w:spacing w:after="0" w:line="240" w:lineRule="auto"/>
              <w:jc w:val="center"/>
              <w:rPr>
                <w:rFonts w:eastAsia="Times New Roman" w:cs="Times New Roman"/>
                <w:sz w:val="20"/>
                <w:szCs w:val="20"/>
              </w:rPr>
            </w:pPr>
            <w:r w:rsidRPr="00F37D19">
              <w:rPr>
                <w:rFonts w:eastAsia="Times New Roman" w:cs="Times New Roman"/>
                <w:sz w:val="20"/>
                <w:szCs w:val="20"/>
              </w:rPr>
              <w:t>792</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0850DDDC" w14:textId="77777777">
            <w:pPr>
              <w:spacing w:after="0" w:line="240" w:lineRule="auto"/>
              <w:jc w:val="center"/>
              <w:rPr>
                <w:rFonts w:eastAsia="Times New Roman" w:cs="Times New Roman"/>
                <w:sz w:val="20"/>
                <w:szCs w:val="20"/>
              </w:rPr>
            </w:pPr>
            <w:r w:rsidRPr="00F37D19">
              <w:rPr>
                <w:rFonts w:eastAsia="Times New Roman" w:cs="Times New Roman"/>
                <w:sz w:val="20"/>
                <w:szCs w:val="20"/>
              </w:rPr>
              <w:t>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15BE304" w14:textId="77777777">
            <w:pPr>
              <w:spacing w:after="0" w:line="240" w:lineRule="auto"/>
              <w:jc w:val="center"/>
              <w:rPr>
                <w:rFonts w:eastAsia="Times New Roman" w:cs="Times New Roman"/>
                <w:sz w:val="20"/>
                <w:szCs w:val="20"/>
              </w:rPr>
            </w:pPr>
            <w:r w:rsidRPr="00F37D19">
              <w:rPr>
                <w:rFonts w:eastAsia="Times New Roman" w:cs="Times New Roman"/>
                <w:sz w:val="20"/>
                <w:szCs w:val="20"/>
              </w:rPr>
              <w:t>0</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5D20DCBB"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0C0C85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$0.00 </w:t>
            </w:r>
          </w:p>
        </w:tc>
      </w:tr>
      <w:tr w14:paraId="5461911E"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29B8B25E" w14:textId="77777777">
            <w:pPr>
              <w:spacing w:after="0" w:line="240" w:lineRule="auto"/>
              <w:rPr>
                <w:rFonts w:eastAsia="Times New Roman" w:cs="Times New Roman"/>
                <w:sz w:val="20"/>
                <w:szCs w:val="20"/>
              </w:rPr>
            </w:pPr>
            <w:r w:rsidRPr="00F37D19">
              <w:rPr>
                <w:rFonts w:eastAsia="Times New Roman" w:cs="Times New Roman"/>
                <w:sz w:val="20"/>
                <w:szCs w:val="20"/>
              </w:rPr>
              <w:t>Interest Response Form Data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2D9F7D24" w14:textId="77777777">
            <w:pPr>
              <w:spacing w:after="0" w:line="240" w:lineRule="auto"/>
              <w:jc w:val="center"/>
              <w:rPr>
                <w:rFonts w:eastAsia="Times New Roman" w:cs="Times New Roman"/>
                <w:sz w:val="20"/>
                <w:szCs w:val="20"/>
              </w:rPr>
            </w:pPr>
            <w:r w:rsidRPr="00F37D19">
              <w:rPr>
                <w:rFonts w:eastAsia="Times New Roman" w:cs="Times New Roman"/>
                <w:sz w:val="20"/>
                <w:szCs w:val="20"/>
              </w:rPr>
              <w:t>792</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A90A25F" w14:textId="77777777">
            <w:pPr>
              <w:spacing w:after="0" w:line="240" w:lineRule="auto"/>
              <w:jc w:val="center"/>
              <w:rPr>
                <w:rFonts w:eastAsia="Times New Roman" w:cs="Times New Roman"/>
                <w:sz w:val="20"/>
                <w:szCs w:val="20"/>
              </w:rPr>
            </w:pP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79B1FD9C" w14:textId="77777777">
            <w:pPr>
              <w:spacing w:after="0" w:line="240" w:lineRule="auto"/>
              <w:jc w:val="center"/>
              <w:rPr>
                <w:rFonts w:eastAsia="Times New Roman" w:cs="Times New Roman"/>
                <w:sz w:val="20"/>
                <w:szCs w:val="20"/>
              </w:rPr>
            </w:pPr>
            <w:r w:rsidRPr="00F37D19">
              <w:rPr>
                <w:rFonts w:eastAsia="Times New Roman" w:cs="Times New Roman"/>
                <w:sz w:val="20"/>
                <w:szCs w:val="20"/>
              </w:rPr>
              <w:t>66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3C5B477A"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4D1EC4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$6,336.00 </w:t>
            </w:r>
          </w:p>
        </w:tc>
      </w:tr>
      <w:tr w14:paraId="6F5E0DD6"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E091061" w14:textId="77777777">
            <w:pPr>
              <w:spacing w:after="0" w:line="240" w:lineRule="auto"/>
              <w:rPr>
                <w:rFonts w:eastAsia="Times New Roman" w:cs="Times New Roman"/>
                <w:sz w:val="20"/>
                <w:szCs w:val="20"/>
              </w:rPr>
            </w:pPr>
            <w:r w:rsidRPr="00F37D19">
              <w:rPr>
                <w:rFonts w:eastAsia="Times New Roman" w:cs="Times New Roman"/>
                <w:sz w:val="20"/>
                <w:szCs w:val="20"/>
              </w:rPr>
              <w:t>Screening Questions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CC622F7" w14:textId="77777777">
            <w:pPr>
              <w:spacing w:after="0" w:line="240" w:lineRule="auto"/>
              <w:jc w:val="center"/>
              <w:rPr>
                <w:rFonts w:eastAsia="Times New Roman" w:cs="Times New Roman"/>
                <w:sz w:val="20"/>
                <w:szCs w:val="20"/>
              </w:rPr>
            </w:pPr>
            <w:r w:rsidRPr="00F37D19">
              <w:rPr>
                <w:rFonts w:eastAsia="Times New Roman" w:cs="Times New Roman"/>
                <w:sz w:val="20"/>
                <w:szCs w:val="20"/>
              </w:rPr>
              <w:t>578</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83853BE" w14:textId="77777777">
            <w:pPr>
              <w:spacing w:after="0" w:line="240" w:lineRule="auto"/>
              <w:jc w:val="center"/>
              <w:rPr>
                <w:rFonts w:eastAsia="Times New Roman" w:cs="Times New Roman"/>
                <w:sz w:val="20"/>
                <w:szCs w:val="20"/>
              </w:rPr>
            </w:pPr>
            <w:r w:rsidRPr="00F37D19">
              <w:rPr>
                <w:rFonts w:eastAsia="Times New Roman" w:cs="Times New Roman"/>
                <w:sz w:val="20"/>
                <w:szCs w:val="20"/>
              </w:rPr>
              <w:t>7</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3F17D2A" w14:textId="77777777">
            <w:pPr>
              <w:spacing w:after="0" w:line="240" w:lineRule="auto"/>
              <w:jc w:val="center"/>
              <w:rPr>
                <w:rFonts w:eastAsia="Times New Roman" w:cs="Times New Roman"/>
                <w:sz w:val="20"/>
                <w:szCs w:val="20"/>
              </w:rPr>
            </w:pPr>
            <w:r w:rsidRPr="00F37D19">
              <w:rPr>
                <w:rFonts w:eastAsia="Times New Roman" w:cs="Times New Roman"/>
                <w:sz w:val="20"/>
                <w:szCs w:val="20"/>
              </w:rPr>
              <w:t>67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625B5F4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66629795"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$6,473.60 </w:t>
            </w:r>
          </w:p>
        </w:tc>
      </w:tr>
      <w:tr w14:paraId="0CCC9CBC"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0645BB5D" w14:textId="77777777">
            <w:pPr>
              <w:spacing w:after="0" w:line="240" w:lineRule="auto"/>
              <w:rPr>
                <w:rFonts w:eastAsia="Times New Roman" w:cs="Times New Roman"/>
                <w:sz w:val="20"/>
                <w:szCs w:val="20"/>
              </w:rPr>
            </w:pPr>
            <w:r w:rsidRPr="00F37D19">
              <w:rPr>
                <w:rFonts w:eastAsia="Times New Roman" w:cs="Times New Roman"/>
                <w:sz w:val="20"/>
                <w:szCs w:val="20"/>
              </w:rPr>
              <w:t>Screening Questions Data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3C319290" w14:textId="77777777">
            <w:pPr>
              <w:spacing w:after="0" w:line="240" w:lineRule="auto"/>
              <w:jc w:val="center"/>
              <w:rPr>
                <w:rFonts w:eastAsia="Times New Roman" w:cs="Times New Roman"/>
                <w:sz w:val="20"/>
                <w:szCs w:val="20"/>
              </w:rPr>
            </w:pPr>
            <w:r w:rsidRPr="00F37D19">
              <w:rPr>
                <w:rFonts w:eastAsia="Times New Roman" w:cs="Times New Roman"/>
                <w:sz w:val="20"/>
                <w:szCs w:val="20"/>
              </w:rPr>
              <w:t>578</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4D0657E"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9D2820A" w14:textId="77777777">
            <w:pPr>
              <w:spacing w:after="0" w:line="240" w:lineRule="auto"/>
              <w:jc w:val="center"/>
              <w:rPr>
                <w:rFonts w:eastAsia="Times New Roman" w:cs="Times New Roman"/>
                <w:sz w:val="20"/>
                <w:szCs w:val="20"/>
              </w:rPr>
            </w:pPr>
            <w:r w:rsidRPr="00F37D19">
              <w:rPr>
                <w:rFonts w:eastAsia="Times New Roman" w:cs="Times New Roman"/>
                <w:sz w:val="20"/>
                <w:szCs w:val="20"/>
              </w:rPr>
              <w:t>193</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BD3AFB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$136.00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30909E1"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$26,202.67 </w:t>
            </w:r>
          </w:p>
        </w:tc>
      </w:tr>
      <w:tr w14:paraId="18A7CA3D"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tcPr>
          <w:p w:rsidR="00EF5A4C" w:rsidRPr="00F37D19" w:rsidP="00DA1F90" w14:paraId="4BABE8E3" w14:textId="747CEBE5">
            <w:pPr>
              <w:spacing w:after="0" w:line="240" w:lineRule="auto"/>
              <w:rPr>
                <w:rFonts w:eastAsia="Times New Roman" w:cs="Times New Roman"/>
                <w:sz w:val="20"/>
                <w:szCs w:val="20"/>
              </w:rPr>
            </w:pPr>
            <w:r w:rsidRPr="00797B42">
              <w:rPr>
                <w:rFonts w:eastAsia="Times New Roman" w:cs="Times New Roman"/>
                <w:sz w:val="20"/>
                <w:szCs w:val="20"/>
              </w:rPr>
              <w:t>Participant Informed Consent Form</w:t>
            </w:r>
          </w:p>
        </w:tc>
        <w:tc>
          <w:tcPr>
            <w:tcW w:w="1170" w:type="dxa"/>
            <w:tcBorders>
              <w:top w:val="nil"/>
              <w:left w:val="nil"/>
              <w:bottom w:val="single" w:sz="4" w:space="0" w:color="auto"/>
              <w:right w:val="single" w:sz="4" w:space="0" w:color="auto"/>
            </w:tcBorders>
            <w:shd w:val="clear" w:color="auto" w:fill="auto"/>
            <w:vAlign w:val="center"/>
          </w:tcPr>
          <w:p w:rsidR="00EF5A4C" w:rsidRPr="00F37D19" w:rsidP="00DA1F90" w14:paraId="1D122D80" w14:textId="4253AEC2">
            <w:pPr>
              <w:spacing w:after="0" w:line="240" w:lineRule="auto"/>
              <w:jc w:val="center"/>
              <w:rPr>
                <w:rFonts w:eastAsia="Times New Roman" w:cs="Times New Roman"/>
                <w:sz w:val="20"/>
                <w:szCs w:val="20"/>
              </w:rPr>
            </w:pPr>
            <w:r>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tcPr>
          <w:p w:rsidR="00EF5A4C" w:rsidRPr="00F37D19" w:rsidP="00DA1F90" w14:paraId="5D684397" w14:textId="5E407DB6">
            <w:pPr>
              <w:spacing w:after="0" w:line="240" w:lineRule="auto"/>
              <w:jc w:val="center"/>
              <w:rPr>
                <w:rFonts w:eastAsia="Times New Roman" w:cs="Times New Roman"/>
                <w:sz w:val="20"/>
                <w:szCs w:val="20"/>
              </w:rPr>
            </w:pPr>
            <w:r>
              <w:rPr>
                <w:rFonts w:eastAsia="Times New Roman" w:cs="Times New Roman"/>
                <w:sz w:val="20"/>
                <w:szCs w:val="20"/>
              </w:rPr>
              <w:t>30</w:t>
            </w:r>
          </w:p>
        </w:tc>
        <w:tc>
          <w:tcPr>
            <w:tcW w:w="1388" w:type="dxa"/>
            <w:tcBorders>
              <w:top w:val="nil"/>
              <w:left w:val="nil"/>
              <w:bottom w:val="single" w:sz="4" w:space="0" w:color="auto"/>
              <w:right w:val="single" w:sz="4" w:space="0" w:color="auto"/>
            </w:tcBorders>
            <w:shd w:val="clear" w:color="auto" w:fill="auto"/>
            <w:noWrap/>
            <w:vAlign w:val="center"/>
          </w:tcPr>
          <w:p w:rsidR="00EF5A4C" w:rsidRPr="00F37D19" w:rsidP="00DA1F90" w14:paraId="03F5EBA0" w14:textId="65308D6F">
            <w:pPr>
              <w:spacing w:after="0" w:line="240" w:lineRule="auto"/>
              <w:jc w:val="center"/>
              <w:rPr>
                <w:rFonts w:eastAsia="Times New Roman" w:cs="Times New Roman"/>
                <w:sz w:val="20"/>
                <w:szCs w:val="20"/>
              </w:rPr>
            </w:pPr>
            <w:r>
              <w:rPr>
                <w:rFonts w:eastAsia="Times New Roman" w:cs="Times New Roman"/>
                <w:sz w:val="20"/>
                <w:szCs w:val="20"/>
              </w:rPr>
              <w:t>78</w:t>
            </w:r>
          </w:p>
        </w:tc>
        <w:tc>
          <w:tcPr>
            <w:tcW w:w="1127" w:type="dxa"/>
            <w:tcBorders>
              <w:top w:val="nil"/>
              <w:left w:val="nil"/>
              <w:bottom w:val="single" w:sz="4" w:space="0" w:color="auto"/>
              <w:right w:val="single" w:sz="4" w:space="0" w:color="auto"/>
            </w:tcBorders>
            <w:shd w:val="clear" w:color="auto" w:fill="auto"/>
            <w:vAlign w:val="center"/>
          </w:tcPr>
          <w:p w:rsidR="00EF5A4C" w:rsidRPr="00F37D19" w:rsidP="00DA1F90" w14:paraId="0C5CFE98" w14:textId="2356604A">
            <w:pPr>
              <w:spacing w:after="0" w:line="240" w:lineRule="auto"/>
              <w:jc w:val="center"/>
              <w:rPr>
                <w:rFonts w:eastAsia="Times New Roman" w:cs="Times New Roman"/>
                <w:sz w:val="20"/>
                <w:szCs w:val="20"/>
              </w:rPr>
            </w:pPr>
            <w:r w:rsidRPr="00F37D19">
              <w:rPr>
                <w:rFonts w:eastAsia="Times New Roman" w:cs="Times New Roman"/>
                <w:sz w:val="20"/>
                <w:szCs w:val="20"/>
              </w:rPr>
              <w:t>$136.00</w:t>
            </w:r>
          </w:p>
        </w:tc>
        <w:tc>
          <w:tcPr>
            <w:tcW w:w="1388" w:type="dxa"/>
            <w:tcBorders>
              <w:top w:val="nil"/>
              <w:left w:val="nil"/>
              <w:bottom w:val="single" w:sz="4" w:space="0" w:color="auto"/>
              <w:right w:val="single" w:sz="4" w:space="0" w:color="auto"/>
            </w:tcBorders>
            <w:shd w:val="clear" w:color="auto" w:fill="auto"/>
            <w:noWrap/>
            <w:vAlign w:val="center"/>
          </w:tcPr>
          <w:p w:rsidR="00EF5A4C" w:rsidRPr="00F37D19" w:rsidP="00DA1F90" w14:paraId="669FB9CD" w14:textId="4E1CE1B9">
            <w:pPr>
              <w:spacing w:after="0" w:line="240" w:lineRule="auto"/>
              <w:jc w:val="center"/>
              <w:rPr>
                <w:rFonts w:eastAsia="Times New Roman" w:cs="Times New Roman"/>
                <w:sz w:val="20"/>
                <w:szCs w:val="20"/>
              </w:rPr>
            </w:pPr>
            <w:r>
              <w:rPr>
                <w:rFonts w:eastAsia="Times New Roman" w:cs="Times New Roman"/>
                <w:sz w:val="20"/>
                <w:szCs w:val="20"/>
              </w:rPr>
              <w:t>$10,608.00</w:t>
            </w:r>
          </w:p>
        </w:tc>
      </w:tr>
      <w:tr w14:paraId="6F8328BB"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20A5A148" w14:textId="77777777">
            <w:pPr>
              <w:spacing w:after="0" w:line="240" w:lineRule="auto"/>
              <w:rPr>
                <w:rFonts w:eastAsia="Times New Roman" w:cs="Times New Roman"/>
                <w:sz w:val="20"/>
                <w:szCs w:val="20"/>
              </w:rPr>
            </w:pPr>
            <w:r w:rsidRPr="00F37D19">
              <w:rPr>
                <w:rFonts w:eastAsia="Times New Roman" w:cs="Times New Roman"/>
                <w:sz w:val="20"/>
                <w:szCs w:val="20"/>
              </w:rPr>
              <w:t>Experimental Data Collection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0D290E7B"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B1D4C46" w14:textId="4E04C845">
            <w:pPr>
              <w:spacing w:after="0" w:line="240" w:lineRule="auto"/>
              <w:jc w:val="center"/>
              <w:rPr>
                <w:rFonts w:eastAsia="Times New Roman" w:cs="Times New Roman"/>
                <w:sz w:val="20"/>
                <w:szCs w:val="20"/>
              </w:rPr>
            </w:pPr>
            <w:r w:rsidRPr="00F37D19">
              <w:rPr>
                <w:rFonts w:eastAsia="Times New Roman" w:cs="Times New Roman"/>
                <w:sz w:val="20"/>
                <w:szCs w:val="20"/>
              </w:rPr>
              <w:t>2</w:t>
            </w:r>
            <w:r w:rsidR="00797B42">
              <w:rPr>
                <w:rFonts w:eastAsia="Times New Roman" w:cs="Times New Roman"/>
                <w:sz w:val="20"/>
                <w:szCs w:val="20"/>
              </w:rPr>
              <w:t>1</w:t>
            </w: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E041BD8" w14:textId="77777777">
            <w:pPr>
              <w:spacing w:after="0" w:line="240" w:lineRule="auto"/>
              <w:jc w:val="center"/>
              <w:rPr>
                <w:rFonts w:eastAsia="Times New Roman" w:cs="Times New Roman"/>
                <w:sz w:val="20"/>
                <w:szCs w:val="20"/>
              </w:rPr>
            </w:pPr>
            <w:r w:rsidRPr="00F37D19">
              <w:rPr>
                <w:rFonts w:eastAsia="Times New Roman" w:cs="Times New Roman"/>
                <w:sz w:val="20"/>
                <w:szCs w:val="20"/>
              </w:rPr>
              <w:t>637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6EACF9D1"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7CF8CAA5" w14:textId="4636E7EC">
            <w:pPr>
              <w:spacing w:after="0" w:line="240" w:lineRule="auto"/>
              <w:jc w:val="center"/>
              <w:rPr>
                <w:rFonts w:eastAsia="Times New Roman" w:cs="Times New Roman"/>
                <w:sz w:val="20"/>
                <w:szCs w:val="20"/>
              </w:rPr>
            </w:pPr>
            <w:r w:rsidRPr="00F37D19">
              <w:rPr>
                <w:rFonts w:eastAsia="Times New Roman" w:cs="Times New Roman"/>
                <w:sz w:val="20"/>
                <w:szCs w:val="20"/>
              </w:rPr>
              <w:t>$</w:t>
            </w:r>
            <w:r w:rsidR="00DA2494">
              <w:rPr>
                <w:rFonts w:eastAsia="Times New Roman" w:cs="Times New Roman"/>
                <w:sz w:val="20"/>
                <w:szCs w:val="20"/>
              </w:rPr>
              <w:t>86</w:t>
            </w:r>
            <w:r w:rsidRPr="00F37D19">
              <w:rPr>
                <w:rFonts w:eastAsia="Times New Roman" w:cs="Times New Roman"/>
                <w:sz w:val="20"/>
                <w:szCs w:val="20"/>
              </w:rPr>
              <w:t>,</w:t>
            </w:r>
            <w:r w:rsidR="00DA2494">
              <w:rPr>
                <w:rFonts w:eastAsia="Times New Roman" w:cs="Times New Roman"/>
                <w:sz w:val="20"/>
                <w:szCs w:val="20"/>
              </w:rPr>
              <w:t>365.50</w:t>
            </w:r>
            <w:r w:rsidRPr="00F37D19">
              <w:rPr>
                <w:rFonts w:eastAsia="Times New Roman" w:cs="Times New Roman"/>
                <w:sz w:val="20"/>
                <w:szCs w:val="20"/>
              </w:rPr>
              <w:t xml:space="preserve"> </w:t>
            </w:r>
          </w:p>
        </w:tc>
      </w:tr>
      <w:tr w14:paraId="68EBCF79"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15BE7377" w14:textId="77777777">
            <w:pPr>
              <w:spacing w:after="0" w:line="240" w:lineRule="auto"/>
              <w:rPr>
                <w:rFonts w:eastAsia="Times New Roman" w:cs="Times New Roman"/>
                <w:sz w:val="20"/>
                <w:szCs w:val="20"/>
              </w:rPr>
            </w:pPr>
            <w:r w:rsidRPr="00F37D19">
              <w:rPr>
                <w:rFonts w:eastAsia="Times New Roman" w:cs="Times New Roman"/>
                <w:sz w:val="20"/>
                <w:szCs w:val="20"/>
              </w:rPr>
              <w:t>Experimental Data Collection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4660548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8969C25" w14:textId="77777777">
            <w:pPr>
              <w:spacing w:after="0" w:line="240" w:lineRule="auto"/>
              <w:jc w:val="center"/>
              <w:rPr>
                <w:rFonts w:eastAsia="Times New Roman" w:cs="Times New Roman"/>
                <w:sz w:val="20"/>
                <w:szCs w:val="20"/>
              </w:rPr>
            </w:pPr>
            <w:r w:rsidRPr="00F37D19">
              <w:rPr>
                <w:rFonts w:eastAsia="Times New Roman" w:cs="Times New Roman"/>
                <w:sz w:val="20"/>
                <w:szCs w:val="20"/>
              </w:rPr>
              <w:t>245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4F13BFD" w14:textId="77777777">
            <w:pPr>
              <w:spacing w:after="0" w:line="240" w:lineRule="auto"/>
              <w:jc w:val="center"/>
              <w:rPr>
                <w:rFonts w:eastAsia="Times New Roman" w:cs="Times New Roman"/>
                <w:sz w:val="20"/>
                <w:szCs w:val="20"/>
              </w:rPr>
            </w:pPr>
            <w:r w:rsidRPr="00F37D19">
              <w:rPr>
                <w:rFonts w:eastAsia="Times New Roman" w:cs="Times New Roman"/>
                <w:sz w:val="20"/>
                <w:szCs w:val="20"/>
              </w:rPr>
              <w:t>637</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5973F2F"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65FEBF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$98,416.50 </w:t>
            </w:r>
          </w:p>
        </w:tc>
      </w:tr>
      <w:tr w14:paraId="0C211D63"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9833B03" w14:textId="3330B560">
            <w:pPr>
              <w:spacing w:after="0" w:line="240" w:lineRule="auto"/>
              <w:rPr>
                <w:rFonts w:eastAsia="Times New Roman" w:cs="Times New Roman"/>
                <w:sz w:val="20"/>
                <w:szCs w:val="20"/>
              </w:rPr>
            </w:pPr>
            <w:r w:rsidRPr="00F37D19">
              <w:rPr>
                <w:rFonts w:eastAsia="Times New Roman" w:cs="Times New Roman"/>
                <w:sz w:val="20"/>
                <w:szCs w:val="20"/>
              </w:rPr>
              <w:t xml:space="preserve">Post-drive Questionnaire: Drive with </w:t>
            </w:r>
            <w:r w:rsidRPr="00723F09" w:rsidR="00723F09">
              <w:rPr>
                <w:rFonts w:eastAsia="Times New Roman" w:cs="Times New Roman"/>
                <w:sz w:val="20"/>
                <w:szCs w:val="20"/>
              </w:rPr>
              <w:t xml:space="preserve">Camera-Based Visibility System </w:t>
            </w:r>
            <w:r w:rsidRPr="00F37D19">
              <w:rPr>
                <w:rFonts w:eastAsia="Times New Roman" w:cs="Times New Roman"/>
                <w:sz w:val="20"/>
                <w:szCs w:val="20"/>
              </w:rPr>
              <w:t>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7A7BA4B3"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46A5339"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E0796A3"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742AB87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25F3917D"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409CDDDC"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6D71228C" w14:textId="23F6781E">
            <w:pPr>
              <w:spacing w:after="0" w:line="240" w:lineRule="auto"/>
              <w:rPr>
                <w:rFonts w:eastAsia="Times New Roman" w:cs="Times New Roman"/>
                <w:sz w:val="20"/>
                <w:szCs w:val="20"/>
              </w:rPr>
            </w:pPr>
            <w:r w:rsidRPr="00F37D19">
              <w:rPr>
                <w:rFonts w:eastAsia="Times New Roman" w:cs="Times New Roman"/>
                <w:sz w:val="20"/>
                <w:szCs w:val="20"/>
              </w:rPr>
              <w:t xml:space="preserve">Post-drive Questionnaire: Drive with </w:t>
            </w:r>
            <w:r w:rsidRPr="00723F09" w:rsidR="00723F09">
              <w:rPr>
                <w:rFonts w:eastAsia="Times New Roman" w:cs="Times New Roman"/>
                <w:sz w:val="20"/>
                <w:szCs w:val="20"/>
              </w:rPr>
              <w:t xml:space="preserve">Camera-Based Visibility System </w:t>
            </w:r>
            <w:r w:rsidRPr="00F37D19">
              <w:rPr>
                <w:rFonts w:eastAsia="Times New Roman" w:cs="Times New Roman"/>
                <w:sz w:val="20"/>
                <w:szCs w:val="20"/>
              </w:rPr>
              <w:t>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28474EEB"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52AB632A"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4081B47" w14:textId="77777777">
            <w:pPr>
              <w:spacing w:after="0" w:line="240" w:lineRule="auto"/>
              <w:jc w:val="center"/>
              <w:rPr>
                <w:rFonts w:eastAsia="Times New Roman" w:cs="Times New Roman"/>
                <w:sz w:val="20"/>
                <w:szCs w:val="20"/>
              </w:rPr>
            </w:pPr>
            <w:r w:rsidRPr="00F37D19">
              <w:rPr>
                <w:rFonts w:eastAsia="Times New Roman" w:cs="Times New Roman"/>
                <w:sz w:val="20"/>
                <w:szCs w:val="20"/>
              </w:rPr>
              <w:t>52</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60B1E2E"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439184B5"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$8,034.00 </w:t>
            </w:r>
          </w:p>
        </w:tc>
      </w:tr>
      <w:tr w14:paraId="138C22EB" w14:textId="77777777" w:rsidTr="00116A2E">
        <w:tblPrEx>
          <w:tblW w:w="9360" w:type="dxa"/>
          <w:jc w:val="center"/>
          <w:tblLook w:val="04A0"/>
        </w:tblPrEx>
        <w:trPr>
          <w:trHeight w:val="828"/>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5CF80D0C"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Drive with Traditional Mirrors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3319742E"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728AD4FC"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319C44D"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E8CA87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526FB87"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51F77507" w14:textId="77777777" w:rsidTr="00116A2E">
        <w:tblPrEx>
          <w:tblW w:w="9360" w:type="dxa"/>
          <w:jc w:val="center"/>
          <w:tblLook w:val="04A0"/>
        </w:tblPrEx>
        <w:trPr>
          <w:trHeight w:val="773"/>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02243FAE"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Drive with Traditional Mirrors Processing</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43ABB36D"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2D0F45CD" w14:textId="77777777">
            <w:pPr>
              <w:spacing w:after="0" w:line="240" w:lineRule="auto"/>
              <w:jc w:val="center"/>
              <w:rPr>
                <w:rFonts w:eastAsia="Times New Roman" w:cs="Times New Roman"/>
                <w:sz w:val="20"/>
                <w:szCs w:val="20"/>
              </w:rPr>
            </w:pPr>
            <w:r w:rsidRPr="00F37D19">
              <w:rPr>
                <w:rFonts w:eastAsia="Times New Roman" w:cs="Times New Roman"/>
                <w:sz w:val="20"/>
                <w:szCs w:val="20"/>
              </w:rPr>
              <w:t>20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3DF594DA" w14:textId="77777777">
            <w:pPr>
              <w:spacing w:after="0" w:line="240" w:lineRule="auto"/>
              <w:jc w:val="center"/>
              <w:rPr>
                <w:rFonts w:eastAsia="Times New Roman" w:cs="Times New Roman"/>
                <w:sz w:val="20"/>
                <w:szCs w:val="20"/>
              </w:rPr>
            </w:pPr>
            <w:r w:rsidRPr="00F37D19">
              <w:rPr>
                <w:rFonts w:eastAsia="Times New Roman" w:cs="Times New Roman"/>
                <w:sz w:val="20"/>
                <w:szCs w:val="20"/>
              </w:rPr>
              <w:t>52</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115C3EB3"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ADE01CA"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$8,034.00 </w:t>
            </w:r>
          </w:p>
        </w:tc>
      </w:tr>
      <w:tr w14:paraId="0A321C78"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1D5174CC"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Final Opinions Administration</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58FA751F"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1B6C1D40" w14:textId="77777777">
            <w:pPr>
              <w:spacing w:after="0" w:line="240" w:lineRule="auto"/>
              <w:jc w:val="center"/>
              <w:rPr>
                <w:rFonts w:eastAsia="Times New Roman" w:cs="Times New Roman"/>
                <w:sz w:val="20"/>
                <w:szCs w:val="20"/>
              </w:rPr>
            </w:pPr>
            <w:r w:rsidRPr="00F37D19">
              <w:rPr>
                <w:rFonts w:eastAsia="Times New Roman" w:cs="Times New Roman"/>
                <w:sz w:val="20"/>
                <w:szCs w:val="20"/>
              </w:rPr>
              <w:t>5</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1DAAE4D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13</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4018BAC2"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FC16AFD"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$2,008.50 </w:t>
            </w:r>
          </w:p>
        </w:tc>
      </w:tr>
      <w:tr w14:paraId="44D90107" w14:textId="77777777" w:rsidTr="00116A2E">
        <w:tblPrEx>
          <w:tblW w:w="9360" w:type="dxa"/>
          <w:jc w:val="center"/>
          <w:tblLook w:val="04A0"/>
        </w:tblPrEx>
        <w:trPr>
          <w:trHeight w:val="552"/>
          <w:jc w:val="center"/>
        </w:trPr>
        <w:tc>
          <w:tcPr>
            <w:tcW w:w="2965" w:type="dxa"/>
            <w:tcBorders>
              <w:top w:val="nil"/>
              <w:left w:val="single" w:sz="4" w:space="0" w:color="auto"/>
              <w:bottom w:val="single" w:sz="4" w:space="0" w:color="auto"/>
              <w:right w:val="single" w:sz="4" w:space="0" w:color="auto"/>
            </w:tcBorders>
            <w:shd w:val="clear" w:color="auto" w:fill="auto"/>
            <w:vAlign w:val="center"/>
            <w:hideMark/>
          </w:tcPr>
          <w:p w:rsidR="00DA1F90" w:rsidRPr="00F37D19" w:rsidP="00DA1F90" w14:paraId="3F7ACFAE" w14:textId="77777777">
            <w:pPr>
              <w:spacing w:after="0" w:line="240" w:lineRule="auto"/>
              <w:rPr>
                <w:rFonts w:eastAsia="Times New Roman" w:cs="Times New Roman"/>
                <w:sz w:val="20"/>
                <w:szCs w:val="20"/>
              </w:rPr>
            </w:pPr>
            <w:r w:rsidRPr="00F37D19">
              <w:rPr>
                <w:rFonts w:eastAsia="Times New Roman" w:cs="Times New Roman"/>
                <w:sz w:val="20"/>
                <w:szCs w:val="20"/>
              </w:rPr>
              <w:t>Post-Drive Questionnaire Final Opinions Data Summary</w:t>
            </w:r>
          </w:p>
        </w:tc>
        <w:tc>
          <w:tcPr>
            <w:tcW w:w="1170" w:type="dxa"/>
            <w:tcBorders>
              <w:top w:val="nil"/>
              <w:left w:val="nil"/>
              <w:bottom w:val="single" w:sz="4" w:space="0" w:color="auto"/>
              <w:right w:val="single" w:sz="4" w:space="0" w:color="auto"/>
            </w:tcBorders>
            <w:shd w:val="clear" w:color="auto" w:fill="auto"/>
            <w:vAlign w:val="center"/>
            <w:hideMark/>
          </w:tcPr>
          <w:p w:rsidR="00DA1F90" w:rsidRPr="00F37D19" w:rsidP="00DA1F90" w14:paraId="657E26DE" w14:textId="77777777">
            <w:pPr>
              <w:spacing w:after="0" w:line="240" w:lineRule="auto"/>
              <w:jc w:val="center"/>
              <w:rPr>
                <w:rFonts w:eastAsia="Times New Roman" w:cs="Times New Roman"/>
                <w:sz w:val="20"/>
                <w:szCs w:val="20"/>
              </w:rPr>
            </w:pPr>
            <w:r w:rsidRPr="00F37D19">
              <w:rPr>
                <w:rFonts w:eastAsia="Times New Roman" w:cs="Times New Roman"/>
                <w:sz w:val="20"/>
                <w:szCs w:val="20"/>
              </w:rPr>
              <w:t>156</w:t>
            </w:r>
          </w:p>
        </w:tc>
        <w:tc>
          <w:tcPr>
            <w:tcW w:w="1322" w:type="dxa"/>
            <w:tcBorders>
              <w:top w:val="nil"/>
              <w:left w:val="nil"/>
              <w:bottom w:val="single" w:sz="4" w:space="0" w:color="auto"/>
              <w:right w:val="single" w:sz="4" w:space="0" w:color="auto"/>
            </w:tcBorders>
            <w:shd w:val="clear" w:color="auto" w:fill="auto"/>
            <w:vAlign w:val="center"/>
            <w:hideMark/>
          </w:tcPr>
          <w:p w:rsidR="00DA1F90" w:rsidRPr="00F37D19" w:rsidP="00DA1F90" w14:paraId="33A5F8A0" w14:textId="77777777">
            <w:pPr>
              <w:spacing w:after="0" w:line="240" w:lineRule="auto"/>
              <w:jc w:val="center"/>
              <w:rPr>
                <w:rFonts w:eastAsia="Times New Roman" w:cs="Times New Roman"/>
                <w:sz w:val="20"/>
                <w:szCs w:val="20"/>
              </w:rPr>
            </w:pPr>
            <w:r w:rsidRPr="00F37D19">
              <w:rPr>
                <w:rFonts w:eastAsia="Times New Roman" w:cs="Times New Roman"/>
                <w:sz w:val="20"/>
                <w:szCs w:val="20"/>
              </w:rPr>
              <w:t>10</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013FF423" w14:textId="77777777">
            <w:pPr>
              <w:spacing w:after="0" w:line="240" w:lineRule="auto"/>
              <w:jc w:val="center"/>
              <w:rPr>
                <w:rFonts w:eastAsia="Times New Roman" w:cs="Times New Roman"/>
                <w:sz w:val="20"/>
                <w:szCs w:val="20"/>
              </w:rPr>
            </w:pPr>
            <w:r w:rsidRPr="00F37D19">
              <w:rPr>
                <w:rFonts w:eastAsia="Times New Roman" w:cs="Times New Roman"/>
                <w:sz w:val="20"/>
                <w:szCs w:val="20"/>
              </w:rPr>
              <w:t>26</w:t>
            </w:r>
          </w:p>
        </w:tc>
        <w:tc>
          <w:tcPr>
            <w:tcW w:w="1127" w:type="dxa"/>
            <w:tcBorders>
              <w:top w:val="nil"/>
              <w:left w:val="nil"/>
              <w:bottom w:val="single" w:sz="4" w:space="0" w:color="auto"/>
              <w:right w:val="single" w:sz="4" w:space="0" w:color="auto"/>
            </w:tcBorders>
            <w:shd w:val="clear" w:color="auto" w:fill="auto"/>
            <w:vAlign w:val="center"/>
            <w:hideMark/>
          </w:tcPr>
          <w:p w:rsidR="00DA1F90" w:rsidRPr="00F37D19" w:rsidP="00DA1F90" w14:paraId="0D85864F"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$154.50 </w:t>
            </w:r>
          </w:p>
        </w:tc>
        <w:tc>
          <w:tcPr>
            <w:tcW w:w="1388" w:type="dxa"/>
            <w:tcBorders>
              <w:top w:val="nil"/>
              <w:left w:val="nil"/>
              <w:bottom w:val="single" w:sz="4" w:space="0" w:color="auto"/>
              <w:right w:val="single" w:sz="4" w:space="0" w:color="auto"/>
            </w:tcBorders>
            <w:shd w:val="clear" w:color="auto" w:fill="auto"/>
            <w:noWrap/>
            <w:vAlign w:val="center"/>
            <w:hideMark/>
          </w:tcPr>
          <w:p w:rsidR="00DA1F90" w:rsidRPr="00F37D19" w:rsidP="00DA1F90" w14:paraId="567E42E4" w14:textId="77777777">
            <w:pPr>
              <w:spacing w:after="0" w:line="240" w:lineRule="auto"/>
              <w:jc w:val="center"/>
              <w:rPr>
                <w:rFonts w:eastAsia="Times New Roman" w:cs="Times New Roman"/>
                <w:sz w:val="20"/>
                <w:szCs w:val="20"/>
              </w:rPr>
            </w:pPr>
            <w:r w:rsidRPr="00F37D19">
              <w:rPr>
                <w:rFonts w:eastAsia="Times New Roman" w:cs="Times New Roman"/>
                <w:sz w:val="20"/>
                <w:szCs w:val="20"/>
              </w:rPr>
              <w:t xml:space="preserve">$4,017.00 </w:t>
            </w:r>
          </w:p>
        </w:tc>
      </w:tr>
      <w:tr w14:paraId="7F57E045" w14:textId="77777777" w:rsidTr="00116A2E">
        <w:tblPrEx>
          <w:tblW w:w="9360" w:type="dxa"/>
          <w:jc w:val="center"/>
          <w:tblLook w:val="04A0"/>
        </w:tblPrEx>
        <w:trPr>
          <w:trHeight w:val="288"/>
          <w:jc w:val="center"/>
        </w:trPr>
        <w:tc>
          <w:tcPr>
            <w:tcW w:w="7972"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DA1F90" w:rsidRPr="00F37D19" w:rsidP="00DA1F90" w14:paraId="540943C1" w14:textId="77777777">
            <w:pPr>
              <w:spacing w:after="0" w:line="240" w:lineRule="auto"/>
              <w:jc w:val="right"/>
              <w:rPr>
                <w:rFonts w:eastAsia="Times New Roman" w:cs="Times New Roman"/>
                <w:b/>
                <w:bCs/>
                <w:sz w:val="20"/>
                <w:szCs w:val="20"/>
              </w:rPr>
            </w:pPr>
            <w:r w:rsidRPr="00F37D19">
              <w:rPr>
                <w:rFonts w:eastAsia="Times New Roman" w:cs="Times New Roman"/>
                <w:b/>
                <w:bCs/>
                <w:sz w:val="20"/>
                <w:szCs w:val="20"/>
              </w:rPr>
              <w:t>TOTAL:</w:t>
            </w:r>
            <w:r w:rsidRPr="00F37D19">
              <w:rPr>
                <w:rFonts w:eastAsia="Times New Roman" w:cs="Times New Roman"/>
                <w:sz w:val="20"/>
                <w:szCs w:val="20"/>
              </w:rPr>
              <w:t> </w:t>
            </w:r>
          </w:p>
        </w:tc>
        <w:tc>
          <w:tcPr>
            <w:tcW w:w="1388" w:type="dxa"/>
            <w:tcBorders>
              <w:top w:val="nil"/>
              <w:left w:val="nil"/>
              <w:bottom w:val="single" w:sz="4" w:space="0" w:color="auto"/>
              <w:right w:val="single" w:sz="4" w:space="0" w:color="auto"/>
            </w:tcBorders>
            <w:shd w:val="clear" w:color="auto" w:fill="auto"/>
            <w:vAlign w:val="center"/>
            <w:hideMark/>
          </w:tcPr>
          <w:p w:rsidR="00DA1F90" w:rsidRPr="00F37D19" w:rsidP="00DA1F90" w14:paraId="027937A1" w14:textId="746EAFA9">
            <w:pPr>
              <w:spacing w:after="0" w:line="240" w:lineRule="auto"/>
              <w:jc w:val="center"/>
              <w:rPr>
                <w:rFonts w:eastAsia="Times New Roman" w:cs="Times New Roman"/>
                <w:b/>
                <w:bCs/>
                <w:sz w:val="20"/>
                <w:szCs w:val="20"/>
              </w:rPr>
            </w:pPr>
            <w:r w:rsidRPr="00F37D19">
              <w:rPr>
                <w:rFonts w:eastAsia="Times New Roman" w:cs="Times New Roman"/>
                <w:b/>
                <w:bCs/>
                <w:sz w:val="20"/>
                <w:szCs w:val="20"/>
              </w:rPr>
              <w:t>$26</w:t>
            </w:r>
            <w:r w:rsidR="00DA2494">
              <w:rPr>
                <w:rFonts w:eastAsia="Times New Roman" w:cs="Times New Roman"/>
                <w:b/>
                <w:bCs/>
                <w:sz w:val="20"/>
                <w:szCs w:val="20"/>
              </w:rPr>
              <w:t>4</w:t>
            </w:r>
            <w:r w:rsidRPr="00F37D19">
              <w:rPr>
                <w:rFonts w:eastAsia="Times New Roman" w:cs="Times New Roman"/>
                <w:b/>
                <w:bCs/>
                <w:sz w:val="20"/>
                <w:szCs w:val="20"/>
              </w:rPr>
              <w:t>,</w:t>
            </w:r>
            <w:r w:rsidR="00DA2494">
              <w:rPr>
                <w:rFonts w:eastAsia="Times New Roman" w:cs="Times New Roman"/>
                <w:b/>
                <w:bCs/>
                <w:sz w:val="20"/>
                <w:szCs w:val="20"/>
              </w:rPr>
              <w:t>529</w:t>
            </w:r>
            <w:r w:rsidRPr="00F37D19">
              <w:rPr>
                <w:rFonts w:eastAsia="Times New Roman" w:cs="Times New Roman"/>
                <w:b/>
                <w:bCs/>
                <w:sz w:val="20"/>
                <w:szCs w:val="20"/>
              </w:rPr>
              <w:t xml:space="preserve">.77 </w:t>
            </w:r>
          </w:p>
        </w:tc>
      </w:tr>
    </w:tbl>
    <w:p w:rsidR="00D75233" w:rsidRPr="00CC4518" w:rsidP="007E1657" w14:paraId="2346C959" w14:textId="4A9DA6A7">
      <w:pPr>
        <w:autoSpaceDE w:val="0"/>
        <w:autoSpaceDN w:val="0"/>
        <w:adjustRightInd w:val="0"/>
        <w:spacing w:before="120" w:after="120" w:line="240" w:lineRule="auto"/>
        <w:ind w:left="720"/>
        <w:rPr>
          <w:rFonts w:cs="Times New Roman"/>
          <w:szCs w:val="24"/>
        </w:rPr>
      </w:pPr>
      <w:r w:rsidRPr="00CC4518">
        <w:rPr>
          <w:rFonts w:cs="Times New Roman"/>
          <w:szCs w:val="24"/>
        </w:rPr>
        <w:t xml:space="preserve">*Note: </w:t>
      </w:r>
      <w:r w:rsidRPr="00CC4518">
        <w:rPr>
          <w:rFonts w:cs="Times New Roman"/>
          <w:i/>
          <w:iCs/>
          <w:szCs w:val="24"/>
        </w:rPr>
        <w:t>Candidate Screening Questions</w:t>
      </w:r>
      <w:r w:rsidRPr="00CC4518">
        <w:rPr>
          <w:rFonts w:cs="Times New Roman"/>
          <w:szCs w:val="24"/>
        </w:rPr>
        <w:t xml:space="preserve"> will be administered electronically via a secure website. However, the step of referring individuals with acceptable </w:t>
      </w:r>
      <w:r w:rsidRPr="00CC4518">
        <w:rPr>
          <w:rFonts w:cs="Times New Roman"/>
          <w:i/>
          <w:iCs/>
          <w:szCs w:val="24"/>
        </w:rPr>
        <w:t>Interest Response Form</w:t>
      </w:r>
      <w:r w:rsidRPr="00CC4518">
        <w:rPr>
          <w:rFonts w:cs="Times New Roman"/>
          <w:szCs w:val="24"/>
        </w:rPr>
        <w:t xml:space="preserve"> responses to complete </w:t>
      </w:r>
      <w:r w:rsidRPr="00CC4518">
        <w:rPr>
          <w:rFonts w:cs="Times New Roman"/>
          <w:i/>
          <w:iCs/>
          <w:szCs w:val="24"/>
        </w:rPr>
        <w:t>Candidate Screening Questions</w:t>
      </w:r>
      <w:r w:rsidRPr="00CC4518">
        <w:rPr>
          <w:rFonts w:cs="Times New Roman"/>
          <w:szCs w:val="24"/>
        </w:rPr>
        <w:t xml:space="preserve"> will be accomplished by a contractor sending the candidate an e-mail asking them to complete </w:t>
      </w:r>
      <w:r w:rsidRPr="00CC4518">
        <w:rPr>
          <w:rFonts w:cs="Times New Roman"/>
          <w:i/>
          <w:iCs/>
          <w:szCs w:val="24"/>
        </w:rPr>
        <w:t>Candidate Screening Questions</w:t>
      </w:r>
      <w:r w:rsidRPr="00CC4518">
        <w:rPr>
          <w:rFonts w:cs="Times New Roman"/>
          <w:szCs w:val="24"/>
        </w:rPr>
        <w:t xml:space="preserve"> online. Administration time consists of the time it will take for an individual to send the candidate participant a scripted e-mail response.</w:t>
      </w:r>
    </w:p>
    <w:p w:rsidR="0071684C" w:rsidRPr="00CC4518" w:rsidP="007E1657" w14:paraId="70E3DD93" w14:textId="73057A82">
      <w:pPr>
        <w:autoSpaceDE w:val="0"/>
        <w:autoSpaceDN w:val="0"/>
        <w:adjustRightInd w:val="0"/>
        <w:spacing w:before="120" w:after="120" w:line="240" w:lineRule="auto"/>
        <w:ind w:left="720"/>
        <w:rPr>
          <w:rFonts w:cs="Times New Roman"/>
        </w:rPr>
      </w:pPr>
      <w:r w:rsidRPr="00CC4518">
        <w:rPr>
          <w:rFonts w:cs="Times New Roman"/>
        </w:rPr>
        <w:t>Costs incurred by the Federal Government for compensation of study participants and mileage reimbursement are estimated below. It is planned that participants will be recruited from an area covering an approximately 60</w:t>
      </w:r>
      <w:r w:rsidRPr="00CC4518" w:rsidR="26FD687B">
        <w:rPr>
          <w:rFonts w:cs="Times New Roman"/>
        </w:rPr>
        <w:t>-</w:t>
      </w:r>
      <w:r w:rsidRPr="00CC4518">
        <w:rPr>
          <w:rFonts w:cs="Times New Roman"/>
        </w:rPr>
        <w:t>mile radius surrounding the test site. For the purposes of estimating mileage reimbursement cost, it is assumed that participants’ residences will be located an average of 30 miles from the test site. Study participants will be reimbursed for mileage driven for both outbound and return trips between their residence and the test site, which gives an average of 60 miles reimbursed at the current IRS standard mileage rate of $0.67</w:t>
      </w:r>
      <w:r>
        <w:rPr>
          <w:rStyle w:val="FootnoteReference"/>
          <w:rFonts w:cs="Times New Roman"/>
        </w:rPr>
        <w:footnoteReference w:id="7"/>
      </w:r>
      <w:r w:rsidRPr="00CC4518">
        <w:rPr>
          <w:rFonts w:cs="Times New Roman"/>
        </w:rPr>
        <w:t xml:space="preserve"> per participant.</w:t>
      </w:r>
    </w:p>
    <w:p w:rsidR="0071684C" w:rsidRPr="00CC4518" w:rsidP="007E1657" w14:paraId="735914D9" w14:textId="39C28CFB">
      <w:pPr>
        <w:autoSpaceDE w:val="0"/>
        <w:autoSpaceDN w:val="0"/>
        <w:adjustRightInd w:val="0"/>
        <w:spacing w:before="120" w:after="120" w:line="240" w:lineRule="auto"/>
        <w:ind w:left="720"/>
        <w:rPr>
          <w:rFonts w:cs="Times New Roman"/>
        </w:rPr>
      </w:pPr>
      <w:r w:rsidRPr="00CC4518">
        <w:rPr>
          <w:rFonts w:cs="Times New Roman"/>
        </w:rPr>
        <w:t xml:space="preserve">Monetary payment will be provided at an hourly rate determined via an internal, standardized pay rate determination calculation. The hourly rate of pay is based on the federal government general schedule pay rate corresponding to GS-8, Step 1 for the locality of the research site. NHTSA anticipates that the hourly rate for study participation will be approximately $65 per hour. Participants are expected to spend approximately a total of </w:t>
      </w:r>
      <w:r w:rsidRPr="00CC4518" w:rsidR="00DA5768">
        <w:rPr>
          <w:rFonts w:cs="Times New Roman"/>
        </w:rPr>
        <w:t>4</w:t>
      </w:r>
      <w:r w:rsidRPr="00CC4518">
        <w:rPr>
          <w:rFonts w:cs="Times New Roman"/>
        </w:rPr>
        <w:t xml:space="preserve"> hours participating in the research.</w:t>
      </w:r>
      <w:r w:rsidRPr="00CC4518" w:rsidR="00DA5768">
        <w:rPr>
          <w:rFonts w:cs="Times New Roman"/>
        </w:rPr>
        <w:t xml:space="preserve"> </w:t>
      </w:r>
      <w:r w:rsidRPr="00CC4518">
        <w:rPr>
          <w:rFonts w:cs="Times New Roman"/>
        </w:rPr>
        <w:t>Anticipated total costs incurred by the Federal Government for compensation of research participants and mileage reimbursement are summarized in the table 4 below.</w:t>
      </w:r>
    </w:p>
    <w:p w:rsidR="0071684C" w:rsidRPr="00CC4518" w:rsidP="007E1657" w14:paraId="7A415016" w14:textId="77777777">
      <w:pPr>
        <w:autoSpaceDE w:val="0"/>
        <w:autoSpaceDN w:val="0"/>
        <w:adjustRightInd w:val="0"/>
        <w:spacing w:before="120" w:after="120" w:line="240" w:lineRule="auto"/>
        <w:ind w:left="720"/>
        <w:rPr>
          <w:rFonts w:cs="Times New Roman"/>
          <w:b/>
          <w:bCs/>
          <w:szCs w:val="24"/>
        </w:rPr>
      </w:pPr>
      <w:r w:rsidRPr="00CC4518">
        <w:rPr>
          <w:rFonts w:cs="Times New Roman"/>
          <w:b/>
          <w:bCs/>
          <w:szCs w:val="24"/>
        </w:rPr>
        <w:t>Table 4. Estimated Total Costs to Federal Government for Participant Compensation</w:t>
      </w:r>
    </w:p>
    <w:tbl>
      <w:tblPr>
        <w:tblW w:w="6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95"/>
        <w:gridCol w:w="936"/>
        <w:gridCol w:w="1296"/>
        <w:gridCol w:w="844"/>
        <w:gridCol w:w="1923"/>
      </w:tblGrid>
      <w:tr w14:paraId="6EF5A12B" w14:textId="77777777" w:rsidTr="00A20A1C">
        <w:tblPrEx>
          <w:tblW w:w="6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0"/>
          <w:jc w:val="center"/>
        </w:trPr>
        <w:tc>
          <w:tcPr>
            <w:tcW w:w="1995" w:type="dxa"/>
            <w:shd w:val="clear" w:color="auto" w:fill="auto"/>
            <w:noWrap/>
            <w:vAlign w:val="center"/>
            <w:hideMark/>
          </w:tcPr>
          <w:p w:rsidR="00A44765" w:rsidRPr="00F37D19" w:rsidP="00141CBF" w14:paraId="0F6639E1" w14:textId="77777777">
            <w:pPr>
              <w:spacing w:before="120" w:after="120" w:line="240" w:lineRule="auto"/>
              <w:jc w:val="center"/>
              <w:rPr>
                <w:rFonts w:eastAsia="Times New Roman" w:cs="Times New Roman"/>
                <w:b/>
                <w:sz w:val="20"/>
                <w:szCs w:val="20"/>
              </w:rPr>
            </w:pPr>
            <w:r w:rsidRPr="00F37D19">
              <w:rPr>
                <w:rFonts w:eastAsia="Times New Roman" w:cs="Times New Roman"/>
                <w:b/>
                <w:sz w:val="20"/>
                <w:szCs w:val="20"/>
              </w:rPr>
              <w:t>Compensation</w:t>
            </w:r>
          </w:p>
        </w:tc>
        <w:tc>
          <w:tcPr>
            <w:tcW w:w="936" w:type="dxa"/>
            <w:vAlign w:val="center"/>
          </w:tcPr>
          <w:p w:rsidR="00A44765" w:rsidRPr="00F37D19" w:rsidP="00141CBF" w14:paraId="5FC7339E"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N</w:t>
            </w:r>
          </w:p>
        </w:tc>
        <w:tc>
          <w:tcPr>
            <w:tcW w:w="1296" w:type="dxa"/>
            <w:vAlign w:val="center"/>
          </w:tcPr>
          <w:p w:rsidR="00A44765" w:rsidRPr="00F37D19" w:rsidP="00141CBF" w14:paraId="78142E27"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Quantity</w:t>
            </w:r>
          </w:p>
        </w:tc>
        <w:tc>
          <w:tcPr>
            <w:tcW w:w="844" w:type="dxa"/>
            <w:vAlign w:val="center"/>
          </w:tcPr>
          <w:p w:rsidR="00A44765" w:rsidRPr="00F37D19" w:rsidP="00141CBF" w14:paraId="393B94BD"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Cost Rate</w:t>
            </w:r>
          </w:p>
        </w:tc>
        <w:tc>
          <w:tcPr>
            <w:tcW w:w="1923" w:type="dxa"/>
            <w:vAlign w:val="center"/>
          </w:tcPr>
          <w:p w:rsidR="00A44765" w:rsidRPr="00F37D19" w:rsidP="00141CBF" w14:paraId="3DC5F931" w14:textId="77777777">
            <w:pPr>
              <w:spacing w:before="120" w:after="120" w:line="240" w:lineRule="auto"/>
              <w:jc w:val="center"/>
              <w:rPr>
                <w:rFonts w:eastAsia="Times New Roman" w:cs="Times New Roman"/>
                <w:b/>
                <w:bCs/>
                <w:sz w:val="20"/>
                <w:szCs w:val="20"/>
              </w:rPr>
            </w:pPr>
            <w:r w:rsidRPr="00F37D19">
              <w:rPr>
                <w:rFonts w:eastAsia="Times New Roman" w:cs="Times New Roman"/>
                <w:b/>
                <w:bCs/>
                <w:sz w:val="20"/>
                <w:szCs w:val="20"/>
              </w:rPr>
              <w:t>Cost ($)</w:t>
            </w:r>
          </w:p>
        </w:tc>
      </w:tr>
      <w:tr w14:paraId="39716861" w14:textId="77777777" w:rsidTr="00A20A1C">
        <w:tblPrEx>
          <w:tblW w:w="6994" w:type="dxa"/>
          <w:jc w:val="center"/>
          <w:tblLook w:val="04A0"/>
        </w:tblPrEx>
        <w:trPr>
          <w:trHeight w:val="458"/>
          <w:jc w:val="center"/>
        </w:trPr>
        <w:tc>
          <w:tcPr>
            <w:tcW w:w="1995" w:type="dxa"/>
            <w:shd w:val="clear" w:color="auto" w:fill="auto"/>
            <w:vAlign w:val="center"/>
          </w:tcPr>
          <w:p w:rsidR="004A126F" w:rsidRPr="00F37D19" w:rsidP="00141CBF" w14:paraId="6034DCB0" w14:textId="2B83BE20">
            <w:pPr>
              <w:spacing w:before="120" w:after="120" w:line="240" w:lineRule="auto"/>
              <w:jc w:val="center"/>
              <w:rPr>
                <w:rFonts w:eastAsia="Times New Roman" w:cs="Times New Roman"/>
                <w:sz w:val="20"/>
                <w:szCs w:val="20"/>
              </w:rPr>
            </w:pPr>
            <w:r w:rsidRPr="00CC4518">
              <w:rPr>
                <w:sz w:val="20"/>
                <w:szCs w:val="20"/>
              </w:rPr>
              <w:t>Participant Pay</w:t>
            </w:r>
          </w:p>
        </w:tc>
        <w:tc>
          <w:tcPr>
            <w:tcW w:w="936" w:type="dxa"/>
            <w:vAlign w:val="center"/>
          </w:tcPr>
          <w:p w:rsidR="004A126F" w:rsidRPr="00CC4518" w:rsidP="00141CBF" w14:paraId="670345B2" w14:textId="3C43B737">
            <w:pPr>
              <w:spacing w:before="120" w:after="120" w:line="240" w:lineRule="auto"/>
              <w:jc w:val="center"/>
              <w:rPr>
                <w:rFonts w:eastAsia="Times New Roman" w:cs="Times New Roman"/>
                <w:sz w:val="20"/>
                <w:szCs w:val="20"/>
              </w:rPr>
            </w:pPr>
            <w:r w:rsidRPr="00CC4518">
              <w:rPr>
                <w:sz w:val="20"/>
                <w:szCs w:val="20"/>
              </w:rPr>
              <w:t>156</w:t>
            </w:r>
          </w:p>
        </w:tc>
        <w:tc>
          <w:tcPr>
            <w:tcW w:w="1296" w:type="dxa"/>
            <w:vAlign w:val="center"/>
          </w:tcPr>
          <w:p w:rsidR="004A126F" w:rsidRPr="00CC4518" w:rsidP="00141CBF" w14:paraId="03959DE0" w14:textId="09221C29">
            <w:pPr>
              <w:spacing w:before="120" w:after="120" w:line="240" w:lineRule="auto"/>
              <w:jc w:val="center"/>
              <w:rPr>
                <w:sz w:val="20"/>
                <w:szCs w:val="20"/>
              </w:rPr>
            </w:pPr>
            <w:r w:rsidRPr="00CC4518">
              <w:rPr>
                <w:sz w:val="20"/>
                <w:szCs w:val="20"/>
              </w:rPr>
              <w:t>4 (hours)</w:t>
            </w:r>
          </w:p>
        </w:tc>
        <w:tc>
          <w:tcPr>
            <w:tcW w:w="844" w:type="dxa"/>
            <w:vAlign w:val="center"/>
          </w:tcPr>
          <w:p w:rsidR="004A126F" w:rsidRPr="00F37D19" w:rsidP="00141CBF" w14:paraId="1DD6568B" w14:textId="047789A8">
            <w:pPr>
              <w:spacing w:before="120" w:after="120" w:line="240" w:lineRule="auto"/>
              <w:jc w:val="center"/>
              <w:rPr>
                <w:rFonts w:eastAsia="Times New Roman" w:cs="Times New Roman"/>
                <w:sz w:val="20"/>
                <w:szCs w:val="20"/>
              </w:rPr>
            </w:pPr>
            <w:r w:rsidRPr="00CC4518">
              <w:rPr>
                <w:sz w:val="20"/>
                <w:szCs w:val="20"/>
              </w:rPr>
              <w:t>65</w:t>
            </w:r>
          </w:p>
        </w:tc>
        <w:tc>
          <w:tcPr>
            <w:tcW w:w="1923" w:type="dxa"/>
            <w:tcBorders>
              <w:right w:val="single" w:sz="8" w:space="0" w:color="auto"/>
            </w:tcBorders>
            <w:vAlign w:val="center"/>
          </w:tcPr>
          <w:p w:rsidR="004A126F" w:rsidRPr="00F37D19" w:rsidP="00141CBF" w14:paraId="4A1F9A5B" w14:textId="55C5C8BD">
            <w:pPr>
              <w:spacing w:before="120" w:after="120" w:line="240" w:lineRule="auto"/>
              <w:jc w:val="center"/>
              <w:rPr>
                <w:rFonts w:eastAsia="Times New Roman" w:cs="Times New Roman"/>
                <w:sz w:val="20"/>
                <w:szCs w:val="20"/>
              </w:rPr>
            </w:pPr>
            <w:r w:rsidRPr="00CC4518">
              <w:rPr>
                <w:sz w:val="20"/>
                <w:szCs w:val="20"/>
              </w:rPr>
              <w:t>$40,560.00</w:t>
            </w:r>
          </w:p>
        </w:tc>
      </w:tr>
      <w:tr w14:paraId="5B6FCC2A" w14:textId="77777777" w:rsidTr="00A20A1C">
        <w:tblPrEx>
          <w:tblW w:w="6994" w:type="dxa"/>
          <w:jc w:val="center"/>
          <w:tblLook w:val="04A0"/>
        </w:tblPrEx>
        <w:trPr>
          <w:trHeight w:val="602"/>
          <w:jc w:val="center"/>
        </w:trPr>
        <w:tc>
          <w:tcPr>
            <w:tcW w:w="1995" w:type="dxa"/>
            <w:shd w:val="clear" w:color="auto" w:fill="auto"/>
            <w:vAlign w:val="center"/>
          </w:tcPr>
          <w:p w:rsidR="004A126F" w:rsidRPr="00F37D19" w:rsidP="00141CBF" w14:paraId="4EBE2A7A" w14:textId="6A8C7428">
            <w:pPr>
              <w:spacing w:before="120" w:after="120" w:line="240" w:lineRule="auto"/>
              <w:jc w:val="center"/>
              <w:rPr>
                <w:rFonts w:eastAsia="Times New Roman" w:cs="Times New Roman"/>
                <w:sz w:val="20"/>
                <w:szCs w:val="20"/>
              </w:rPr>
            </w:pPr>
            <w:r w:rsidRPr="00CC4518">
              <w:rPr>
                <w:sz w:val="20"/>
                <w:szCs w:val="20"/>
              </w:rPr>
              <w:t>Mileage Reimbursement</w:t>
            </w:r>
          </w:p>
        </w:tc>
        <w:tc>
          <w:tcPr>
            <w:tcW w:w="936" w:type="dxa"/>
            <w:vAlign w:val="center"/>
          </w:tcPr>
          <w:p w:rsidR="004A126F" w:rsidRPr="00CC4518" w:rsidP="00141CBF" w14:paraId="707070F8" w14:textId="48F35353">
            <w:pPr>
              <w:spacing w:before="120" w:after="120" w:line="240" w:lineRule="auto"/>
              <w:jc w:val="center"/>
              <w:rPr>
                <w:rFonts w:eastAsia="Times New Roman" w:cs="Times New Roman"/>
                <w:sz w:val="20"/>
                <w:szCs w:val="20"/>
              </w:rPr>
            </w:pPr>
            <w:r w:rsidRPr="00CC4518">
              <w:rPr>
                <w:sz w:val="20"/>
                <w:szCs w:val="20"/>
              </w:rPr>
              <w:t>156</w:t>
            </w:r>
          </w:p>
        </w:tc>
        <w:tc>
          <w:tcPr>
            <w:tcW w:w="1296" w:type="dxa"/>
            <w:vAlign w:val="center"/>
          </w:tcPr>
          <w:p w:rsidR="004A126F" w:rsidRPr="00F37D19" w:rsidP="00141CBF" w14:paraId="24AAD474" w14:textId="3B864F8D">
            <w:pPr>
              <w:spacing w:before="120" w:after="120" w:line="240" w:lineRule="auto"/>
              <w:jc w:val="center"/>
              <w:rPr>
                <w:rFonts w:eastAsia="Times New Roman" w:cs="Times New Roman"/>
                <w:sz w:val="20"/>
                <w:szCs w:val="20"/>
              </w:rPr>
            </w:pPr>
            <w:r w:rsidRPr="00CC4518">
              <w:rPr>
                <w:sz w:val="20"/>
                <w:szCs w:val="20"/>
              </w:rPr>
              <w:t>60 (miles)</w:t>
            </w:r>
          </w:p>
        </w:tc>
        <w:tc>
          <w:tcPr>
            <w:tcW w:w="844" w:type="dxa"/>
            <w:vAlign w:val="center"/>
          </w:tcPr>
          <w:p w:rsidR="004A126F" w:rsidRPr="00F37D19" w:rsidP="00141CBF" w14:paraId="48A53171" w14:textId="72193044">
            <w:pPr>
              <w:spacing w:before="120" w:after="120" w:line="240" w:lineRule="auto"/>
              <w:jc w:val="center"/>
              <w:rPr>
                <w:rFonts w:eastAsia="Times New Roman" w:cs="Times New Roman"/>
                <w:sz w:val="20"/>
                <w:szCs w:val="20"/>
              </w:rPr>
            </w:pPr>
            <w:r w:rsidRPr="00CC4518">
              <w:rPr>
                <w:sz w:val="20"/>
                <w:szCs w:val="20"/>
              </w:rPr>
              <w:t>$0.67</w:t>
            </w:r>
          </w:p>
        </w:tc>
        <w:tc>
          <w:tcPr>
            <w:tcW w:w="1923" w:type="dxa"/>
            <w:tcBorders>
              <w:right w:val="single" w:sz="8" w:space="0" w:color="auto"/>
            </w:tcBorders>
            <w:vAlign w:val="center"/>
          </w:tcPr>
          <w:p w:rsidR="004A126F" w:rsidRPr="00F37D19" w:rsidP="00141CBF" w14:paraId="71B8D928" w14:textId="39D080CD">
            <w:pPr>
              <w:spacing w:before="120" w:after="120" w:line="240" w:lineRule="auto"/>
              <w:jc w:val="center"/>
              <w:rPr>
                <w:rFonts w:eastAsia="Times New Roman" w:cs="Times New Roman"/>
                <w:sz w:val="20"/>
                <w:szCs w:val="20"/>
              </w:rPr>
            </w:pPr>
            <w:r w:rsidRPr="00CC4518">
              <w:rPr>
                <w:sz w:val="20"/>
                <w:szCs w:val="20"/>
              </w:rPr>
              <w:t>$6,318.00</w:t>
            </w:r>
          </w:p>
        </w:tc>
      </w:tr>
      <w:tr w14:paraId="602C6DB9" w14:textId="77777777" w:rsidTr="00A20A1C">
        <w:tblPrEx>
          <w:tblW w:w="6994" w:type="dxa"/>
          <w:jc w:val="center"/>
          <w:tblLook w:val="04A0"/>
        </w:tblPrEx>
        <w:trPr>
          <w:trHeight w:val="332"/>
          <w:jc w:val="center"/>
        </w:trPr>
        <w:tc>
          <w:tcPr>
            <w:tcW w:w="5071" w:type="dxa"/>
            <w:gridSpan w:val="4"/>
            <w:vAlign w:val="center"/>
          </w:tcPr>
          <w:p w:rsidR="004A126F" w:rsidRPr="00F37D19" w:rsidP="00A20A1C" w14:paraId="6AF8522E" w14:textId="77777777">
            <w:pPr>
              <w:spacing w:before="120" w:after="120" w:line="240" w:lineRule="auto"/>
              <w:jc w:val="right"/>
              <w:rPr>
                <w:rFonts w:eastAsia="Times New Roman" w:cs="Times New Roman"/>
                <w:sz w:val="20"/>
                <w:szCs w:val="20"/>
              </w:rPr>
            </w:pPr>
            <w:r w:rsidRPr="00F37D19">
              <w:rPr>
                <w:rFonts w:eastAsia="Times New Roman" w:cs="Times New Roman"/>
                <w:b/>
                <w:bCs/>
                <w:sz w:val="20"/>
                <w:szCs w:val="20"/>
              </w:rPr>
              <w:t>TOTAL:</w:t>
            </w:r>
          </w:p>
        </w:tc>
        <w:tc>
          <w:tcPr>
            <w:tcW w:w="1923" w:type="dxa"/>
            <w:tcBorders>
              <w:top w:val="nil"/>
              <w:left w:val="nil"/>
              <w:bottom w:val="single" w:sz="8" w:space="0" w:color="auto"/>
              <w:right w:val="single" w:sz="8" w:space="0" w:color="auto"/>
            </w:tcBorders>
            <w:shd w:val="clear" w:color="auto" w:fill="auto"/>
            <w:noWrap/>
            <w:vAlign w:val="center"/>
          </w:tcPr>
          <w:p w:rsidR="004A126F" w:rsidRPr="00F37D19" w:rsidP="00141CBF" w14:paraId="53759044" w14:textId="5F2BC469">
            <w:pPr>
              <w:spacing w:before="120" w:after="120" w:line="240" w:lineRule="auto"/>
              <w:jc w:val="center"/>
              <w:rPr>
                <w:rFonts w:cs="Times New Roman"/>
                <w:b/>
                <w:sz w:val="20"/>
                <w:szCs w:val="20"/>
              </w:rPr>
            </w:pPr>
            <w:r w:rsidRPr="00CC4518">
              <w:rPr>
                <w:sz w:val="20"/>
                <w:szCs w:val="20"/>
              </w:rPr>
              <w:t>$46,878.00</w:t>
            </w:r>
          </w:p>
        </w:tc>
      </w:tr>
    </w:tbl>
    <w:p w:rsidR="00033EE9" w:rsidRPr="00F37D19" w:rsidP="00A20A1C" w14:paraId="3EE95A9D" w14:textId="77777777">
      <w:pPr>
        <w:autoSpaceDE w:val="0"/>
        <w:autoSpaceDN w:val="0"/>
        <w:adjustRightInd w:val="0"/>
        <w:spacing w:before="120" w:after="120" w:line="240" w:lineRule="auto"/>
        <w:ind w:left="720"/>
        <w:contextualSpacing/>
        <w:rPr>
          <w:rFonts w:cs="Times New Roman"/>
          <w:b/>
          <w:szCs w:val="24"/>
        </w:rPr>
      </w:pPr>
      <w:bookmarkStart w:id="29" w:name="_Hlk63087643"/>
      <w:bookmarkStart w:id="30" w:name="_Hlk51332149"/>
    </w:p>
    <w:p w:rsidR="00DF3DC9" w:rsidRPr="00F37D19" w:rsidP="007E1657" w14:paraId="7B4B1388" w14:textId="009067C3">
      <w:pPr>
        <w:numPr>
          <w:ilvl w:val="0"/>
          <w:numId w:val="1"/>
        </w:numPr>
        <w:autoSpaceDE w:val="0"/>
        <w:autoSpaceDN w:val="0"/>
        <w:adjustRightInd w:val="0"/>
        <w:spacing w:before="120" w:after="120" w:line="240" w:lineRule="auto"/>
        <w:contextualSpacing/>
        <w:rPr>
          <w:rFonts w:cs="Times New Roman"/>
          <w:b/>
          <w:szCs w:val="24"/>
        </w:rPr>
      </w:pPr>
      <w:r w:rsidRPr="00F37D19">
        <w:rPr>
          <w:rFonts w:cs="Times New Roman"/>
          <w:b/>
          <w:szCs w:val="24"/>
        </w:rPr>
        <w:t xml:space="preserve">Explain the reasons for any program changes or adjustments reported on the burden worksheet. If this is a new collection, the program change will be </w:t>
      </w:r>
      <w:r w:rsidRPr="00F37D19" w:rsidR="00D1234E">
        <w:rPr>
          <w:rFonts w:cs="Times New Roman"/>
          <w:b/>
          <w:szCs w:val="24"/>
        </w:rPr>
        <w:t xml:space="preserve">the number of burden hours reported in response to question 12 and the </w:t>
      </w:r>
      <w:r w:rsidRPr="00F37D19">
        <w:rPr>
          <w:rFonts w:cs="Times New Roman"/>
          <w:b/>
          <w:szCs w:val="24"/>
        </w:rPr>
        <w:t>entire burden cost</w:t>
      </w:r>
      <w:r w:rsidRPr="00F37D19" w:rsidR="00B6233D">
        <w:rPr>
          <w:rFonts w:cs="Times New Roman"/>
          <w:b/>
          <w:szCs w:val="24"/>
        </w:rPr>
        <w:t xml:space="preserve"> </w:t>
      </w:r>
      <w:r w:rsidRPr="00F37D19" w:rsidR="00D1234E">
        <w:rPr>
          <w:rFonts w:cs="Times New Roman"/>
          <w:b/>
          <w:szCs w:val="24"/>
        </w:rPr>
        <w:t>reported in response to question</w:t>
      </w:r>
      <w:r w:rsidRPr="00F37D19" w:rsidR="00BD331C">
        <w:rPr>
          <w:rFonts w:cs="Times New Roman"/>
          <w:b/>
          <w:szCs w:val="24"/>
        </w:rPr>
        <w:t xml:space="preserve"> </w:t>
      </w:r>
      <w:r w:rsidRPr="00F37D19">
        <w:rPr>
          <w:rFonts w:cs="Times New Roman"/>
          <w:b/>
          <w:szCs w:val="24"/>
        </w:rPr>
        <w:t>13. If this is a renewal or reinstatement, the change is the difference between the new burden estimates and the burden estimates from the last OMB approval</w:t>
      </w:r>
      <w:r w:rsidRPr="00F37D19" w:rsidR="00F7768F">
        <w:rPr>
          <w:rFonts w:cs="Times New Roman"/>
          <w:b/>
          <w:szCs w:val="24"/>
        </w:rPr>
        <w:t>.</w:t>
      </w:r>
      <w:bookmarkEnd w:id="29"/>
      <w:r w:rsidRPr="00F37D19" w:rsidR="00B6233D">
        <w:rPr>
          <w:rFonts w:cs="Times New Roman"/>
          <w:b/>
          <w:szCs w:val="24"/>
        </w:rPr>
        <w:t xml:space="preserve"> </w:t>
      </w:r>
    </w:p>
    <w:bookmarkEnd w:id="30"/>
    <w:p w:rsidR="00DF3DC9" w:rsidRPr="00CC4518" w:rsidP="1170151A" w14:paraId="7741BD66" w14:textId="2744208F">
      <w:pPr>
        <w:spacing w:before="120" w:after="120" w:line="240" w:lineRule="auto"/>
        <w:ind w:left="720"/>
        <w:rPr>
          <w:rFonts w:cs="Times New Roman"/>
        </w:rPr>
      </w:pPr>
      <w:r w:rsidRPr="00CC4518">
        <w:rPr>
          <w:rFonts w:cs="Times New Roman"/>
        </w:rPr>
        <w:t xml:space="preserve">The currently approved collection was approved for 890 burden hours annually and the cost to the federal government was $112,773. </w:t>
      </w:r>
    </w:p>
    <w:p w:rsidR="00F80BBC" w:rsidRPr="00CC4518" w:rsidP="00A20A1C" w14:paraId="49ED066F" w14:textId="4B7AF6E6">
      <w:pPr>
        <w:spacing w:before="120" w:after="120" w:line="240" w:lineRule="auto"/>
        <w:ind w:left="720"/>
        <w:rPr>
          <w:rFonts w:cs="Times New Roman"/>
        </w:rPr>
      </w:pPr>
      <w:r w:rsidRPr="00CC4518">
        <w:rPr>
          <w:rFonts w:cs="Times New Roman"/>
        </w:rPr>
        <w:t>This revision and extension are necessary to continue data collection, as planned experiments were delayed due to technical difficulties and addi</w:t>
      </w:r>
      <w:r w:rsidRPr="00CC4518" w:rsidR="7086740D">
        <w:rPr>
          <w:rFonts w:cs="Times New Roman"/>
        </w:rPr>
        <w:t xml:space="preserve">tional permutations of the </w:t>
      </w:r>
      <w:r w:rsidRPr="00CC4518" w:rsidR="2EC2D59F">
        <w:rPr>
          <w:rFonts w:cs="Times New Roman"/>
        </w:rPr>
        <w:t>vehicle classifications, location of the experiments, and vehicle maneuver utilizing the approved collection materials were</w:t>
      </w:r>
      <w:r w:rsidRPr="00CC4518" w:rsidR="6811409E">
        <w:rPr>
          <w:rFonts w:cs="Times New Roman"/>
        </w:rPr>
        <w:t xml:space="preserve"> developed to accomplish research objectives</w:t>
      </w:r>
      <w:r w:rsidRPr="00CC4518" w:rsidR="2EC2D59F">
        <w:rPr>
          <w:rFonts w:cs="Times New Roman"/>
        </w:rPr>
        <w:t xml:space="preserve">. </w:t>
      </w:r>
      <w:r w:rsidRPr="00CC4518" w:rsidR="0C45B954">
        <w:rPr>
          <w:rFonts w:cs="Times New Roman"/>
        </w:rPr>
        <w:t>The changes in number of respondents and resulting burden changes are based on recent response/</w:t>
      </w:r>
      <w:r w:rsidRPr="00CC4518" w:rsidR="018D1E65">
        <w:rPr>
          <w:rFonts w:cs="Times New Roman"/>
        </w:rPr>
        <w:t>eligibility</w:t>
      </w:r>
      <w:r w:rsidRPr="00CC4518" w:rsidR="0C45B954">
        <w:rPr>
          <w:rFonts w:cs="Times New Roman"/>
        </w:rPr>
        <w:t xml:space="preserve"> rates. </w:t>
      </w:r>
      <w:r w:rsidRPr="00CC4518" w:rsidR="71E2A57C">
        <w:rPr>
          <w:rFonts w:cs="Times New Roman"/>
        </w:rPr>
        <w:t xml:space="preserve">Changes to the cost to the federal government are due to changes in </w:t>
      </w:r>
      <w:r w:rsidR="00741F70">
        <w:rPr>
          <w:rFonts w:cs="Times New Roman"/>
        </w:rPr>
        <w:t xml:space="preserve">number of </w:t>
      </w:r>
      <w:r w:rsidRPr="00CC4518" w:rsidR="71E2A57C">
        <w:rPr>
          <w:rFonts w:cs="Times New Roman"/>
        </w:rPr>
        <w:t>respondents</w:t>
      </w:r>
      <w:r w:rsidRPr="00CC4518" w:rsidR="0E92BADD">
        <w:rPr>
          <w:rFonts w:cs="Times New Roman"/>
        </w:rPr>
        <w:t>,</w:t>
      </w:r>
      <w:r w:rsidRPr="00CC4518" w:rsidR="71E2A57C">
        <w:rPr>
          <w:rFonts w:cs="Times New Roman"/>
        </w:rPr>
        <w:t xml:space="preserve"> the inclusion of the </w:t>
      </w:r>
      <w:r w:rsidRPr="00CC4518" w:rsidR="71E2A57C">
        <w:rPr>
          <w:rFonts w:cs="Times New Roman"/>
          <w:i/>
          <w:iCs/>
        </w:rPr>
        <w:t xml:space="preserve">Experimental Data Collection </w:t>
      </w:r>
      <w:r w:rsidRPr="00CC4518" w:rsidR="71E2A57C">
        <w:rPr>
          <w:rFonts w:cs="Times New Roman"/>
        </w:rPr>
        <w:t xml:space="preserve">that, after further review and consideration, were included in this </w:t>
      </w:r>
      <w:r w:rsidRPr="00CC4518" w:rsidR="5B08D0C4">
        <w:rPr>
          <w:rFonts w:cs="Times New Roman"/>
        </w:rPr>
        <w:t xml:space="preserve">collection request </w:t>
      </w:r>
      <w:r w:rsidRPr="00CC4518" w:rsidR="27988AC8">
        <w:rPr>
          <w:rFonts w:cs="Times New Roman"/>
        </w:rPr>
        <w:t xml:space="preserve">but were not included in the currently approved </w:t>
      </w:r>
      <w:r w:rsidRPr="00CC4518" w:rsidR="00D64AE2">
        <w:rPr>
          <w:rFonts w:cs="Times New Roman"/>
        </w:rPr>
        <w:t>collection and</w:t>
      </w:r>
      <w:r w:rsidRPr="00CC4518" w:rsidR="27988AC8">
        <w:rPr>
          <w:rFonts w:cs="Times New Roman"/>
        </w:rPr>
        <w:t xml:space="preserve"> increase in wages and mileage rates.</w:t>
      </w:r>
    </w:p>
    <w:p w:rsidR="3782B6F2" w:rsidRPr="00CC4518" w:rsidP="00F37D19" w14:paraId="28391E16" w14:textId="148C73D3">
      <w:pPr>
        <w:spacing w:before="120" w:after="120" w:line="240" w:lineRule="auto"/>
        <w:ind w:left="720"/>
        <w:rPr>
          <w:rFonts w:cs="Times New Roman"/>
        </w:rPr>
      </w:pPr>
      <w:r w:rsidRPr="002C37C5">
        <w:rPr>
          <w:rFonts w:cs="Times New Roman"/>
        </w:rPr>
        <w:t>This request is for 835 burden hours and a cost to the federal government of $</w:t>
      </w:r>
      <w:r w:rsidR="009E669B">
        <w:rPr>
          <w:rFonts w:cs="Times New Roman"/>
        </w:rPr>
        <w:t>314,424,25</w:t>
      </w:r>
      <w:r w:rsidRPr="002C37C5" w:rsidR="039CF55D">
        <w:rPr>
          <w:rFonts w:cs="Times New Roman"/>
        </w:rPr>
        <w:t>. This reflects a decrease of 55 burden hours and an increase of $</w:t>
      </w:r>
      <w:r w:rsidR="006E22FA">
        <w:rPr>
          <w:rFonts w:cs="Times New Roman"/>
        </w:rPr>
        <w:t>288,919.25</w:t>
      </w:r>
      <w:r w:rsidRPr="002C37C5" w:rsidR="039CF55D">
        <w:rPr>
          <w:rFonts w:cs="Times New Roman"/>
        </w:rPr>
        <w:t xml:space="preserve"> for the federal government.</w:t>
      </w:r>
    </w:p>
    <w:p w:rsidR="00DF3DC9" w:rsidRPr="00CC4518" w:rsidP="003A3341" w14:paraId="300BE020" w14:textId="77777777">
      <w:pPr>
        <w:numPr>
          <w:ilvl w:val="0"/>
          <w:numId w:val="1"/>
        </w:numPr>
        <w:autoSpaceDE w:val="0"/>
        <w:autoSpaceDN w:val="0"/>
        <w:adjustRightInd w:val="0"/>
        <w:spacing w:before="120" w:after="120" w:line="240" w:lineRule="auto"/>
        <w:contextualSpacing/>
        <w:rPr>
          <w:rFonts w:cs="Times New Roman"/>
          <w:b/>
          <w:szCs w:val="24"/>
        </w:rPr>
      </w:pPr>
      <w:bookmarkStart w:id="31" w:name="_Hlk51332176"/>
      <w:r w:rsidRPr="00CC4518">
        <w:rPr>
          <w:rFonts w:cs="Times New Roman"/>
          <w:b/>
          <w:szCs w:val="24"/>
        </w:rPr>
        <w:t xml:space="preserve">For </w:t>
      </w:r>
      <w:bookmarkStart w:id="32" w:name="_Hlk63087690"/>
      <w:r w:rsidRPr="00CC4518">
        <w:rPr>
          <w:rFonts w:cs="Times New Roman"/>
          <w:b/>
          <w:szCs w:val="24"/>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1"/>
    <w:bookmarkEnd w:id="32"/>
    <w:p w:rsidR="008523CF" w:rsidRPr="00CC4518" w:rsidP="00D6555E" w14:paraId="16D3B407" w14:textId="4CD5C1E0">
      <w:pPr>
        <w:autoSpaceDE w:val="0"/>
        <w:autoSpaceDN w:val="0"/>
        <w:adjustRightInd w:val="0"/>
        <w:spacing w:before="120" w:after="120" w:line="240" w:lineRule="auto"/>
        <w:ind w:left="720"/>
        <w:rPr>
          <w:rFonts w:cs="Times New Roman"/>
          <w:szCs w:val="24"/>
        </w:rPr>
      </w:pPr>
      <w:r w:rsidRPr="00CC4518">
        <w:rPr>
          <w:rFonts w:cs="Times New Roman"/>
          <w:szCs w:val="24"/>
        </w:rPr>
        <w:t xml:space="preserve">Research results will be published in the form of one or more technical research reports. NHTSA may publish in aggregate the results of these experiments through research reports via the National Transportation Library and/or future published Federal Register notices. </w:t>
      </w:r>
    </w:p>
    <w:p w:rsidR="008523CF" w:rsidRPr="00CC4518" w:rsidP="00D6555E" w14:paraId="7F8B8FC2" w14:textId="2BDAC0F2">
      <w:pPr>
        <w:autoSpaceDE w:val="0"/>
        <w:autoSpaceDN w:val="0"/>
        <w:adjustRightInd w:val="0"/>
        <w:spacing w:before="120" w:after="120" w:line="240" w:lineRule="auto"/>
        <w:ind w:left="720"/>
        <w:rPr>
          <w:rFonts w:cs="Times New Roman"/>
          <w:szCs w:val="24"/>
        </w:rPr>
      </w:pPr>
      <w:r w:rsidRPr="00CC4518">
        <w:rPr>
          <w:rFonts w:cs="Times New Roman"/>
          <w:szCs w:val="24"/>
        </w:rPr>
        <w:t>Only descriptive and inferential statistical analysis methods will be used. Personal information will not be published in the technical reports.</w:t>
      </w:r>
    </w:p>
    <w:p w:rsidR="00DF3DC9" w:rsidRPr="00CC4518" w:rsidP="00D6555E" w14:paraId="30351FB6" w14:textId="0EE6563B">
      <w:pPr>
        <w:autoSpaceDE w:val="0"/>
        <w:autoSpaceDN w:val="0"/>
        <w:adjustRightInd w:val="0"/>
        <w:spacing w:before="120" w:after="120" w:line="240" w:lineRule="auto"/>
        <w:ind w:left="720"/>
        <w:rPr>
          <w:rFonts w:cs="Times New Roman"/>
          <w:szCs w:val="24"/>
        </w:rPr>
      </w:pPr>
      <w:r w:rsidRPr="00CC4518">
        <w:rPr>
          <w:rFonts w:cs="Times New Roman"/>
          <w:szCs w:val="24"/>
        </w:rPr>
        <w:t>Data collection is planned to begin immediately upon receipt of PRA approval. All data collection will be completed over an anticipated period of approximately 24 months. Data reduction and analysis will follow data collection. Completion of technical reports is anticipated within 12 months of the end of data collection. Therefore, the full approval request is for three years.</w:t>
      </w:r>
    </w:p>
    <w:p w:rsidR="00DF3DC9" w:rsidRPr="00CC4518" w:rsidP="003A3341" w14:paraId="010E5D7E" w14:textId="77777777">
      <w:pPr>
        <w:numPr>
          <w:ilvl w:val="0"/>
          <w:numId w:val="1"/>
        </w:numPr>
        <w:autoSpaceDE w:val="0"/>
        <w:autoSpaceDN w:val="0"/>
        <w:adjustRightInd w:val="0"/>
        <w:spacing w:before="120" w:after="120" w:line="240" w:lineRule="auto"/>
        <w:contextualSpacing/>
        <w:rPr>
          <w:rFonts w:cs="Times New Roman"/>
          <w:b/>
          <w:szCs w:val="24"/>
        </w:rPr>
      </w:pPr>
      <w:bookmarkStart w:id="33" w:name="_Hlk51332202"/>
      <w:r w:rsidRPr="00CC4518">
        <w:rPr>
          <w:rFonts w:cs="Times New Roman"/>
          <w:b/>
          <w:szCs w:val="24"/>
        </w:rPr>
        <w:t>If seeking approval to not display the expiration date for OMB approval of the information collection, explain the reasons that display would be inappropriate.</w:t>
      </w:r>
    </w:p>
    <w:bookmarkEnd w:id="33"/>
    <w:p w:rsidR="00E0056E" w:rsidRPr="00F37D19" w:rsidP="00D64AE2" w14:paraId="204879C3" w14:textId="5485C88D">
      <w:pPr>
        <w:autoSpaceDE w:val="0"/>
        <w:autoSpaceDN w:val="0"/>
        <w:adjustRightInd w:val="0"/>
        <w:spacing w:before="120" w:after="120" w:line="240" w:lineRule="auto"/>
        <w:ind w:firstLine="720"/>
        <w:rPr>
          <w:rFonts w:cs="Times New Roman"/>
          <w:szCs w:val="24"/>
        </w:rPr>
      </w:pPr>
      <w:r w:rsidRPr="00CC4518">
        <w:rPr>
          <w:rFonts w:cs="Times New Roman"/>
          <w:szCs w:val="24"/>
        </w:rPr>
        <w:t>NHTSA will display the expiration date for OMB approval.</w:t>
      </w:r>
    </w:p>
    <w:p w:rsidR="00DF3DC9" w:rsidRPr="00CC4518" w:rsidP="007E1657" w14:paraId="35DF7E0B" w14:textId="62FE0835">
      <w:pPr>
        <w:numPr>
          <w:ilvl w:val="0"/>
          <w:numId w:val="1"/>
        </w:numPr>
        <w:spacing w:before="120" w:after="120" w:line="240" w:lineRule="auto"/>
        <w:contextualSpacing/>
        <w:rPr>
          <w:rFonts w:cs="Times New Roman"/>
          <w:b/>
          <w:szCs w:val="24"/>
        </w:rPr>
      </w:pPr>
      <w:bookmarkStart w:id="34" w:name="_Hlk63087720"/>
      <w:bookmarkStart w:id="35" w:name="_Hlk51332218"/>
      <w:r w:rsidRPr="00CC4518">
        <w:rPr>
          <w:rFonts w:cs="Times New Roman"/>
          <w:b/>
        </w:rPr>
        <w:t>Explain each exception to the topics of the certification statement identified in "Certification for Paperwork Reduction Act Submissions." The required certifications can be found at 5 CFR 1320.9.</w:t>
      </w:r>
      <w:bookmarkStart w:id="36" w:name="_Hlk45889134"/>
      <w:r>
        <w:rPr>
          <w:rFonts w:cs="Times New Roman"/>
          <w:b/>
          <w:vertAlign w:val="superscript"/>
        </w:rPr>
        <w:footnoteReference w:id="8"/>
      </w:r>
      <w:bookmarkEnd w:id="34"/>
      <w:r w:rsidRPr="00CC4518">
        <w:rPr>
          <w:rFonts w:cs="Times New Roman"/>
          <w:b/>
        </w:rPr>
        <w:t xml:space="preserve"> </w:t>
      </w:r>
      <w:bookmarkEnd w:id="36"/>
    </w:p>
    <w:bookmarkEnd w:id="35"/>
    <w:p w:rsidR="009B59B1" w:rsidRPr="00CC4518" w:rsidP="007E1657" w14:paraId="1A2419C0" w14:textId="28CA9583">
      <w:pPr>
        <w:spacing w:before="120" w:after="120" w:line="240" w:lineRule="auto"/>
        <w:ind w:left="720"/>
        <w:contextualSpacing/>
        <w:rPr>
          <w:rFonts w:cs="Times New Roman"/>
          <w:bCs/>
          <w:szCs w:val="24"/>
        </w:rPr>
      </w:pPr>
      <w:r w:rsidRPr="00CC4518">
        <w:rPr>
          <w:rFonts w:cs="Times New Roman"/>
          <w:bCs/>
          <w:szCs w:val="24"/>
        </w:rPr>
        <w:t>There are no exceptions to the certifications statement.</w:t>
      </w:r>
    </w:p>
    <w:p w:rsidR="009B59B1" w:rsidRPr="00CC4518" w:rsidP="007E1657" w14:paraId="761CAAE7" w14:textId="41BE5FB6">
      <w:pPr>
        <w:spacing w:before="120" w:after="120" w:line="240" w:lineRule="auto"/>
        <w:ind w:left="720"/>
        <w:contextualSpacing/>
        <w:rPr>
          <w:rFonts w:cs="Times New Roman"/>
          <w:bCs/>
          <w:szCs w:val="24"/>
        </w:rPr>
      </w:pPr>
      <w:r w:rsidRPr="00CC4518">
        <w:rPr>
          <w:rFonts w:cs="Times New Roman"/>
          <w:bCs/>
          <w:szCs w:val="24"/>
        </w:rPr>
        <w:t>In accordance with the requirement at 5 CFR 1320.9(g), the following statement will be provided to respondents:</w:t>
      </w:r>
    </w:p>
    <w:p w:rsidR="00462FBD" w:rsidRPr="00F37D19" w:rsidP="007E1657" w14:paraId="0E1CA364" w14:textId="0E87FBA7">
      <w:pPr>
        <w:spacing w:before="120" w:after="120" w:line="240" w:lineRule="auto"/>
        <w:ind w:left="720"/>
        <w:contextualSpacing/>
        <w:rPr>
          <w:rFonts w:cs="Times New Roman"/>
          <w:bCs/>
          <w:szCs w:val="24"/>
        </w:rPr>
      </w:pPr>
      <w:r w:rsidRPr="00CC4518">
        <w:rPr>
          <w:rFonts w:cs="Times New Roman"/>
          <w:bCs/>
          <w:szCs w:val="24"/>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2127-0756. We estimate that it will take approximately </w:t>
      </w:r>
      <w:r w:rsidRPr="00F37D19">
        <w:rPr>
          <w:rFonts w:cs="Times New Roman"/>
          <w:bCs/>
          <w:szCs w:val="24"/>
        </w:rPr>
        <w:t>5</w:t>
      </w:r>
      <w:r w:rsidRPr="00CC4518">
        <w:rPr>
          <w:rFonts w:cs="Times New Roman"/>
          <w:bCs/>
          <w:szCs w:val="24"/>
        </w:rPr>
        <w:t xml:space="preserve"> minutes to complete the form. The information collected is mandatory under 49 CFR 591.5.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7F51" w:rsidP="00F27C2C" w14:paraId="2A2158EE" w14:textId="77777777">
      <w:pPr>
        <w:spacing w:after="0" w:line="240" w:lineRule="auto"/>
      </w:pPr>
      <w:r>
        <w:separator/>
      </w:r>
    </w:p>
  </w:footnote>
  <w:footnote w:type="continuationSeparator" w:id="1">
    <w:p w:rsidR="00777F51" w:rsidP="00F27C2C" w14:paraId="09202B87" w14:textId="77777777">
      <w:pPr>
        <w:spacing w:after="0" w:line="240" w:lineRule="auto"/>
      </w:pPr>
      <w:r>
        <w:continuationSeparator/>
      </w:r>
    </w:p>
  </w:footnote>
  <w:footnote w:type="continuationNotice" w:id="2">
    <w:p w:rsidR="00777F51" w14:paraId="59A26B05" w14:textId="77777777">
      <w:pPr>
        <w:spacing w:after="0" w:line="240" w:lineRule="auto"/>
      </w:pPr>
    </w:p>
  </w:footnote>
  <w:footnote w:id="3">
    <w:p w:rsidR="001A4BFA" w:rsidRPr="0039208F" w:rsidP="00F27C2C" w14:paraId="3E520BE3" w14:textId="56C20495">
      <w:pPr>
        <w:pStyle w:val="FootnoteText"/>
        <w:rPr>
          <w:rFonts w:cs="Times New Roman"/>
        </w:rPr>
      </w:pPr>
      <w:r>
        <w:rPr>
          <w:rStyle w:val="FootnoteReference"/>
        </w:rPr>
        <w:footnoteRef/>
      </w:r>
      <w:r w:rsidR="00B6233D">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002D0D94" w:rsidP="002D0D94" w14:paraId="53D14D07" w14:textId="77777777">
      <w:pPr>
        <w:pStyle w:val="FootnoteText"/>
      </w:pPr>
      <w:r>
        <w:rPr>
          <w:rStyle w:val="FootnoteReference"/>
        </w:rPr>
        <w:footnoteRef/>
      </w:r>
      <w:r>
        <w:t xml:space="preserve"> </w:t>
      </w:r>
      <w:r w:rsidRPr="00A16216">
        <w:t>84 FR 54533. Federal Motor Vehicle Safety Standard No. 111, Rear Visibility; Advance notice of proposed rulemaking (ANPRM).</w:t>
      </w:r>
    </w:p>
  </w:footnote>
  <w:footnote w:id="5">
    <w:p w:rsidR="00D10AAD" w14:paraId="28CA69E7" w14:textId="488EF3C5">
      <w:pPr>
        <w:pStyle w:val="FootnoteText"/>
      </w:pPr>
      <w:r>
        <w:rPr>
          <w:rStyle w:val="FootnoteReference"/>
        </w:rPr>
        <w:footnoteRef/>
      </w:r>
      <w:r>
        <w:t xml:space="preserve"> </w:t>
      </w:r>
      <w:r w:rsidR="00EF291F">
        <w:rPr>
          <w:rFonts w:cs="Times New Roman"/>
        </w:rPr>
        <w:t>Regarding a passenger-side outside mirror, FMVSS No. 111 states, “S5.3 Outside rearview mirror passenger's side. Each passenger car whose inside rearview mirror does not meet the field of view requirements of S5.1.1 shall have an outside mirror of unit magnification or a convex mirror installed on the passenger's side.”</w:t>
      </w:r>
    </w:p>
  </w:footnote>
  <w:footnote w:id="6">
    <w:p w:rsidR="0059444A" w:rsidP="0059444A" w14:paraId="6DEC14E7" w14:textId="77777777">
      <w:pPr>
        <w:pStyle w:val="FootnoteText"/>
      </w:pPr>
      <w:r>
        <w:rPr>
          <w:rStyle w:val="FootnoteReference"/>
        </w:rPr>
        <w:footnoteRef/>
      </w:r>
      <w:r>
        <w:t xml:space="preserve"> From Internal Revenue Service’s 2024 standard mileage rates for self-employed and business. https://www.irs.gov/tax-professionals/standard-mileage-rates, last accessed May 14, 2024.</w:t>
      </w:r>
    </w:p>
  </w:footnote>
  <w:footnote w:id="7">
    <w:p w:rsidR="0071684C" w:rsidP="0071684C" w14:paraId="36AA54ED" w14:textId="77777777">
      <w:pPr>
        <w:pStyle w:val="FootnoteText"/>
      </w:pPr>
      <w:r>
        <w:rPr>
          <w:rStyle w:val="FootnoteReference"/>
        </w:rPr>
        <w:footnoteRef/>
      </w:r>
      <w:r>
        <w:t xml:space="preserve"> </w:t>
      </w:r>
      <w:r w:rsidRPr="00444266">
        <w:rPr>
          <w:i/>
        </w:rPr>
        <w:t>See</w:t>
      </w:r>
      <w:r>
        <w:t xml:space="preserve"> </w:t>
      </w:r>
    </w:p>
    <w:p w:rsidR="0071684C" w:rsidP="0071684C" w14:paraId="3F88E888" w14:textId="77777777">
      <w:pPr>
        <w:pStyle w:val="FootnoteText"/>
      </w:pPr>
      <w:r>
        <w:t>From Internal Revenue Service’s 2024 standard mileage rates for self-employed and business. https://www.irs.gov/tax-professionals/standard-mileage-rates, last accessed Sept. 6, 2024.</w:t>
      </w:r>
    </w:p>
    <w:p w:rsidR="0071684C" w:rsidP="0071684C" w14:paraId="024D7A7C" w14:textId="77777777">
      <w:pPr>
        <w:pStyle w:val="FootnoteText"/>
      </w:pPr>
    </w:p>
  </w:footnote>
  <w:footnote w:id="8">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B53835"/>
    <w:multiLevelType w:val="hybridMultilevel"/>
    <w:tmpl w:val="1F58C0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F131EC"/>
    <w:multiLevelType w:val="hybridMultilevel"/>
    <w:tmpl w:val="E5C69364"/>
    <w:lvl w:ilvl="0">
      <w:start w:val="1"/>
      <w:numFmt w:val="decimal"/>
      <w:lvlText w:val="%1."/>
      <w:lvlJc w:val="left"/>
      <w:pPr>
        <w:ind w:left="1800" w:hanging="72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10E37982"/>
    <w:multiLevelType w:val="hybridMultilevel"/>
    <w:tmpl w:val="6A9A2270"/>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2301B2"/>
    <w:multiLevelType w:val="hybridMultilevel"/>
    <w:tmpl w:val="AA06309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413255E"/>
    <w:multiLevelType w:val="hybridMultilevel"/>
    <w:tmpl w:val="50ECC37C"/>
    <w:lvl w:ilvl="0">
      <w:start w:val="1"/>
      <w:numFmt w:val="upperLetter"/>
      <w:lvlText w:val="%1."/>
      <w:lvlJc w:val="left"/>
      <w:pPr>
        <w:ind w:left="720" w:hanging="360"/>
      </w:pPr>
      <w:rPr>
        <w:rFonts w:hint="default"/>
      </w:rPr>
    </w:lvl>
    <w:lvl w:ilvl="1">
      <w:start w:val="1"/>
      <w:numFmt w:val="decimal"/>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5A10FC"/>
    <w:multiLevelType w:val="hybridMultilevel"/>
    <w:tmpl w:val="6BF4FF7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9BC6530"/>
    <w:multiLevelType w:val="hybridMultilevel"/>
    <w:tmpl w:val="587032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D76797A"/>
    <w:multiLevelType w:val="hybridMultilevel"/>
    <w:tmpl w:val="B46879F0"/>
    <w:lvl w:ilvl="0">
      <w:start w:val="1"/>
      <w:numFmt w:val="decimal"/>
      <w:lvlText w:val="%1."/>
      <w:lvlJc w:val="left"/>
      <w:pPr>
        <w:ind w:left="1080" w:hanging="360"/>
      </w:pPr>
      <w:rPr>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DD248B1"/>
    <w:multiLevelType w:val="hybridMultilevel"/>
    <w:tmpl w:val="13365E82"/>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39D79A4"/>
    <w:multiLevelType w:val="hybridMultilevel"/>
    <w:tmpl w:val="870A04A4"/>
    <w:lvl w:ilvl="0">
      <w:start w:val="1"/>
      <w:numFmt w:val="lowerLetter"/>
      <w:lvlText w:val="%1."/>
      <w:lvlJc w:val="left"/>
      <w:pPr>
        <w:ind w:left="1540" w:hanging="360"/>
      </w:pPr>
      <w:rPr>
        <w:rFonts w:hint="default"/>
      </w:rPr>
    </w:lvl>
    <w:lvl w:ilvl="1">
      <w:start w:val="1"/>
      <w:numFmt w:val="lowerLetter"/>
      <w:lvlText w:val="%2."/>
      <w:lvlJc w:val="left"/>
      <w:pPr>
        <w:ind w:left="2260" w:hanging="360"/>
      </w:pPr>
    </w:lvl>
    <w:lvl w:ilvl="2" w:tentative="1">
      <w:start w:val="1"/>
      <w:numFmt w:val="lowerRoman"/>
      <w:lvlText w:val="%3."/>
      <w:lvlJc w:val="right"/>
      <w:pPr>
        <w:ind w:left="2980" w:hanging="180"/>
      </w:pPr>
    </w:lvl>
    <w:lvl w:ilvl="3" w:tentative="1">
      <w:start w:val="1"/>
      <w:numFmt w:val="decimal"/>
      <w:lvlText w:val="%4."/>
      <w:lvlJc w:val="left"/>
      <w:pPr>
        <w:ind w:left="3700" w:hanging="360"/>
      </w:pPr>
    </w:lvl>
    <w:lvl w:ilvl="4" w:tentative="1">
      <w:start w:val="1"/>
      <w:numFmt w:val="lowerLetter"/>
      <w:lvlText w:val="%5."/>
      <w:lvlJc w:val="left"/>
      <w:pPr>
        <w:ind w:left="4420" w:hanging="360"/>
      </w:pPr>
    </w:lvl>
    <w:lvl w:ilvl="5" w:tentative="1">
      <w:start w:val="1"/>
      <w:numFmt w:val="lowerRoman"/>
      <w:lvlText w:val="%6."/>
      <w:lvlJc w:val="right"/>
      <w:pPr>
        <w:ind w:left="5140" w:hanging="180"/>
      </w:pPr>
    </w:lvl>
    <w:lvl w:ilvl="6" w:tentative="1">
      <w:start w:val="1"/>
      <w:numFmt w:val="decimal"/>
      <w:lvlText w:val="%7."/>
      <w:lvlJc w:val="left"/>
      <w:pPr>
        <w:ind w:left="5860" w:hanging="360"/>
      </w:pPr>
    </w:lvl>
    <w:lvl w:ilvl="7" w:tentative="1">
      <w:start w:val="1"/>
      <w:numFmt w:val="lowerLetter"/>
      <w:lvlText w:val="%8."/>
      <w:lvlJc w:val="left"/>
      <w:pPr>
        <w:ind w:left="6580" w:hanging="360"/>
      </w:pPr>
    </w:lvl>
    <w:lvl w:ilvl="8" w:tentative="1">
      <w:start w:val="1"/>
      <w:numFmt w:val="lowerRoman"/>
      <w:lvlText w:val="%9."/>
      <w:lvlJc w:val="right"/>
      <w:pPr>
        <w:ind w:left="7300" w:hanging="180"/>
      </w:pPr>
    </w:lvl>
  </w:abstractNum>
  <w:abstractNum w:abstractNumId="13">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605A2848"/>
    <w:multiLevelType w:val="hybridMultilevel"/>
    <w:tmpl w:val="54C0B59C"/>
    <w:lvl w:ilvl="0">
      <w:start w:val="1"/>
      <w:numFmt w:val="decimal"/>
      <w:lvlText w:val="%1."/>
      <w:lvlJc w:val="left"/>
      <w:pPr>
        <w:ind w:left="3146" w:hanging="360"/>
      </w:pPr>
    </w:lvl>
    <w:lvl w:ilvl="1">
      <w:start w:val="1"/>
      <w:numFmt w:val="lowerRoman"/>
      <w:lvlText w:val="%2."/>
      <w:lvlJc w:val="left"/>
      <w:pPr>
        <w:ind w:left="4226" w:hanging="720"/>
      </w:pPr>
      <w:rPr>
        <w:rFonts w:hint="default"/>
      </w:rPr>
    </w:lvl>
    <w:lvl w:ilvl="2" w:tentative="1">
      <w:start w:val="1"/>
      <w:numFmt w:val="lowerRoman"/>
      <w:lvlText w:val="%3."/>
      <w:lvlJc w:val="right"/>
      <w:pPr>
        <w:ind w:left="4586" w:hanging="180"/>
      </w:pPr>
    </w:lvl>
    <w:lvl w:ilvl="3" w:tentative="1">
      <w:start w:val="1"/>
      <w:numFmt w:val="decimal"/>
      <w:lvlText w:val="%4."/>
      <w:lvlJc w:val="left"/>
      <w:pPr>
        <w:ind w:left="5306" w:hanging="360"/>
      </w:pPr>
    </w:lvl>
    <w:lvl w:ilvl="4" w:tentative="1">
      <w:start w:val="1"/>
      <w:numFmt w:val="lowerLetter"/>
      <w:lvlText w:val="%5."/>
      <w:lvlJc w:val="left"/>
      <w:pPr>
        <w:ind w:left="6026" w:hanging="360"/>
      </w:pPr>
    </w:lvl>
    <w:lvl w:ilvl="5" w:tentative="1">
      <w:start w:val="1"/>
      <w:numFmt w:val="lowerRoman"/>
      <w:lvlText w:val="%6."/>
      <w:lvlJc w:val="right"/>
      <w:pPr>
        <w:ind w:left="6746" w:hanging="180"/>
      </w:pPr>
    </w:lvl>
    <w:lvl w:ilvl="6" w:tentative="1">
      <w:start w:val="1"/>
      <w:numFmt w:val="decimal"/>
      <w:lvlText w:val="%7."/>
      <w:lvlJc w:val="left"/>
      <w:pPr>
        <w:ind w:left="7466" w:hanging="360"/>
      </w:pPr>
    </w:lvl>
    <w:lvl w:ilvl="7" w:tentative="1">
      <w:start w:val="1"/>
      <w:numFmt w:val="lowerLetter"/>
      <w:lvlText w:val="%8."/>
      <w:lvlJc w:val="left"/>
      <w:pPr>
        <w:ind w:left="8186" w:hanging="360"/>
      </w:pPr>
    </w:lvl>
    <w:lvl w:ilvl="8" w:tentative="1">
      <w:start w:val="1"/>
      <w:numFmt w:val="lowerRoman"/>
      <w:lvlText w:val="%9."/>
      <w:lvlJc w:val="right"/>
      <w:pPr>
        <w:ind w:left="8906" w:hanging="180"/>
      </w:pPr>
    </w:lvl>
  </w:abstractNum>
  <w:abstractNum w:abstractNumId="15">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74466CB8"/>
    <w:multiLevelType w:val="hybridMultilevel"/>
    <w:tmpl w:val="0C382B04"/>
    <w:lvl w:ilvl="0">
      <w:start w:val="0"/>
      <w:numFmt w:val="bullet"/>
      <w:lvlText w:val="-"/>
      <w:lvlJc w:val="left"/>
      <w:pPr>
        <w:ind w:left="1180" w:hanging="360"/>
      </w:pPr>
      <w:rPr>
        <w:rFonts w:ascii="Times New Roman" w:eastAsia="Times New Roman" w:hAnsi="Times New Roman" w:cs="Times New Roman" w:hint="default"/>
      </w:rPr>
    </w:lvl>
    <w:lvl w:ilvl="1" w:tentative="1">
      <w:start w:val="1"/>
      <w:numFmt w:val="bullet"/>
      <w:lvlText w:val="o"/>
      <w:lvlJc w:val="left"/>
      <w:pPr>
        <w:ind w:left="1900" w:hanging="360"/>
      </w:pPr>
      <w:rPr>
        <w:rFonts w:ascii="Courier New" w:hAnsi="Courier New" w:cs="Courier New" w:hint="default"/>
      </w:rPr>
    </w:lvl>
    <w:lvl w:ilvl="2" w:tentative="1">
      <w:start w:val="1"/>
      <w:numFmt w:val="bullet"/>
      <w:lvlText w:val=""/>
      <w:lvlJc w:val="left"/>
      <w:pPr>
        <w:ind w:left="2620" w:hanging="360"/>
      </w:pPr>
      <w:rPr>
        <w:rFonts w:ascii="Wingdings" w:hAnsi="Wingdings" w:hint="default"/>
      </w:rPr>
    </w:lvl>
    <w:lvl w:ilvl="3" w:tentative="1">
      <w:start w:val="1"/>
      <w:numFmt w:val="bullet"/>
      <w:lvlText w:val=""/>
      <w:lvlJc w:val="left"/>
      <w:pPr>
        <w:ind w:left="3340" w:hanging="360"/>
      </w:pPr>
      <w:rPr>
        <w:rFonts w:ascii="Symbol" w:hAnsi="Symbol" w:hint="default"/>
      </w:rPr>
    </w:lvl>
    <w:lvl w:ilvl="4" w:tentative="1">
      <w:start w:val="1"/>
      <w:numFmt w:val="bullet"/>
      <w:lvlText w:val="o"/>
      <w:lvlJc w:val="left"/>
      <w:pPr>
        <w:ind w:left="4060" w:hanging="360"/>
      </w:pPr>
      <w:rPr>
        <w:rFonts w:ascii="Courier New" w:hAnsi="Courier New" w:cs="Courier New" w:hint="default"/>
      </w:rPr>
    </w:lvl>
    <w:lvl w:ilvl="5" w:tentative="1">
      <w:start w:val="1"/>
      <w:numFmt w:val="bullet"/>
      <w:lvlText w:val=""/>
      <w:lvlJc w:val="left"/>
      <w:pPr>
        <w:ind w:left="4780" w:hanging="360"/>
      </w:pPr>
      <w:rPr>
        <w:rFonts w:ascii="Wingdings" w:hAnsi="Wingdings" w:hint="default"/>
      </w:rPr>
    </w:lvl>
    <w:lvl w:ilvl="6" w:tentative="1">
      <w:start w:val="1"/>
      <w:numFmt w:val="bullet"/>
      <w:lvlText w:val=""/>
      <w:lvlJc w:val="left"/>
      <w:pPr>
        <w:ind w:left="5500" w:hanging="360"/>
      </w:pPr>
      <w:rPr>
        <w:rFonts w:ascii="Symbol" w:hAnsi="Symbol" w:hint="default"/>
      </w:rPr>
    </w:lvl>
    <w:lvl w:ilvl="7" w:tentative="1">
      <w:start w:val="1"/>
      <w:numFmt w:val="bullet"/>
      <w:lvlText w:val="o"/>
      <w:lvlJc w:val="left"/>
      <w:pPr>
        <w:ind w:left="6220" w:hanging="360"/>
      </w:pPr>
      <w:rPr>
        <w:rFonts w:ascii="Courier New" w:hAnsi="Courier New" w:cs="Courier New" w:hint="default"/>
      </w:rPr>
    </w:lvl>
    <w:lvl w:ilvl="8" w:tentative="1">
      <w:start w:val="1"/>
      <w:numFmt w:val="bullet"/>
      <w:lvlText w:val=""/>
      <w:lvlJc w:val="left"/>
      <w:pPr>
        <w:ind w:left="6940" w:hanging="360"/>
      </w:pPr>
      <w:rPr>
        <w:rFonts w:ascii="Wingdings" w:hAnsi="Wingdings" w:hint="default"/>
      </w:rPr>
    </w:lvl>
  </w:abstractNum>
  <w:abstractNum w:abstractNumId="18">
    <w:nsid w:val="79F90C92"/>
    <w:multiLevelType w:val="hybridMultilevel"/>
    <w:tmpl w:val="23C45D3C"/>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90133091">
    <w:abstractNumId w:val="13"/>
  </w:num>
  <w:num w:numId="2" w16cid:durableId="1401060044">
    <w:abstractNumId w:val="5"/>
  </w:num>
  <w:num w:numId="3" w16cid:durableId="587277993">
    <w:abstractNumId w:val="8"/>
  </w:num>
  <w:num w:numId="4" w16cid:durableId="1458599421">
    <w:abstractNumId w:val="9"/>
  </w:num>
  <w:num w:numId="5" w16cid:durableId="2514475">
    <w:abstractNumId w:val="7"/>
  </w:num>
  <w:num w:numId="6" w16cid:durableId="1184173026">
    <w:abstractNumId w:val="16"/>
  </w:num>
  <w:num w:numId="7" w16cid:durableId="200754849">
    <w:abstractNumId w:val="4"/>
  </w:num>
  <w:num w:numId="8" w16cid:durableId="2023623503">
    <w:abstractNumId w:val="15"/>
  </w:num>
  <w:num w:numId="9" w16cid:durableId="6741914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4681620">
    <w:abstractNumId w:val="10"/>
  </w:num>
  <w:num w:numId="11" w16cid:durableId="565458949">
    <w:abstractNumId w:val="3"/>
  </w:num>
  <w:num w:numId="12" w16cid:durableId="1626674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0373910">
    <w:abstractNumId w:val="0"/>
  </w:num>
  <w:num w:numId="14" w16cid:durableId="642779941">
    <w:abstractNumId w:val="17"/>
  </w:num>
  <w:num w:numId="15" w16cid:durableId="1887915006">
    <w:abstractNumId w:val="12"/>
  </w:num>
  <w:num w:numId="16" w16cid:durableId="1990212033">
    <w:abstractNumId w:val="11"/>
  </w:num>
  <w:num w:numId="17" w16cid:durableId="1962030265">
    <w:abstractNumId w:val="2"/>
  </w:num>
  <w:num w:numId="18" w16cid:durableId="1045445224">
    <w:abstractNumId w:val="1"/>
  </w:num>
  <w:num w:numId="19" w16cid:durableId="293484433">
    <w:abstractNumId w:val="14"/>
  </w:num>
  <w:num w:numId="20" w16cid:durableId="1959605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61"/>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2C"/>
    <w:rsid w:val="000001A7"/>
    <w:rsid w:val="000005CA"/>
    <w:rsid w:val="00002918"/>
    <w:rsid w:val="00002940"/>
    <w:rsid w:val="00002D98"/>
    <w:rsid w:val="0000351D"/>
    <w:rsid w:val="000037C5"/>
    <w:rsid w:val="00004363"/>
    <w:rsid w:val="00004A56"/>
    <w:rsid w:val="000058FC"/>
    <w:rsid w:val="00006317"/>
    <w:rsid w:val="00006B06"/>
    <w:rsid w:val="00006F12"/>
    <w:rsid w:val="00007C51"/>
    <w:rsid w:val="00007DEE"/>
    <w:rsid w:val="0001050C"/>
    <w:rsid w:val="000108E8"/>
    <w:rsid w:val="000110CB"/>
    <w:rsid w:val="000113A0"/>
    <w:rsid w:val="00013491"/>
    <w:rsid w:val="0001372D"/>
    <w:rsid w:val="000137AF"/>
    <w:rsid w:val="00013DFB"/>
    <w:rsid w:val="00013E44"/>
    <w:rsid w:val="000140AC"/>
    <w:rsid w:val="000154D7"/>
    <w:rsid w:val="00017480"/>
    <w:rsid w:val="00020566"/>
    <w:rsid w:val="00020B00"/>
    <w:rsid w:val="0002224B"/>
    <w:rsid w:val="000232FC"/>
    <w:rsid w:val="00023AAF"/>
    <w:rsid w:val="000248F4"/>
    <w:rsid w:val="0002490F"/>
    <w:rsid w:val="00024B17"/>
    <w:rsid w:val="00024B33"/>
    <w:rsid w:val="00025DAF"/>
    <w:rsid w:val="00027B6F"/>
    <w:rsid w:val="00027CFD"/>
    <w:rsid w:val="00030110"/>
    <w:rsid w:val="000306E1"/>
    <w:rsid w:val="00030A9E"/>
    <w:rsid w:val="00031DED"/>
    <w:rsid w:val="000337A0"/>
    <w:rsid w:val="00033EE9"/>
    <w:rsid w:val="00034819"/>
    <w:rsid w:val="000368FB"/>
    <w:rsid w:val="00036BF3"/>
    <w:rsid w:val="00036CC8"/>
    <w:rsid w:val="000373A8"/>
    <w:rsid w:val="00037964"/>
    <w:rsid w:val="00040C00"/>
    <w:rsid w:val="00041227"/>
    <w:rsid w:val="00043354"/>
    <w:rsid w:val="00045902"/>
    <w:rsid w:val="000463CF"/>
    <w:rsid w:val="0005078F"/>
    <w:rsid w:val="0005169D"/>
    <w:rsid w:val="0005274D"/>
    <w:rsid w:val="000532C9"/>
    <w:rsid w:val="0005348C"/>
    <w:rsid w:val="0005429A"/>
    <w:rsid w:val="00054EF6"/>
    <w:rsid w:val="000566AF"/>
    <w:rsid w:val="00057C2C"/>
    <w:rsid w:val="00062305"/>
    <w:rsid w:val="00063858"/>
    <w:rsid w:val="0006501D"/>
    <w:rsid w:val="000650F6"/>
    <w:rsid w:val="00066325"/>
    <w:rsid w:val="00066781"/>
    <w:rsid w:val="00067205"/>
    <w:rsid w:val="000673F1"/>
    <w:rsid w:val="000679DE"/>
    <w:rsid w:val="00067A6F"/>
    <w:rsid w:val="00070035"/>
    <w:rsid w:val="000705F2"/>
    <w:rsid w:val="000715BD"/>
    <w:rsid w:val="00071762"/>
    <w:rsid w:val="00072D2C"/>
    <w:rsid w:val="000730E4"/>
    <w:rsid w:val="000736F1"/>
    <w:rsid w:val="00074C54"/>
    <w:rsid w:val="00074DD0"/>
    <w:rsid w:val="0007540D"/>
    <w:rsid w:val="0007569C"/>
    <w:rsid w:val="00075B65"/>
    <w:rsid w:val="000761EE"/>
    <w:rsid w:val="00076EEC"/>
    <w:rsid w:val="000806A1"/>
    <w:rsid w:val="00082685"/>
    <w:rsid w:val="00083961"/>
    <w:rsid w:val="00085693"/>
    <w:rsid w:val="00085CDB"/>
    <w:rsid w:val="0008621F"/>
    <w:rsid w:val="000877F0"/>
    <w:rsid w:val="00087B6A"/>
    <w:rsid w:val="0009076E"/>
    <w:rsid w:val="00090972"/>
    <w:rsid w:val="000912D9"/>
    <w:rsid w:val="000915DF"/>
    <w:rsid w:val="00091883"/>
    <w:rsid w:val="000938BB"/>
    <w:rsid w:val="00093F3C"/>
    <w:rsid w:val="00094B0D"/>
    <w:rsid w:val="000A0AF3"/>
    <w:rsid w:val="000A1173"/>
    <w:rsid w:val="000A1A6F"/>
    <w:rsid w:val="000A1D0E"/>
    <w:rsid w:val="000A2A37"/>
    <w:rsid w:val="000A2C33"/>
    <w:rsid w:val="000A2EB1"/>
    <w:rsid w:val="000A3C3C"/>
    <w:rsid w:val="000A43A7"/>
    <w:rsid w:val="000A46A7"/>
    <w:rsid w:val="000A4E20"/>
    <w:rsid w:val="000A5336"/>
    <w:rsid w:val="000A5371"/>
    <w:rsid w:val="000A611B"/>
    <w:rsid w:val="000A6291"/>
    <w:rsid w:val="000A6307"/>
    <w:rsid w:val="000A650D"/>
    <w:rsid w:val="000A6706"/>
    <w:rsid w:val="000A6A97"/>
    <w:rsid w:val="000A6DE4"/>
    <w:rsid w:val="000A7D6E"/>
    <w:rsid w:val="000B0649"/>
    <w:rsid w:val="000B0C1D"/>
    <w:rsid w:val="000B144E"/>
    <w:rsid w:val="000B235F"/>
    <w:rsid w:val="000B28F9"/>
    <w:rsid w:val="000B5C33"/>
    <w:rsid w:val="000B7669"/>
    <w:rsid w:val="000C01E4"/>
    <w:rsid w:val="000C0969"/>
    <w:rsid w:val="000C1368"/>
    <w:rsid w:val="000C234F"/>
    <w:rsid w:val="000C422E"/>
    <w:rsid w:val="000C44E0"/>
    <w:rsid w:val="000C45D9"/>
    <w:rsid w:val="000C4A48"/>
    <w:rsid w:val="000C4B10"/>
    <w:rsid w:val="000C4D22"/>
    <w:rsid w:val="000C4F9D"/>
    <w:rsid w:val="000C6058"/>
    <w:rsid w:val="000C6C14"/>
    <w:rsid w:val="000C6DC0"/>
    <w:rsid w:val="000D161B"/>
    <w:rsid w:val="000D258E"/>
    <w:rsid w:val="000D2824"/>
    <w:rsid w:val="000E1E36"/>
    <w:rsid w:val="000E3CDF"/>
    <w:rsid w:val="000E4755"/>
    <w:rsid w:val="000E4C54"/>
    <w:rsid w:val="000E6D6D"/>
    <w:rsid w:val="000E6F9D"/>
    <w:rsid w:val="000E7791"/>
    <w:rsid w:val="000E77F5"/>
    <w:rsid w:val="000F1E50"/>
    <w:rsid w:val="000F22FB"/>
    <w:rsid w:val="000F5444"/>
    <w:rsid w:val="000F544C"/>
    <w:rsid w:val="000F6115"/>
    <w:rsid w:val="000F7C79"/>
    <w:rsid w:val="0010106D"/>
    <w:rsid w:val="00102410"/>
    <w:rsid w:val="0010376A"/>
    <w:rsid w:val="00103A3D"/>
    <w:rsid w:val="00103DE5"/>
    <w:rsid w:val="00103F1A"/>
    <w:rsid w:val="0010475C"/>
    <w:rsid w:val="00105696"/>
    <w:rsid w:val="001065BF"/>
    <w:rsid w:val="00107AF7"/>
    <w:rsid w:val="00111488"/>
    <w:rsid w:val="001114B4"/>
    <w:rsid w:val="001128D3"/>
    <w:rsid w:val="001133E5"/>
    <w:rsid w:val="00114189"/>
    <w:rsid w:val="00114A42"/>
    <w:rsid w:val="00114A72"/>
    <w:rsid w:val="00114C31"/>
    <w:rsid w:val="001162B8"/>
    <w:rsid w:val="00116A2E"/>
    <w:rsid w:val="001174BA"/>
    <w:rsid w:val="0011DA70"/>
    <w:rsid w:val="00120C91"/>
    <w:rsid w:val="001219B2"/>
    <w:rsid w:val="00122B57"/>
    <w:rsid w:val="001230BE"/>
    <w:rsid w:val="001250B5"/>
    <w:rsid w:val="00126AED"/>
    <w:rsid w:val="00126FA0"/>
    <w:rsid w:val="00127DC5"/>
    <w:rsid w:val="00131814"/>
    <w:rsid w:val="00132EDB"/>
    <w:rsid w:val="00134CE0"/>
    <w:rsid w:val="00136D23"/>
    <w:rsid w:val="0014007D"/>
    <w:rsid w:val="001406D3"/>
    <w:rsid w:val="00141BB9"/>
    <w:rsid w:val="00141CBF"/>
    <w:rsid w:val="0014398E"/>
    <w:rsid w:val="00145D9B"/>
    <w:rsid w:val="0015076E"/>
    <w:rsid w:val="001508F3"/>
    <w:rsid w:val="00150D0D"/>
    <w:rsid w:val="00150F00"/>
    <w:rsid w:val="00150F71"/>
    <w:rsid w:val="00151030"/>
    <w:rsid w:val="001527CB"/>
    <w:rsid w:val="00154E88"/>
    <w:rsid w:val="00154E9D"/>
    <w:rsid w:val="0015547B"/>
    <w:rsid w:val="001557E7"/>
    <w:rsid w:val="00155D36"/>
    <w:rsid w:val="00160A8C"/>
    <w:rsid w:val="00160F9B"/>
    <w:rsid w:val="00161279"/>
    <w:rsid w:val="001631A5"/>
    <w:rsid w:val="00163F54"/>
    <w:rsid w:val="0016680C"/>
    <w:rsid w:val="0016712B"/>
    <w:rsid w:val="00167853"/>
    <w:rsid w:val="00167A14"/>
    <w:rsid w:val="0017154D"/>
    <w:rsid w:val="001717B5"/>
    <w:rsid w:val="00171CC1"/>
    <w:rsid w:val="00171E61"/>
    <w:rsid w:val="001725B2"/>
    <w:rsid w:val="00172E8B"/>
    <w:rsid w:val="0017335B"/>
    <w:rsid w:val="00174CCF"/>
    <w:rsid w:val="0017505F"/>
    <w:rsid w:val="00175417"/>
    <w:rsid w:val="00175C0C"/>
    <w:rsid w:val="00176E16"/>
    <w:rsid w:val="00176F5B"/>
    <w:rsid w:val="001773EF"/>
    <w:rsid w:val="001778EA"/>
    <w:rsid w:val="00180A9F"/>
    <w:rsid w:val="00180F69"/>
    <w:rsid w:val="001813FB"/>
    <w:rsid w:val="001838DB"/>
    <w:rsid w:val="00183DDC"/>
    <w:rsid w:val="001843DF"/>
    <w:rsid w:val="00185664"/>
    <w:rsid w:val="00185E57"/>
    <w:rsid w:val="00187223"/>
    <w:rsid w:val="00187235"/>
    <w:rsid w:val="00187B68"/>
    <w:rsid w:val="0019023C"/>
    <w:rsid w:val="0019096C"/>
    <w:rsid w:val="00190FD8"/>
    <w:rsid w:val="00191418"/>
    <w:rsid w:val="00191F6F"/>
    <w:rsid w:val="0019214C"/>
    <w:rsid w:val="00192162"/>
    <w:rsid w:val="00192804"/>
    <w:rsid w:val="00192D3C"/>
    <w:rsid w:val="00195719"/>
    <w:rsid w:val="0019635D"/>
    <w:rsid w:val="00196502"/>
    <w:rsid w:val="00196EF4"/>
    <w:rsid w:val="00197124"/>
    <w:rsid w:val="001971EC"/>
    <w:rsid w:val="001A03AC"/>
    <w:rsid w:val="001A0AA9"/>
    <w:rsid w:val="001A0D78"/>
    <w:rsid w:val="001A0E5B"/>
    <w:rsid w:val="001A180E"/>
    <w:rsid w:val="001A18FD"/>
    <w:rsid w:val="001A2B2A"/>
    <w:rsid w:val="001A3EBA"/>
    <w:rsid w:val="001A4BFA"/>
    <w:rsid w:val="001A4CE7"/>
    <w:rsid w:val="001A773C"/>
    <w:rsid w:val="001A7BED"/>
    <w:rsid w:val="001A7C9C"/>
    <w:rsid w:val="001B020C"/>
    <w:rsid w:val="001B048E"/>
    <w:rsid w:val="001B08AF"/>
    <w:rsid w:val="001B156B"/>
    <w:rsid w:val="001B1C3B"/>
    <w:rsid w:val="001B24C9"/>
    <w:rsid w:val="001B28A6"/>
    <w:rsid w:val="001B463A"/>
    <w:rsid w:val="001B493B"/>
    <w:rsid w:val="001B4B84"/>
    <w:rsid w:val="001B5012"/>
    <w:rsid w:val="001B53AF"/>
    <w:rsid w:val="001B62A5"/>
    <w:rsid w:val="001B6DE4"/>
    <w:rsid w:val="001C0A14"/>
    <w:rsid w:val="001C144E"/>
    <w:rsid w:val="001C1862"/>
    <w:rsid w:val="001C1A5F"/>
    <w:rsid w:val="001C1E39"/>
    <w:rsid w:val="001C2A82"/>
    <w:rsid w:val="001C2D68"/>
    <w:rsid w:val="001C408E"/>
    <w:rsid w:val="001C41F2"/>
    <w:rsid w:val="001C4888"/>
    <w:rsid w:val="001C4952"/>
    <w:rsid w:val="001C517F"/>
    <w:rsid w:val="001C5419"/>
    <w:rsid w:val="001C55C5"/>
    <w:rsid w:val="001C688B"/>
    <w:rsid w:val="001C749C"/>
    <w:rsid w:val="001C7760"/>
    <w:rsid w:val="001C7FF8"/>
    <w:rsid w:val="001D0099"/>
    <w:rsid w:val="001D05F0"/>
    <w:rsid w:val="001D1416"/>
    <w:rsid w:val="001D1663"/>
    <w:rsid w:val="001D22B4"/>
    <w:rsid w:val="001D2F3D"/>
    <w:rsid w:val="001D4AF3"/>
    <w:rsid w:val="001D4C6B"/>
    <w:rsid w:val="001D6387"/>
    <w:rsid w:val="001E119B"/>
    <w:rsid w:val="001E2112"/>
    <w:rsid w:val="001E43E1"/>
    <w:rsid w:val="001E5352"/>
    <w:rsid w:val="001E551E"/>
    <w:rsid w:val="001E582A"/>
    <w:rsid w:val="001E6432"/>
    <w:rsid w:val="001E655A"/>
    <w:rsid w:val="001E6BD3"/>
    <w:rsid w:val="001E7FF3"/>
    <w:rsid w:val="001F0F91"/>
    <w:rsid w:val="001F2EE8"/>
    <w:rsid w:val="001F3FDF"/>
    <w:rsid w:val="001F47D0"/>
    <w:rsid w:val="001F50B9"/>
    <w:rsid w:val="001F67A1"/>
    <w:rsid w:val="00201B4D"/>
    <w:rsid w:val="00201CCE"/>
    <w:rsid w:val="00203E6D"/>
    <w:rsid w:val="002043DA"/>
    <w:rsid w:val="00204B35"/>
    <w:rsid w:val="00205574"/>
    <w:rsid w:val="00205BAF"/>
    <w:rsid w:val="00206A0F"/>
    <w:rsid w:val="00206A37"/>
    <w:rsid w:val="00207167"/>
    <w:rsid w:val="002072A5"/>
    <w:rsid w:val="00207DC6"/>
    <w:rsid w:val="0021000A"/>
    <w:rsid w:val="002125BF"/>
    <w:rsid w:val="002136E6"/>
    <w:rsid w:val="00216675"/>
    <w:rsid w:val="00216A41"/>
    <w:rsid w:val="00217637"/>
    <w:rsid w:val="00220CB9"/>
    <w:rsid w:val="0022121B"/>
    <w:rsid w:val="00222027"/>
    <w:rsid w:val="002228D0"/>
    <w:rsid w:val="00222EAD"/>
    <w:rsid w:val="00223098"/>
    <w:rsid w:val="002232EA"/>
    <w:rsid w:val="00224B85"/>
    <w:rsid w:val="00224CD9"/>
    <w:rsid w:val="00224E3B"/>
    <w:rsid w:val="00224E6F"/>
    <w:rsid w:val="00226782"/>
    <w:rsid w:val="00230E4C"/>
    <w:rsid w:val="00231D1E"/>
    <w:rsid w:val="00231D85"/>
    <w:rsid w:val="00231F0D"/>
    <w:rsid w:val="00233BB7"/>
    <w:rsid w:val="00234137"/>
    <w:rsid w:val="00234FB1"/>
    <w:rsid w:val="0023515C"/>
    <w:rsid w:val="00235C81"/>
    <w:rsid w:val="00236FB5"/>
    <w:rsid w:val="002403C8"/>
    <w:rsid w:val="00240FB6"/>
    <w:rsid w:val="00241EBB"/>
    <w:rsid w:val="00244BD7"/>
    <w:rsid w:val="00245053"/>
    <w:rsid w:val="00245390"/>
    <w:rsid w:val="0024561B"/>
    <w:rsid w:val="0024786F"/>
    <w:rsid w:val="00250556"/>
    <w:rsid w:val="00250B64"/>
    <w:rsid w:val="0025200C"/>
    <w:rsid w:val="00252E01"/>
    <w:rsid w:val="00254BA2"/>
    <w:rsid w:val="00254C64"/>
    <w:rsid w:val="00255228"/>
    <w:rsid w:val="00255B0F"/>
    <w:rsid w:val="00255FD1"/>
    <w:rsid w:val="002576FF"/>
    <w:rsid w:val="002609CE"/>
    <w:rsid w:val="00260F72"/>
    <w:rsid w:val="00261A6E"/>
    <w:rsid w:val="002633A0"/>
    <w:rsid w:val="002646CD"/>
    <w:rsid w:val="002657DC"/>
    <w:rsid w:val="002658BA"/>
    <w:rsid w:val="002662C4"/>
    <w:rsid w:val="0026684A"/>
    <w:rsid w:val="00270C32"/>
    <w:rsid w:val="00271673"/>
    <w:rsid w:val="0027193A"/>
    <w:rsid w:val="00271D87"/>
    <w:rsid w:val="0027251C"/>
    <w:rsid w:val="00274927"/>
    <w:rsid w:val="00274A4D"/>
    <w:rsid w:val="00274C0A"/>
    <w:rsid w:val="00275589"/>
    <w:rsid w:val="002759EA"/>
    <w:rsid w:val="00276605"/>
    <w:rsid w:val="0028079A"/>
    <w:rsid w:val="00281C51"/>
    <w:rsid w:val="00282E94"/>
    <w:rsid w:val="00283509"/>
    <w:rsid w:val="002837F0"/>
    <w:rsid w:val="0028462F"/>
    <w:rsid w:val="00284A23"/>
    <w:rsid w:val="00287522"/>
    <w:rsid w:val="002875CC"/>
    <w:rsid w:val="00287E4B"/>
    <w:rsid w:val="00291D34"/>
    <w:rsid w:val="0029292C"/>
    <w:rsid w:val="00292F68"/>
    <w:rsid w:val="0029352E"/>
    <w:rsid w:val="002939C2"/>
    <w:rsid w:val="00294681"/>
    <w:rsid w:val="00295275"/>
    <w:rsid w:val="00296058"/>
    <w:rsid w:val="0029641B"/>
    <w:rsid w:val="0029667A"/>
    <w:rsid w:val="0029712E"/>
    <w:rsid w:val="002973CB"/>
    <w:rsid w:val="0029D69A"/>
    <w:rsid w:val="002A0621"/>
    <w:rsid w:val="002A1EBE"/>
    <w:rsid w:val="002A1FF5"/>
    <w:rsid w:val="002A4691"/>
    <w:rsid w:val="002A483C"/>
    <w:rsid w:val="002A4C7D"/>
    <w:rsid w:val="002A5111"/>
    <w:rsid w:val="002A56AE"/>
    <w:rsid w:val="002A764A"/>
    <w:rsid w:val="002A768C"/>
    <w:rsid w:val="002B1654"/>
    <w:rsid w:val="002B20B1"/>
    <w:rsid w:val="002B2C91"/>
    <w:rsid w:val="002B3709"/>
    <w:rsid w:val="002B3CA4"/>
    <w:rsid w:val="002B58AD"/>
    <w:rsid w:val="002B710E"/>
    <w:rsid w:val="002B7B18"/>
    <w:rsid w:val="002C0953"/>
    <w:rsid w:val="002C1912"/>
    <w:rsid w:val="002C1B4E"/>
    <w:rsid w:val="002C1DAD"/>
    <w:rsid w:val="002C37C5"/>
    <w:rsid w:val="002C4B14"/>
    <w:rsid w:val="002C5DA7"/>
    <w:rsid w:val="002C6545"/>
    <w:rsid w:val="002C7695"/>
    <w:rsid w:val="002C778B"/>
    <w:rsid w:val="002D032D"/>
    <w:rsid w:val="002D0D94"/>
    <w:rsid w:val="002D201F"/>
    <w:rsid w:val="002D2457"/>
    <w:rsid w:val="002D47DA"/>
    <w:rsid w:val="002D590D"/>
    <w:rsid w:val="002D6ECB"/>
    <w:rsid w:val="002D7594"/>
    <w:rsid w:val="002E1900"/>
    <w:rsid w:val="002E1ADB"/>
    <w:rsid w:val="002E2A04"/>
    <w:rsid w:val="002E3AFB"/>
    <w:rsid w:val="002E3D5F"/>
    <w:rsid w:val="002E5CEF"/>
    <w:rsid w:val="002E6536"/>
    <w:rsid w:val="002F009A"/>
    <w:rsid w:val="002F07DF"/>
    <w:rsid w:val="002F0A37"/>
    <w:rsid w:val="002F1B0F"/>
    <w:rsid w:val="002F1F60"/>
    <w:rsid w:val="002F2304"/>
    <w:rsid w:val="002F25D1"/>
    <w:rsid w:val="002F2720"/>
    <w:rsid w:val="002F28CA"/>
    <w:rsid w:val="002F30E7"/>
    <w:rsid w:val="002F3717"/>
    <w:rsid w:val="002F3874"/>
    <w:rsid w:val="002F5C75"/>
    <w:rsid w:val="002F66BC"/>
    <w:rsid w:val="00300ABE"/>
    <w:rsid w:val="00300EEB"/>
    <w:rsid w:val="003016B2"/>
    <w:rsid w:val="00301A76"/>
    <w:rsid w:val="003049CF"/>
    <w:rsid w:val="00305477"/>
    <w:rsid w:val="00305D05"/>
    <w:rsid w:val="00307160"/>
    <w:rsid w:val="003074B6"/>
    <w:rsid w:val="0031045C"/>
    <w:rsid w:val="00310BF0"/>
    <w:rsid w:val="00310C4F"/>
    <w:rsid w:val="00310E71"/>
    <w:rsid w:val="0031123B"/>
    <w:rsid w:val="003113E5"/>
    <w:rsid w:val="0031154C"/>
    <w:rsid w:val="00313D95"/>
    <w:rsid w:val="00315A6A"/>
    <w:rsid w:val="0031673D"/>
    <w:rsid w:val="003208B1"/>
    <w:rsid w:val="00321620"/>
    <w:rsid w:val="0032193D"/>
    <w:rsid w:val="00322B45"/>
    <w:rsid w:val="00322DED"/>
    <w:rsid w:val="00324F1B"/>
    <w:rsid w:val="003263D9"/>
    <w:rsid w:val="003266C0"/>
    <w:rsid w:val="00327BB9"/>
    <w:rsid w:val="003306B5"/>
    <w:rsid w:val="003317C1"/>
    <w:rsid w:val="003320F4"/>
    <w:rsid w:val="00332ACE"/>
    <w:rsid w:val="00333E14"/>
    <w:rsid w:val="0033458E"/>
    <w:rsid w:val="0033467E"/>
    <w:rsid w:val="00335448"/>
    <w:rsid w:val="00337129"/>
    <w:rsid w:val="00337DF8"/>
    <w:rsid w:val="00337F56"/>
    <w:rsid w:val="0034014B"/>
    <w:rsid w:val="00340BE8"/>
    <w:rsid w:val="00344FC3"/>
    <w:rsid w:val="00346BE5"/>
    <w:rsid w:val="003471F8"/>
    <w:rsid w:val="0035133F"/>
    <w:rsid w:val="003513E1"/>
    <w:rsid w:val="003522EC"/>
    <w:rsid w:val="00353109"/>
    <w:rsid w:val="00354545"/>
    <w:rsid w:val="003549D9"/>
    <w:rsid w:val="00354C60"/>
    <w:rsid w:val="00354D84"/>
    <w:rsid w:val="00355BBD"/>
    <w:rsid w:val="00355C9B"/>
    <w:rsid w:val="00357249"/>
    <w:rsid w:val="00357C3B"/>
    <w:rsid w:val="003616A6"/>
    <w:rsid w:val="00362494"/>
    <w:rsid w:val="00362882"/>
    <w:rsid w:val="0036316A"/>
    <w:rsid w:val="00363C31"/>
    <w:rsid w:val="00363ECB"/>
    <w:rsid w:val="00364AE1"/>
    <w:rsid w:val="00365D6E"/>
    <w:rsid w:val="00366C51"/>
    <w:rsid w:val="00366CBC"/>
    <w:rsid w:val="00367634"/>
    <w:rsid w:val="003676F1"/>
    <w:rsid w:val="00367953"/>
    <w:rsid w:val="00373074"/>
    <w:rsid w:val="00373A30"/>
    <w:rsid w:val="0037460A"/>
    <w:rsid w:val="00374BD0"/>
    <w:rsid w:val="00375F1B"/>
    <w:rsid w:val="00376BB8"/>
    <w:rsid w:val="003774BE"/>
    <w:rsid w:val="00377573"/>
    <w:rsid w:val="00377AA5"/>
    <w:rsid w:val="00377AFA"/>
    <w:rsid w:val="00377EFA"/>
    <w:rsid w:val="00380115"/>
    <w:rsid w:val="0038057D"/>
    <w:rsid w:val="003810DB"/>
    <w:rsid w:val="0038137D"/>
    <w:rsid w:val="0038241E"/>
    <w:rsid w:val="003826C1"/>
    <w:rsid w:val="003833B8"/>
    <w:rsid w:val="00383761"/>
    <w:rsid w:val="00383F12"/>
    <w:rsid w:val="00384405"/>
    <w:rsid w:val="00384BF7"/>
    <w:rsid w:val="00384CED"/>
    <w:rsid w:val="00385047"/>
    <w:rsid w:val="00387691"/>
    <w:rsid w:val="00387C3C"/>
    <w:rsid w:val="00390C88"/>
    <w:rsid w:val="00391773"/>
    <w:rsid w:val="003917B2"/>
    <w:rsid w:val="0039208F"/>
    <w:rsid w:val="0039220E"/>
    <w:rsid w:val="003937E5"/>
    <w:rsid w:val="00395C3B"/>
    <w:rsid w:val="003966A0"/>
    <w:rsid w:val="00397042"/>
    <w:rsid w:val="003A024C"/>
    <w:rsid w:val="003A069E"/>
    <w:rsid w:val="003A23A0"/>
    <w:rsid w:val="003A3341"/>
    <w:rsid w:val="003A34DD"/>
    <w:rsid w:val="003A463E"/>
    <w:rsid w:val="003A5CE5"/>
    <w:rsid w:val="003A65CD"/>
    <w:rsid w:val="003A7722"/>
    <w:rsid w:val="003A786F"/>
    <w:rsid w:val="003B0B23"/>
    <w:rsid w:val="003B11BC"/>
    <w:rsid w:val="003B1879"/>
    <w:rsid w:val="003B1C6E"/>
    <w:rsid w:val="003B23B1"/>
    <w:rsid w:val="003B3543"/>
    <w:rsid w:val="003B55DA"/>
    <w:rsid w:val="003B59E4"/>
    <w:rsid w:val="003B5D0F"/>
    <w:rsid w:val="003B6770"/>
    <w:rsid w:val="003B6B57"/>
    <w:rsid w:val="003B761F"/>
    <w:rsid w:val="003B7CE1"/>
    <w:rsid w:val="003C08E5"/>
    <w:rsid w:val="003C0E39"/>
    <w:rsid w:val="003C163A"/>
    <w:rsid w:val="003C1A10"/>
    <w:rsid w:val="003C2F95"/>
    <w:rsid w:val="003C34A8"/>
    <w:rsid w:val="003C3525"/>
    <w:rsid w:val="003C35F9"/>
    <w:rsid w:val="003C3CF9"/>
    <w:rsid w:val="003C4C0A"/>
    <w:rsid w:val="003C52B7"/>
    <w:rsid w:val="003C709E"/>
    <w:rsid w:val="003C70E1"/>
    <w:rsid w:val="003C72E2"/>
    <w:rsid w:val="003C764A"/>
    <w:rsid w:val="003D0BDC"/>
    <w:rsid w:val="003D0DCE"/>
    <w:rsid w:val="003D1F98"/>
    <w:rsid w:val="003D4D5C"/>
    <w:rsid w:val="003D4D81"/>
    <w:rsid w:val="003D6609"/>
    <w:rsid w:val="003D7174"/>
    <w:rsid w:val="003D7E19"/>
    <w:rsid w:val="003D7F1C"/>
    <w:rsid w:val="003E007B"/>
    <w:rsid w:val="003E0185"/>
    <w:rsid w:val="003E0603"/>
    <w:rsid w:val="003E0614"/>
    <w:rsid w:val="003E0D3B"/>
    <w:rsid w:val="003E13E4"/>
    <w:rsid w:val="003E2760"/>
    <w:rsid w:val="003E2D57"/>
    <w:rsid w:val="003E33B3"/>
    <w:rsid w:val="003E3670"/>
    <w:rsid w:val="003E4E17"/>
    <w:rsid w:val="003E68DA"/>
    <w:rsid w:val="003E6F92"/>
    <w:rsid w:val="003E75F5"/>
    <w:rsid w:val="003E7798"/>
    <w:rsid w:val="003F1479"/>
    <w:rsid w:val="003F212E"/>
    <w:rsid w:val="003F3113"/>
    <w:rsid w:val="003F326F"/>
    <w:rsid w:val="003F3751"/>
    <w:rsid w:val="003F4155"/>
    <w:rsid w:val="003F5280"/>
    <w:rsid w:val="003F71E4"/>
    <w:rsid w:val="0040153E"/>
    <w:rsid w:val="00403314"/>
    <w:rsid w:val="00403BD0"/>
    <w:rsid w:val="00403F35"/>
    <w:rsid w:val="0040414E"/>
    <w:rsid w:val="004049E8"/>
    <w:rsid w:val="00405463"/>
    <w:rsid w:val="00407637"/>
    <w:rsid w:val="004114AB"/>
    <w:rsid w:val="00411B52"/>
    <w:rsid w:val="00411CDD"/>
    <w:rsid w:val="0041267F"/>
    <w:rsid w:val="004168BB"/>
    <w:rsid w:val="00421336"/>
    <w:rsid w:val="0042315C"/>
    <w:rsid w:val="00423436"/>
    <w:rsid w:val="00423BAF"/>
    <w:rsid w:val="00424E6F"/>
    <w:rsid w:val="00425484"/>
    <w:rsid w:val="00425845"/>
    <w:rsid w:val="00425B2C"/>
    <w:rsid w:val="0042606B"/>
    <w:rsid w:val="0042613A"/>
    <w:rsid w:val="0042705E"/>
    <w:rsid w:val="00427249"/>
    <w:rsid w:val="00427EDA"/>
    <w:rsid w:val="00430383"/>
    <w:rsid w:val="0043078C"/>
    <w:rsid w:val="004319AF"/>
    <w:rsid w:val="00432284"/>
    <w:rsid w:val="00432EE3"/>
    <w:rsid w:val="004334BC"/>
    <w:rsid w:val="00433794"/>
    <w:rsid w:val="00433BF8"/>
    <w:rsid w:val="00434A79"/>
    <w:rsid w:val="0043588E"/>
    <w:rsid w:val="0044006B"/>
    <w:rsid w:val="00442B83"/>
    <w:rsid w:val="004436F9"/>
    <w:rsid w:val="00443ADA"/>
    <w:rsid w:val="00443F0C"/>
    <w:rsid w:val="0044423C"/>
    <w:rsid w:val="00444266"/>
    <w:rsid w:val="004444D3"/>
    <w:rsid w:val="00444B4F"/>
    <w:rsid w:val="004453DD"/>
    <w:rsid w:val="004460CF"/>
    <w:rsid w:val="00446A76"/>
    <w:rsid w:val="00446E96"/>
    <w:rsid w:val="00446F0F"/>
    <w:rsid w:val="00447054"/>
    <w:rsid w:val="00447274"/>
    <w:rsid w:val="00450724"/>
    <w:rsid w:val="00452193"/>
    <w:rsid w:val="004521E4"/>
    <w:rsid w:val="00452BA9"/>
    <w:rsid w:val="004532D0"/>
    <w:rsid w:val="00454002"/>
    <w:rsid w:val="004540BC"/>
    <w:rsid w:val="0045545E"/>
    <w:rsid w:val="0045546C"/>
    <w:rsid w:val="00456EEE"/>
    <w:rsid w:val="0046124F"/>
    <w:rsid w:val="00462814"/>
    <w:rsid w:val="00462FBD"/>
    <w:rsid w:val="00463A81"/>
    <w:rsid w:val="00463E73"/>
    <w:rsid w:val="0046446C"/>
    <w:rsid w:val="004647F3"/>
    <w:rsid w:val="00464F9A"/>
    <w:rsid w:val="0046596D"/>
    <w:rsid w:val="00465EFD"/>
    <w:rsid w:val="0046608E"/>
    <w:rsid w:val="004663B4"/>
    <w:rsid w:val="004668D3"/>
    <w:rsid w:val="00466EFF"/>
    <w:rsid w:val="00467E39"/>
    <w:rsid w:val="0047095B"/>
    <w:rsid w:val="00472036"/>
    <w:rsid w:val="00472802"/>
    <w:rsid w:val="00472D34"/>
    <w:rsid w:val="00473360"/>
    <w:rsid w:val="004751CF"/>
    <w:rsid w:val="004755D6"/>
    <w:rsid w:val="00475D9E"/>
    <w:rsid w:val="00476D06"/>
    <w:rsid w:val="00476FE3"/>
    <w:rsid w:val="004771AC"/>
    <w:rsid w:val="0047722C"/>
    <w:rsid w:val="00477EC1"/>
    <w:rsid w:val="00480645"/>
    <w:rsid w:val="00482B31"/>
    <w:rsid w:val="00484767"/>
    <w:rsid w:val="004859B8"/>
    <w:rsid w:val="00485BB1"/>
    <w:rsid w:val="00485D38"/>
    <w:rsid w:val="00486131"/>
    <w:rsid w:val="004873F8"/>
    <w:rsid w:val="00487420"/>
    <w:rsid w:val="00487907"/>
    <w:rsid w:val="0048792C"/>
    <w:rsid w:val="00487D3B"/>
    <w:rsid w:val="00490A07"/>
    <w:rsid w:val="00490D3B"/>
    <w:rsid w:val="0049145F"/>
    <w:rsid w:val="004917D2"/>
    <w:rsid w:val="00491D31"/>
    <w:rsid w:val="00493BD5"/>
    <w:rsid w:val="00494016"/>
    <w:rsid w:val="00496441"/>
    <w:rsid w:val="004A011E"/>
    <w:rsid w:val="004A0724"/>
    <w:rsid w:val="004A0766"/>
    <w:rsid w:val="004A126F"/>
    <w:rsid w:val="004A2DCC"/>
    <w:rsid w:val="004A4B8B"/>
    <w:rsid w:val="004A4CCC"/>
    <w:rsid w:val="004A5748"/>
    <w:rsid w:val="004A6484"/>
    <w:rsid w:val="004A6FB3"/>
    <w:rsid w:val="004B1EF7"/>
    <w:rsid w:val="004B7667"/>
    <w:rsid w:val="004C014D"/>
    <w:rsid w:val="004C0B1A"/>
    <w:rsid w:val="004C14A7"/>
    <w:rsid w:val="004C208A"/>
    <w:rsid w:val="004C37EA"/>
    <w:rsid w:val="004C3AA8"/>
    <w:rsid w:val="004C3CDD"/>
    <w:rsid w:val="004C3FED"/>
    <w:rsid w:val="004C4061"/>
    <w:rsid w:val="004C4B9A"/>
    <w:rsid w:val="004C6009"/>
    <w:rsid w:val="004C6899"/>
    <w:rsid w:val="004C6FCC"/>
    <w:rsid w:val="004C7FD8"/>
    <w:rsid w:val="004D0EF7"/>
    <w:rsid w:val="004D1347"/>
    <w:rsid w:val="004D1C39"/>
    <w:rsid w:val="004D204B"/>
    <w:rsid w:val="004D2552"/>
    <w:rsid w:val="004D2575"/>
    <w:rsid w:val="004D3942"/>
    <w:rsid w:val="004D3A06"/>
    <w:rsid w:val="004D63FD"/>
    <w:rsid w:val="004E0105"/>
    <w:rsid w:val="004E07B9"/>
    <w:rsid w:val="004E0F83"/>
    <w:rsid w:val="004E15F9"/>
    <w:rsid w:val="004E25F6"/>
    <w:rsid w:val="004E33E7"/>
    <w:rsid w:val="004E535D"/>
    <w:rsid w:val="004E7D12"/>
    <w:rsid w:val="004F35FD"/>
    <w:rsid w:val="004F38CF"/>
    <w:rsid w:val="004F41F0"/>
    <w:rsid w:val="004F45E7"/>
    <w:rsid w:val="004F4C86"/>
    <w:rsid w:val="004F6276"/>
    <w:rsid w:val="004F6359"/>
    <w:rsid w:val="004F7AA8"/>
    <w:rsid w:val="00501147"/>
    <w:rsid w:val="00501C35"/>
    <w:rsid w:val="0050208E"/>
    <w:rsid w:val="00503454"/>
    <w:rsid w:val="00504138"/>
    <w:rsid w:val="00504140"/>
    <w:rsid w:val="005046B3"/>
    <w:rsid w:val="00505510"/>
    <w:rsid w:val="005056E0"/>
    <w:rsid w:val="00505840"/>
    <w:rsid w:val="00506C0E"/>
    <w:rsid w:val="00511727"/>
    <w:rsid w:val="00511E2F"/>
    <w:rsid w:val="00512C8A"/>
    <w:rsid w:val="005130C2"/>
    <w:rsid w:val="00514445"/>
    <w:rsid w:val="0051538A"/>
    <w:rsid w:val="00515421"/>
    <w:rsid w:val="00516610"/>
    <w:rsid w:val="005169F4"/>
    <w:rsid w:val="00517407"/>
    <w:rsid w:val="00520302"/>
    <w:rsid w:val="005205F4"/>
    <w:rsid w:val="005216A1"/>
    <w:rsid w:val="00521E26"/>
    <w:rsid w:val="00522208"/>
    <w:rsid w:val="00523461"/>
    <w:rsid w:val="00524B9C"/>
    <w:rsid w:val="0052603C"/>
    <w:rsid w:val="00526399"/>
    <w:rsid w:val="005271A9"/>
    <w:rsid w:val="0053013B"/>
    <w:rsid w:val="005305CB"/>
    <w:rsid w:val="00532046"/>
    <w:rsid w:val="00535F29"/>
    <w:rsid w:val="00536801"/>
    <w:rsid w:val="0053788A"/>
    <w:rsid w:val="00537B4C"/>
    <w:rsid w:val="0054037E"/>
    <w:rsid w:val="005404FF"/>
    <w:rsid w:val="005409C6"/>
    <w:rsid w:val="0054366C"/>
    <w:rsid w:val="00544296"/>
    <w:rsid w:val="0054520A"/>
    <w:rsid w:val="005453F4"/>
    <w:rsid w:val="0054551F"/>
    <w:rsid w:val="00547E8D"/>
    <w:rsid w:val="00550F74"/>
    <w:rsid w:val="005524E8"/>
    <w:rsid w:val="0055473A"/>
    <w:rsid w:val="00555990"/>
    <w:rsid w:val="00555DFA"/>
    <w:rsid w:val="005578EA"/>
    <w:rsid w:val="00557B03"/>
    <w:rsid w:val="005608CA"/>
    <w:rsid w:val="00560930"/>
    <w:rsid w:val="00560D04"/>
    <w:rsid w:val="00561291"/>
    <w:rsid w:val="00561BEA"/>
    <w:rsid w:val="00563A4A"/>
    <w:rsid w:val="00563AA8"/>
    <w:rsid w:val="00563B4E"/>
    <w:rsid w:val="00564688"/>
    <w:rsid w:val="00565C3D"/>
    <w:rsid w:val="00570726"/>
    <w:rsid w:val="0057436E"/>
    <w:rsid w:val="005745B2"/>
    <w:rsid w:val="0057474C"/>
    <w:rsid w:val="00576F6B"/>
    <w:rsid w:val="00577721"/>
    <w:rsid w:val="00577965"/>
    <w:rsid w:val="00580160"/>
    <w:rsid w:val="00580B67"/>
    <w:rsid w:val="005815BE"/>
    <w:rsid w:val="00581AF4"/>
    <w:rsid w:val="00581D34"/>
    <w:rsid w:val="0058209B"/>
    <w:rsid w:val="00583BF8"/>
    <w:rsid w:val="00583DE3"/>
    <w:rsid w:val="00584ACB"/>
    <w:rsid w:val="00584E93"/>
    <w:rsid w:val="0058583D"/>
    <w:rsid w:val="0058631B"/>
    <w:rsid w:val="0059029D"/>
    <w:rsid w:val="0059055D"/>
    <w:rsid w:val="00591122"/>
    <w:rsid w:val="005921E7"/>
    <w:rsid w:val="00592560"/>
    <w:rsid w:val="00592E76"/>
    <w:rsid w:val="0059444A"/>
    <w:rsid w:val="00594DDE"/>
    <w:rsid w:val="00596C55"/>
    <w:rsid w:val="00597629"/>
    <w:rsid w:val="00597C89"/>
    <w:rsid w:val="005A1C24"/>
    <w:rsid w:val="005A1E47"/>
    <w:rsid w:val="005A22DC"/>
    <w:rsid w:val="005A331B"/>
    <w:rsid w:val="005A35EE"/>
    <w:rsid w:val="005A3DA1"/>
    <w:rsid w:val="005A4293"/>
    <w:rsid w:val="005A48D8"/>
    <w:rsid w:val="005A55A5"/>
    <w:rsid w:val="005B0826"/>
    <w:rsid w:val="005B0EE4"/>
    <w:rsid w:val="005B10EB"/>
    <w:rsid w:val="005B2B0C"/>
    <w:rsid w:val="005B4819"/>
    <w:rsid w:val="005B4839"/>
    <w:rsid w:val="005B521F"/>
    <w:rsid w:val="005B5D65"/>
    <w:rsid w:val="005B63B3"/>
    <w:rsid w:val="005B6493"/>
    <w:rsid w:val="005B679C"/>
    <w:rsid w:val="005B7B69"/>
    <w:rsid w:val="005B7DB2"/>
    <w:rsid w:val="005C08F0"/>
    <w:rsid w:val="005C0D84"/>
    <w:rsid w:val="005C1597"/>
    <w:rsid w:val="005C3126"/>
    <w:rsid w:val="005C46B7"/>
    <w:rsid w:val="005C56D2"/>
    <w:rsid w:val="005C57CF"/>
    <w:rsid w:val="005C677E"/>
    <w:rsid w:val="005C6972"/>
    <w:rsid w:val="005C6B10"/>
    <w:rsid w:val="005C6EA8"/>
    <w:rsid w:val="005C741B"/>
    <w:rsid w:val="005C7EC0"/>
    <w:rsid w:val="005D00F1"/>
    <w:rsid w:val="005D0669"/>
    <w:rsid w:val="005D1D1F"/>
    <w:rsid w:val="005D24C2"/>
    <w:rsid w:val="005D354C"/>
    <w:rsid w:val="005D4418"/>
    <w:rsid w:val="005D5793"/>
    <w:rsid w:val="005E013B"/>
    <w:rsid w:val="005E0604"/>
    <w:rsid w:val="005E1335"/>
    <w:rsid w:val="005E1BB6"/>
    <w:rsid w:val="005E1DC2"/>
    <w:rsid w:val="005E3299"/>
    <w:rsid w:val="005E4600"/>
    <w:rsid w:val="005E5146"/>
    <w:rsid w:val="005E538F"/>
    <w:rsid w:val="005E5726"/>
    <w:rsid w:val="005E5DD8"/>
    <w:rsid w:val="005E6179"/>
    <w:rsid w:val="005E61FB"/>
    <w:rsid w:val="005E679B"/>
    <w:rsid w:val="005E691A"/>
    <w:rsid w:val="005E6FA6"/>
    <w:rsid w:val="005E79DB"/>
    <w:rsid w:val="005F2C36"/>
    <w:rsid w:val="005F2ED5"/>
    <w:rsid w:val="005F2F60"/>
    <w:rsid w:val="005F382E"/>
    <w:rsid w:val="005F541F"/>
    <w:rsid w:val="005F5540"/>
    <w:rsid w:val="005F6C0A"/>
    <w:rsid w:val="005F75B5"/>
    <w:rsid w:val="005F7C3D"/>
    <w:rsid w:val="005F7D1E"/>
    <w:rsid w:val="006001E0"/>
    <w:rsid w:val="0060108C"/>
    <w:rsid w:val="00601100"/>
    <w:rsid w:val="006017CA"/>
    <w:rsid w:val="00601FA7"/>
    <w:rsid w:val="00602010"/>
    <w:rsid w:val="0060271B"/>
    <w:rsid w:val="00604319"/>
    <w:rsid w:val="00604388"/>
    <w:rsid w:val="006045E6"/>
    <w:rsid w:val="006046D0"/>
    <w:rsid w:val="00604C20"/>
    <w:rsid w:val="0060541B"/>
    <w:rsid w:val="0060598F"/>
    <w:rsid w:val="00605ACA"/>
    <w:rsid w:val="00605BB5"/>
    <w:rsid w:val="00606A0B"/>
    <w:rsid w:val="006108BD"/>
    <w:rsid w:val="006132BB"/>
    <w:rsid w:val="006139BA"/>
    <w:rsid w:val="00613BEB"/>
    <w:rsid w:val="00615000"/>
    <w:rsid w:val="00615C34"/>
    <w:rsid w:val="00615DB8"/>
    <w:rsid w:val="006165FB"/>
    <w:rsid w:val="00616DEC"/>
    <w:rsid w:val="00616E79"/>
    <w:rsid w:val="00617637"/>
    <w:rsid w:val="00620641"/>
    <w:rsid w:val="00621069"/>
    <w:rsid w:val="006216FF"/>
    <w:rsid w:val="00621819"/>
    <w:rsid w:val="00624C19"/>
    <w:rsid w:val="006258C1"/>
    <w:rsid w:val="00630BEB"/>
    <w:rsid w:val="006315F7"/>
    <w:rsid w:val="00631998"/>
    <w:rsid w:val="00632870"/>
    <w:rsid w:val="00634D93"/>
    <w:rsid w:val="006351DA"/>
    <w:rsid w:val="006356EE"/>
    <w:rsid w:val="00637932"/>
    <w:rsid w:val="00640996"/>
    <w:rsid w:val="00642E85"/>
    <w:rsid w:val="00644167"/>
    <w:rsid w:val="00644F73"/>
    <w:rsid w:val="00645ACF"/>
    <w:rsid w:val="00646A08"/>
    <w:rsid w:val="0064790F"/>
    <w:rsid w:val="00651322"/>
    <w:rsid w:val="00652A4C"/>
    <w:rsid w:val="00653E1D"/>
    <w:rsid w:val="00654678"/>
    <w:rsid w:val="00654F12"/>
    <w:rsid w:val="006564BC"/>
    <w:rsid w:val="006564DC"/>
    <w:rsid w:val="0065671F"/>
    <w:rsid w:val="006575F3"/>
    <w:rsid w:val="0065797C"/>
    <w:rsid w:val="00657A25"/>
    <w:rsid w:val="00661BF5"/>
    <w:rsid w:val="006623A7"/>
    <w:rsid w:val="00662B87"/>
    <w:rsid w:val="006637C6"/>
    <w:rsid w:val="006638E1"/>
    <w:rsid w:val="00664962"/>
    <w:rsid w:val="00670524"/>
    <w:rsid w:val="00670D49"/>
    <w:rsid w:val="006711BF"/>
    <w:rsid w:val="0067196E"/>
    <w:rsid w:val="006731E7"/>
    <w:rsid w:val="006732EF"/>
    <w:rsid w:val="006739BD"/>
    <w:rsid w:val="00673C35"/>
    <w:rsid w:val="00673EA0"/>
    <w:rsid w:val="00674918"/>
    <w:rsid w:val="0067564A"/>
    <w:rsid w:val="0067624C"/>
    <w:rsid w:val="00677005"/>
    <w:rsid w:val="0067702E"/>
    <w:rsid w:val="0067B3C8"/>
    <w:rsid w:val="00680CC2"/>
    <w:rsid w:val="00680ED3"/>
    <w:rsid w:val="006811C0"/>
    <w:rsid w:val="0068549A"/>
    <w:rsid w:val="00685583"/>
    <w:rsid w:val="006856F8"/>
    <w:rsid w:val="0068716D"/>
    <w:rsid w:val="00687AE8"/>
    <w:rsid w:val="00687E11"/>
    <w:rsid w:val="00691090"/>
    <w:rsid w:val="006938E3"/>
    <w:rsid w:val="0069410C"/>
    <w:rsid w:val="00694793"/>
    <w:rsid w:val="00694F11"/>
    <w:rsid w:val="0069588D"/>
    <w:rsid w:val="006958AB"/>
    <w:rsid w:val="00697CE2"/>
    <w:rsid w:val="00697FBC"/>
    <w:rsid w:val="006A016C"/>
    <w:rsid w:val="006A1D9B"/>
    <w:rsid w:val="006A2EC9"/>
    <w:rsid w:val="006A2F4B"/>
    <w:rsid w:val="006A36C4"/>
    <w:rsid w:val="006A52CC"/>
    <w:rsid w:val="006A6BA6"/>
    <w:rsid w:val="006A7B75"/>
    <w:rsid w:val="006B0F94"/>
    <w:rsid w:val="006B221B"/>
    <w:rsid w:val="006B22D2"/>
    <w:rsid w:val="006B2CF1"/>
    <w:rsid w:val="006B3E4F"/>
    <w:rsid w:val="006B4FF0"/>
    <w:rsid w:val="006B56E9"/>
    <w:rsid w:val="006B6143"/>
    <w:rsid w:val="006B6731"/>
    <w:rsid w:val="006B679E"/>
    <w:rsid w:val="006C0C98"/>
    <w:rsid w:val="006C2F38"/>
    <w:rsid w:val="006C3D27"/>
    <w:rsid w:val="006C42B9"/>
    <w:rsid w:val="006C56A7"/>
    <w:rsid w:val="006C694A"/>
    <w:rsid w:val="006C79B8"/>
    <w:rsid w:val="006D0749"/>
    <w:rsid w:val="006D0C8A"/>
    <w:rsid w:val="006D0F17"/>
    <w:rsid w:val="006D1E9E"/>
    <w:rsid w:val="006D326D"/>
    <w:rsid w:val="006D3EDC"/>
    <w:rsid w:val="006D4DF0"/>
    <w:rsid w:val="006D5A51"/>
    <w:rsid w:val="006D5CFC"/>
    <w:rsid w:val="006D6213"/>
    <w:rsid w:val="006D662C"/>
    <w:rsid w:val="006E0501"/>
    <w:rsid w:val="006E1F93"/>
    <w:rsid w:val="006E22FA"/>
    <w:rsid w:val="006E257F"/>
    <w:rsid w:val="006E2C49"/>
    <w:rsid w:val="006E3970"/>
    <w:rsid w:val="006E5B6C"/>
    <w:rsid w:val="006E7B1C"/>
    <w:rsid w:val="006F0B65"/>
    <w:rsid w:val="006F29B4"/>
    <w:rsid w:val="006F3E47"/>
    <w:rsid w:val="006F4567"/>
    <w:rsid w:val="006F5F74"/>
    <w:rsid w:val="006F6EB1"/>
    <w:rsid w:val="006F724D"/>
    <w:rsid w:val="006F78F5"/>
    <w:rsid w:val="00700217"/>
    <w:rsid w:val="00702DDA"/>
    <w:rsid w:val="00702E46"/>
    <w:rsid w:val="00703A09"/>
    <w:rsid w:val="00703A96"/>
    <w:rsid w:val="00703B2F"/>
    <w:rsid w:val="00704D31"/>
    <w:rsid w:val="00704F06"/>
    <w:rsid w:val="007050DA"/>
    <w:rsid w:val="00706DCF"/>
    <w:rsid w:val="00712B5B"/>
    <w:rsid w:val="00713745"/>
    <w:rsid w:val="00714071"/>
    <w:rsid w:val="00714A69"/>
    <w:rsid w:val="007155E4"/>
    <w:rsid w:val="007159B7"/>
    <w:rsid w:val="0071684C"/>
    <w:rsid w:val="00716B76"/>
    <w:rsid w:val="00716DA7"/>
    <w:rsid w:val="00716DD0"/>
    <w:rsid w:val="00717685"/>
    <w:rsid w:val="007177F3"/>
    <w:rsid w:val="00720071"/>
    <w:rsid w:val="007200CD"/>
    <w:rsid w:val="00720636"/>
    <w:rsid w:val="007219A2"/>
    <w:rsid w:val="0072221A"/>
    <w:rsid w:val="0072282E"/>
    <w:rsid w:val="00723F09"/>
    <w:rsid w:val="0072494B"/>
    <w:rsid w:val="00724C4D"/>
    <w:rsid w:val="00725628"/>
    <w:rsid w:val="00726083"/>
    <w:rsid w:val="007260AF"/>
    <w:rsid w:val="007265D9"/>
    <w:rsid w:val="00730861"/>
    <w:rsid w:val="00730927"/>
    <w:rsid w:val="00730D9E"/>
    <w:rsid w:val="00730F11"/>
    <w:rsid w:val="00730FE2"/>
    <w:rsid w:val="00731343"/>
    <w:rsid w:val="00731739"/>
    <w:rsid w:val="0073282B"/>
    <w:rsid w:val="007353D4"/>
    <w:rsid w:val="00735498"/>
    <w:rsid w:val="007364D2"/>
    <w:rsid w:val="007364DE"/>
    <w:rsid w:val="00736E00"/>
    <w:rsid w:val="00737D1E"/>
    <w:rsid w:val="007400A3"/>
    <w:rsid w:val="00740413"/>
    <w:rsid w:val="007418E5"/>
    <w:rsid w:val="00741B1F"/>
    <w:rsid w:val="00741B21"/>
    <w:rsid w:val="00741D53"/>
    <w:rsid w:val="00741F70"/>
    <w:rsid w:val="00742088"/>
    <w:rsid w:val="007422E8"/>
    <w:rsid w:val="00743B62"/>
    <w:rsid w:val="0074486D"/>
    <w:rsid w:val="0074592D"/>
    <w:rsid w:val="007463DD"/>
    <w:rsid w:val="007467FD"/>
    <w:rsid w:val="00747F29"/>
    <w:rsid w:val="00751C8F"/>
    <w:rsid w:val="007538AA"/>
    <w:rsid w:val="00753961"/>
    <w:rsid w:val="00754348"/>
    <w:rsid w:val="007573BF"/>
    <w:rsid w:val="00760008"/>
    <w:rsid w:val="007605DF"/>
    <w:rsid w:val="0076063D"/>
    <w:rsid w:val="007616DD"/>
    <w:rsid w:val="007617D8"/>
    <w:rsid w:val="00764993"/>
    <w:rsid w:val="00764A54"/>
    <w:rsid w:val="00764F8D"/>
    <w:rsid w:val="007656C3"/>
    <w:rsid w:val="00767143"/>
    <w:rsid w:val="007673AE"/>
    <w:rsid w:val="00767C98"/>
    <w:rsid w:val="00770368"/>
    <w:rsid w:val="00771509"/>
    <w:rsid w:val="00771F74"/>
    <w:rsid w:val="00771FBC"/>
    <w:rsid w:val="00772FDF"/>
    <w:rsid w:val="0077307B"/>
    <w:rsid w:val="007731F6"/>
    <w:rsid w:val="00775D9B"/>
    <w:rsid w:val="00775E5E"/>
    <w:rsid w:val="00776F20"/>
    <w:rsid w:val="00777A3E"/>
    <w:rsid w:val="00777E4F"/>
    <w:rsid w:val="00777F51"/>
    <w:rsid w:val="00780FAF"/>
    <w:rsid w:val="00781C2D"/>
    <w:rsid w:val="007821EA"/>
    <w:rsid w:val="00782247"/>
    <w:rsid w:val="00787045"/>
    <w:rsid w:val="00787DE7"/>
    <w:rsid w:val="00790820"/>
    <w:rsid w:val="00790995"/>
    <w:rsid w:val="00791BA9"/>
    <w:rsid w:val="00791F90"/>
    <w:rsid w:val="00792386"/>
    <w:rsid w:val="00792967"/>
    <w:rsid w:val="007933D6"/>
    <w:rsid w:val="00793523"/>
    <w:rsid w:val="00793E2A"/>
    <w:rsid w:val="00794E3F"/>
    <w:rsid w:val="00796D9E"/>
    <w:rsid w:val="00796F41"/>
    <w:rsid w:val="00797287"/>
    <w:rsid w:val="00797B42"/>
    <w:rsid w:val="007A066A"/>
    <w:rsid w:val="007A1397"/>
    <w:rsid w:val="007A1E95"/>
    <w:rsid w:val="007A2558"/>
    <w:rsid w:val="007A2D44"/>
    <w:rsid w:val="007A4AB2"/>
    <w:rsid w:val="007A5024"/>
    <w:rsid w:val="007A5623"/>
    <w:rsid w:val="007A64D8"/>
    <w:rsid w:val="007A65B5"/>
    <w:rsid w:val="007A7BB5"/>
    <w:rsid w:val="007B009A"/>
    <w:rsid w:val="007B122E"/>
    <w:rsid w:val="007B2F19"/>
    <w:rsid w:val="007B3CB9"/>
    <w:rsid w:val="007B3DFE"/>
    <w:rsid w:val="007B3E6E"/>
    <w:rsid w:val="007B56C2"/>
    <w:rsid w:val="007B6289"/>
    <w:rsid w:val="007C01F0"/>
    <w:rsid w:val="007C112C"/>
    <w:rsid w:val="007C137B"/>
    <w:rsid w:val="007C1CC3"/>
    <w:rsid w:val="007C1D42"/>
    <w:rsid w:val="007C23B0"/>
    <w:rsid w:val="007C2D0E"/>
    <w:rsid w:val="007C36AE"/>
    <w:rsid w:val="007C3842"/>
    <w:rsid w:val="007C3CE1"/>
    <w:rsid w:val="007C5EFB"/>
    <w:rsid w:val="007C6951"/>
    <w:rsid w:val="007C69A7"/>
    <w:rsid w:val="007C6D3E"/>
    <w:rsid w:val="007C7A01"/>
    <w:rsid w:val="007C7DFA"/>
    <w:rsid w:val="007D0692"/>
    <w:rsid w:val="007D09D6"/>
    <w:rsid w:val="007D0A08"/>
    <w:rsid w:val="007D0A10"/>
    <w:rsid w:val="007D0FB8"/>
    <w:rsid w:val="007D347E"/>
    <w:rsid w:val="007D377A"/>
    <w:rsid w:val="007D519D"/>
    <w:rsid w:val="007D7922"/>
    <w:rsid w:val="007E0E8D"/>
    <w:rsid w:val="007E1243"/>
    <w:rsid w:val="007E1657"/>
    <w:rsid w:val="007E189F"/>
    <w:rsid w:val="007E4ADA"/>
    <w:rsid w:val="007E4B8D"/>
    <w:rsid w:val="007E4C2A"/>
    <w:rsid w:val="007E6299"/>
    <w:rsid w:val="007E694B"/>
    <w:rsid w:val="007E6A65"/>
    <w:rsid w:val="007E7679"/>
    <w:rsid w:val="007E7FBF"/>
    <w:rsid w:val="007F06A2"/>
    <w:rsid w:val="007F099C"/>
    <w:rsid w:val="007F118C"/>
    <w:rsid w:val="007F1658"/>
    <w:rsid w:val="007F2ACA"/>
    <w:rsid w:val="007F524C"/>
    <w:rsid w:val="007F65B5"/>
    <w:rsid w:val="007F6763"/>
    <w:rsid w:val="00801964"/>
    <w:rsid w:val="0080290B"/>
    <w:rsid w:val="00802A0F"/>
    <w:rsid w:val="00803F0D"/>
    <w:rsid w:val="00803F45"/>
    <w:rsid w:val="008040D5"/>
    <w:rsid w:val="00805243"/>
    <w:rsid w:val="00805663"/>
    <w:rsid w:val="00807B91"/>
    <w:rsid w:val="00807C8F"/>
    <w:rsid w:val="00810649"/>
    <w:rsid w:val="00810713"/>
    <w:rsid w:val="0081167F"/>
    <w:rsid w:val="00813392"/>
    <w:rsid w:val="00814396"/>
    <w:rsid w:val="00815673"/>
    <w:rsid w:val="00815EB6"/>
    <w:rsid w:val="00817428"/>
    <w:rsid w:val="00817497"/>
    <w:rsid w:val="00820031"/>
    <w:rsid w:val="008204D3"/>
    <w:rsid w:val="00820AFD"/>
    <w:rsid w:val="00820CD0"/>
    <w:rsid w:val="00820EDE"/>
    <w:rsid w:val="008218EF"/>
    <w:rsid w:val="00824887"/>
    <w:rsid w:val="008267F8"/>
    <w:rsid w:val="00827B6E"/>
    <w:rsid w:val="00830515"/>
    <w:rsid w:val="00832BC5"/>
    <w:rsid w:val="00833B22"/>
    <w:rsid w:val="00833E90"/>
    <w:rsid w:val="00835FAA"/>
    <w:rsid w:val="00836BCF"/>
    <w:rsid w:val="00837649"/>
    <w:rsid w:val="00837A25"/>
    <w:rsid w:val="00837B64"/>
    <w:rsid w:val="00837F58"/>
    <w:rsid w:val="00841A60"/>
    <w:rsid w:val="00841BAB"/>
    <w:rsid w:val="00842552"/>
    <w:rsid w:val="0084261B"/>
    <w:rsid w:val="008426B7"/>
    <w:rsid w:val="0084414E"/>
    <w:rsid w:val="008461F0"/>
    <w:rsid w:val="0084697C"/>
    <w:rsid w:val="00846B26"/>
    <w:rsid w:val="008473EE"/>
    <w:rsid w:val="00851253"/>
    <w:rsid w:val="00851602"/>
    <w:rsid w:val="0085178F"/>
    <w:rsid w:val="00852391"/>
    <w:rsid w:val="008523CF"/>
    <w:rsid w:val="008539DD"/>
    <w:rsid w:val="00855C7E"/>
    <w:rsid w:val="00856113"/>
    <w:rsid w:val="0085690A"/>
    <w:rsid w:val="00857308"/>
    <w:rsid w:val="00860341"/>
    <w:rsid w:val="00860B6E"/>
    <w:rsid w:val="0086341A"/>
    <w:rsid w:val="00863C12"/>
    <w:rsid w:val="0086569C"/>
    <w:rsid w:val="00865787"/>
    <w:rsid w:val="0086592C"/>
    <w:rsid w:val="00866F19"/>
    <w:rsid w:val="0087049D"/>
    <w:rsid w:val="00870879"/>
    <w:rsid w:val="00874FA0"/>
    <w:rsid w:val="00876641"/>
    <w:rsid w:val="00876ED5"/>
    <w:rsid w:val="00877262"/>
    <w:rsid w:val="00877D90"/>
    <w:rsid w:val="00880EFF"/>
    <w:rsid w:val="00881916"/>
    <w:rsid w:val="00881C29"/>
    <w:rsid w:val="0088213C"/>
    <w:rsid w:val="00882B64"/>
    <w:rsid w:val="00883530"/>
    <w:rsid w:val="008839F9"/>
    <w:rsid w:val="00883C59"/>
    <w:rsid w:val="00884091"/>
    <w:rsid w:val="00884F6B"/>
    <w:rsid w:val="008853B5"/>
    <w:rsid w:val="00885DB6"/>
    <w:rsid w:val="00885E3F"/>
    <w:rsid w:val="00886019"/>
    <w:rsid w:val="00886468"/>
    <w:rsid w:val="00886820"/>
    <w:rsid w:val="008878D9"/>
    <w:rsid w:val="00887B56"/>
    <w:rsid w:val="008905AC"/>
    <w:rsid w:val="00890CFD"/>
    <w:rsid w:val="00890FE8"/>
    <w:rsid w:val="0089121D"/>
    <w:rsid w:val="0089393A"/>
    <w:rsid w:val="008941A7"/>
    <w:rsid w:val="008963BF"/>
    <w:rsid w:val="00896AE8"/>
    <w:rsid w:val="00897A1A"/>
    <w:rsid w:val="008A4D95"/>
    <w:rsid w:val="008A5277"/>
    <w:rsid w:val="008A5B41"/>
    <w:rsid w:val="008A6970"/>
    <w:rsid w:val="008A6B31"/>
    <w:rsid w:val="008B0D01"/>
    <w:rsid w:val="008B200D"/>
    <w:rsid w:val="008B237A"/>
    <w:rsid w:val="008B2C4C"/>
    <w:rsid w:val="008B30C5"/>
    <w:rsid w:val="008B378A"/>
    <w:rsid w:val="008B3C6E"/>
    <w:rsid w:val="008B4C51"/>
    <w:rsid w:val="008B50F2"/>
    <w:rsid w:val="008B51A1"/>
    <w:rsid w:val="008B53EE"/>
    <w:rsid w:val="008B62EC"/>
    <w:rsid w:val="008B6CF0"/>
    <w:rsid w:val="008B6EE7"/>
    <w:rsid w:val="008B7C80"/>
    <w:rsid w:val="008C06B1"/>
    <w:rsid w:val="008C09B5"/>
    <w:rsid w:val="008C159D"/>
    <w:rsid w:val="008C18C4"/>
    <w:rsid w:val="008C1B78"/>
    <w:rsid w:val="008C4464"/>
    <w:rsid w:val="008C5195"/>
    <w:rsid w:val="008C5711"/>
    <w:rsid w:val="008C6E97"/>
    <w:rsid w:val="008C75B9"/>
    <w:rsid w:val="008D0466"/>
    <w:rsid w:val="008D0CC2"/>
    <w:rsid w:val="008D3BDE"/>
    <w:rsid w:val="008D6195"/>
    <w:rsid w:val="008D69BF"/>
    <w:rsid w:val="008D6F9F"/>
    <w:rsid w:val="008D73C3"/>
    <w:rsid w:val="008D7F2C"/>
    <w:rsid w:val="008E0B91"/>
    <w:rsid w:val="008E0E24"/>
    <w:rsid w:val="008E1AC9"/>
    <w:rsid w:val="008E1BC1"/>
    <w:rsid w:val="008E3553"/>
    <w:rsid w:val="008E459A"/>
    <w:rsid w:val="008E5950"/>
    <w:rsid w:val="008E6A4F"/>
    <w:rsid w:val="008E714F"/>
    <w:rsid w:val="008E7E05"/>
    <w:rsid w:val="008F0DC7"/>
    <w:rsid w:val="008F1284"/>
    <w:rsid w:val="008F1B50"/>
    <w:rsid w:val="008F24E3"/>
    <w:rsid w:val="008F291B"/>
    <w:rsid w:val="008F385E"/>
    <w:rsid w:val="008F3FF1"/>
    <w:rsid w:val="008F41EA"/>
    <w:rsid w:val="008F448C"/>
    <w:rsid w:val="008F4F4B"/>
    <w:rsid w:val="008F5891"/>
    <w:rsid w:val="008F7275"/>
    <w:rsid w:val="00900278"/>
    <w:rsid w:val="009005E2"/>
    <w:rsid w:val="00900E40"/>
    <w:rsid w:val="009017E1"/>
    <w:rsid w:val="00901F55"/>
    <w:rsid w:val="0090289A"/>
    <w:rsid w:val="0090329E"/>
    <w:rsid w:val="009055C4"/>
    <w:rsid w:val="009057D5"/>
    <w:rsid w:val="00906DD7"/>
    <w:rsid w:val="0090732E"/>
    <w:rsid w:val="0091076A"/>
    <w:rsid w:val="00912F29"/>
    <w:rsid w:val="0091380F"/>
    <w:rsid w:val="00914143"/>
    <w:rsid w:val="00914411"/>
    <w:rsid w:val="009145B4"/>
    <w:rsid w:val="0091572C"/>
    <w:rsid w:val="009158C9"/>
    <w:rsid w:val="00916053"/>
    <w:rsid w:val="0091668B"/>
    <w:rsid w:val="00917487"/>
    <w:rsid w:val="00917830"/>
    <w:rsid w:val="0092019E"/>
    <w:rsid w:val="00920AAC"/>
    <w:rsid w:val="009218FC"/>
    <w:rsid w:val="00921A48"/>
    <w:rsid w:val="00922034"/>
    <w:rsid w:val="0092255B"/>
    <w:rsid w:val="00923D1C"/>
    <w:rsid w:val="00923E43"/>
    <w:rsid w:val="00924461"/>
    <w:rsid w:val="00924A4B"/>
    <w:rsid w:val="009259F5"/>
    <w:rsid w:val="0092633E"/>
    <w:rsid w:val="00926538"/>
    <w:rsid w:val="009266DF"/>
    <w:rsid w:val="00926D07"/>
    <w:rsid w:val="0092717F"/>
    <w:rsid w:val="00927B99"/>
    <w:rsid w:val="00931ED7"/>
    <w:rsid w:val="009342EA"/>
    <w:rsid w:val="00934994"/>
    <w:rsid w:val="009356E6"/>
    <w:rsid w:val="00935763"/>
    <w:rsid w:val="0093672F"/>
    <w:rsid w:val="00941A0C"/>
    <w:rsid w:val="00942C9A"/>
    <w:rsid w:val="00942DA2"/>
    <w:rsid w:val="00942DBF"/>
    <w:rsid w:val="00942F9F"/>
    <w:rsid w:val="00943A4B"/>
    <w:rsid w:val="009440DA"/>
    <w:rsid w:val="00944363"/>
    <w:rsid w:val="009455F1"/>
    <w:rsid w:val="00945E6F"/>
    <w:rsid w:val="009479D0"/>
    <w:rsid w:val="009504D9"/>
    <w:rsid w:val="00950A67"/>
    <w:rsid w:val="00952EB0"/>
    <w:rsid w:val="00953A1B"/>
    <w:rsid w:val="00955418"/>
    <w:rsid w:val="0095567B"/>
    <w:rsid w:val="0095683C"/>
    <w:rsid w:val="0096241D"/>
    <w:rsid w:val="00962E85"/>
    <w:rsid w:val="00962F39"/>
    <w:rsid w:val="00962FC6"/>
    <w:rsid w:val="00963329"/>
    <w:rsid w:val="00963B49"/>
    <w:rsid w:val="00963C62"/>
    <w:rsid w:val="00964C89"/>
    <w:rsid w:val="00965A06"/>
    <w:rsid w:val="00965F69"/>
    <w:rsid w:val="00966221"/>
    <w:rsid w:val="00966D52"/>
    <w:rsid w:val="00966D74"/>
    <w:rsid w:val="009705E5"/>
    <w:rsid w:val="00970A6B"/>
    <w:rsid w:val="009717E1"/>
    <w:rsid w:val="00971C46"/>
    <w:rsid w:val="00972B96"/>
    <w:rsid w:val="009741B9"/>
    <w:rsid w:val="00976B99"/>
    <w:rsid w:val="00977E22"/>
    <w:rsid w:val="0098008E"/>
    <w:rsid w:val="0098067E"/>
    <w:rsid w:val="00981CF2"/>
    <w:rsid w:val="00982EEB"/>
    <w:rsid w:val="00983244"/>
    <w:rsid w:val="00983974"/>
    <w:rsid w:val="00983CB3"/>
    <w:rsid w:val="009846C7"/>
    <w:rsid w:val="00984927"/>
    <w:rsid w:val="0098574E"/>
    <w:rsid w:val="00985A88"/>
    <w:rsid w:val="00985AB6"/>
    <w:rsid w:val="00986602"/>
    <w:rsid w:val="00987A70"/>
    <w:rsid w:val="00990157"/>
    <w:rsid w:val="00990315"/>
    <w:rsid w:val="00990D47"/>
    <w:rsid w:val="00990D6C"/>
    <w:rsid w:val="00991129"/>
    <w:rsid w:val="00992E8C"/>
    <w:rsid w:val="00993E9F"/>
    <w:rsid w:val="009944A9"/>
    <w:rsid w:val="00994C3F"/>
    <w:rsid w:val="00994D98"/>
    <w:rsid w:val="00995359"/>
    <w:rsid w:val="009959C6"/>
    <w:rsid w:val="009962E8"/>
    <w:rsid w:val="0099637F"/>
    <w:rsid w:val="00997E7F"/>
    <w:rsid w:val="00997F20"/>
    <w:rsid w:val="009A1262"/>
    <w:rsid w:val="009A1FE7"/>
    <w:rsid w:val="009A22AF"/>
    <w:rsid w:val="009A2879"/>
    <w:rsid w:val="009A3FB2"/>
    <w:rsid w:val="009A4CAA"/>
    <w:rsid w:val="009A505E"/>
    <w:rsid w:val="009A5397"/>
    <w:rsid w:val="009A5FC1"/>
    <w:rsid w:val="009A6556"/>
    <w:rsid w:val="009A6D33"/>
    <w:rsid w:val="009ABF1C"/>
    <w:rsid w:val="009B051D"/>
    <w:rsid w:val="009B0AC1"/>
    <w:rsid w:val="009B2CE8"/>
    <w:rsid w:val="009B34F6"/>
    <w:rsid w:val="009B56CC"/>
    <w:rsid w:val="009B59B1"/>
    <w:rsid w:val="009B5A26"/>
    <w:rsid w:val="009B6591"/>
    <w:rsid w:val="009B6BF3"/>
    <w:rsid w:val="009B6CE6"/>
    <w:rsid w:val="009C107D"/>
    <w:rsid w:val="009C1CF2"/>
    <w:rsid w:val="009C23D5"/>
    <w:rsid w:val="009C39BC"/>
    <w:rsid w:val="009C464E"/>
    <w:rsid w:val="009C4AFC"/>
    <w:rsid w:val="009C583A"/>
    <w:rsid w:val="009C5966"/>
    <w:rsid w:val="009C5C2D"/>
    <w:rsid w:val="009C5D2E"/>
    <w:rsid w:val="009C64BD"/>
    <w:rsid w:val="009C6CBF"/>
    <w:rsid w:val="009C7784"/>
    <w:rsid w:val="009D2D27"/>
    <w:rsid w:val="009D321D"/>
    <w:rsid w:val="009D5A1F"/>
    <w:rsid w:val="009E11F9"/>
    <w:rsid w:val="009E20C0"/>
    <w:rsid w:val="009E669B"/>
    <w:rsid w:val="009E6C4A"/>
    <w:rsid w:val="009E7961"/>
    <w:rsid w:val="009F0446"/>
    <w:rsid w:val="009F0740"/>
    <w:rsid w:val="009F0FAE"/>
    <w:rsid w:val="009F1390"/>
    <w:rsid w:val="009F1AE3"/>
    <w:rsid w:val="009F3088"/>
    <w:rsid w:val="009F415E"/>
    <w:rsid w:val="009F41F0"/>
    <w:rsid w:val="009F4E41"/>
    <w:rsid w:val="009F61DE"/>
    <w:rsid w:val="009F6A37"/>
    <w:rsid w:val="009F7206"/>
    <w:rsid w:val="009F73E7"/>
    <w:rsid w:val="009F767F"/>
    <w:rsid w:val="009F7B49"/>
    <w:rsid w:val="009F7CC9"/>
    <w:rsid w:val="00A011BF"/>
    <w:rsid w:val="00A0147E"/>
    <w:rsid w:val="00A0273C"/>
    <w:rsid w:val="00A038DA"/>
    <w:rsid w:val="00A07107"/>
    <w:rsid w:val="00A07512"/>
    <w:rsid w:val="00A076CA"/>
    <w:rsid w:val="00A1008F"/>
    <w:rsid w:val="00A1110C"/>
    <w:rsid w:val="00A115CB"/>
    <w:rsid w:val="00A11D73"/>
    <w:rsid w:val="00A12508"/>
    <w:rsid w:val="00A13DF3"/>
    <w:rsid w:val="00A14F45"/>
    <w:rsid w:val="00A15F1B"/>
    <w:rsid w:val="00A16216"/>
    <w:rsid w:val="00A16246"/>
    <w:rsid w:val="00A170F1"/>
    <w:rsid w:val="00A17C8D"/>
    <w:rsid w:val="00A202CE"/>
    <w:rsid w:val="00A20A1C"/>
    <w:rsid w:val="00A23083"/>
    <w:rsid w:val="00A231A1"/>
    <w:rsid w:val="00A23960"/>
    <w:rsid w:val="00A23B7D"/>
    <w:rsid w:val="00A23DA6"/>
    <w:rsid w:val="00A24194"/>
    <w:rsid w:val="00A24405"/>
    <w:rsid w:val="00A24B34"/>
    <w:rsid w:val="00A25650"/>
    <w:rsid w:val="00A26288"/>
    <w:rsid w:val="00A310C8"/>
    <w:rsid w:val="00A32948"/>
    <w:rsid w:val="00A32F3D"/>
    <w:rsid w:val="00A335D6"/>
    <w:rsid w:val="00A34020"/>
    <w:rsid w:val="00A35156"/>
    <w:rsid w:val="00A3540D"/>
    <w:rsid w:val="00A37DFB"/>
    <w:rsid w:val="00A41260"/>
    <w:rsid w:val="00A427E6"/>
    <w:rsid w:val="00A440F9"/>
    <w:rsid w:val="00A44765"/>
    <w:rsid w:val="00A44CB7"/>
    <w:rsid w:val="00A458A9"/>
    <w:rsid w:val="00A47168"/>
    <w:rsid w:val="00A5084B"/>
    <w:rsid w:val="00A50F76"/>
    <w:rsid w:val="00A5342E"/>
    <w:rsid w:val="00A54494"/>
    <w:rsid w:val="00A54F84"/>
    <w:rsid w:val="00A5579A"/>
    <w:rsid w:val="00A565B0"/>
    <w:rsid w:val="00A5679B"/>
    <w:rsid w:val="00A6062B"/>
    <w:rsid w:val="00A60D42"/>
    <w:rsid w:val="00A619C8"/>
    <w:rsid w:val="00A623D3"/>
    <w:rsid w:val="00A62772"/>
    <w:rsid w:val="00A6392B"/>
    <w:rsid w:val="00A63993"/>
    <w:rsid w:val="00A644B5"/>
    <w:rsid w:val="00A64A58"/>
    <w:rsid w:val="00A65873"/>
    <w:rsid w:val="00A66C1B"/>
    <w:rsid w:val="00A66F93"/>
    <w:rsid w:val="00A674DA"/>
    <w:rsid w:val="00A7017D"/>
    <w:rsid w:val="00A70AD7"/>
    <w:rsid w:val="00A70D5C"/>
    <w:rsid w:val="00A718C6"/>
    <w:rsid w:val="00A71C51"/>
    <w:rsid w:val="00A72DF8"/>
    <w:rsid w:val="00A73DF9"/>
    <w:rsid w:val="00A741E0"/>
    <w:rsid w:val="00A749C9"/>
    <w:rsid w:val="00A7695E"/>
    <w:rsid w:val="00A76C16"/>
    <w:rsid w:val="00A7788B"/>
    <w:rsid w:val="00A77D29"/>
    <w:rsid w:val="00A77E8D"/>
    <w:rsid w:val="00A77F4D"/>
    <w:rsid w:val="00A80271"/>
    <w:rsid w:val="00A8199B"/>
    <w:rsid w:val="00A81A9B"/>
    <w:rsid w:val="00A84282"/>
    <w:rsid w:val="00A85458"/>
    <w:rsid w:val="00A85A69"/>
    <w:rsid w:val="00A87170"/>
    <w:rsid w:val="00A8796E"/>
    <w:rsid w:val="00A90468"/>
    <w:rsid w:val="00A90DA4"/>
    <w:rsid w:val="00A92615"/>
    <w:rsid w:val="00A9265E"/>
    <w:rsid w:val="00A92A25"/>
    <w:rsid w:val="00A96D72"/>
    <w:rsid w:val="00A96DA4"/>
    <w:rsid w:val="00A974F3"/>
    <w:rsid w:val="00A97D9E"/>
    <w:rsid w:val="00A97E5F"/>
    <w:rsid w:val="00AA0867"/>
    <w:rsid w:val="00AA307B"/>
    <w:rsid w:val="00AA439C"/>
    <w:rsid w:val="00AA48DF"/>
    <w:rsid w:val="00AA5673"/>
    <w:rsid w:val="00AA5C86"/>
    <w:rsid w:val="00AA7CA4"/>
    <w:rsid w:val="00AB14EF"/>
    <w:rsid w:val="00AB29A0"/>
    <w:rsid w:val="00AB47D6"/>
    <w:rsid w:val="00AB4B3D"/>
    <w:rsid w:val="00AB4B4C"/>
    <w:rsid w:val="00AB57CA"/>
    <w:rsid w:val="00AB5AB5"/>
    <w:rsid w:val="00AB5B1D"/>
    <w:rsid w:val="00AB7BE9"/>
    <w:rsid w:val="00AC12DB"/>
    <w:rsid w:val="00AC1C03"/>
    <w:rsid w:val="00AC4285"/>
    <w:rsid w:val="00AC4CB9"/>
    <w:rsid w:val="00AD0990"/>
    <w:rsid w:val="00AD16F1"/>
    <w:rsid w:val="00AD187E"/>
    <w:rsid w:val="00AD1905"/>
    <w:rsid w:val="00AD1BF2"/>
    <w:rsid w:val="00AD1E1C"/>
    <w:rsid w:val="00AD5C9F"/>
    <w:rsid w:val="00AD5D06"/>
    <w:rsid w:val="00AD66F1"/>
    <w:rsid w:val="00AD6A46"/>
    <w:rsid w:val="00AD6ADC"/>
    <w:rsid w:val="00AD6CA6"/>
    <w:rsid w:val="00AE0341"/>
    <w:rsid w:val="00AE10EF"/>
    <w:rsid w:val="00AE12AD"/>
    <w:rsid w:val="00AE2B3F"/>
    <w:rsid w:val="00AE30C2"/>
    <w:rsid w:val="00AE36A2"/>
    <w:rsid w:val="00AE447B"/>
    <w:rsid w:val="00AE4A85"/>
    <w:rsid w:val="00AE4E30"/>
    <w:rsid w:val="00AE5CA1"/>
    <w:rsid w:val="00AE62B7"/>
    <w:rsid w:val="00AE69FA"/>
    <w:rsid w:val="00AE6CC0"/>
    <w:rsid w:val="00AF0A0E"/>
    <w:rsid w:val="00AF0B42"/>
    <w:rsid w:val="00AF156D"/>
    <w:rsid w:val="00AF167A"/>
    <w:rsid w:val="00AF1EE6"/>
    <w:rsid w:val="00AF2D0F"/>
    <w:rsid w:val="00AF2EA4"/>
    <w:rsid w:val="00AF3E5E"/>
    <w:rsid w:val="00AF4732"/>
    <w:rsid w:val="00AF59E5"/>
    <w:rsid w:val="00AF72F2"/>
    <w:rsid w:val="00B00EDA"/>
    <w:rsid w:val="00B01809"/>
    <w:rsid w:val="00B02791"/>
    <w:rsid w:val="00B03AE6"/>
    <w:rsid w:val="00B04EC7"/>
    <w:rsid w:val="00B054E1"/>
    <w:rsid w:val="00B060DC"/>
    <w:rsid w:val="00B06DDD"/>
    <w:rsid w:val="00B10012"/>
    <w:rsid w:val="00B10837"/>
    <w:rsid w:val="00B10900"/>
    <w:rsid w:val="00B1092D"/>
    <w:rsid w:val="00B133BD"/>
    <w:rsid w:val="00B13725"/>
    <w:rsid w:val="00B13C96"/>
    <w:rsid w:val="00B140C9"/>
    <w:rsid w:val="00B14F4E"/>
    <w:rsid w:val="00B159F6"/>
    <w:rsid w:val="00B16162"/>
    <w:rsid w:val="00B16EEC"/>
    <w:rsid w:val="00B16FC7"/>
    <w:rsid w:val="00B17224"/>
    <w:rsid w:val="00B1758C"/>
    <w:rsid w:val="00B177A7"/>
    <w:rsid w:val="00B17A72"/>
    <w:rsid w:val="00B20EF0"/>
    <w:rsid w:val="00B212B1"/>
    <w:rsid w:val="00B2293D"/>
    <w:rsid w:val="00B2295F"/>
    <w:rsid w:val="00B23434"/>
    <w:rsid w:val="00B24928"/>
    <w:rsid w:val="00B257A8"/>
    <w:rsid w:val="00B25ABD"/>
    <w:rsid w:val="00B25AC1"/>
    <w:rsid w:val="00B262B1"/>
    <w:rsid w:val="00B279CD"/>
    <w:rsid w:val="00B31919"/>
    <w:rsid w:val="00B31E02"/>
    <w:rsid w:val="00B32181"/>
    <w:rsid w:val="00B323CB"/>
    <w:rsid w:val="00B32EF6"/>
    <w:rsid w:val="00B338C2"/>
    <w:rsid w:val="00B3391C"/>
    <w:rsid w:val="00B34933"/>
    <w:rsid w:val="00B34D3D"/>
    <w:rsid w:val="00B35405"/>
    <w:rsid w:val="00B36470"/>
    <w:rsid w:val="00B36A24"/>
    <w:rsid w:val="00B37A25"/>
    <w:rsid w:val="00B40699"/>
    <w:rsid w:val="00B41153"/>
    <w:rsid w:val="00B4150E"/>
    <w:rsid w:val="00B41A2F"/>
    <w:rsid w:val="00B42E49"/>
    <w:rsid w:val="00B44B55"/>
    <w:rsid w:val="00B4681D"/>
    <w:rsid w:val="00B46DBE"/>
    <w:rsid w:val="00B51020"/>
    <w:rsid w:val="00B51587"/>
    <w:rsid w:val="00B51BA2"/>
    <w:rsid w:val="00B52886"/>
    <w:rsid w:val="00B53147"/>
    <w:rsid w:val="00B5465C"/>
    <w:rsid w:val="00B57098"/>
    <w:rsid w:val="00B574CC"/>
    <w:rsid w:val="00B5774C"/>
    <w:rsid w:val="00B604A4"/>
    <w:rsid w:val="00B6121B"/>
    <w:rsid w:val="00B61881"/>
    <w:rsid w:val="00B61D2C"/>
    <w:rsid w:val="00B6233D"/>
    <w:rsid w:val="00B631B3"/>
    <w:rsid w:val="00B63FBB"/>
    <w:rsid w:val="00B64135"/>
    <w:rsid w:val="00B641F4"/>
    <w:rsid w:val="00B643F8"/>
    <w:rsid w:val="00B64446"/>
    <w:rsid w:val="00B64A4B"/>
    <w:rsid w:val="00B66F82"/>
    <w:rsid w:val="00B676D5"/>
    <w:rsid w:val="00B70302"/>
    <w:rsid w:val="00B71F0E"/>
    <w:rsid w:val="00B720C4"/>
    <w:rsid w:val="00B7228D"/>
    <w:rsid w:val="00B72652"/>
    <w:rsid w:val="00B72697"/>
    <w:rsid w:val="00B72920"/>
    <w:rsid w:val="00B72BD8"/>
    <w:rsid w:val="00B7329E"/>
    <w:rsid w:val="00B750F5"/>
    <w:rsid w:val="00B760B3"/>
    <w:rsid w:val="00B76566"/>
    <w:rsid w:val="00B772B1"/>
    <w:rsid w:val="00B80E8A"/>
    <w:rsid w:val="00B81349"/>
    <w:rsid w:val="00B82B13"/>
    <w:rsid w:val="00B83344"/>
    <w:rsid w:val="00B8362E"/>
    <w:rsid w:val="00B84992"/>
    <w:rsid w:val="00B86FD1"/>
    <w:rsid w:val="00B87578"/>
    <w:rsid w:val="00B90138"/>
    <w:rsid w:val="00B903ED"/>
    <w:rsid w:val="00B92210"/>
    <w:rsid w:val="00B939E7"/>
    <w:rsid w:val="00B944D1"/>
    <w:rsid w:val="00B9494E"/>
    <w:rsid w:val="00B967AE"/>
    <w:rsid w:val="00B96853"/>
    <w:rsid w:val="00B96CBC"/>
    <w:rsid w:val="00B96FEC"/>
    <w:rsid w:val="00B97166"/>
    <w:rsid w:val="00B97F8D"/>
    <w:rsid w:val="00BA0B13"/>
    <w:rsid w:val="00BA0FC9"/>
    <w:rsid w:val="00BA1080"/>
    <w:rsid w:val="00BA29FF"/>
    <w:rsid w:val="00BA2BCF"/>
    <w:rsid w:val="00BA2C29"/>
    <w:rsid w:val="00BA3067"/>
    <w:rsid w:val="00BA37E0"/>
    <w:rsid w:val="00BA37E8"/>
    <w:rsid w:val="00BA503D"/>
    <w:rsid w:val="00BA5763"/>
    <w:rsid w:val="00BA6277"/>
    <w:rsid w:val="00BA6EE7"/>
    <w:rsid w:val="00BA7D56"/>
    <w:rsid w:val="00BB02BB"/>
    <w:rsid w:val="00BB13D3"/>
    <w:rsid w:val="00BB24A2"/>
    <w:rsid w:val="00BB5B52"/>
    <w:rsid w:val="00BB60FD"/>
    <w:rsid w:val="00BB67CE"/>
    <w:rsid w:val="00BB75B1"/>
    <w:rsid w:val="00BC15A6"/>
    <w:rsid w:val="00BC171D"/>
    <w:rsid w:val="00BC17C3"/>
    <w:rsid w:val="00BC1B4E"/>
    <w:rsid w:val="00BC2B4F"/>
    <w:rsid w:val="00BC360D"/>
    <w:rsid w:val="00BC372D"/>
    <w:rsid w:val="00BC39D3"/>
    <w:rsid w:val="00BC3EB4"/>
    <w:rsid w:val="00BC6C0A"/>
    <w:rsid w:val="00BC7CD8"/>
    <w:rsid w:val="00BC7DD7"/>
    <w:rsid w:val="00BD12BC"/>
    <w:rsid w:val="00BD2CF9"/>
    <w:rsid w:val="00BD331C"/>
    <w:rsid w:val="00BD3545"/>
    <w:rsid w:val="00BD404C"/>
    <w:rsid w:val="00BD6192"/>
    <w:rsid w:val="00BD7521"/>
    <w:rsid w:val="00BD7DE2"/>
    <w:rsid w:val="00BE0728"/>
    <w:rsid w:val="00BE076B"/>
    <w:rsid w:val="00BE0AAC"/>
    <w:rsid w:val="00BE20B9"/>
    <w:rsid w:val="00BE3151"/>
    <w:rsid w:val="00BE407E"/>
    <w:rsid w:val="00BE40DC"/>
    <w:rsid w:val="00BE4630"/>
    <w:rsid w:val="00BE539E"/>
    <w:rsid w:val="00BE58E1"/>
    <w:rsid w:val="00BE5967"/>
    <w:rsid w:val="00BE5BC6"/>
    <w:rsid w:val="00BE66D2"/>
    <w:rsid w:val="00BE6F8E"/>
    <w:rsid w:val="00BE7AF1"/>
    <w:rsid w:val="00BF0114"/>
    <w:rsid w:val="00BF293E"/>
    <w:rsid w:val="00BF2B32"/>
    <w:rsid w:val="00BF5672"/>
    <w:rsid w:val="00BF57DA"/>
    <w:rsid w:val="00BF57E1"/>
    <w:rsid w:val="00BF5C41"/>
    <w:rsid w:val="00BF61F5"/>
    <w:rsid w:val="00BF6B0E"/>
    <w:rsid w:val="00BF7394"/>
    <w:rsid w:val="00BF76F8"/>
    <w:rsid w:val="00C0028C"/>
    <w:rsid w:val="00C00508"/>
    <w:rsid w:val="00C00C24"/>
    <w:rsid w:val="00C00F2A"/>
    <w:rsid w:val="00C01B3C"/>
    <w:rsid w:val="00C01BAA"/>
    <w:rsid w:val="00C0298D"/>
    <w:rsid w:val="00C03495"/>
    <w:rsid w:val="00C04CCA"/>
    <w:rsid w:val="00C06AF4"/>
    <w:rsid w:val="00C06CED"/>
    <w:rsid w:val="00C075E9"/>
    <w:rsid w:val="00C07FE7"/>
    <w:rsid w:val="00C112CE"/>
    <w:rsid w:val="00C11426"/>
    <w:rsid w:val="00C119B5"/>
    <w:rsid w:val="00C121C0"/>
    <w:rsid w:val="00C12435"/>
    <w:rsid w:val="00C138BD"/>
    <w:rsid w:val="00C13C64"/>
    <w:rsid w:val="00C14AC2"/>
    <w:rsid w:val="00C155A5"/>
    <w:rsid w:val="00C17416"/>
    <w:rsid w:val="00C17524"/>
    <w:rsid w:val="00C17666"/>
    <w:rsid w:val="00C17DD2"/>
    <w:rsid w:val="00C23F6D"/>
    <w:rsid w:val="00C24157"/>
    <w:rsid w:val="00C25020"/>
    <w:rsid w:val="00C251D1"/>
    <w:rsid w:val="00C253D0"/>
    <w:rsid w:val="00C26CE4"/>
    <w:rsid w:val="00C30EA5"/>
    <w:rsid w:val="00C333EC"/>
    <w:rsid w:val="00C33772"/>
    <w:rsid w:val="00C33DF3"/>
    <w:rsid w:val="00C34006"/>
    <w:rsid w:val="00C34172"/>
    <w:rsid w:val="00C34358"/>
    <w:rsid w:val="00C34CFF"/>
    <w:rsid w:val="00C351ED"/>
    <w:rsid w:val="00C35AB9"/>
    <w:rsid w:val="00C37C25"/>
    <w:rsid w:val="00C407A8"/>
    <w:rsid w:val="00C418C6"/>
    <w:rsid w:val="00C41C52"/>
    <w:rsid w:val="00C41F88"/>
    <w:rsid w:val="00C44408"/>
    <w:rsid w:val="00C45276"/>
    <w:rsid w:val="00C45C63"/>
    <w:rsid w:val="00C47D91"/>
    <w:rsid w:val="00C47F6D"/>
    <w:rsid w:val="00C5077B"/>
    <w:rsid w:val="00C51DF3"/>
    <w:rsid w:val="00C525B9"/>
    <w:rsid w:val="00C5366C"/>
    <w:rsid w:val="00C53877"/>
    <w:rsid w:val="00C56753"/>
    <w:rsid w:val="00C5697D"/>
    <w:rsid w:val="00C60377"/>
    <w:rsid w:val="00C61F2D"/>
    <w:rsid w:val="00C6240A"/>
    <w:rsid w:val="00C625A1"/>
    <w:rsid w:val="00C63F6C"/>
    <w:rsid w:val="00C65516"/>
    <w:rsid w:val="00C656CE"/>
    <w:rsid w:val="00C72419"/>
    <w:rsid w:val="00C72F06"/>
    <w:rsid w:val="00C74AA0"/>
    <w:rsid w:val="00C75913"/>
    <w:rsid w:val="00C75A28"/>
    <w:rsid w:val="00C75B15"/>
    <w:rsid w:val="00C762A0"/>
    <w:rsid w:val="00C764BF"/>
    <w:rsid w:val="00C764DF"/>
    <w:rsid w:val="00C76BC3"/>
    <w:rsid w:val="00C77240"/>
    <w:rsid w:val="00C829C7"/>
    <w:rsid w:val="00C82DEB"/>
    <w:rsid w:val="00C83657"/>
    <w:rsid w:val="00C839A8"/>
    <w:rsid w:val="00C83EAE"/>
    <w:rsid w:val="00C84A72"/>
    <w:rsid w:val="00C84E3C"/>
    <w:rsid w:val="00C85325"/>
    <w:rsid w:val="00C854C9"/>
    <w:rsid w:val="00C868AB"/>
    <w:rsid w:val="00C86A3C"/>
    <w:rsid w:val="00C8755B"/>
    <w:rsid w:val="00C901CF"/>
    <w:rsid w:val="00C904C8"/>
    <w:rsid w:val="00C91491"/>
    <w:rsid w:val="00C92379"/>
    <w:rsid w:val="00C93C03"/>
    <w:rsid w:val="00C942CD"/>
    <w:rsid w:val="00C94C0C"/>
    <w:rsid w:val="00C95D12"/>
    <w:rsid w:val="00C97A42"/>
    <w:rsid w:val="00CA3233"/>
    <w:rsid w:val="00CA39D9"/>
    <w:rsid w:val="00CA44E4"/>
    <w:rsid w:val="00CA5862"/>
    <w:rsid w:val="00CA5C1F"/>
    <w:rsid w:val="00CA5DBA"/>
    <w:rsid w:val="00CA705D"/>
    <w:rsid w:val="00CA79C9"/>
    <w:rsid w:val="00CB0D3B"/>
    <w:rsid w:val="00CB125B"/>
    <w:rsid w:val="00CB1DD7"/>
    <w:rsid w:val="00CB2480"/>
    <w:rsid w:val="00CB326B"/>
    <w:rsid w:val="00CB50A6"/>
    <w:rsid w:val="00CB5211"/>
    <w:rsid w:val="00CB54E2"/>
    <w:rsid w:val="00CB7512"/>
    <w:rsid w:val="00CB755F"/>
    <w:rsid w:val="00CC03F5"/>
    <w:rsid w:val="00CC1988"/>
    <w:rsid w:val="00CC1EA0"/>
    <w:rsid w:val="00CC24FB"/>
    <w:rsid w:val="00CC344A"/>
    <w:rsid w:val="00CC4518"/>
    <w:rsid w:val="00CC4B25"/>
    <w:rsid w:val="00CC50F7"/>
    <w:rsid w:val="00CC5B23"/>
    <w:rsid w:val="00CC6548"/>
    <w:rsid w:val="00CD0C08"/>
    <w:rsid w:val="00CD18C6"/>
    <w:rsid w:val="00CD21A9"/>
    <w:rsid w:val="00CD25F6"/>
    <w:rsid w:val="00CD31D2"/>
    <w:rsid w:val="00CD33EB"/>
    <w:rsid w:val="00CD36E8"/>
    <w:rsid w:val="00CD46C8"/>
    <w:rsid w:val="00CD5C18"/>
    <w:rsid w:val="00CD6F99"/>
    <w:rsid w:val="00CD71E8"/>
    <w:rsid w:val="00CD75D0"/>
    <w:rsid w:val="00CE1150"/>
    <w:rsid w:val="00CE1271"/>
    <w:rsid w:val="00CE1918"/>
    <w:rsid w:val="00CE279D"/>
    <w:rsid w:val="00CE3271"/>
    <w:rsid w:val="00CE3A38"/>
    <w:rsid w:val="00CE3BC6"/>
    <w:rsid w:val="00CE4429"/>
    <w:rsid w:val="00CE4D5E"/>
    <w:rsid w:val="00CE5B79"/>
    <w:rsid w:val="00CE6DED"/>
    <w:rsid w:val="00CE6E6C"/>
    <w:rsid w:val="00CE6F47"/>
    <w:rsid w:val="00CF0A11"/>
    <w:rsid w:val="00CF16EB"/>
    <w:rsid w:val="00CF1AC8"/>
    <w:rsid w:val="00CF21EA"/>
    <w:rsid w:val="00CF2D37"/>
    <w:rsid w:val="00CF3377"/>
    <w:rsid w:val="00CF3435"/>
    <w:rsid w:val="00CF3CC6"/>
    <w:rsid w:val="00CF3DD7"/>
    <w:rsid w:val="00CF5450"/>
    <w:rsid w:val="00CF698C"/>
    <w:rsid w:val="00CF7C57"/>
    <w:rsid w:val="00D003B2"/>
    <w:rsid w:val="00D02CED"/>
    <w:rsid w:val="00D03B70"/>
    <w:rsid w:val="00D03CEB"/>
    <w:rsid w:val="00D03D52"/>
    <w:rsid w:val="00D0425F"/>
    <w:rsid w:val="00D045EF"/>
    <w:rsid w:val="00D048E4"/>
    <w:rsid w:val="00D04A31"/>
    <w:rsid w:val="00D04EAB"/>
    <w:rsid w:val="00D06B0A"/>
    <w:rsid w:val="00D07F00"/>
    <w:rsid w:val="00D10AAD"/>
    <w:rsid w:val="00D11319"/>
    <w:rsid w:val="00D1234E"/>
    <w:rsid w:val="00D12EBF"/>
    <w:rsid w:val="00D146E3"/>
    <w:rsid w:val="00D1552E"/>
    <w:rsid w:val="00D16B9F"/>
    <w:rsid w:val="00D16C74"/>
    <w:rsid w:val="00D172B3"/>
    <w:rsid w:val="00D17A34"/>
    <w:rsid w:val="00D17B83"/>
    <w:rsid w:val="00D2031C"/>
    <w:rsid w:val="00D20578"/>
    <w:rsid w:val="00D21314"/>
    <w:rsid w:val="00D21CF5"/>
    <w:rsid w:val="00D21E16"/>
    <w:rsid w:val="00D248EE"/>
    <w:rsid w:val="00D25A21"/>
    <w:rsid w:val="00D25F5F"/>
    <w:rsid w:val="00D260FC"/>
    <w:rsid w:val="00D264AB"/>
    <w:rsid w:val="00D26630"/>
    <w:rsid w:val="00D31FB3"/>
    <w:rsid w:val="00D32C27"/>
    <w:rsid w:val="00D33060"/>
    <w:rsid w:val="00D33066"/>
    <w:rsid w:val="00D333C4"/>
    <w:rsid w:val="00D33687"/>
    <w:rsid w:val="00D33F13"/>
    <w:rsid w:val="00D35AF1"/>
    <w:rsid w:val="00D3626D"/>
    <w:rsid w:val="00D40958"/>
    <w:rsid w:val="00D4151F"/>
    <w:rsid w:val="00D41B66"/>
    <w:rsid w:val="00D42EAF"/>
    <w:rsid w:val="00D43A74"/>
    <w:rsid w:val="00D448D6"/>
    <w:rsid w:val="00D45858"/>
    <w:rsid w:val="00D45A12"/>
    <w:rsid w:val="00D469A1"/>
    <w:rsid w:val="00D509EB"/>
    <w:rsid w:val="00D516AC"/>
    <w:rsid w:val="00D51F2E"/>
    <w:rsid w:val="00D520B7"/>
    <w:rsid w:val="00D52B9C"/>
    <w:rsid w:val="00D5368D"/>
    <w:rsid w:val="00D536FE"/>
    <w:rsid w:val="00D54F55"/>
    <w:rsid w:val="00D550E7"/>
    <w:rsid w:val="00D5549C"/>
    <w:rsid w:val="00D557F3"/>
    <w:rsid w:val="00D56A35"/>
    <w:rsid w:val="00D56E5A"/>
    <w:rsid w:val="00D578A3"/>
    <w:rsid w:val="00D60ED3"/>
    <w:rsid w:val="00D62158"/>
    <w:rsid w:val="00D624EB"/>
    <w:rsid w:val="00D62B6C"/>
    <w:rsid w:val="00D630CB"/>
    <w:rsid w:val="00D64AE2"/>
    <w:rsid w:val="00D6555E"/>
    <w:rsid w:val="00D655C6"/>
    <w:rsid w:val="00D67381"/>
    <w:rsid w:val="00D6750E"/>
    <w:rsid w:val="00D67885"/>
    <w:rsid w:val="00D706F6"/>
    <w:rsid w:val="00D71142"/>
    <w:rsid w:val="00D71AD2"/>
    <w:rsid w:val="00D720DF"/>
    <w:rsid w:val="00D733FB"/>
    <w:rsid w:val="00D73E81"/>
    <w:rsid w:val="00D74DFA"/>
    <w:rsid w:val="00D75233"/>
    <w:rsid w:val="00D75B31"/>
    <w:rsid w:val="00D75B5B"/>
    <w:rsid w:val="00D75C85"/>
    <w:rsid w:val="00D76613"/>
    <w:rsid w:val="00D76E3D"/>
    <w:rsid w:val="00D778AA"/>
    <w:rsid w:val="00D77EE2"/>
    <w:rsid w:val="00D81552"/>
    <w:rsid w:val="00D825AD"/>
    <w:rsid w:val="00D82C6F"/>
    <w:rsid w:val="00D84835"/>
    <w:rsid w:val="00D86461"/>
    <w:rsid w:val="00D868BC"/>
    <w:rsid w:val="00D91807"/>
    <w:rsid w:val="00D91B0B"/>
    <w:rsid w:val="00D91EAF"/>
    <w:rsid w:val="00D9239A"/>
    <w:rsid w:val="00D9359A"/>
    <w:rsid w:val="00D93922"/>
    <w:rsid w:val="00D94066"/>
    <w:rsid w:val="00D94C3C"/>
    <w:rsid w:val="00D95562"/>
    <w:rsid w:val="00D95A80"/>
    <w:rsid w:val="00D965B1"/>
    <w:rsid w:val="00D96DA2"/>
    <w:rsid w:val="00D97934"/>
    <w:rsid w:val="00D97A4E"/>
    <w:rsid w:val="00DA04C0"/>
    <w:rsid w:val="00DA1F90"/>
    <w:rsid w:val="00DA2494"/>
    <w:rsid w:val="00DA2B7F"/>
    <w:rsid w:val="00DA2F91"/>
    <w:rsid w:val="00DA3EF7"/>
    <w:rsid w:val="00DA4474"/>
    <w:rsid w:val="00DA49AF"/>
    <w:rsid w:val="00DA4EF5"/>
    <w:rsid w:val="00DA5628"/>
    <w:rsid w:val="00DA5768"/>
    <w:rsid w:val="00DA594E"/>
    <w:rsid w:val="00DA5CE8"/>
    <w:rsid w:val="00DA63D9"/>
    <w:rsid w:val="00DA76A0"/>
    <w:rsid w:val="00DA7831"/>
    <w:rsid w:val="00DB0A6B"/>
    <w:rsid w:val="00DB15C1"/>
    <w:rsid w:val="00DB25AD"/>
    <w:rsid w:val="00DB25D4"/>
    <w:rsid w:val="00DB3C2C"/>
    <w:rsid w:val="00DB3D1A"/>
    <w:rsid w:val="00DB5980"/>
    <w:rsid w:val="00DB6B8B"/>
    <w:rsid w:val="00DB715D"/>
    <w:rsid w:val="00DC010D"/>
    <w:rsid w:val="00DC052E"/>
    <w:rsid w:val="00DC0BB2"/>
    <w:rsid w:val="00DC14B6"/>
    <w:rsid w:val="00DC1521"/>
    <w:rsid w:val="00DC1848"/>
    <w:rsid w:val="00DC1B50"/>
    <w:rsid w:val="00DC3993"/>
    <w:rsid w:val="00DC4194"/>
    <w:rsid w:val="00DC4B29"/>
    <w:rsid w:val="00DC4C7D"/>
    <w:rsid w:val="00DC4F9B"/>
    <w:rsid w:val="00DC6309"/>
    <w:rsid w:val="00DC6595"/>
    <w:rsid w:val="00DC6D5D"/>
    <w:rsid w:val="00DC7275"/>
    <w:rsid w:val="00DC759F"/>
    <w:rsid w:val="00DC770E"/>
    <w:rsid w:val="00DC7B87"/>
    <w:rsid w:val="00DC7C2A"/>
    <w:rsid w:val="00DCE08E"/>
    <w:rsid w:val="00DD0263"/>
    <w:rsid w:val="00DD02EE"/>
    <w:rsid w:val="00DD0BC9"/>
    <w:rsid w:val="00DD0F7E"/>
    <w:rsid w:val="00DD171B"/>
    <w:rsid w:val="00DD23B8"/>
    <w:rsid w:val="00DD2E8B"/>
    <w:rsid w:val="00DD544D"/>
    <w:rsid w:val="00DD74A6"/>
    <w:rsid w:val="00DD752B"/>
    <w:rsid w:val="00DD77DE"/>
    <w:rsid w:val="00DE001F"/>
    <w:rsid w:val="00DE015A"/>
    <w:rsid w:val="00DE15A6"/>
    <w:rsid w:val="00DE1D96"/>
    <w:rsid w:val="00DE2B66"/>
    <w:rsid w:val="00DE4B94"/>
    <w:rsid w:val="00DE4D6D"/>
    <w:rsid w:val="00DE548C"/>
    <w:rsid w:val="00DE6BD9"/>
    <w:rsid w:val="00DE786D"/>
    <w:rsid w:val="00DE7988"/>
    <w:rsid w:val="00DE7BDD"/>
    <w:rsid w:val="00DF056C"/>
    <w:rsid w:val="00DF229B"/>
    <w:rsid w:val="00DF3441"/>
    <w:rsid w:val="00DF3DC9"/>
    <w:rsid w:val="00DF43B5"/>
    <w:rsid w:val="00DF4526"/>
    <w:rsid w:val="00DF4882"/>
    <w:rsid w:val="00DF4F94"/>
    <w:rsid w:val="00DF5862"/>
    <w:rsid w:val="00DF5AB6"/>
    <w:rsid w:val="00DF7031"/>
    <w:rsid w:val="00DF7CCC"/>
    <w:rsid w:val="00E0056E"/>
    <w:rsid w:val="00E00F73"/>
    <w:rsid w:val="00E01AFB"/>
    <w:rsid w:val="00E025AA"/>
    <w:rsid w:val="00E027FB"/>
    <w:rsid w:val="00E0461C"/>
    <w:rsid w:val="00E04958"/>
    <w:rsid w:val="00E0514C"/>
    <w:rsid w:val="00E06505"/>
    <w:rsid w:val="00E071CB"/>
    <w:rsid w:val="00E1019A"/>
    <w:rsid w:val="00E10EDE"/>
    <w:rsid w:val="00E1267E"/>
    <w:rsid w:val="00E129A0"/>
    <w:rsid w:val="00E12FDB"/>
    <w:rsid w:val="00E13178"/>
    <w:rsid w:val="00E135D8"/>
    <w:rsid w:val="00E14BDC"/>
    <w:rsid w:val="00E15A6F"/>
    <w:rsid w:val="00E16178"/>
    <w:rsid w:val="00E16BEA"/>
    <w:rsid w:val="00E178EF"/>
    <w:rsid w:val="00E17D7C"/>
    <w:rsid w:val="00E199D7"/>
    <w:rsid w:val="00E21C4F"/>
    <w:rsid w:val="00E21C5B"/>
    <w:rsid w:val="00E22934"/>
    <w:rsid w:val="00E24209"/>
    <w:rsid w:val="00E27116"/>
    <w:rsid w:val="00E303D9"/>
    <w:rsid w:val="00E3265D"/>
    <w:rsid w:val="00E327B0"/>
    <w:rsid w:val="00E32C4D"/>
    <w:rsid w:val="00E330AB"/>
    <w:rsid w:val="00E340E6"/>
    <w:rsid w:val="00E34B92"/>
    <w:rsid w:val="00E358CF"/>
    <w:rsid w:val="00E359BA"/>
    <w:rsid w:val="00E35A36"/>
    <w:rsid w:val="00E37CF3"/>
    <w:rsid w:val="00E405D4"/>
    <w:rsid w:val="00E413E1"/>
    <w:rsid w:val="00E41E1F"/>
    <w:rsid w:val="00E42892"/>
    <w:rsid w:val="00E43A55"/>
    <w:rsid w:val="00E43D90"/>
    <w:rsid w:val="00E4447D"/>
    <w:rsid w:val="00E44AF6"/>
    <w:rsid w:val="00E44D7C"/>
    <w:rsid w:val="00E44E5E"/>
    <w:rsid w:val="00E44EFB"/>
    <w:rsid w:val="00E44F86"/>
    <w:rsid w:val="00E45F18"/>
    <w:rsid w:val="00E4622D"/>
    <w:rsid w:val="00E46951"/>
    <w:rsid w:val="00E47192"/>
    <w:rsid w:val="00E47301"/>
    <w:rsid w:val="00E47AA0"/>
    <w:rsid w:val="00E47AA6"/>
    <w:rsid w:val="00E5040C"/>
    <w:rsid w:val="00E52CD2"/>
    <w:rsid w:val="00E55046"/>
    <w:rsid w:val="00E561FC"/>
    <w:rsid w:val="00E5623C"/>
    <w:rsid w:val="00E5628D"/>
    <w:rsid w:val="00E56B26"/>
    <w:rsid w:val="00E5737A"/>
    <w:rsid w:val="00E61F86"/>
    <w:rsid w:val="00E62819"/>
    <w:rsid w:val="00E6309D"/>
    <w:rsid w:val="00E63E61"/>
    <w:rsid w:val="00E64130"/>
    <w:rsid w:val="00E645EA"/>
    <w:rsid w:val="00E650F8"/>
    <w:rsid w:val="00E654F8"/>
    <w:rsid w:val="00E6586E"/>
    <w:rsid w:val="00E6709D"/>
    <w:rsid w:val="00E6775E"/>
    <w:rsid w:val="00E67A90"/>
    <w:rsid w:val="00E70770"/>
    <w:rsid w:val="00E7090B"/>
    <w:rsid w:val="00E73107"/>
    <w:rsid w:val="00E73839"/>
    <w:rsid w:val="00E73E63"/>
    <w:rsid w:val="00E7434C"/>
    <w:rsid w:val="00E746B1"/>
    <w:rsid w:val="00E765A0"/>
    <w:rsid w:val="00E7751A"/>
    <w:rsid w:val="00E8075E"/>
    <w:rsid w:val="00E80A3D"/>
    <w:rsid w:val="00E80B08"/>
    <w:rsid w:val="00E80DAA"/>
    <w:rsid w:val="00E81164"/>
    <w:rsid w:val="00E818BF"/>
    <w:rsid w:val="00E83229"/>
    <w:rsid w:val="00E83259"/>
    <w:rsid w:val="00E8527C"/>
    <w:rsid w:val="00E852B5"/>
    <w:rsid w:val="00E871C6"/>
    <w:rsid w:val="00E872E9"/>
    <w:rsid w:val="00E9108D"/>
    <w:rsid w:val="00E91559"/>
    <w:rsid w:val="00E91B5F"/>
    <w:rsid w:val="00E91B95"/>
    <w:rsid w:val="00E927C4"/>
    <w:rsid w:val="00E92ACB"/>
    <w:rsid w:val="00E93725"/>
    <w:rsid w:val="00E9372B"/>
    <w:rsid w:val="00E93AB7"/>
    <w:rsid w:val="00E9491D"/>
    <w:rsid w:val="00E94928"/>
    <w:rsid w:val="00E9517B"/>
    <w:rsid w:val="00E9530E"/>
    <w:rsid w:val="00E95693"/>
    <w:rsid w:val="00E95C80"/>
    <w:rsid w:val="00E95DD0"/>
    <w:rsid w:val="00E96CB8"/>
    <w:rsid w:val="00E97989"/>
    <w:rsid w:val="00EA000F"/>
    <w:rsid w:val="00EA0D11"/>
    <w:rsid w:val="00EA1AD4"/>
    <w:rsid w:val="00EA3ED3"/>
    <w:rsid w:val="00EA4109"/>
    <w:rsid w:val="00EA5206"/>
    <w:rsid w:val="00EA5C29"/>
    <w:rsid w:val="00EA64BE"/>
    <w:rsid w:val="00EA7AC5"/>
    <w:rsid w:val="00EB0317"/>
    <w:rsid w:val="00EB07C9"/>
    <w:rsid w:val="00EB0869"/>
    <w:rsid w:val="00EB151C"/>
    <w:rsid w:val="00EB1ADA"/>
    <w:rsid w:val="00EB1B5C"/>
    <w:rsid w:val="00EB3217"/>
    <w:rsid w:val="00EB3488"/>
    <w:rsid w:val="00EB419F"/>
    <w:rsid w:val="00EB465F"/>
    <w:rsid w:val="00EB4BF0"/>
    <w:rsid w:val="00EB556D"/>
    <w:rsid w:val="00EB5B35"/>
    <w:rsid w:val="00EB6CAE"/>
    <w:rsid w:val="00EC0819"/>
    <w:rsid w:val="00EC08B6"/>
    <w:rsid w:val="00EC1DAA"/>
    <w:rsid w:val="00EC6F89"/>
    <w:rsid w:val="00EC75EA"/>
    <w:rsid w:val="00ED0552"/>
    <w:rsid w:val="00ED0721"/>
    <w:rsid w:val="00ED26C0"/>
    <w:rsid w:val="00ED3700"/>
    <w:rsid w:val="00ED4EBF"/>
    <w:rsid w:val="00ED55A3"/>
    <w:rsid w:val="00ED574F"/>
    <w:rsid w:val="00ED5ABE"/>
    <w:rsid w:val="00ED777A"/>
    <w:rsid w:val="00EE042D"/>
    <w:rsid w:val="00EE1149"/>
    <w:rsid w:val="00EE142B"/>
    <w:rsid w:val="00EE1737"/>
    <w:rsid w:val="00EE187D"/>
    <w:rsid w:val="00EE1DC1"/>
    <w:rsid w:val="00EE2923"/>
    <w:rsid w:val="00EE3EE4"/>
    <w:rsid w:val="00EF13BD"/>
    <w:rsid w:val="00EF291F"/>
    <w:rsid w:val="00EF2F31"/>
    <w:rsid w:val="00EF2FF2"/>
    <w:rsid w:val="00EF342A"/>
    <w:rsid w:val="00EF4C8D"/>
    <w:rsid w:val="00EF53EC"/>
    <w:rsid w:val="00EF547A"/>
    <w:rsid w:val="00EF5A4C"/>
    <w:rsid w:val="00EF63C8"/>
    <w:rsid w:val="00EF683F"/>
    <w:rsid w:val="00EF7716"/>
    <w:rsid w:val="00F007AA"/>
    <w:rsid w:val="00F00FDC"/>
    <w:rsid w:val="00F013AF"/>
    <w:rsid w:val="00F01EEC"/>
    <w:rsid w:val="00F01EF1"/>
    <w:rsid w:val="00F0288D"/>
    <w:rsid w:val="00F04B7A"/>
    <w:rsid w:val="00F05F70"/>
    <w:rsid w:val="00F060AA"/>
    <w:rsid w:val="00F06720"/>
    <w:rsid w:val="00F07A62"/>
    <w:rsid w:val="00F11924"/>
    <w:rsid w:val="00F11F81"/>
    <w:rsid w:val="00F12266"/>
    <w:rsid w:val="00F14711"/>
    <w:rsid w:val="00F14F99"/>
    <w:rsid w:val="00F17228"/>
    <w:rsid w:val="00F2082C"/>
    <w:rsid w:val="00F210D4"/>
    <w:rsid w:val="00F25A5E"/>
    <w:rsid w:val="00F26627"/>
    <w:rsid w:val="00F271ED"/>
    <w:rsid w:val="00F27BA5"/>
    <w:rsid w:val="00F27BFA"/>
    <w:rsid w:val="00F27C2C"/>
    <w:rsid w:val="00F27CBD"/>
    <w:rsid w:val="00F27E8B"/>
    <w:rsid w:val="00F30EC9"/>
    <w:rsid w:val="00F320D2"/>
    <w:rsid w:val="00F32D48"/>
    <w:rsid w:val="00F3316F"/>
    <w:rsid w:val="00F33BC3"/>
    <w:rsid w:val="00F3413A"/>
    <w:rsid w:val="00F341D6"/>
    <w:rsid w:val="00F34ADF"/>
    <w:rsid w:val="00F34E8D"/>
    <w:rsid w:val="00F35B6E"/>
    <w:rsid w:val="00F35E8E"/>
    <w:rsid w:val="00F36706"/>
    <w:rsid w:val="00F37D19"/>
    <w:rsid w:val="00F37D3E"/>
    <w:rsid w:val="00F37E73"/>
    <w:rsid w:val="00F407EF"/>
    <w:rsid w:val="00F40C94"/>
    <w:rsid w:val="00F413C7"/>
    <w:rsid w:val="00F41ABB"/>
    <w:rsid w:val="00F42BEC"/>
    <w:rsid w:val="00F43C5A"/>
    <w:rsid w:val="00F43EBB"/>
    <w:rsid w:val="00F444EF"/>
    <w:rsid w:val="00F46BCB"/>
    <w:rsid w:val="00F46CE9"/>
    <w:rsid w:val="00F47D54"/>
    <w:rsid w:val="00F47FC8"/>
    <w:rsid w:val="00F50165"/>
    <w:rsid w:val="00F50999"/>
    <w:rsid w:val="00F50ABF"/>
    <w:rsid w:val="00F50C59"/>
    <w:rsid w:val="00F50E53"/>
    <w:rsid w:val="00F545B1"/>
    <w:rsid w:val="00F5480B"/>
    <w:rsid w:val="00F54DFE"/>
    <w:rsid w:val="00F55591"/>
    <w:rsid w:val="00F555DA"/>
    <w:rsid w:val="00F60B6E"/>
    <w:rsid w:val="00F60D8E"/>
    <w:rsid w:val="00F60EA3"/>
    <w:rsid w:val="00F61270"/>
    <w:rsid w:val="00F633B9"/>
    <w:rsid w:val="00F63A61"/>
    <w:rsid w:val="00F64428"/>
    <w:rsid w:val="00F64D14"/>
    <w:rsid w:val="00F656FD"/>
    <w:rsid w:val="00F66163"/>
    <w:rsid w:val="00F668B4"/>
    <w:rsid w:val="00F66972"/>
    <w:rsid w:val="00F669DF"/>
    <w:rsid w:val="00F719AB"/>
    <w:rsid w:val="00F72525"/>
    <w:rsid w:val="00F73741"/>
    <w:rsid w:val="00F73BF6"/>
    <w:rsid w:val="00F73E34"/>
    <w:rsid w:val="00F74FEB"/>
    <w:rsid w:val="00F757AB"/>
    <w:rsid w:val="00F76CE5"/>
    <w:rsid w:val="00F775FE"/>
    <w:rsid w:val="00F7767F"/>
    <w:rsid w:val="00F7768F"/>
    <w:rsid w:val="00F77769"/>
    <w:rsid w:val="00F8081C"/>
    <w:rsid w:val="00F80BBC"/>
    <w:rsid w:val="00F84204"/>
    <w:rsid w:val="00F84A72"/>
    <w:rsid w:val="00F86052"/>
    <w:rsid w:val="00F8736C"/>
    <w:rsid w:val="00F87CCD"/>
    <w:rsid w:val="00F87F9A"/>
    <w:rsid w:val="00F9052B"/>
    <w:rsid w:val="00F90609"/>
    <w:rsid w:val="00F9574A"/>
    <w:rsid w:val="00F957F1"/>
    <w:rsid w:val="00F95CC3"/>
    <w:rsid w:val="00F966C6"/>
    <w:rsid w:val="00F970D6"/>
    <w:rsid w:val="00F9789F"/>
    <w:rsid w:val="00FA01C9"/>
    <w:rsid w:val="00FA29B9"/>
    <w:rsid w:val="00FA2A64"/>
    <w:rsid w:val="00FA2B89"/>
    <w:rsid w:val="00FA31E7"/>
    <w:rsid w:val="00FA37CA"/>
    <w:rsid w:val="00FA3988"/>
    <w:rsid w:val="00FA42A9"/>
    <w:rsid w:val="00FA4BF4"/>
    <w:rsid w:val="00FA6317"/>
    <w:rsid w:val="00FA68D1"/>
    <w:rsid w:val="00FA6945"/>
    <w:rsid w:val="00FA699F"/>
    <w:rsid w:val="00FA70FC"/>
    <w:rsid w:val="00FA7775"/>
    <w:rsid w:val="00FB0EDB"/>
    <w:rsid w:val="00FB1667"/>
    <w:rsid w:val="00FB1F27"/>
    <w:rsid w:val="00FB29CC"/>
    <w:rsid w:val="00FB2F88"/>
    <w:rsid w:val="00FB31CA"/>
    <w:rsid w:val="00FB43AC"/>
    <w:rsid w:val="00FB4991"/>
    <w:rsid w:val="00FB4A6A"/>
    <w:rsid w:val="00FB4B68"/>
    <w:rsid w:val="00FB5E13"/>
    <w:rsid w:val="00FB78F2"/>
    <w:rsid w:val="00FB7A6F"/>
    <w:rsid w:val="00FC150B"/>
    <w:rsid w:val="00FC1A0B"/>
    <w:rsid w:val="00FC3A50"/>
    <w:rsid w:val="00FC402E"/>
    <w:rsid w:val="00FC4E64"/>
    <w:rsid w:val="00FC4F4A"/>
    <w:rsid w:val="00FC51A5"/>
    <w:rsid w:val="00FC54FA"/>
    <w:rsid w:val="00FC6267"/>
    <w:rsid w:val="00FC6906"/>
    <w:rsid w:val="00FC7F02"/>
    <w:rsid w:val="00FD0D26"/>
    <w:rsid w:val="00FD1FFC"/>
    <w:rsid w:val="00FD3BC0"/>
    <w:rsid w:val="00FD56E4"/>
    <w:rsid w:val="00FD7BAB"/>
    <w:rsid w:val="00FD7CC7"/>
    <w:rsid w:val="00FE0869"/>
    <w:rsid w:val="00FE27E1"/>
    <w:rsid w:val="00FE65C1"/>
    <w:rsid w:val="00FE6745"/>
    <w:rsid w:val="00FF0246"/>
    <w:rsid w:val="00FF154C"/>
    <w:rsid w:val="00FF166A"/>
    <w:rsid w:val="00FF2685"/>
    <w:rsid w:val="00FF3211"/>
    <w:rsid w:val="00FF3699"/>
    <w:rsid w:val="00FF68AF"/>
    <w:rsid w:val="00FF75D8"/>
    <w:rsid w:val="0120A807"/>
    <w:rsid w:val="01286CA0"/>
    <w:rsid w:val="012DBE54"/>
    <w:rsid w:val="014C7C75"/>
    <w:rsid w:val="01557F56"/>
    <w:rsid w:val="018D1E65"/>
    <w:rsid w:val="01BBA6FB"/>
    <w:rsid w:val="01F016A9"/>
    <w:rsid w:val="0233E884"/>
    <w:rsid w:val="02539633"/>
    <w:rsid w:val="0256A1B6"/>
    <w:rsid w:val="027516CC"/>
    <w:rsid w:val="028354A2"/>
    <w:rsid w:val="02866A7B"/>
    <w:rsid w:val="028E54B3"/>
    <w:rsid w:val="02D0696D"/>
    <w:rsid w:val="02D08657"/>
    <w:rsid w:val="02D70905"/>
    <w:rsid w:val="03050510"/>
    <w:rsid w:val="03174237"/>
    <w:rsid w:val="034A3C57"/>
    <w:rsid w:val="034C7D2E"/>
    <w:rsid w:val="03760C48"/>
    <w:rsid w:val="039CF55D"/>
    <w:rsid w:val="03EF0018"/>
    <w:rsid w:val="03F3E5CF"/>
    <w:rsid w:val="0409A45D"/>
    <w:rsid w:val="041E9510"/>
    <w:rsid w:val="04356BEF"/>
    <w:rsid w:val="04451AE9"/>
    <w:rsid w:val="045E0F8F"/>
    <w:rsid w:val="046C24F2"/>
    <w:rsid w:val="047F0D58"/>
    <w:rsid w:val="04A7EE5F"/>
    <w:rsid w:val="04CD735C"/>
    <w:rsid w:val="04EBC1EA"/>
    <w:rsid w:val="04FB018F"/>
    <w:rsid w:val="057DEFF7"/>
    <w:rsid w:val="05939A42"/>
    <w:rsid w:val="059BBAC5"/>
    <w:rsid w:val="05A536F3"/>
    <w:rsid w:val="05B00855"/>
    <w:rsid w:val="05EC32E8"/>
    <w:rsid w:val="062725C2"/>
    <w:rsid w:val="062E4A79"/>
    <w:rsid w:val="064D0ACE"/>
    <w:rsid w:val="0659FDFD"/>
    <w:rsid w:val="066FB907"/>
    <w:rsid w:val="06B7AB09"/>
    <w:rsid w:val="06E824B7"/>
    <w:rsid w:val="06FCB724"/>
    <w:rsid w:val="06FE714B"/>
    <w:rsid w:val="07AB90D8"/>
    <w:rsid w:val="07B50EF4"/>
    <w:rsid w:val="07CCB44C"/>
    <w:rsid w:val="07FB6E91"/>
    <w:rsid w:val="0802A1CF"/>
    <w:rsid w:val="0813A494"/>
    <w:rsid w:val="0866F0F0"/>
    <w:rsid w:val="0873C73D"/>
    <w:rsid w:val="08ABB211"/>
    <w:rsid w:val="090E7EB0"/>
    <w:rsid w:val="091F5984"/>
    <w:rsid w:val="09230981"/>
    <w:rsid w:val="0956BBC9"/>
    <w:rsid w:val="0971BD18"/>
    <w:rsid w:val="099F43AD"/>
    <w:rsid w:val="09DBBDDD"/>
    <w:rsid w:val="09E2DFE2"/>
    <w:rsid w:val="09E6B400"/>
    <w:rsid w:val="0A0EDA1E"/>
    <w:rsid w:val="0A261DBE"/>
    <w:rsid w:val="0A3EA9C0"/>
    <w:rsid w:val="0A720A3F"/>
    <w:rsid w:val="0A79A523"/>
    <w:rsid w:val="0A7A698B"/>
    <w:rsid w:val="0ACAF683"/>
    <w:rsid w:val="0ADD9902"/>
    <w:rsid w:val="0AF2A9E4"/>
    <w:rsid w:val="0B3DB1DA"/>
    <w:rsid w:val="0B42ACB0"/>
    <w:rsid w:val="0B6FAB67"/>
    <w:rsid w:val="0B7F1B8A"/>
    <w:rsid w:val="0BB9115D"/>
    <w:rsid w:val="0BBFE18C"/>
    <w:rsid w:val="0BE90EB1"/>
    <w:rsid w:val="0C45B954"/>
    <w:rsid w:val="0C58883C"/>
    <w:rsid w:val="0CB97148"/>
    <w:rsid w:val="0CD955D4"/>
    <w:rsid w:val="0CF61CEE"/>
    <w:rsid w:val="0D0CBF4E"/>
    <w:rsid w:val="0D1770A8"/>
    <w:rsid w:val="0D30A637"/>
    <w:rsid w:val="0D628645"/>
    <w:rsid w:val="0D6D7A6C"/>
    <w:rsid w:val="0D6E264F"/>
    <w:rsid w:val="0D753CDB"/>
    <w:rsid w:val="0D8134BC"/>
    <w:rsid w:val="0D8DB445"/>
    <w:rsid w:val="0DBBE92F"/>
    <w:rsid w:val="0DC02156"/>
    <w:rsid w:val="0DCE2A48"/>
    <w:rsid w:val="0DEBF8DF"/>
    <w:rsid w:val="0DF5FEEB"/>
    <w:rsid w:val="0DF6AA0D"/>
    <w:rsid w:val="0DFB5996"/>
    <w:rsid w:val="0DFF1D57"/>
    <w:rsid w:val="0E2B5B17"/>
    <w:rsid w:val="0E3A1DA2"/>
    <w:rsid w:val="0E54B064"/>
    <w:rsid w:val="0E7D8E60"/>
    <w:rsid w:val="0E92BADD"/>
    <w:rsid w:val="0EAEBE6E"/>
    <w:rsid w:val="0EDD40D2"/>
    <w:rsid w:val="0F3F48AC"/>
    <w:rsid w:val="0F5712E8"/>
    <w:rsid w:val="0F682659"/>
    <w:rsid w:val="0F79A201"/>
    <w:rsid w:val="0F7F5774"/>
    <w:rsid w:val="0FB1C8F1"/>
    <w:rsid w:val="100D7DB6"/>
    <w:rsid w:val="100F1529"/>
    <w:rsid w:val="103E0FA5"/>
    <w:rsid w:val="105C33A1"/>
    <w:rsid w:val="106D6667"/>
    <w:rsid w:val="10A61A0F"/>
    <w:rsid w:val="10B34CA0"/>
    <w:rsid w:val="10C51193"/>
    <w:rsid w:val="10F1634C"/>
    <w:rsid w:val="10F2C665"/>
    <w:rsid w:val="10FE0493"/>
    <w:rsid w:val="1141616F"/>
    <w:rsid w:val="1170151A"/>
    <w:rsid w:val="123EA15D"/>
    <w:rsid w:val="125B5C18"/>
    <w:rsid w:val="1264D0BD"/>
    <w:rsid w:val="12AF7DA2"/>
    <w:rsid w:val="12EE0E4C"/>
    <w:rsid w:val="131FD713"/>
    <w:rsid w:val="136C68D0"/>
    <w:rsid w:val="13737E61"/>
    <w:rsid w:val="138BB76C"/>
    <w:rsid w:val="13967BC1"/>
    <w:rsid w:val="1398D596"/>
    <w:rsid w:val="13F3816A"/>
    <w:rsid w:val="1400EA06"/>
    <w:rsid w:val="14342867"/>
    <w:rsid w:val="14DA59C9"/>
    <w:rsid w:val="151D53C9"/>
    <w:rsid w:val="15244E10"/>
    <w:rsid w:val="153A4B64"/>
    <w:rsid w:val="15757BE8"/>
    <w:rsid w:val="157DB4BD"/>
    <w:rsid w:val="15E2ACEA"/>
    <w:rsid w:val="15F292BB"/>
    <w:rsid w:val="161A031A"/>
    <w:rsid w:val="162425BB"/>
    <w:rsid w:val="16268AC8"/>
    <w:rsid w:val="16287FA2"/>
    <w:rsid w:val="1644CA4E"/>
    <w:rsid w:val="1666FB25"/>
    <w:rsid w:val="166B53DC"/>
    <w:rsid w:val="1689A604"/>
    <w:rsid w:val="16BC0602"/>
    <w:rsid w:val="16BFE49C"/>
    <w:rsid w:val="16C1F4D1"/>
    <w:rsid w:val="16DD568E"/>
    <w:rsid w:val="1724E286"/>
    <w:rsid w:val="17571D46"/>
    <w:rsid w:val="17735371"/>
    <w:rsid w:val="17A1E98C"/>
    <w:rsid w:val="17B4E694"/>
    <w:rsid w:val="18116512"/>
    <w:rsid w:val="1812153C"/>
    <w:rsid w:val="181B9B16"/>
    <w:rsid w:val="185BBDC3"/>
    <w:rsid w:val="186D73C1"/>
    <w:rsid w:val="18E3118C"/>
    <w:rsid w:val="1906E503"/>
    <w:rsid w:val="1913211E"/>
    <w:rsid w:val="1924C4F2"/>
    <w:rsid w:val="193C92CF"/>
    <w:rsid w:val="1978A7D6"/>
    <w:rsid w:val="19B350B0"/>
    <w:rsid w:val="19D6C36A"/>
    <w:rsid w:val="19EBC681"/>
    <w:rsid w:val="1A2692D7"/>
    <w:rsid w:val="1A2F6FEE"/>
    <w:rsid w:val="1A91A4D7"/>
    <w:rsid w:val="1A9C2E75"/>
    <w:rsid w:val="1B27A7C4"/>
    <w:rsid w:val="1B3F7096"/>
    <w:rsid w:val="1B610B78"/>
    <w:rsid w:val="1B82225E"/>
    <w:rsid w:val="1B8E20BD"/>
    <w:rsid w:val="1B8F62D1"/>
    <w:rsid w:val="1BD1EB07"/>
    <w:rsid w:val="1C005FEC"/>
    <w:rsid w:val="1C03152D"/>
    <w:rsid w:val="1C2D8A91"/>
    <w:rsid w:val="1C4ACA5D"/>
    <w:rsid w:val="1C6A81D9"/>
    <w:rsid w:val="1C75F95C"/>
    <w:rsid w:val="1C7A6A8D"/>
    <w:rsid w:val="1C80C731"/>
    <w:rsid w:val="1C9ED470"/>
    <w:rsid w:val="1CA7A8EB"/>
    <w:rsid w:val="1CAE62B0"/>
    <w:rsid w:val="1CB23F84"/>
    <w:rsid w:val="1CB26E1E"/>
    <w:rsid w:val="1CB8804A"/>
    <w:rsid w:val="1CC23D5B"/>
    <w:rsid w:val="1CEC7FEB"/>
    <w:rsid w:val="1D1224FB"/>
    <w:rsid w:val="1D2EEC38"/>
    <w:rsid w:val="1D2EEE12"/>
    <w:rsid w:val="1D38EEC0"/>
    <w:rsid w:val="1D5ECCE7"/>
    <w:rsid w:val="1D999F8A"/>
    <w:rsid w:val="1DD9E173"/>
    <w:rsid w:val="1DE1BE9B"/>
    <w:rsid w:val="1DF53832"/>
    <w:rsid w:val="1DF9F3F5"/>
    <w:rsid w:val="1E13B12B"/>
    <w:rsid w:val="1E4DF7B8"/>
    <w:rsid w:val="1E541816"/>
    <w:rsid w:val="1E573A9C"/>
    <w:rsid w:val="1E6D3AA8"/>
    <w:rsid w:val="1EB9B3F2"/>
    <w:rsid w:val="1F092168"/>
    <w:rsid w:val="1F3FE7D5"/>
    <w:rsid w:val="1F974D85"/>
    <w:rsid w:val="1FA2CD29"/>
    <w:rsid w:val="1FC52BC8"/>
    <w:rsid w:val="1FFFA63C"/>
    <w:rsid w:val="202E830C"/>
    <w:rsid w:val="206865FF"/>
    <w:rsid w:val="207DD9C8"/>
    <w:rsid w:val="20953290"/>
    <w:rsid w:val="20B16B22"/>
    <w:rsid w:val="20CEC0EA"/>
    <w:rsid w:val="20D9C526"/>
    <w:rsid w:val="20F047CE"/>
    <w:rsid w:val="2119F0F7"/>
    <w:rsid w:val="2124CAD8"/>
    <w:rsid w:val="215489BC"/>
    <w:rsid w:val="21AC5CBC"/>
    <w:rsid w:val="21B768A5"/>
    <w:rsid w:val="21B9BBCF"/>
    <w:rsid w:val="21CCEEBC"/>
    <w:rsid w:val="21CDFF0C"/>
    <w:rsid w:val="221EAD6A"/>
    <w:rsid w:val="222746E9"/>
    <w:rsid w:val="2263E051"/>
    <w:rsid w:val="22A5BDE6"/>
    <w:rsid w:val="22D49821"/>
    <w:rsid w:val="22DC8275"/>
    <w:rsid w:val="22EEEC3C"/>
    <w:rsid w:val="2310DC87"/>
    <w:rsid w:val="232A24B3"/>
    <w:rsid w:val="232F42E6"/>
    <w:rsid w:val="2359DCC8"/>
    <w:rsid w:val="236A1051"/>
    <w:rsid w:val="236E8117"/>
    <w:rsid w:val="237D8D6B"/>
    <w:rsid w:val="23978375"/>
    <w:rsid w:val="23B513F1"/>
    <w:rsid w:val="23D4AE6D"/>
    <w:rsid w:val="23E6CD89"/>
    <w:rsid w:val="23E7FC56"/>
    <w:rsid w:val="23EB63E1"/>
    <w:rsid w:val="23F9C130"/>
    <w:rsid w:val="23FDBA77"/>
    <w:rsid w:val="2408873B"/>
    <w:rsid w:val="242B9D00"/>
    <w:rsid w:val="243BF225"/>
    <w:rsid w:val="245E86C4"/>
    <w:rsid w:val="2487F691"/>
    <w:rsid w:val="248B4250"/>
    <w:rsid w:val="24906C83"/>
    <w:rsid w:val="24930672"/>
    <w:rsid w:val="24E0BAD2"/>
    <w:rsid w:val="24EB102A"/>
    <w:rsid w:val="24F2248F"/>
    <w:rsid w:val="2523718F"/>
    <w:rsid w:val="256667F0"/>
    <w:rsid w:val="257CA2E4"/>
    <w:rsid w:val="25C50F57"/>
    <w:rsid w:val="25D6F195"/>
    <w:rsid w:val="25EDEBA4"/>
    <w:rsid w:val="260D5A93"/>
    <w:rsid w:val="26266DBB"/>
    <w:rsid w:val="26319E60"/>
    <w:rsid w:val="26775867"/>
    <w:rsid w:val="2684B597"/>
    <w:rsid w:val="26888128"/>
    <w:rsid w:val="26A73E54"/>
    <w:rsid w:val="26BE09D3"/>
    <w:rsid w:val="26BEB8B4"/>
    <w:rsid w:val="26D65C5C"/>
    <w:rsid w:val="26E6C30A"/>
    <w:rsid w:val="26FD687B"/>
    <w:rsid w:val="27198884"/>
    <w:rsid w:val="27988AC8"/>
    <w:rsid w:val="27B9B0AB"/>
    <w:rsid w:val="27D3B49C"/>
    <w:rsid w:val="280DB584"/>
    <w:rsid w:val="2836131F"/>
    <w:rsid w:val="283DCAA3"/>
    <w:rsid w:val="285568BF"/>
    <w:rsid w:val="285D723D"/>
    <w:rsid w:val="2895DA5B"/>
    <w:rsid w:val="28E1C1D5"/>
    <w:rsid w:val="2906BAFE"/>
    <w:rsid w:val="29230471"/>
    <w:rsid w:val="2956AC06"/>
    <w:rsid w:val="296EAF34"/>
    <w:rsid w:val="29D6759F"/>
    <w:rsid w:val="29E0B915"/>
    <w:rsid w:val="2A67ED6C"/>
    <w:rsid w:val="2AA1D367"/>
    <w:rsid w:val="2AEF2E51"/>
    <w:rsid w:val="2B1F0998"/>
    <w:rsid w:val="2B28B122"/>
    <w:rsid w:val="2B75EE2D"/>
    <w:rsid w:val="2B8ED028"/>
    <w:rsid w:val="2BC06148"/>
    <w:rsid w:val="2BD58D3B"/>
    <w:rsid w:val="2BE23D1D"/>
    <w:rsid w:val="2BE5EF84"/>
    <w:rsid w:val="2C2B89C6"/>
    <w:rsid w:val="2C6290D4"/>
    <w:rsid w:val="2C62BC8A"/>
    <w:rsid w:val="2C68A2F7"/>
    <w:rsid w:val="2C8740EC"/>
    <w:rsid w:val="2CADC2AF"/>
    <w:rsid w:val="2CF8F3BC"/>
    <w:rsid w:val="2D0DDD9A"/>
    <w:rsid w:val="2D17E6AB"/>
    <w:rsid w:val="2D36AA23"/>
    <w:rsid w:val="2D6CE7C0"/>
    <w:rsid w:val="2D7CD669"/>
    <w:rsid w:val="2DABE72D"/>
    <w:rsid w:val="2DB450D1"/>
    <w:rsid w:val="2E59CB6C"/>
    <w:rsid w:val="2E7AECC1"/>
    <w:rsid w:val="2E8BEEC3"/>
    <w:rsid w:val="2E8F7E9E"/>
    <w:rsid w:val="2EC2D59F"/>
    <w:rsid w:val="2ED09B60"/>
    <w:rsid w:val="2ED0F594"/>
    <w:rsid w:val="2EDE73AA"/>
    <w:rsid w:val="2EE2FE8A"/>
    <w:rsid w:val="2EF4AA77"/>
    <w:rsid w:val="2F3CFB3B"/>
    <w:rsid w:val="2F44F1A6"/>
    <w:rsid w:val="2F4FDDA9"/>
    <w:rsid w:val="2F6FCBDF"/>
    <w:rsid w:val="2F843F59"/>
    <w:rsid w:val="2F9DBF74"/>
    <w:rsid w:val="2FFB0C71"/>
    <w:rsid w:val="303DD0FE"/>
    <w:rsid w:val="3060EF7A"/>
    <w:rsid w:val="30947F26"/>
    <w:rsid w:val="30973539"/>
    <w:rsid w:val="30A1ED06"/>
    <w:rsid w:val="30ACD853"/>
    <w:rsid w:val="30B998F0"/>
    <w:rsid w:val="30DF3828"/>
    <w:rsid w:val="31176241"/>
    <w:rsid w:val="313788D5"/>
    <w:rsid w:val="31499AEF"/>
    <w:rsid w:val="31B9A04E"/>
    <w:rsid w:val="31E70693"/>
    <w:rsid w:val="31ED5D3E"/>
    <w:rsid w:val="3229BB0D"/>
    <w:rsid w:val="32352140"/>
    <w:rsid w:val="326D8978"/>
    <w:rsid w:val="32A86111"/>
    <w:rsid w:val="32B1B472"/>
    <w:rsid w:val="32B53C57"/>
    <w:rsid w:val="32C76D46"/>
    <w:rsid w:val="32D7A48C"/>
    <w:rsid w:val="32EF89C6"/>
    <w:rsid w:val="32F52584"/>
    <w:rsid w:val="330F30FA"/>
    <w:rsid w:val="3314DC2C"/>
    <w:rsid w:val="333A972E"/>
    <w:rsid w:val="3340879E"/>
    <w:rsid w:val="337DBE53"/>
    <w:rsid w:val="338170D7"/>
    <w:rsid w:val="3381AEFA"/>
    <w:rsid w:val="33A54060"/>
    <w:rsid w:val="343C3660"/>
    <w:rsid w:val="343EC658"/>
    <w:rsid w:val="345F56CB"/>
    <w:rsid w:val="347F3496"/>
    <w:rsid w:val="34A4C26F"/>
    <w:rsid w:val="351A9CDF"/>
    <w:rsid w:val="35401863"/>
    <w:rsid w:val="354BC56A"/>
    <w:rsid w:val="35628C1A"/>
    <w:rsid w:val="356EF559"/>
    <w:rsid w:val="359F81A6"/>
    <w:rsid w:val="35B399FB"/>
    <w:rsid w:val="35CC0DA4"/>
    <w:rsid w:val="36315F9F"/>
    <w:rsid w:val="3648AEAB"/>
    <w:rsid w:val="3662627A"/>
    <w:rsid w:val="366E6EA2"/>
    <w:rsid w:val="36B30467"/>
    <w:rsid w:val="37045B6C"/>
    <w:rsid w:val="3713455D"/>
    <w:rsid w:val="37187BFE"/>
    <w:rsid w:val="37236F41"/>
    <w:rsid w:val="3740E71C"/>
    <w:rsid w:val="3758D2DD"/>
    <w:rsid w:val="3772674E"/>
    <w:rsid w:val="3782B6F2"/>
    <w:rsid w:val="3782BB2D"/>
    <w:rsid w:val="378B6561"/>
    <w:rsid w:val="37C2B95E"/>
    <w:rsid w:val="37D4C786"/>
    <w:rsid w:val="37D7C644"/>
    <w:rsid w:val="37D956B8"/>
    <w:rsid w:val="3802EA58"/>
    <w:rsid w:val="38437CE5"/>
    <w:rsid w:val="3857056E"/>
    <w:rsid w:val="386A120B"/>
    <w:rsid w:val="386B3BB7"/>
    <w:rsid w:val="3873F8A3"/>
    <w:rsid w:val="387E7A86"/>
    <w:rsid w:val="38AB901C"/>
    <w:rsid w:val="38B212ED"/>
    <w:rsid w:val="38DBE1A0"/>
    <w:rsid w:val="38DE6F57"/>
    <w:rsid w:val="38FC133D"/>
    <w:rsid w:val="3967F082"/>
    <w:rsid w:val="39840FFA"/>
    <w:rsid w:val="39894688"/>
    <w:rsid w:val="39BDEDE6"/>
    <w:rsid w:val="39D37BB9"/>
    <w:rsid w:val="3A0B32E8"/>
    <w:rsid w:val="3A6AFFD4"/>
    <w:rsid w:val="3AC47319"/>
    <w:rsid w:val="3ADE6B5C"/>
    <w:rsid w:val="3B194445"/>
    <w:rsid w:val="3B43E8B5"/>
    <w:rsid w:val="3BBACD36"/>
    <w:rsid w:val="3BBB6222"/>
    <w:rsid w:val="3BE6A7F1"/>
    <w:rsid w:val="3C050971"/>
    <w:rsid w:val="3C111DFB"/>
    <w:rsid w:val="3C1E5785"/>
    <w:rsid w:val="3C22787D"/>
    <w:rsid w:val="3C28D872"/>
    <w:rsid w:val="3C371519"/>
    <w:rsid w:val="3C380853"/>
    <w:rsid w:val="3C80E3ED"/>
    <w:rsid w:val="3CC9BA0D"/>
    <w:rsid w:val="3CCA6E9E"/>
    <w:rsid w:val="3CD50BBB"/>
    <w:rsid w:val="3D1B55A2"/>
    <w:rsid w:val="3D307E8A"/>
    <w:rsid w:val="3D39CC1A"/>
    <w:rsid w:val="3D663527"/>
    <w:rsid w:val="3DDA4BE0"/>
    <w:rsid w:val="3E01175A"/>
    <w:rsid w:val="3E16115C"/>
    <w:rsid w:val="3E3DE0D9"/>
    <w:rsid w:val="3E50054B"/>
    <w:rsid w:val="3E574208"/>
    <w:rsid w:val="3E5F2C9C"/>
    <w:rsid w:val="3EDE5A98"/>
    <w:rsid w:val="3EE9A445"/>
    <w:rsid w:val="3F498426"/>
    <w:rsid w:val="3F5DE38A"/>
    <w:rsid w:val="3F696FF5"/>
    <w:rsid w:val="3FC8CC9C"/>
    <w:rsid w:val="400F6696"/>
    <w:rsid w:val="40692B71"/>
    <w:rsid w:val="4069FC1B"/>
    <w:rsid w:val="40829013"/>
    <w:rsid w:val="40D144D6"/>
    <w:rsid w:val="40F50A23"/>
    <w:rsid w:val="40FBD88C"/>
    <w:rsid w:val="413765C0"/>
    <w:rsid w:val="416E58E3"/>
    <w:rsid w:val="41775904"/>
    <w:rsid w:val="41856342"/>
    <w:rsid w:val="41A71AA4"/>
    <w:rsid w:val="41C995FE"/>
    <w:rsid w:val="41DFAA45"/>
    <w:rsid w:val="42161B1B"/>
    <w:rsid w:val="423D48A5"/>
    <w:rsid w:val="425F8EC8"/>
    <w:rsid w:val="4262529D"/>
    <w:rsid w:val="426DDC44"/>
    <w:rsid w:val="42777F3B"/>
    <w:rsid w:val="428691DF"/>
    <w:rsid w:val="42987BF6"/>
    <w:rsid w:val="42ADE46D"/>
    <w:rsid w:val="42D522FD"/>
    <w:rsid w:val="4313B574"/>
    <w:rsid w:val="4343BA25"/>
    <w:rsid w:val="435E6BE0"/>
    <w:rsid w:val="43669DBE"/>
    <w:rsid w:val="43CBDC0B"/>
    <w:rsid w:val="43DB82A1"/>
    <w:rsid w:val="43E94CA8"/>
    <w:rsid w:val="4430CE37"/>
    <w:rsid w:val="44664571"/>
    <w:rsid w:val="44A3825E"/>
    <w:rsid w:val="44B425A0"/>
    <w:rsid w:val="451E9AF7"/>
    <w:rsid w:val="452566DB"/>
    <w:rsid w:val="4561FD1E"/>
    <w:rsid w:val="459A0505"/>
    <w:rsid w:val="459A2798"/>
    <w:rsid w:val="45D07061"/>
    <w:rsid w:val="45D0A9B6"/>
    <w:rsid w:val="45D6B3B0"/>
    <w:rsid w:val="45F89CC5"/>
    <w:rsid w:val="4613C345"/>
    <w:rsid w:val="464AB8C1"/>
    <w:rsid w:val="468E427F"/>
    <w:rsid w:val="469110A4"/>
    <w:rsid w:val="46AB2D56"/>
    <w:rsid w:val="46EAE58E"/>
    <w:rsid w:val="46F352FF"/>
    <w:rsid w:val="472395D4"/>
    <w:rsid w:val="47398D29"/>
    <w:rsid w:val="473FBFC6"/>
    <w:rsid w:val="47B0355A"/>
    <w:rsid w:val="47BA7960"/>
    <w:rsid w:val="47E8B23A"/>
    <w:rsid w:val="482429FA"/>
    <w:rsid w:val="48428945"/>
    <w:rsid w:val="485107FE"/>
    <w:rsid w:val="486CD912"/>
    <w:rsid w:val="48B4E855"/>
    <w:rsid w:val="48EE384F"/>
    <w:rsid w:val="4908C829"/>
    <w:rsid w:val="490DF4E9"/>
    <w:rsid w:val="491546D5"/>
    <w:rsid w:val="497C4DB1"/>
    <w:rsid w:val="49A74B0C"/>
    <w:rsid w:val="49B72792"/>
    <w:rsid w:val="49B8247C"/>
    <w:rsid w:val="49BC25D9"/>
    <w:rsid w:val="4A06D857"/>
    <w:rsid w:val="4A143F58"/>
    <w:rsid w:val="4A1D7763"/>
    <w:rsid w:val="4A471907"/>
    <w:rsid w:val="4A5BD14C"/>
    <w:rsid w:val="4A748F61"/>
    <w:rsid w:val="4A958194"/>
    <w:rsid w:val="4A9D015E"/>
    <w:rsid w:val="4AD0159E"/>
    <w:rsid w:val="4ADE01EF"/>
    <w:rsid w:val="4AE3B664"/>
    <w:rsid w:val="4AFF1532"/>
    <w:rsid w:val="4B15AB3A"/>
    <w:rsid w:val="4B253018"/>
    <w:rsid w:val="4B2773F4"/>
    <w:rsid w:val="4B289180"/>
    <w:rsid w:val="4B338158"/>
    <w:rsid w:val="4B3D95F5"/>
    <w:rsid w:val="4B41189F"/>
    <w:rsid w:val="4B517D70"/>
    <w:rsid w:val="4B5FACA5"/>
    <w:rsid w:val="4B757689"/>
    <w:rsid w:val="4B82FA54"/>
    <w:rsid w:val="4B9A5CC1"/>
    <w:rsid w:val="4BCC6651"/>
    <w:rsid w:val="4C2B24E7"/>
    <w:rsid w:val="4C2CB828"/>
    <w:rsid w:val="4C894071"/>
    <w:rsid w:val="4CB7EF8F"/>
    <w:rsid w:val="4CBEA25F"/>
    <w:rsid w:val="4CC7CA1C"/>
    <w:rsid w:val="4CC83B9B"/>
    <w:rsid w:val="4CE9CF6E"/>
    <w:rsid w:val="4D08D05F"/>
    <w:rsid w:val="4D220548"/>
    <w:rsid w:val="4D3805D6"/>
    <w:rsid w:val="4D397CE7"/>
    <w:rsid w:val="4D57DBDB"/>
    <w:rsid w:val="4D828959"/>
    <w:rsid w:val="4D940C87"/>
    <w:rsid w:val="4DDEF715"/>
    <w:rsid w:val="4DFBDCFD"/>
    <w:rsid w:val="4E0FE287"/>
    <w:rsid w:val="4E2D1F6A"/>
    <w:rsid w:val="4E4D1AFD"/>
    <w:rsid w:val="4E6F8452"/>
    <w:rsid w:val="4E7BBF2A"/>
    <w:rsid w:val="4E8E8905"/>
    <w:rsid w:val="4E91F29E"/>
    <w:rsid w:val="4E936878"/>
    <w:rsid w:val="4EAF93AF"/>
    <w:rsid w:val="4EDBFD6D"/>
    <w:rsid w:val="4EE24296"/>
    <w:rsid w:val="4F13BD41"/>
    <w:rsid w:val="4F260503"/>
    <w:rsid w:val="4F61B63E"/>
    <w:rsid w:val="4F787E9A"/>
    <w:rsid w:val="4F7D915E"/>
    <w:rsid w:val="4F976D2C"/>
    <w:rsid w:val="4F9D89DF"/>
    <w:rsid w:val="50200F95"/>
    <w:rsid w:val="503A0100"/>
    <w:rsid w:val="50BB32D5"/>
    <w:rsid w:val="50C88571"/>
    <w:rsid w:val="50CF87D5"/>
    <w:rsid w:val="50E05493"/>
    <w:rsid w:val="5104DCF0"/>
    <w:rsid w:val="51605C44"/>
    <w:rsid w:val="5166D02D"/>
    <w:rsid w:val="520FA394"/>
    <w:rsid w:val="5213DA01"/>
    <w:rsid w:val="5229CEA6"/>
    <w:rsid w:val="522FB085"/>
    <w:rsid w:val="5244A49C"/>
    <w:rsid w:val="527E7FEB"/>
    <w:rsid w:val="52819702"/>
    <w:rsid w:val="52962B79"/>
    <w:rsid w:val="52CDD016"/>
    <w:rsid w:val="530207B4"/>
    <w:rsid w:val="530C1C79"/>
    <w:rsid w:val="530FA4D9"/>
    <w:rsid w:val="534CF607"/>
    <w:rsid w:val="53613D53"/>
    <w:rsid w:val="53667C43"/>
    <w:rsid w:val="536FA6C4"/>
    <w:rsid w:val="5381560D"/>
    <w:rsid w:val="5388CE4D"/>
    <w:rsid w:val="538A6A63"/>
    <w:rsid w:val="53B43A76"/>
    <w:rsid w:val="53C9D466"/>
    <w:rsid w:val="5421D8F8"/>
    <w:rsid w:val="546D9704"/>
    <w:rsid w:val="5485302D"/>
    <w:rsid w:val="54C9E5D8"/>
    <w:rsid w:val="54DBD7EF"/>
    <w:rsid w:val="54DF7184"/>
    <w:rsid w:val="550596DB"/>
    <w:rsid w:val="550D5281"/>
    <w:rsid w:val="551E7982"/>
    <w:rsid w:val="5522A4A5"/>
    <w:rsid w:val="5557011A"/>
    <w:rsid w:val="5576E95F"/>
    <w:rsid w:val="5577DFD4"/>
    <w:rsid w:val="55819151"/>
    <w:rsid w:val="55BC4671"/>
    <w:rsid w:val="55FB0902"/>
    <w:rsid w:val="561A5897"/>
    <w:rsid w:val="563AB3D9"/>
    <w:rsid w:val="5669BF0E"/>
    <w:rsid w:val="56D8EA1C"/>
    <w:rsid w:val="5711286F"/>
    <w:rsid w:val="57260068"/>
    <w:rsid w:val="5728737C"/>
    <w:rsid w:val="576D104A"/>
    <w:rsid w:val="57C3F36C"/>
    <w:rsid w:val="57CC163B"/>
    <w:rsid w:val="57E392E8"/>
    <w:rsid w:val="57EAF380"/>
    <w:rsid w:val="5803F08F"/>
    <w:rsid w:val="583A2BFF"/>
    <w:rsid w:val="58595F75"/>
    <w:rsid w:val="587BFEFF"/>
    <w:rsid w:val="5897C953"/>
    <w:rsid w:val="589DFA04"/>
    <w:rsid w:val="58C74141"/>
    <w:rsid w:val="58D289DA"/>
    <w:rsid w:val="58D44C2B"/>
    <w:rsid w:val="59432832"/>
    <w:rsid w:val="5950E071"/>
    <w:rsid w:val="59613701"/>
    <w:rsid w:val="596A2FAD"/>
    <w:rsid w:val="597CAF44"/>
    <w:rsid w:val="59B86F50"/>
    <w:rsid w:val="59BB2092"/>
    <w:rsid w:val="59BE3A83"/>
    <w:rsid w:val="59DBF839"/>
    <w:rsid w:val="5A0FA2F9"/>
    <w:rsid w:val="5A15DE89"/>
    <w:rsid w:val="5A22EDFD"/>
    <w:rsid w:val="5A82BEA5"/>
    <w:rsid w:val="5A8E5581"/>
    <w:rsid w:val="5AA5CFD3"/>
    <w:rsid w:val="5AA64EEE"/>
    <w:rsid w:val="5ADEF642"/>
    <w:rsid w:val="5B08D0C4"/>
    <w:rsid w:val="5B1A5426"/>
    <w:rsid w:val="5B33C13A"/>
    <w:rsid w:val="5B33E264"/>
    <w:rsid w:val="5B3F1E71"/>
    <w:rsid w:val="5BBB90EC"/>
    <w:rsid w:val="5BD12EC3"/>
    <w:rsid w:val="5BFFAAC3"/>
    <w:rsid w:val="5C24CD20"/>
    <w:rsid w:val="5C3D7C9B"/>
    <w:rsid w:val="5C4980E0"/>
    <w:rsid w:val="5C4E8B68"/>
    <w:rsid w:val="5CB7A0FC"/>
    <w:rsid w:val="5CC9CE5D"/>
    <w:rsid w:val="5CE1B9D5"/>
    <w:rsid w:val="5CEFC492"/>
    <w:rsid w:val="5D302DE7"/>
    <w:rsid w:val="5DEF5B1E"/>
    <w:rsid w:val="5DF11D68"/>
    <w:rsid w:val="5E111A5E"/>
    <w:rsid w:val="5E11E4EA"/>
    <w:rsid w:val="5E60651F"/>
    <w:rsid w:val="5EB1D10F"/>
    <w:rsid w:val="5EEC99E0"/>
    <w:rsid w:val="5EF70494"/>
    <w:rsid w:val="5F2856E5"/>
    <w:rsid w:val="5F2995BC"/>
    <w:rsid w:val="5F6452E4"/>
    <w:rsid w:val="5FEE9B57"/>
    <w:rsid w:val="60046404"/>
    <w:rsid w:val="60251FF0"/>
    <w:rsid w:val="604B5AC9"/>
    <w:rsid w:val="6097F7CA"/>
    <w:rsid w:val="609CCABE"/>
    <w:rsid w:val="60B28753"/>
    <w:rsid w:val="60B4DD27"/>
    <w:rsid w:val="60CE414A"/>
    <w:rsid w:val="60D14F9A"/>
    <w:rsid w:val="61356523"/>
    <w:rsid w:val="61520772"/>
    <w:rsid w:val="61718585"/>
    <w:rsid w:val="61860272"/>
    <w:rsid w:val="61AF7976"/>
    <w:rsid w:val="61CEDEC3"/>
    <w:rsid w:val="61DFBB3E"/>
    <w:rsid w:val="61E20245"/>
    <w:rsid w:val="61E6D1E1"/>
    <w:rsid w:val="61FAD1A2"/>
    <w:rsid w:val="623A1E61"/>
    <w:rsid w:val="6278E042"/>
    <w:rsid w:val="6279C850"/>
    <w:rsid w:val="62A377FF"/>
    <w:rsid w:val="62B111CB"/>
    <w:rsid w:val="62C8028D"/>
    <w:rsid w:val="63025BD2"/>
    <w:rsid w:val="635F5992"/>
    <w:rsid w:val="638C6935"/>
    <w:rsid w:val="63A9514C"/>
    <w:rsid w:val="63AA5DF6"/>
    <w:rsid w:val="63D32D66"/>
    <w:rsid w:val="643EEDAF"/>
    <w:rsid w:val="6458CA77"/>
    <w:rsid w:val="64793C04"/>
    <w:rsid w:val="64CDC2F3"/>
    <w:rsid w:val="64DDD847"/>
    <w:rsid w:val="64EBD7B2"/>
    <w:rsid w:val="652DEC0E"/>
    <w:rsid w:val="654D5622"/>
    <w:rsid w:val="65529F50"/>
    <w:rsid w:val="65748197"/>
    <w:rsid w:val="6590B153"/>
    <w:rsid w:val="659BDDE0"/>
    <w:rsid w:val="65B58123"/>
    <w:rsid w:val="65BAD473"/>
    <w:rsid w:val="65D6531E"/>
    <w:rsid w:val="65E906A9"/>
    <w:rsid w:val="662210FE"/>
    <w:rsid w:val="663B3208"/>
    <w:rsid w:val="66E304B1"/>
    <w:rsid w:val="6706BDCB"/>
    <w:rsid w:val="6711B659"/>
    <w:rsid w:val="671916FF"/>
    <w:rsid w:val="67643984"/>
    <w:rsid w:val="6785A8D1"/>
    <w:rsid w:val="6794B7FB"/>
    <w:rsid w:val="67CACA15"/>
    <w:rsid w:val="67F0BA60"/>
    <w:rsid w:val="67FF5AE8"/>
    <w:rsid w:val="6811409E"/>
    <w:rsid w:val="68137C5C"/>
    <w:rsid w:val="68287348"/>
    <w:rsid w:val="68390F39"/>
    <w:rsid w:val="685D53B3"/>
    <w:rsid w:val="68A65698"/>
    <w:rsid w:val="68C86D72"/>
    <w:rsid w:val="68D414F5"/>
    <w:rsid w:val="68E12898"/>
    <w:rsid w:val="692F0A22"/>
    <w:rsid w:val="6941A16E"/>
    <w:rsid w:val="695B10D8"/>
    <w:rsid w:val="69613480"/>
    <w:rsid w:val="696EE41A"/>
    <w:rsid w:val="69921AC5"/>
    <w:rsid w:val="69951CA1"/>
    <w:rsid w:val="69C8E2FC"/>
    <w:rsid w:val="69EE7F6B"/>
    <w:rsid w:val="6A0845B7"/>
    <w:rsid w:val="6A3BE438"/>
    <w:rsid w:val="6A5AE9D4"/>
    <w:rsid w:val="6A9443EF"/>
    <w:rsid w:val="6AB7761D"/>
    <w:rsid w:val="6AD3794D"/>
    <w:rsid w:val="6B33942D"/>
    <w:rsid w:val="6B4D6395"/>
    <w:rsid w:val="6B569276"/>
    <w:rsid w:val="6B591907"/>
    <w:rsid w:val="6B7458A4"/>
    <w:rsid w:val="6BCEDEC8"/>
    <w:rsid w:val="6C0AF318"/>
    <w:rsid w:val="6C5249D0"/>
    <w:rsid w:val="6C5C6C8E"/>
    <w:rsid w:val="6C878198"/>
    <w:rsid w:val="6C8A0E2E"/>
    <w:rsid w:val="6CA6C335"/>
    <w:rsid w:val="6CCD9885"/>
    <w:rsid w:val="6CDC84A0"/>
    <w:rsid w:val="6CE7C40A"/>
    <w:rsid w:val="6CF6AD44"/>
    <w:rsid w:val="6D013814"/>
    <w:rsid w:val="6DBC4015"/>
    <w:rsid w:val="6DBD5D8E"/>
    <w:rsid w:val="6DF25F96"/>
    <w:rsid w:val="6DF27DE3"/>
    <w:rsid w:val="6DFC6B8C"/>
    <w:rsid w:val="6E49175C"/>
    <w:rsid w:val="6E69757E"/>
    <w:rsid w:val="6E97BEDF"/>
    <w:rsid w:val="6E9FC2C6"/>
    <w:rsid w:val="6EB78264"/>
    <w:rsid w:val="6EDD7F23"/>
    <w:rsid w:val="6F2A1CD6"/>
    <w:rsid w:val="6F39F1CF"/>
    <w:rsid w:val="6F650CE1"/>
    <w:rsid w:val="6F65E811"/>
    <w:rsid w:val="6F8E9C60"/>
    <w:rsid w:val="6F9893A1"/>
    <w:rsid w:val="6FE37676"/>
    <w:rsid w:val="6FF59D8B"/>
    <w:rsid w:val="700EAB3B"/>
    <w:rsid w:val="702A0786"/>
    <w:rsid w:val="7034A92B"/>
    <w:rsid w:val="704C85D9"/>
    <w:rsid w:val="7059EA05"/>
    <w:rsid w:val="706EE66B"/>
    <w:rsid w:val="7086740D"/>
    <w:rsid w:val="70906F66"/>
    <w:rsid w:val="709C50A1"/>
    <w:rsid w:val="70A17D00"/>
    <w:rsid w:val="70BDB39E"/>
    <w:rsid w:val="70D228BC"/>
    <w:rsid w:val="70DCE2C1"/>
    <w:rsid w:val="7105024D"/>
    <w:rsid w:val="7180DB3F"/>
    <w:rsid w:val="7188B664"/>
    <w:rsid w:val="71C2E480"/>
    <w:rsid w:val="71E2A57C"/>
    <w:rsid w:val="721742B8"/>
    <w:rsid w:val="722A1A05"/>
    <w:rsid w:val="72391F3E"/>
    <w:rsid w:val="723BAD4F"/>
    <w:rsid w:val="727850A5"/>
    <w:rsid w:val="72CA0BBC"/>
    <w:rsid w:val="72DF8207"/>
    <w:rsid w:val="72E3D06F"/>
    <w:rsid w:val="7354E4AD"/>
    <w:rsid w:val="738D0C44"/>
    <w:rsid w:val="73932377"/>
    <w:rsid w:val="73A3EE74"/>
    <w:rsid w:val="73CC98AC"/>
    <w:rsid w:val="73F2AABD"/>
    <w:rsid w:val="74249E65"/>
    <w:rsid w:val="74286CEA"/>
    <w:rsid w:val="749AD528"/>
    <w:rsid w:val="74C819AD"/>
    <w:rsid w:val="754EB230"/>
    <w:rsid w:val="7587045A"/>
    <w:rsid w:val="75B4791A"/>
    <w:rsid w:val="75C9D674"/>
    <w:rsid w:val="75DC579C"/>
    <w:rsid w:val="7606FCE2"/>
    <w:rsid w:val="762D1A1D"/>
    <w:rsid w:val="766746CD"/>
    <w:rsid w:val="767B4837"/>
    <w:rsid w:val="76843ABE"/>
    <w:rsid w:val="7688AF8B"/>
    <w:rsid w:val="76BEB494"/>
    <w:rsid w:val="76E07D22"/>
    <w:rsid w:val="7704E1B5"/>
    <w:rsid w:val="7738E7C2"/>
    <w:rsid w:val="77554439"/>
    <w:rsid w:val="7759F05D"/>
    <w:rsid w:val="7761A8F5"/>
    <w:rsid w:val="77828868"/>
    <w:rsid w:val="778FA641"/>
    <w:rsid w:val="77C60BF3"/>
    <w:rsid w:val="78790D45"/>
    <w:rsid w:val="789F9819"/>
    <w:rsid w:val="7908D822"/>
    <w:rsid w:val="793EBC91"/>
    <w:rsid w:val="794B22EF"/>
    <w:rsid w:val="796BC9E5"/>
    <w:rsid w:val="79793598"/>
    <w:rsid w:val="7996C9B1"/>
    <w:rsid w:val="79BC6598"/>
    <w:rsid w:val="7A00545A"/>
    <w:rsid w:val="7A16D5B7"/>
    <w:rsid w:val="7A43F1B7"/>
    <w:rsid w:val="7A60E632"/>
    <w:rsid w:val="7A6924F5"/>
    <w:rsid w:val="7A95525D"/>
    <w:rsid w:val="7A9E6B12"/>
    <w:rsid w:val="7AA2CCE5"/>
    <w:rsid w:val="7AA9EE9F"/>
    <w:rsid w:val="7ABD5B99"/>
    <w:rsid w:val="7ACB5EDE"/>
    <w:rsid w:val="7ACECE64"/>
    <w:rsid w:val="7B0ACDCE"/>
    <w:rsid w:val="7B314326"/>
    <w:rsid w:val="7B3C8FA5"/>
    <w:rsid w:val="7B6424AE"/>
    <w:rsid w:val="7BB530AE"/>
    <w:rsid w:val="7BD52208"/>
    <w:rsid w:val="7BFB6056"/>
    <w:rsid w:val="7C229438"/>
    <w:rsid w:val="7C389BD2"/>
    <w:rsid w:val="7C4D3E9C"/>
    <w:rsid w:val="7C5BF1D1"/>
    <w:rsid w:val="7C8A7931"/>
    <w:rsid w:val="7C92DBD6"/>
    <w:rsid w:val="7CACF184"/>
    <w:rsid w:val="7CD14A19"/>
    <w:rsid w:val="7CE828BA"/>
    <w:rsid w:val="7D609C35"/>
    <w:rsid w:val="7DB95776"/>
    <w:rsid w:val="7DD533EF"/>
    <w:rsid w:val="7DEA5849"/>
    <w:rsid w:val="7DFF1077"/>
    <w:rsid w:val="7E223A8C"/>
    <w:rsid w:val="7E2BECC9"/>
    <w:rsid w:val="7E2EC0D6"/>
    <w:rsid w:val="7E461A40"/>
    <w:rsid w:val="7E8BD80B"/>
    <w:rsid w:val="7EA36B09"/>
    <w:rsid w:val="7EEB030D"/>
    <w:rsid w:val="7F0A7F25"/>
    <w:rsid w:val="7F1D54D1"/>
    <w:rsid w:val="7F38E684"/>
    <w:rsid w:val="7FD5C762"/>
    <w:rsid w:val="7FD61D23"/>
    <w:rsid w:val="7FE66C9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1,F1),Footnote Westat Style (Text"/>
    <w:basedOn w:val="Normal"/>
    <w:link w:val="FootnoteTextChar"/>
    <w:uiPriority w:val="99"/>
    <w:unhideWhenUsed/>
    <w:qFormat/>
    <w:rsid w:val="00F27C2C"/>
    <w:pPr>
      <w:spacing w:after="0" w:line="240" w:lineRule="auto"/>
    </w:pPr>
    <w:rPr>
      <w:sz w:val="20"/>
      <w:szCs w:val="20"/>
    </w:rPr>
  </w:style>
  <w:style w:type="character" w:customStyle="1" w:styleId="FootnoteTextChar">
    <w:name w:val="Footnote Text Char"/>
    <w:aliases w:val="F1 Char,F1) Char,Footnote Westat Style (Text Char"/>
    <w:basedOn w:val="DefaultParagraphFont"/>
    <w:link w:val="FootnoteText"/>
    <w:uiPriority w:val="99"/>
    <w:rsid w:val="00F27C2C"/>
    <w:rPr>
      <w:rFonts w:ascii="Times New Roman" w:hAnsi="Times New Roman"/>
      <w:sz w:val="20"/>
      <w:szCs w:val="20"/>
    </w:rPr>
  </w:style>
  <w:style w:type="character" w:styleId="FootnoteReference">
    <w:name w:val="footnote reference"/>
    <w:aliases w:val="Appel note de bas de p,Appel note de bas de p + 11 pt,Footnote,Italic"/>
    <w:basedOn w:val="DefaultParagraphFont"/>
    <w:uiPriority w:val="99"/>
    <w:unhideWhenUsed/>
    <w:qFormat/>
    <w:rsid w:val="00F27C2C"/>
    <w:rPr>
      <w:vertAlign w:val="superscript"/>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
    <w:basedOn w:val="Normal"/>
    <w:link w:val="ListParagraphChar"/>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semiHidden/>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paragraph" w:styleId="BodyText">
    <w:name w:val="Body Text"/>
    <w:basedOn w:val="Normal"/>
    <w:link w:val="BodyTextChar"/>
    <w:uiPriority w:val="1"/>
    <w:qFormat/>
    <w:rsid w:val="006637C6"/>
    <w:pPr>
      <w:widowControl w:val="0"/>
      <w:autoSpaceDE w:val="0"/>
      <w:autoSpaceDN w:val="0"/>
      <w:spacing w:after="0" w:line="240" w:lineRule="auto"/>
    </w:pPr>
    <w:rPr>
      <w:rFonts w:eastAsia="Times New Roman" w:cs="Times New Roman"/>
      <w:szCs w:val="24"/>
      <w:lang w:bidi="en-US"/>
    </w:rPr>
  </w:style>
  <w:style w:type="character" w:customStyle="1" w:styleId="BodyTextChar">
    <w:name w:val="Body Text Char"/>
    <w:basedOn w:val="DefaultParagraphFont"/>
    <w:link w:val="BodyText"/>
    <w:uiPriority w:val="1"/>
    <w:rsid w:val="006637C6"/>
    <w:rPr>
      <w:rFonts w:ascii="Times New Roman" w:eastAsia="Times New Roman" w:hAnsi="Times New Roman" w:cs="Times New Roman"/>
      <w:sz w:val="24"/>
      <w:szCs w:val="24"/>
      <w:lang w:bidi="en-US"/>
    </w:rPr>
  </w:style>
  <w:style w:type="paragraph" w:styleId="Revision">
    <w:name w:val="Revision"/>
    <w:hidden/>
    <w:uiPriority w:val="99"/>
    <w:semiHidden/>
    <w:rsid w:val="0090289A"/>
    <w:pPr>
      <w:spacing w:after="0" w:line="240" w:lineRule="auto"/>
    </w:pPr>
    <w:rPr>
      <w:rFonts w:ascii="Times New Roman" w:hAnsi="Times New Roman"/>
      <w:sz w:val="24"/>
    </w:rPr>
  </w:style>
  <w:style w:type="character" w:styleId="Mention">
    <w:name w:val="Mention"/>
    <w:basedOn w:val="DefaultParagraphFont"/>
    <w:uiPriority w:val="99"/>
    <w:unhideWhenUsed/>
    <w:rsid w:val="006C56A7"/>
    <w:rPr>
      <w:color w:val="2B579A"/>
      <w:shd w:val="clear" w:color="auto" w:fill="E1DFDD"/>
    </w:rPr>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locked/>
    <w:rsid w:val="00F14F99"/>
    <w:rPr>
      <w:rFonts w:ascii="Times New Roman" w:hAnsi="Times New Roman"/>
      <w:sz w:val="24"/>
    </w:rPr>
  </w:style>
  <w:style w:type="paragraph" w:styleId="Header">
    <w:name w:val="header"/>
    <w:basedOn w:val="Normal"/>
    <w:link w:val="HeaderChar"/>
    <w:uiPriority w:val="99"/>
    <w:unhideWhenUsed/>
    <w:rsid w:val="00274C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C0A"/>
    <w:rPr>
      <w:rFonts w:ascii="Times New Roman" w:hAnsi="Times New Roman"/>
      <w:sz w:val="24"/>
    </w:rPr>
  </w:style>
  <w:style w:type="paragraph" w:styleId="Footer">
    <w:name w:val="footer"/>
    <w:basedOn w:val="Normal"/>
    <w:link w:val="FooterChar"/>
    <w:uiPriority w:val="99"/>
    <w:unhideWhenUsed/>
    <w:rsid w:val="00274C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4C0A"/>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6" ma:contentTypeDescription="Create a new document." ma:contentTypeScope="" ma:versionID="380f1d752048329ebee47078bbc26f8c">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37b1c37af4443bfeddb7c9a3a867090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76B4E-D2F8-4C62-BB7F-AA75B1040426}">
  <ds:schemaRefs>
    <ds:schemaRef ds:uri="http://schemas.microsoft.com/office/2006/metadata/properties"/>
    <ds:schemaRef ds:uri="http://schemas.microsoft.com/office/infopath/2007/PartnerControls"/>
    <ds:schemaRef ds:uri="bb1b4f7a-9ef8-4a9f-89de-7eb5dcf7a11e"/>
    <ds:schemaRef ds:uri="a4932b09-c32f-42b1-bb63-8a653c87ea46"/>
  </ds:schemaRefs>
</ds:datastoreItem>
</file>

<file path=customXml/itemProps2.xml><?xml version="1.0" encoding="utf-8"?>
<ds:datastoreItem xmlns:ds="http://schemas.openxmlformats.org/officeDocument/2006/customXml" ds:itemID="{8FF5DAD7-94DD-4C99-BCE3-95FB8ED67ABE}">
  <ds:schemaRefs>
    <ds:schemaRef ds:uri="http://schemas.microsoft.com/sharepoint/v3/contenttype/forms"/>
  </ds:schemaRefs>
</ds:datastoreItem>
</file>

<file path=customXml/itemProps3.xml><?xml version="1.0" encoding="utf-8"?>
<ds:datastoreItem xmlns:ds="http://schemas.openxmlformats.org/officeDocument/2006/customXml" ds:itemID="{6A89DECB-CE57-4D40-B740-08BCB1418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EC2AA-8A48-4434-A567-F433F7136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6885</Words>
  <Characters>39250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2026-03-02T17:31:00Z</dcterms:created>
  <dcterms:modified xsi:type="dcterms:W3CDTF">2026-03-11T19:58:00Z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