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C7BD0" w:rsidRPr="00EB5D4E" w:rsidP="00DC7BD0" w14:paraId="44BB36C2" w14:textId="42B588AA">
      <w:pPr>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Cognitive</w:t>
      </w:r>
      <w:r w:rsidRPr="00EB5D4E">
        <w:rPr>
          <w:rFonts w:ascii="Times New Roman" w:hAnsi="Times New Roman" w:cs="Times New Roman"/>
        </w:rPr>
        <w:t xml:space="preserve"> Protocol and Interview Guide</w:t>
      </w:r>
    </w:p>
    <w:p w:rsidR="00DC7BD0" w:rsidRPr="00EB5D4E" w:rsidP="00DC7BD0" w14:paraId="5D30793B" w14:textId="77777777">
      <w:pPr>
        <w:spacing w:after="0" w:line="240" w:lineRule="auto"/>
        <w:rPr>
          <w:rFonts w:ascii="Times New Roman" w:hAnsi="Times New Roman" w:cs="Times New Roman"/>
          <w:bCs/>
        </w:rPr>
      </w:pPr>
      <w:r w:rsidRPr="00EB5D4E">
        <w:rPr>
          <w:rFonts w:ascii="Times New Roman" w:hAnsi="Times New Roman" w:cs="Times New Roman"/>
          <w:bCs/>
        </w:rPr>
        <w:t>Respondent ID:</w:t>
      </w:r>
    </w:p>
    <w:p w:rsidR="00DC7BD0" w:rsidRPr="00EB5D4E" w:rsidP="00DC7BD0" w14:paraId="27A7B496" w14:textId="77777777">
      <w:pPr>
        <w:spacing w:after="0" w:line="240" w:lineRule="auto"/>
        <w:rPr>
          <w:rFonts w:ascii="Times New Roman" w:hAnsi="Times New Roman" w:cs="Times New Roman"/>
          <w:bCs/>
        </w:rPr>
      </w:pPr>
      <w:r w:rsidRPr="00EB5D4E">
        <w:rPr>
          <w:rFonts w:ascii="Times New Roman" w:hAnsi="Times New Roman" w:cs="Times New Roman"/>
          <w:bCs/>
        </w:rPr>
        <w:t>Interviewer:</w:t>
      </w:r>
    </w:p>
    <w:p w:rsidR="00DC7BD0" w:rsidRPr="00EB5D4E" w:rsidP="00DC7BD0" w14:paraId="67C7A466" w14:textId="77777777">
      <w:pPr>
        <w:spacing w:after="0" w:line="240" w:lineRule="auto"/>
        <w:rPr>
          <w:rFonts w:ascii="Times New Roman" w:hAnsi="Times New Roman" w:cs="Times New Roman"/>
          <w:bCs/>
        </w:rPr>
      </w:pPr>
      <w:r w:rsidRPr="00EB5D4E">
        <w:rPr>
          <w:rFonts w:ascii="Times New Roman" w:hAnsi="Times New Roman" w:cs="Times New Roman"/>
          <w:bCs/>
        </w:rPr>
        <w:t>Observer:</w:t>
      </w:r>
    </w:p>
    <w:p w:rsidR="00DC7BD0" w:rsidRPr="00EB5D4E" w:rsidP="00DC7BD0" w14:paraId="70FAC8F3" w14:textId="77777777">
      <w:pPr>
        <w:spacing w:after="0" w:line="240" w:lineRule="auto"/>
        <w:rPr>
          <w:rFonts w:ascii="Times New Roman" w:hAnsi="Times New Roman" w:cs="Times New Roman"/>
          <w:bCs/>
        </w:rPr>
      </w:pPr>
      <w:r w:rsidRPr="00EB5D4E">
        <w:rPr>
          <w:rFonts w:ascii="Times New Roman" w:hAnsi="Times New Roman" w:cs="Times New Roman"/>
          <w:bCs/>
        </w:rPr>
        <w:t>Date:</w:t>
      </w:r>
    </w:p>
    <w:p w:rsidR="00DC7BD0" w:rsidRPr="00EB5D4E" w:rsidP="00DC7BD0" w14:paraId="5FFC01B2" w14:textId="77777777">
      <w:pPr>
        <w:spacing w:after="0" w:line="240" w:lineRule="auto"/>
        <w:rPr>
          <w:rFonts w:ascii="Times New Roman" w:hAnsi="Times New Roman" w:cs="Times New Roman"/>
          <w:bCs/>
        </w:rPr>
      </w:pPr>
      <w:r w:rsidRPr="00EB5D4E">
        <w:rPr>
          <w:rFonts w:ascii="Times New Roman" w:hAnsi="Times New Roman" w:cs="Times New Roman"/>
          <w:bCs/>
        </w:rPr>
        <w:t>Time:</w:t>
      </w:r>
    </w:p>
    <w:p w:rsidR="00DC7BD0" w:rsidRPr="00EB5D4E" w:rsidP="00DC7BD0" w14:paraId="61D9E766" w14:textId="77777777">
      <w:pPr>
        <w:jc w:val="center"/>
        <w:rPr>
          <w:rFonts w:ascii="Times New Roman" w:hAnsi="Times New Roman" w:cs="Times New Roman"/>
        </w:rPr>
      </w:pPr>
    </w:p>
    <w:p w:rsidR="00DC7BD0" w:rsidRPr="00EB5D4E" w:rsidP="00DC7BD0" w14:paraId="7F8F16CE" w14:textId="42B3BE73">
      <w:pPr>
        <w:pStyle w:val="BodyText"/>
        <w:rPr>
          <w:rFonts w:ascii="Times New Roman" w:hAnsi="Times New Roman" w:cs="Times New Roman"/>
          <w:i/>
          <w:iCs/>
          <w:color w:val="auto"/>
        </w:rPr>
      </w:pPr>
      <w:r w:rsidRPr="6610550C">
        <w:rPr>
          <w:rFonts w:ascii="Times New Roman" w:hAnsi="Times New Roman" w:cs="Times New Roman"/>
          <w:i/>
          <w:iCs/>
          <w:color w:val="auto"/>
        </w:rPr>
        <w:t xml:space="preserve">(This protocol is a guide – </w:t>
      </w:r>
      <w:r w:rsidRPr="0057533F" w:rsidR="0057533F">
        <w:rPr>
          <w:rFonts w:ascii="Times New Roman" w:hAnsi="Times New Roman" w:cs="Times New Roman"/>
          <w:i/>
          <w:iCs/>
          <w:color w:val="auto"/>
        </w:rPr>
        <w:t>the questions here are a guide and may not be asked exactly as worded or in this specific order</w:t>
      </w:r>
      <w:r w:rsidRPr="6610550C">
        <w:rPr>
          <w:rFonts w:ascii="Times New Roman" w:hAnsi="Times New Roman" w:cs="Times New Roman"/>
          <w:i/>
          <w:iCs/>
          <w:color w:val="auto"/>
        </w:rPr>
        <w:t>.  It is important to note that not all questions will be asked in every interview. Interviewers may also ask emergent probes as necessary.)</w:t>
      </w:r>
    </w:p>
    <w:p w:rsidR="00DC7BD0" w14:paraId="33EF9BA8" w14:textId="77777777"/>
    <w:p w:rsidR="00DC7BD0" w:rsidP="00DC7BD0" w14:paraId="049A951D" w14:textId="77777777">
      <w:r>
        <w:t>Thank you for taking the time to talk with us today!</w:t>
      </w:r>
    </w:p>
    <w:p w:rsidR="00DC7BD0" w:rsidP="00DC7BD0" w14:paraId="39572E96" w14:textId="77777777"/>
    <w:p w:rsidR="00E14327" w:rsidRPr="00E14327" w:rsidP="00DC7BD0" w14:paraId="1C1E3694" w14:textId="5B69ADA8">
      <w:pPr>
        <w:rPr>
          <w:b/>
          <w:bCs/>
        </w:rPr>
      </w:pPr>
      <w:r>
        <w:rPr>
          <w:b/>
          <w:bCs/>
        </w:rPr>
        <w:t>Introduction:</w:t>
      </w:r>
    </w:p>
    <w:p w:rsidR="0011761A" w:rsidP="0011761A" w14:paraId="15FA0D0B" w14:textId="7E0C438D">
      <w:r>
        <w:t xml:space="preserve">My name is _______ and </w:t>
      </w:r>
      <w:r w:rsidR="001C08DA">
        <w:t xml:space="preserve">this </w:t>
      </w:r>
      <w:r w:rsidR="00CC474F">
        <w:t>is</w:t>
      </w:r>
      <w:r>
        <w:t xml:space="preserve"> ____</w:t>
      </w:r>
      <w:r w:rsidR="00CC474F">
        <w:t xml:space="preserve">, </w:t>
      </w:r>
      <w:r w:rsidR="001C08DA">
        <w:t>we</w:t>
      </w:r>
      <w:r w:rsidR="00CC474F">
        <w:t xml:space="preserve"> work for EIA</w:t>
      </w:r>
      <w:r w:rsidR="001C08DA">
        <w:t>. ____ will be helping me with observations as well as notetaking</w:t>
      </w:r>
      <w:r>
        <w:t xml:space="preserve">. </w:t>
      </w:r>
      <w:r w:rsidR="0057533F">
        <w:t>Today, over the next 60 minutes, I would like to get your feedback on a new survey we are developing to understand the unique energy characteristics of data centers</w:t>
      </w:r>
      <w:r w:rsidR="00037321">
        <w:t>.</w:t>
      </w:r>
      <w:r w:rsidR="00D570D6">
        <w:t xml:space="preserve"> We will go over </w:t>
      </w:r>
      <w:r w:rsidR="00EF46E5">
        <w:t xml:space="preserve">and review </w:t>
      </w:r>
      <w:r w:rsidR="00D570D6">
        <w:t xml:space="preserve">specific </w:t>
      </w:r>
      <w:r w:rsidR="00EF46E5">
        <w:t>sections and questions</w:t>
      </w:r>
      <w:r w:rsidR="00D570D6">
        <w:t xml:space="preserve"> in the survey</w:t>
      </w:r>
      <w:r w:rsidR="00983B29">
        <w:t>.</w:t>
      </w:r>
      <w:r w:rsidR="0026557F">
        <w:t xml:space="preserve"> </w:t>
      </w:r>
      <w:r w:rsidR="00983B29">
        <w:t xml:space="preserve"> </w:t>
      </w:r>
      <w:r w:rsidR="00E71D35">
        <w:t>As you review th</w:t>
      </w:r>
      <w:r w:rsidR="00EF46E5">
        <w:t>ese questions</w:t>
      </w:r>
      <w:r w:rsidR="00E71D35">
        <w:t xml:space="preserve">, please think about the feasibility of the questions and </w:t>
      </w:r>
      <w:r w:rsidR="00C81B66">
        <w:t>any</w:t>
      </w:r>
      <w:r w:rsidR="00BF57D7">
        <w:t xml:space="preserve">thing </w:t>
      </w:r>
      <w:r w:rsidR="00E71D35">
        <w:t xml:space="preserve">that stood out to you. Note any questions that are particularly </w:t>
      </w:r>
      <w:r w:rsidR="00EF7856">
        <w:t>sensitive</w:t>
      </w:r>
      <w:r w:rsidR="00DE4BEF">
        <w:t xml:space="preserve"> (explain why), </w:t>
      </w:r>
      <w:r w:rsidR="00E71D35">
        <w:t>difficult to answer</w:t>
      </w:r>
      <w:r w:rsidR="00DE4BEF">
        <w:t>,</w:t>
      </w:r>
      <w:r w:rsidR="00E71D35">
        <w:t xml:space="preserve"> or that you may not be able to answer.</w:t>
      </w:r>
    </w:p>
    <w:p w:rsidR="0026557F" w:rsidP="00983B29" w14:paraId="73DA47BD" w14:textId="331ED6A5">
      <w:r>
        <w:t xml:space="preserve">There are no right or wrong answers, </w:t>
      </w:r>
      <w:r w:rsidR="00A30F42">
        <w:t>as</w:t>
      </w:r>
      <w:r>
        <w:t xml:space="preserve"> we are testing the questionnaire, not you. Your feedback is crucial for us to refine this instrument. All your responses will be kept confidential and used solely for research purposes. Do you have any questions before we begin?</w:t>
      </w:r>
    </w:p>
    <w:p w:rsidR="001A4274" w:rsidP="00161336" w14:paraId="3EA1C1E7" w14:textId="77777777">
      <w:pPr>
        <w:rPr>
          <w:b/>
          <w:bCs/>
        </w:rPr>
      </w:pPr>
      <w:r w:rsidRPr="00FA00C3">
        <w:rPr>
          <w:b/>
          <w:bCs/>
        </w:rPr>
        <w:t>A</w:t>
      </w:r>
      <w:r>
        <w:rPr>
          <w:b/>
          <w:bCs/>
        </w:rPr>
        <w:t>. General Information and Facility Information</w:t>
      </w:r>
    </w:p>
    <w:p w:rsidR="00370872" w:rsidP="003E3999" w14:paraId="765DF64B" w14:textId="51E704F5">
      <w:pPr>
        <w:pStyle w:val="ListParagraph"/>
        <w:numPr>
          <w:ilvl w:val="0"/>
          <w:numId w:val="14"/>
        </w:numPr>
      </w:pPr>
      <w:r>
        <w:t>What is your job function or title at this data center?</w:t>
      </w:r>
      <w:r w:rsidR="00A203BC">
        <w:t xml:space="preserve"> </w:t>
      </w:r>
    </w:p>
    <w:p w:rsidR="00775CEE" w:rsidP="00775CEE" w14:paraId="31DE8D61" w14:textId="624230AC">
      <w:pPr>
        <w:pStyle w:val="ListParagraph"/>
        <w:numPr>
          <w:ilvl w:val="1"/>
          <w:numId w:val="14"/>
        </w:numPr>
      </w:pPr>
      <w:r>
        <w:t xml:space="preserve">What department do you work </w:t>
      </w:r>
      <w:r w:rsidR="0083346B">
        <w:t>in</w:t>
      </w:r>
      <w:r>
        <w:t>?</w:t>
      </w:r>
    </w:p>
    <w:p w:rsidR="00775CEE" w:rsidP="00775CEE" w14:paraId="6DDDC611" w14:textId="369A6FC3">
      <w:pPr>
        <w:ind w:left="360"/>
      </w:pPr>
      <w:r>
        <w:t>Data Center</w:t>
      </w:r>
      <w:r w:rsidR="00C84C8E">
        <w:t xml:space="preserve"> Facility</w:t>
      </w:r>
      <w:r>
        <w:t xml:space="preserve"> Definition:</w:t>
      </w:r>
    </w:p>
    <w:p w:rsidR="003E3999" w:rsidP="003E3999" w14:paraId="1A9C2EEF" w14:textId="29401E84">
      <w:pPr>
        <w:pStyle w:val="ListParagraph"/>
        <w:numPr>
          <w:ilvl w:val="0"/>
          <w:numId w:val="14"/>
        </w:numPr>
      </w:pPr>
      <w:r w:rsidRPr="002D6D6F">
        <w:t>Before we look at the questions, let's start with a key definition from the survey's introduction. I'd like you to read this definition of a 'Data Center' aloud</w:t>
      </w:r>
      <w:r w:rsidR="003257F9">
        <w:t xml:space="preserve"> (</w:t>
      </w:r>
      <w:r w:rsidR="003257F9">
        <w:rPr>
          <w:color w:val="FF0000"/>
        </w:rPr>
        <w:t>show Qualtrics survey)</w:t>
      </w:r>
      <w:r w:rsidR="00DC5055">
        <w:t>:</w:t>
      </w:r>
    </w:p>
    <w:p w:rsidR="00DC5055" w:rsidRPr="00DC5055" w:rsidP="00DC5055" w14:paraId="74A85CEB" w14:textId="4F1201E5">
      <w:pPr>
        <w:ind w:left="720"/>
        <w:rPr>
          <w:i/>
          <w:iCs/>
        </w:rPr>
      </w:pPr>
      <w:r w:rsidRPr="00DC5055">
        <w:rPr>
          <w:i/>
          <w:iCs/>
        </w:rPr>
        <w:t>A building or portion of a building primarily dedicated to housing computer servers and associated equipment. This includes the IT equipment itself, as well as the power, cooling, and networking infrastructure needed to support it.</w:t>
      </w:r>
    </w:p>
    <w:p w:rsidR="00DC5055" w:rsidP="00960B01" w14:paraId="7AAF4ACF" w14:textId="064E5060">
      <w:pPr>
        <w:pStyle w:val="ListParagraph"/>
        <w:numPr>
          <w:ilvl w:val="1"/>
          <w:numId w:val="14"/>
        </w:numPr>
      </w:pPr>
      <w:r w:rsidRPr="002D6D6F">
        <w:t> In your own words, what is this definition asking you to consider as a 'data center'</w:t>
      </w:r>
      <w:r w:rsidR="00165276">
        <w:t>?</w:t>
      </w:r>
    </w:p>
    <w:p w:rsidR="00774371" w:rsidP="00774371" w14:paraId="00B41947" w14:textId="0DA94C19">
      <w:pPr>
        <w:pStyle w:val="ListParagraph"/>
        <w:numPr>
          <w:ilvl w:val="2"/>
          <w:numId w:val="14"/>
        </w:numPr>
      </w:pPr>
      <w:r>
        <w:t>What are your initial thoughts?</w:t>
      </w:r>
    </w:p>
    <w:p w:rsidR="00D720EE" w:rsidP="00D720EE" w14:paraId="64ADF94A" w14:textId="29D0F67D">
      <w:pPr>
        <w:pStyle w:val="ListParagraph"/>
        <w:numPr>
          <w:ilvl w:val="2"/>
          <w:numId w:val="14"/>
        </w:numPr>
      </w:pPr>
      <w:r>
        <w:t xml:space="preserve">How clear or unclear is this definition to describe “Data Centers”? </w:t>
      </w:r>
    </w:p>
    <w:p w:rsidR="00C63574" w:rsidP="00960B01" w14:paraId="472484E4" w14:textId="760B9CE7">
      <w:pPr>
        <w:pStyle w:val="ListParagraph"/>
        <w:numPr>
          <w:ilvl w:val="1"/>
          <w:numId w:val="14"/>
        </w:numPr>
      </w:pPr>
      <w:r>
        <w:t>How well does this definition match</w:t>
      </w:r>
      <w:r w:rsidR="00AA2300">
        <w:t xml:space="preserve"> your understanding of a d</w:t>
      </w:r>
      <w:r>
        <w:t>ata center</w:t>
      </w:r>
      <w:r w:rsidR="00AA2300">
        <w:t>?</w:t>
      </w:r>
    </w:p>
    <w:p w:rsidR="00D720EE" w:rsidP="00D720EE" w14:paraId="13F5DDC3" w14:textId="77777777">
      <w:pPr>
        <w:pStyle w:val="ListParagraph"/>
        <w:numPr>
          <w:ilvl w:val="2"/>
          <w:numId w:val="14"/>
        </w:numPr>
      </w:pPr>
      <w:r>
        <w:t>What, if any</w:t>
      </w:r>
      <w:r w:rsidR="00010BD6">
        <w:t>thing</w:t>
      </w:r>
      <w:r>
        <w:t xml:space="preserve">, </w:t>
      </w:r>
      <w:r w:rsidR="00AA2300">
        <w:t xml:space="preserve">do you feel </w:t>
      </w:r>
      <w:r>
        <w:t>is missing</w:t>
      </w:r>
      <w:r w:rsidR="00E3652A">
        <w:t xml:space="preserve"> in this definition</w:t>
      </w:r>
      <w:r w:rsidR="00010BD6">
        <w:t>?</w:t>
      </w:r>
      <w:r w:rsidR="00D82E80">
        <w:t xml:space="preserve"> </w:t>
      </w:r>
    </w:p>
    <w:p w:rsidR="0026740C" w:rsidP="00D720EE" w14:paraId="6DECBCA1" w14:textId="77777777">
      <w:pPr>
        <w:pStyle w:val="ListParagraph"/>
        <w:numPr>
          <w:ilvl w:val="2"/>
          <w:numId w:val="14"/>
        </w:numPr>
      </w:pPr>
      <w:r>
        <w:t xml:space="preserve">Does this definition adequately describe your facility? </w:t>
      </w:r>
    </w:p>
    <w:p w:rsidR="002132A0" w:rsidP="0026740C" w14:paraId="44E01FDE" w14:textId="0B63B812">
      <w:pPr>
        <w:pStyle w:val="ListParagraph"/>
        <w:numPr>
          <w:ilvl w:val="3"/>
          <w:numId w:val="14"/>
        </w:numPr>
      </w:pPr>
      <w:r w:rsidRPr="0026740C">
        <w:rPr>
          <w:color w:val="FF0000"/>
        </w:rPr>
        <w:t>If not</w:t>
      </w:r>
      <w:r>
        <w:t xml:space="preserve">: </w:t>
      </w:r>
      <w:r w:rsidR="003D20BF">
        <w:t>Why?</w:t>
      </w:r>
    </w:p>
    <w:p w:rsidR="00010BD6" w:rsidP="00D720EE" w14:paraId="13ACAE72" w14:textId="1E0F1D34">
      <w:pPr>
        <w:pStyle w:val="ListParagraph"/>
        <w:numPr>
          <w:ilvl w:val="2"/>
          <w:numId w:val="14"/>
        </w:numPr>
      </w:pPr>
      <w:r>
        <w:t>Anything that should be removed?</w:t>
      </w:r>
    </w:p>
    <w:p w:rsidR="005D1D66" w:rsidP="00D720EE" w14:paraId="4DD49EFC" w14:textId="77777777">
      <w:pPr>
        <w:pStyle w:val="ListParagraph"/>
        <w:numPr>
          <w:ilvl w:val="2"/>
          <w:numId w:val="14"/>
        </w:numPr>
      </w:pPr>
      <w:r w:rsidRPr="00366C3E">
        <w:rPr>
          <w:color w:val="FF0000"/>
        </w:rPr>
        <w:t xml:space="preserve">If needed: </w:t>
      </w:r>
      <w:r>
        <w:t>H</w:t>
      </w:r>
      <w:r w:rsidRPr="00C84C8E">
        <w:t xml:space="preserve">ow </w:t>
      </w:r>
      <w:r>
        <w:t xml:space="preserve">do you define a </w:t>
      </w:r>
      <w:r w:rsidRPr="00C84C8E">
        <w:t>location</w:t>
      </w:r>
      <w:r>
        <w:t xml:space="preserve"> </w:t>
      </w:r>
      <w:r w:rsidRPr="00C84C8E">
        <w:t xml:space="preserve">facility vs another? </w:t>
      </w:r>
    </w:p>
    <w:p w:rsidR="005D1D66" w:rsidP="00D720EE" w14:paraId="7ED87D67" w14:textId="77777777">
      <w:pPr>
        <w:pStyle w:val="ListParagraph"/>
        <w:numPr>
          <w:ilvl w:val="2"/>
          <w:numId w:val="14"/>
        </w:numPr>
      </w:pPr>
      <w:r w:rsidRPr="00366C3E">
        <w:rPr>
          <w:color w:val="FF0000"/>
        </w:rPr>
        <w:t>For executive type respondents</w:t>
      </w:r>
      <w:r>
        <w:rPr>
          <w:color w:val="FF0000"/>
        </w:rPr>
        <w:t>:</w:t>
      </w:r>
      <w:r w:rsidRPr="00C84C8E">
        <w:t xml:space="preserve"> how does the company define separate locations/establishments/buildings/campuses/sites? </w:t>
      </w:r>
    </w:p>
    <w:p w:rsidR="00C84C8E" w:rsidP="00366C3E" w14:paraId="1FFF610B" w14:textId="7CD7D377">
      <w:pPr>
        <w:pStyle w:val="ListParagraph"/>
        <w:numPr>
          <w:ilvl w:val="3"/>
          <w:numId w:val="14"/>
        </w:numPr>
      </w:pPr>
      <w:r w:rsidRPr="00C84C8E">
        <w:t xml:space="preserve">What language do </w:t>
      </w:r>
      <w:r w:rsidR="005D1D66">
        <w:t>you</w:t>
      </w:r>
      <w:r w:rsidRPr="00C84C8E">
        <w:t xml:space="preserve"> use?</w:t>
      </w:r>
    </w:p>
    <w:p w:rsidR="0048562B" w:rsidP="0048562B" w14:paraId="7B196F86" w14:textId="77777777">
      <w:pPr>
        <w:pStyle w:val="ListParagraph"/>
        <w:ind w:left="2880"/>
      </w:pPr>
    </w:p>
    <w:p w:rsidR="001A4274" w:rsidRPr="0048562B" w:rsidP="00161336" w14:paraId="0A45EB41" w14:textId="0974015B">
      <w:pPr>
        <w:rPr>
          <w:i/>
          <w:iCs/>
          <w:color w:val="FF0000"/>
        </w:rPr>
      </w:pPr>
      <w:r>
        <w:rPr>
          <w:i/>
          <w:iCs/>
          <w:color w:val="FF0000"/>
        </w:rPr>
        <w:t xml:space="preserve">Have the respondent complete </w:t>
      </w:r>
      <w:r w:rsidR="00E36591">
        <w:rPr>
          <w:i/>
          <w:iCs/>
          <w:color w:val="FF0000"/>
        </w:rPr>
        <w:t xml:space="preserve">Section </w:t>
      </w:r>
      <w:r>
        <w:rPr>
          <w:i/>
          <w:iCs/>
          <w:color w:val="FF0000"/>
        </w:rPr>
        <w:t>1.2-1.</w:t>
      </w:r>
      <w:r w:rsidR="00E36591">
        <w:rPr>
          <w:i/>
          <w:iCs/>
          <w:color w:val="FF0000"/>
        </w:rPr>
        <w:t>9</w:t>
      </w:r>
      <w:r>
        <w:rPr>
          <w:i/>
          <w:iCs/>
          <w:color w:val="FF0000"/>
        </w:rPr>
        <w:t xml:space="preserve"> on Qualtrics</w:t>
      </w:r>
      <w:r w:rsidR="00E36591">
        <w:rPr>
          <w:i/>
          <w:iCs/>
          <w:color w:val="FF0000"/>
        </w:rPr>
        <w:t xml:space="preserve"> </w:t>
      </w:r>
    </w:p>
    <w:p w:rsidR="00293BAD" w:rsidP="00293BAD" w14:paraId="36733388" w14:textId="77777777">
      <w:pPr>
        <w:pStyle w:val="ListParagraph"/>
        <w:ind w:left="1440"/>
      </w:pPr>
    </w:p>
    <w:p w:rsidR="00E414B1" w:rsidRPr="001D41DE" w:rsidP="00161336" w14:paraId="5676C2B3" w14:textId="67ECBB1D">
      <w:pPr>
        <w:rPr>
          <w:b/>
          <w:bCs/>
        </w:rPr>
      </w:pPr>
      <w:r w:rsidRPr="001D41DE">
        <w:rPr>
          <w:b/>
          <w:bCs/>
        </w:rPr>
        <w:t xml:space="preserve">B. </w:t>
      </w:r>
      <w:r w:rsidR="00E36591">
        <w:rPr>
          <w:b/>
          <w:bCs/>
        </w:rPr>
        <w:t>Basic Characteristics</w:t>
      </w:r>
      <w:r w:rsidR="009D307D">
        <w:rPr>
          <w:b/>
          <w:bCs/>
        </w:rPr>
        <w:t xml:space="preserve"> (2.8 and 2.9)</w:t>
      </w:r>
    </w:p>
    <w:p w:rsidR="007F4F3A" w:rsidRPr="00F41E9F" w:rsidP="007F4F3A" w14:paraId="6264554B" w14:textId="77777777">
      <w:pPr>
        <w:pStyle w:val="ListParagraph"/>
        <w:ind w:left="1440"/>
      </w:pPr>
    </w:p>
    <w:p w:rsidR="003257F9" w:rsidRPr="00F41E9F" w:rsidP="00161336" w14:paraId="201E9A69" w14:textId="2D729607">
      <w:pPr>
        <w:pStyle w:val="ListParagraph"/>
        <w:numPr>
          <w:ilvl w:val="0"/>
          <w:numId w:val="14"/>
        </w:numPr>
      </w:pPr>
      <w:r>
        <w:t>(</w:t>
      </w:r>
      <w:r w:rsidR="009D307D">
        <w:rPr>
          <w:color w:val="FF0000"/>
        </w:rPr>
        <w:t xml:space="preserve">Have respondent complete </w:t>
      </w:r>
      <w:r w:rsidRPr="21F8F1DB">
        <w:rPr>
          <w:color w:val="FF0000"/>
        </w:rPr>
        <w:t>2.8</w:t>
      </w:r>
      <w:r w:rsidR="00C64E99">
        <w:rPr>
          <w:color w:val="FF0000"/>
        </w:rPr>
        <w:t xml:space="preserve"> and interrupt before moving</w:t>
      </w:r>
      <w:r>
        <w:t xml:space="preserve">) Please read </w:t>
      </w:r>
      <w:r w:rsidR="00D65598">
        <w:t xml:space="preserve">and answer </w:t>
      </w:r>
      <w:r>
        <w:t>this question</w:t>
      </w:r>
      <w:r w:rsidR="00EF2DDA">
        <w:t xml:space="preserve"> “Which of the following business models apply to the data center operations you are reporting on at {FacilityName}? Please select all that apply.” What do you think this question is asking you to </w:t>
      </w:r>
      <w:r w:rsidR="0089374B">
        <w:t>do?</w:t>
      </w:r>
    </w:p>
    <w:p w:rsidR="0089374B" w:rsidP="0089374B" w14:paraId="09401AE9" w14:textId="5A5724F2">
      <w:pPr>
        <w:pStyle w:val="ListParagraph"/>
        <w:numPr>
          <w:ilvl w:val="1"/>
          <w:numId w:val="14"/>
        </w:numPr>
      </w:pPr>
      <w:r w:rsidRPr="00AF4F83">
        <w:t>Are any parts of this question confusing?</w:t>
      </w:r>
      <w:r>
        <w:t xml:space="preserve"> </w:t>
      </w:r>
      <w:r w:rsidRPr="00F41E9F" w:rsidR="003C0C4D">
        <w:t>Anything unclear?</w:t>
      </w:r>
    </w:p>
    <w:p w:rsidR="008A1734" w:rsidRPr="00F41E9F" w:rsidP="0089374B" w14:paraId="0D2908E7" w14:textId="3A562542">
      <w:pPr>
        <w:pStyle w:val="ListParagraph"/>
        <w:numPr>
          <w:ilvl w:val="1"/>
          <w:numId w:val="14"/>
        </w:numPr>
      </w:pPr>
      <w:r>
        <w:rPr>
          <w:color w:val="FF0000"/>
        </w:rPr>
        <w:t>If necessary</w:t>
      </w:r>
      <w:r>
        <w:t>: How easy or difficult would it be</w:t>
      </w:r>
      <w:r w:rsidR="00FE109B">
        <w:t xml:space="preserve"> for you to answer this question as a colocation facility? </w:t>
      </w:r>
    </w:p>
    <w:p w:rsidR="0071479A" w:rsidRPr="00F41E9F" w:rsidP="003C0C4D" w14:paraId="28D684C9" w14:textId="77777777">
      <w:pPr>
        <w:pStyle w:val="ListParagraph"/>
        <w:numPr>
          <w:ilvl w:val="0"/>
          <w:numId w:val="14"/>
        </w:numPr>
      </w:pPr>
      <w:r w:rsidRPr="00F41E9F">
        <w:t>Now let’s look at the categories (</w:t>
      </w:r>
      <w:r w:rsidRPr="00F41E9F">
        <w:rPr>
          <w:color w:val="FF0000"/>
        </w:rPr>
        <w:t>show categories</w:t>
      </w:r>
      <w:r w:rsidRPr="00F41E9F">
        <w:t>)</w:t>
      </w:r>
      <w:r w:rsidRPr="00F41E9F">
        <w:t>, do these categories make sense?</w:t>
      </w:r>
    </w:p>
    <w:p w:rsidR="003C0C4D" w:rsidRPr="00F41E9F" w:rsidP="0071479A" w14:paraId="172A56DF" w14:textId="3969A26E">
      <w:pPr>
        <w:pStyle w:val="ListParagraph"/>
        <w:numPr>
          <w:ilvl w:val="1"/>
          <w:numId w:val="14"/>
        </w:numPr>
      </w:pPr>
      <w:r w:rsidRPr="00F41E9F">
        <w:t>Are there any significant functions of your facility that are not represented here?</w:t>
      </w:r>
    </w:p>
    <w:p w:rsidR="00AA4065" w:rsidP="0071479A" w14:paraId="7C2E8BF4" w14:textId="697E3939">
      <w:pPr>
        <w:pStyle w:val="ListParagraph"/>
        <w:numPr>
          <w:ilvl w:val="1"/>
          <w:numId w:val="14"/>
        </w:numPr>
      </w:pPr>
      <w:r w:rsidRPr="00F41E9F">
        <w:t>Are the distinctions between 'Enterprise</w:t>
      </w:r>
      <w:r w:rsidR="00F50396">
        <w:t>’</w:t>
      </w:r>
      <w:r w:rsidRPr="00F41E9F">
        <w:t>,</w:t>
      </w:r>
      <w:r w:rsidR="00F50396">
        <w:t xml:space="preserve"> </w:t>
      </w:r>
      <w:r w:rsidRPr="00F41E9F">
        <w:t>'Hyperscale</w:t>
      </w:r>
      <w:r w:rsidRPr="00F41E9F" w:rsidR="00C47B67">
        <w:t xml:space="preserve">,’ </w:t>
      </w:r>
      <w:r w:rsidR="00F50396">
        <w:t xml:space="preserve">Public cloud’, </w:t>
      </w:r>
      <w:r>
        <w:t xml:space="preserve">Edge computing’, </w:t>
      </w:r>
      <w:r w:rsidRPr="00F41E9F">
        <w:t xml:space="preserve">and 'High-Performance Computing (HPC)' clear </w:t>
      </w:r>
      <w:r>
        <w:t xml:space="preserve">or unclear? </w:t>
      </w:r>
    </w:p>
    <w:p w:rsidR="00CE397C" w:rsidP="00CE397C" w14:paraId="7E5AA04B" w14:textId="04B64D9B">
      <w:r>
        <w:rPr>
          <w:color w:val="FF0000"/>
        </w:rPr>
        <w:t>Have respondent complete 2.9 and then interrupt.</w:t>
      </w:r>
    </w:p>
    <w:p w:rsidR="000E76F6" w:rsidP="00F8397E" w14:paraId="5FAB4F68" w14:textId="03DB1537">
      <w:pPr>
        <w:pStyle w:val="ListParagraph"/>
        <w:numPr>
          <w:ilvl w:val="0"/>
          <w:numId w:val="14"/>
        </w:numPr>
      </w:pPr>
      <w:r>
        <w:t xml:space="preserve">On question </w:t>
      </w:r>
      <w:r w:rsidRPr="00A27720" w:rsidR="0092341B">
        <w:rPr>
          <w:color w:val="FF0000"/>
        </w:rPr>
        <w:t>2.9</w:t>
      </w:r>
      <w:r w:rsidR="0092341B">
        <w:t xml:space="preserve">, </w:t>
      </w:r>
      <w:r>
        <w:t xml:space="preserve">it </w:t>
      </w:r>
      <w:r w:rsidRPr="000E76F6">
        <w:t xml:space="preserve">asks you to select the single 'predominant' typology. </w:t>
      </w:r>
    </w:p>
    <w:p w:rsidR="00C64E99" w:rsidP="00C64E99" w14:paraId="63713879" w14:textId="2938795A">
      <w:pPr>
        <w:pStyle w:val="ListParagraph"/>
        <w:numPr>
          <w:ilvl w:val="1"/>
          <w:numId w:val="14"/>
        </w:numPr>
      </w:pPr>
      <w:r w:rsidRPr="000E76F6">
        <w:t xml:space="preserve">How </w:t>
      </w:r>
      <w:r w:rsidR="00CE397C">
        <w:t>did you</w:t>
      </w:r>
      <w:r w:rsidRPr="000E76F6">
        <w:t xml:space="preserve"> decide which one is 'predominant' if your facility serves multiple functions?</w:t>
      </w:r>
    </w:p>
    <w:p w:rsidR="00C64E99" w:rsidRPr="00C64E99" w:rsidP="00C64E99" w14:paraId="099072BF" w14:textId="2E3485B5">
      <w:pPr>
        <w:rPr>
          <w:i/>
          <w:iCs/>
          <w:color w:val="FF0000"/>
        </w:rPr>
      </w:pPr>
      <w:r w:rsidRPr="00C64E99">
        <w:rPr>
          <w:i/>
          <w:iCs/>
          <w:color w:val="FF0000"/>
        </w:rPr>
        <w:t xml:space="preserve">Have the respondent complete Section </w:t>
      </w:r>
      <w:r>
        <w:rPr>
          <w:i/>
          <w:iCs/>
          <w:color w:val="FF0000"/>
        </w:rPr>
        <w:t>4</w:t>
      </w:r>
      <w:r w:rsidRPr="00C64E99">
        <w:rPr>
          <w:i/>
          <w:iCs/>
          <w:color w:val="FF0000"/>
        </w:rPr>
        <w:t xml:space="preserve"> on Qualtrics </w:t>
      </w:r>
    </w:p>
    <w:p w:rsidR="00C64E99" w:rsidP="00C64E99" w14:paraId="6B6876E5" w14:textId="77777777"/>
    <w:p w:rsidR="00F9447C" w:rsidP="00F9447C" w14:paraId="44A1A42A" w14:textId="24B8F5A5">
      <w:pPr>
        <w:pStyle w:val="paragraph"/>
        <w:spacing w:before="0" w:beforeAutospacing="0" w:after="0" w:afterAutospacing="0"/>
        <w:textAlignment w:val="baseline"/>
        <w:rPr>
          <w:rFonts w:ascii="Segoe UI" w:hAnsi="Segoe UI" w:cs="Segoe UI"/>
          <w:sz w:val="18"/>
          <w:szCs w:val="18"/>
        </w:rPr>
      </w:pPr>
      <w:r>
        <w:rPr>
          <w:rStyle w:val="normaltextrun"/>
          <w:rFonts w:ascii="Aptos" w:hAnsi="Aptos" w:eastAsiaTheme="majorEastAsia" w:cs="Segoe UI"/>
          <w:b/>
          <w:bCs/>
        </w:rPr>
        <w:t>C</w:t>
      </w:r>
      <w:r>
        <w:rPr>
          <w:rStyle w:val="normaltextrun"/>
          <w:rFonts w:ascii="Aptos" w:hAnsi="Aptos" w:eastAsiaTheme="majorEastAsia" w:cs="Segoe UI"/>
          <w:b/>
          <w:bCs/>
        </w:rPr>
        <w:t>. IT infrastructure </w:t>
      </w:r>
    </w:p>
    <w:p w:rsidR="00F9447C" w:rsidP="00F9447C" w14:paraId="0823A9F7"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eastAsiaTheme="majorEastAsia" w:cs="Segoe UI"/>
        </w:rPr>
        <w:t>Now let’s move onto IT systems.</w:t>
      </w:r>
      <w:r>
        <w:rPr>
          <w:rStyle w:val="eop"/>
          <w:rFonts w:ascii="Aptos" w:hAnsi="Aptos" w:eastAsiaTheme="majorEastAsia" w:cs="Segoe UI"/>
        </w:rPr>
        <w:t> </w:t>
      </w:r>
    </w:p>
    <w:p w:rsidR="00F9447C" w:rsidP="00F9447C" w14:paraId="5B3C1FE0" w14:textId="2B2F5421">
      <w:pPr>
        <w:pStyle w:val="paragraph"/>
        <w:numPr>
          <w:ilvl w:val="0"/>
          <w:numId w:val="18"/>
        </w:numPr>
        <w:spacing w:before="0" w:beforeAutospacing="0" w:after="0" w:afterAutospacing="0"/>
        <w:ind w:left="1080" w:firstLine="0"/>
        <w:textAlignment w:val="baseline"/>
        <w:rPr>
          <w:rFonts w:ascii="Aptos" w:hAnsi="Aptos" w:cs="Segoe UI"/>
        </w:rPr>
      </w:pPr>
      <w:r>
        <w:rPr>
          <w:rStyle w:val="normaltextrun"/>
          <w:rFonts w:ascii="Aptos" w:hAnsi="Aptos" w:eastAsiaTheme="majorEastAsia" w:cs="Segoe UI"/>
        </w:rPr>
        <w:t>(</w:t>
      </w:r>
      <w:r>
        <w:rPr>
          <w:rStyle w:val="normaltextrun"/>
          <w:rFonts w:ascii="Aptos" w:hAnsi="Aptos" w:eastAsiaTheme="majorEastAsia" w:cs="Segoe UI"/>
          <w:color w:val="FF0000"/>
        </w:rPr>
        <w:t>Show Q4.1</w:t>
      </w:r>
      <w:r w:rsidR="00334FF3">
        <w:rPr>
          <w:rStyle w:val="normaltextrun"/>
          <w:rFonts w:ascii="Aptos" w:hAnsi="Aptos" w:eastAsiaTheme="majorEastAsia" w:cs="Segoe UI"/>
          <w:color w:val="FF0000"/>
        </w:rPr>
        <w:t xml:space="preserve"> and have R complete this question, interrupt before moving on</w:t>
      </w:r>
      <w:r>
        <w:rPr>
          <w:rStyle w:val="normaltextrun"/>
          <w:rFonts w:ascii="Aptos" w:hAnsi="Aptos" w:eastAsiaTheme="majorEastAsia" w:cs="Segoe UI"/>
        </w:rPr>
        <w:t>), in the context of this question, what does Power Usage Effectiveness mean to you?</w:t>
      </w:r>
      <w:r>
        <w:rPr>
          <w:rStyle w:val="eop"/>
          <w:rFonts w:ascii="Aptos" w:hAnsi="Aptos" w:eastAsiaTheme="majorEastAsia" w:cs="Segoe UI"/>
        </w:rPr>
        <w:t> </w:t>
      </w:r>
    </w:p>
    <w:p w:rsidR="00F9447C" w:rsidP="00F9447C" w14:paraId="2C9FC897" w14:textId="77777777">
      <w:pPr>
        <w:pStyle w:val="paragraph"/>
        <w:numPr>
          <w:ilvl w:val="0"/>
          <w:numId w:val="19"/>
        </w:numPr>
        <w:spacing w:before="0" w:beforeAutospacing="0" w:after="0" w:afterAutospacing="0"/>
        <w:ind w:left="1800" w:firstLine="0"/>
        <w:textAlignment w:val="baseline"/>
        <w:rPr>
          <w:rFonts w:ascii="Aptos" w:hAnsi="Aptos" w:cs="Segoe UI"/>
        </w:rPr>
      </w:pPr>
      <w:r>
        <w:rPr>
          <w:rStyle w:val="normaltextrun"/>
          <w:rFonts w:ascii="Aptos" w:hAnsi="Aptos" w:eastAsiaTheme="majorEastAsia" w:cs="Segoe UI"/>
        </w:rPr>
        <w:t>After reading the instructions, does this facility track this information for your own business purposes?</w:t>
      </w:r>
      <w:r>
        <w:rPr>
          <w:rStyle w:val="eop"/>
          <w:rFonts w:ascii="Aptos" w:hAnsi="Aptos" w:eastAsiaTheme="majorEastAsia" w:cs="Segoe UI"/>
        </w:rPr>
        <w:t> </w:t>
      </w:r>
    </w:p>
    <w:p w:rsidR="00F9447C" w:rsidP="00F9447C" w14:paraId="08DF1822" w14:textId="77777777">
      <w:pPr>
        <w:pStyle w:val="paragraph"/>
        <w:numPr>
          <w:ilvl w:val="0"/>
          <w:numId w:val="20"/>
        </w:numPr>
        <w:spacing w:before="0" w:beforeAutospacing="0" w:after="0" w:afterAutospacing="0"/>
        <w:ind w:left="1800" w:firstLine="0"/>
        <w:textAlignment w:val="baseline"/>
        <w:rPr>
          <w:rFonts w:ascii="Aptos" w:hAnsi="Aptos" w:cs="Segoe UI"/>
        </w:rPr>
      </w:pPr>
      <w:r>
        <w:rPr>
          <w:rStyle w:val="normaltextrun"/>
          <w:rFonts w:ascii="Aptos" w:hAnsi="Aptos" w:eastAsiaTheme="majorEastAsia" w:cs="Segoe UI"/>
        </w:rPr>
        <w:t>Looking at the instructions, how would you calculate the PUE?</w:t>
      </w:r>
      <w:r>
        <w:rPr>
          <w:rStyle w:val="eop"/>
          <w:rFonts w:ascii="Aptos" w:hAnsi="Aptos" w:eastAsiaTheme="majorEastAsia" w:cs="Segoe UI"/>
        </w:rPr>
        <w:t> </w:t>
      </w:r>
    </w:p>
    <w:p w:rsidR="00F9447C" w:rsidP="00F9447C" w14:paraId="71AD8A91" w14:textId="77777777">
      <w:pPr>
        <w:pStyle w:val="paragraph"/>
        <w:numPr>
          <w:ilvl w:val="0"/>
          <w:numId w:val="21"/>
        </w:numPr>
        <w:spacing w:before="0" w:beforeAutospacing="0" w:after="0" w:afterAutospacing="0"/>
        <w:ind w:left="2700" w:firstLine="0"/>
        <w:textAlignment w:val="baseline"/>
        <w:rPr>
          <w:rFonts w:ascii="Aptos" w:hAnsi="Aptos" w:cs="Segoe UI"/>
        </w:rPr>
      </w:pPr>
      <w:r>
        <w:rPr>
          <w:rStyle w:val="normaltextrun"/>
          <w:rFonts w:ascii="Aptos" w:hAnsi="Aptos" w:eastAsiaTheme="majorEastAsia" w:cs="Segoe UI"/>
        </w:rPr>
        <w:t>Would you be able to calculate it? </w:t>
      </w:r>
      <w:r>
        <w:rPr>
          <w:rStyle w:val="normaltextrun"/>
          <w:rFonts w:ascii="Aptos" w:hAnsi="Aptos" w:eastAsiaTheme="majorEastAsia" w:cs="Segoe UI"/>
          <w:color w:val="FF0000"/>
        </w:rPr>
        <w:t>If not:</w:t>
      </w:r>
      <w:r>
        <w:rPr>
          <w:rStyle w:val="normaltextrun"/>
          <w:rFonts w:ascii="Aptos" w:hAnsi="Aptos" w:eastAsiaTheme="majorEastAsia" w:cs="Segoe UI"/>
        </w:rPr>
        <w:t> Why not? </w:t>
      </w:r>
      <w:r>
        <w:rPr>
          <w:rStyle w:val="eop"/>
          <w:rFonts w:ascii="Aptos" w:hAnsi="Aptos" w:eastAsiaTheme="majorEastAsia" w:cs="Segoe UI"/>
        </w:rPr>
        <w:t> </w:t>
      </w:r>
    </w:p>
    <w:p w:rsidR="00F9447C" w:rsidP="00F9447C" w14:paraId="29A9E20D" w14:textId="77777777">
      <w:pPr>
        <w:pStyle w:val="paragraph"/>
        <w:numPr>
          <w:ilvl w:val="0"/>
          <w:numId w:val="22"/>
        </w:numPr>
        <w:spacing w:before="0" w:beforeAutospacing="0" w:after="0" w:afterAutospacing="0"/>
        <w:ind w:left="1800" w:firstLine="0"/>
        <w:textAlignment w:val="baseline"/>
        <w:rPr>
          <w:rFonts w:ascii="Aptos" w:hAnsi="Aptos" w:cs="Segoe UI"/>
        </w:rPr>
      </w:pPr>
      <w:r>
        <w:rPr>
          <w:rStyle w:val="normaltextrun"/>
          <w:rFonts w:ascii="Aptos" w:hAnsi="Aptos" w:eastAsiaTheme="majorEastAsia" w:cs="Segoe UI"/>
        </w:rPr>
        <w:t>Would you add anything to the description to make it clearer? How about removing anything? </w:t>
      </w:r>
      <w:r>
        <w:rPr>
          <w:rStyle w:val="eop"/>
          <w:rFonts w:ascii="Aptos" w:hAnsi="Aptos" w:eastAsiaTheme="majorEastAsia" w:cs="Segoe UI"/>
        </w:rPr>
        <w:t> </w:t>
      </w:r>
    </w:p>
    <w:p w:rsidR="00F9447C" w:rsidP="00F9447C" w14:paraId="7551CC7C" w14:textId="77777777">
      <w:pPr>
        <w:pStyle w:val="paragraph"/>
        <w:numPr>
          <w:ilvl w:val="0"/>
          <w:numId w:val="23"/>
        </w:numPr>
        <w:spacing w:before="0" w:beforeAutospacing="0" w:after="0" w:afterAutospacing="0"/>
        <w:ind w:left="1800" w:firstLine="0"/>
        <w:textAlignment w:val="baseline"/>
        <w:rPr>
          <w:rFonts w:ascii="Aptos" w:hAnsi="Aptos" w:cs="Segoe UI"/>
        </w:rPr>
      </w:pPr>
      <w:r>
        <w:rPr>
          <w:rStyle w:val="normaltextrun"/>
          <w:rFonts w:ascii="Aptos" w:hAnsi="Aptos" w:eastAsiaTheme="majorEastAsia" w:cs="Segoe UI"/>
        </w:rPr>
        <w:t>How easy or difficult would it be to report the PUE for this Data Center?</w:t>
      </w:r>
      <w:r>
        <w:rPr>
          <w:rStyle w:val="eop"/>
          <w:rFonts w:ascii="Aptos" w:hAnsi="Aptos" w:eastAsiaTheme="majorEastAsia" w:cs="Segoe UI"/>
        </w:rPr>
        <w:t> </w:t>
      </w:r>
    </w:p>
    <w:p w:rsidR="00F9447C" w:rsidP="00F9447C" w14:paraId="5E1EA0FD" w14:textId="77777777">
      <w:pPr>
        <w:pStyle w:val="paragraph"/>
        <w:numPr>
          <w:ilvl w:val="0"/>
          <w:numId w:val="24"/>
        </w:numPr>
        <w:spacing w:before="0" w:beforeAutospacing="0" w:after="0" w:afterAutospacing="0"/>
        <w:ind w:left="1800" w:firstLine="0"/>
        <w:textAlignment w:val="baseline"/>
        <w:rPr>
          <w:rFonts w:ascii="Aptos" w:hAnsi="Aptos" w:cs="Segoe UI"/>
        </w:rPr>
      </w:pPr>
      <w:r>
        <w:rPr>
          <w:rStyle w:val="normaltextrun"/>
          <w:rFonts w:ascii="Aptos" w:hAnsi="Aptos" w:eastAsiaTheme="majorEastAsia" w:cs="Segoe UI"/>
        </w:rPr>
        <w:t>Do you have any concerns about reporting this information? </w:t>
      </w:r>
      <w:r>
        <w:rPr>
          <w:rStyle w:val="eop"/>
          <w:rFonts w:ascii="Aptos" w:hAnsi="Aptos" w:eastAsiaTheme="majorEastAsia" w:cs="Segoe UI"/>
        </w:rPr>
        <w:t> </w:t>
      </w:r>
    </w:p>
    <w:p w:rsidR="00F9447C" w:rsidP="00F9447C" w14:paraId="5812F222" w14:textId="77777777">
      <w:pPr>
        <w:pStyle w:val="paragraph"/>
        <w:numPr>
          <w:ilvl w:val="0"/>
          <w:numId w:val="25"/>
        </w:numPr>
        <w:spacing w:before="0" w:beforeAutospacing="0" w:after="0" w:afterAutospacing="0"/>
        <w:ind w:left="2700" w:firstLine="0"/>
        <w:textAlignment w:val="baseline"/>
        <w:rPr>
          <w:rFonts w:ascii="Aptos" w:hAnsi="Aptos" w:cs="Segoe UI"/>
        </w:rPr>
      </w:pPr>
      <w:r>
        <w:rPr>
          <w:rStyle w:val="normaltextrun"/>
          <w:rFonts w:ascii="Aptos" w:hAnsi="Aptos" w:eastAsiaTheme="majorEastAsia" w:cs="Segoe UI"/>
        </w:rPr>
        <w:t>What are they? (if necessary, how sensitive or not sensitive is this information?).</w:t>
      </w:r>
      <w:r>
        <w:rPr>
          <w:rStyle w:val="eop"/>
          <w:rFonts w:ascii="Aptos" w:hAnsi="Aptos" w:eastAsiaTheme="majorEastAsia" w:cs="Segoe UI"/>
        </w:rPr>
        <w:t> </w:t>
      </w:r>
    </w:p>
    <w:p w:rsidR="00F9447C" w:rsidP="00F9447C" w14:paraId="69DFF597" w14:textId="77777777">
      <w:pPr>
        <w:pStyle w:val="paragraph"/>
        <w:spacing w:before="0" w:beforeAutospacing="0" w:after="0" w:afterAutospacing="0"/>
        <w:ind w:left="1440"/>
        <w:textAlignment w:val="baseline"/>
        <w:rPr>
          <w:rFonts w:ascii="Segoe UI" w:hAnsi="Segoe UI" w:cs="Segoe UI"/>
          <w:sz w:val="18"/>
          <w:szCs w:val="18"/>
        </w:rPr>
      </w:pPr>
      <w:r>
        <w:rPr>
          <w:rStyle w:val="eop"/>
          <w:rFonts w:ascii="Aptos" w:hAnsi="Aptos" w:eastAsiaTheme="majorEastAsia" w:cs="Segoe UI"/>
        </w:rPr>
        <w:t> </w:t>
      </w:r>
    </w:p>
    <w:p w:rsidR="00741B76" w:rsidRPr="00741B76" w:rsidP="00F9447C" w14:paraId="01EB4EE4" w14:textId="77777777">
      <w:pPr>
        <w:pStyle w:val="paragraph"/>
        <w:numPr>
          <w:ilvl w:val="0"/>
          <w:numId w:val="26"/>
        </w:numPr>
        <w:spacing w:before="0" w:beforeAutospacing="0" w:after="0" w:afterAutospacing="0"/>
        <w:ind w:left="1080" w:firstLine="0"/>
        <w:textAlignment w:val="baseline"/>
        <w:rPr>
          <w:rStyle w:val="normaltextrun"/>
          <w:rFonts w:ascii="Aptos" w:hAnsi="Aptos" w:cs="Segoe UI"/>
        </w:rPr>
      </w:pPr>
      <w:r>
        <w:rPr>
          <w:rStyle w:val="normaltextrun"/>
          <w:rFonts w:ascii="Aptos" w:hAnsi="Aptos" w:eastAsiaTheme="majorEastAsia" w:cs="Segoe UI"/>
        </w:rPr>
        <w:t>(</w:t>
      </w:r>
      <w:r>
        <w:rPr>
          <w:rStyle w:val="normaltextrun"/>
          <w:rFonts w:ascii="Aptos" w:hAnsi="Aptos" w:eastAsiaTheme="majorEastAsia" w:cs="Segoe UI"/>
          <w:color w:val="FF0000"/>
        </w:rPr>
        <w:t>Show Q4.2</w:t>
      </w:r>
      <w:r w:rsidRPr="00741B76">
        <w:rPr>
          <w:rStyle w:val="Heading1Char"/>
          <w:rFonts w:ascii="Aptos" w:hAnsi="Aptos" w:cs="Segoe UI"/>
          <w:color w:val="FF0000"/>
        </w:rPr>
        <w:t xml:space="preserve"> </w:t>
      </w:r>
      <w:r>
        <w:rPr>
          <w:rStyle w:val="normaltextrun"/>
          <w:rFonts w:ascii="Aptos" w:hAnsi="Aptos" w:eastAsiaTheme="majorEastAsia" w:cs="Segoe UI"/>
          <w:color w:val="FF0000"/>
        </w:rPr>
        <w:t>and have R complete this question, interrupt before moving on</w:t>
      </w:r>
      <w:r>
        <w:rPr>
          <w:rStyle w:val="normaltextrun"/>
          <w:rFonts w:ascii="Aptos" w:hAnsi="Aptos" w:eastAsiaTheme="majorEastAsia" w:cs="Segoe UI"/>
        </w:rPr>
        <w:t>)</w:t>
      </w:r>
    </w:p>
    <w:p w:rsidR="005901CD" w:rsidRPr="005901CD" w:rsidP="00F9447C" w14:paraId="538B1A55" w14:textId="77777777">
      <w:pPr>
        <w:pStyle w:val="paragraph"/>
        <w:numPr>
          <w:ilvl w:val="0"/>
          <w:numId w:val="27"/>
        </w:numPr>
        <w:spacing w:before="0" w:beforeAutospacing="0" w:after="0" w:afterAutospacing="0"/>
        <w:ind w:left="1800" w:firstLine="0"/>
        <w:textAlignment w:val="baseline"/>
        <w:rPr>
          <w:rStyle w:val="normaltextrun"/>
          <w:rFonts w:ascii="Aptos" w:hAnsi="Aptos" w:cs="Segoe UI"/>
        </w:rPr>
      </w:pPr>
      <w:r>
        <w:rPr>
          <w:rStyle w:val="normaltextrun"/>
          <w:rFonts w:ascii="Aptos" w:hAnsi="Aptos" w:eastAsiaTheme="majorEastAsia" w:cs="Segoe UI"/>
        </w:rPr>
        <w:t>What does IT racks mean to you?</w:t>
      </w:r>
    </w:p>
    <w:p w:rsidR="00F9447C" w:rsidP="00F9447C" w14:paraId="00F5D549" w14:textId="7512210E">
      <w:pPr>
        <w:pStyle w:val="paragraph"/>
        <w:numPr>
          <w:ilvl w:val="0"/>
          <w:numId w:val="27"/>
        </w:numPr>
        <w:spacing w:before="0" w:beforeAutospacing="0" w:after="0" w:afterAutospacing="0"/>
        <w:ind w:left="1800" w:firstLine="0"/>
        <w:textAlignment w:val="baseline"/>
        <w:rPr>
          <w:rFonts w:ascii="Aptos" w:hAnsi="Aptos" w:cs="Segoe UI"/>
        </w:rPr>
      </w:pPr>
      <w:r>
        <w:rPr>
          <w:rStyle w:val="normaltextrun"/>
          <w:rFonts w:ascii="Aptos" w:hAnsi="Aptos" w:eastAsiaTheme="majorEastAsia" w:cs="Segoe UI"/>
        </w:rPr>
        <w:t>How about individual servers?</w:t>
      </w:r>
      <w:r>
        <w:rPr>
          <w:rStyle w:val="eop"/>
          <w:rFonts w:ascii="Aptos" w:hAnsi="Aptos" w:eastAsiaTheme="majorEastAsia" w:cs="Segoe UI"/>
        </w:rPr>
        <w:t> </w:t>
      </w:r>
    </w:p>
    <w:p w:rsidR="00F9447C" w:rsidP="00F9447C" w14:paraId="7204054B" w14:textId="77777777">
      <w:pPr>
        <w:pStyle w:val="paragraph"/>
        <w:numPr>
          <w:ilvl w:val="0"/>
          <w:numId w:val="28"/>
        </w:numPr>
        <w:spacing w:before="0" w:beforeAutospacing="0" w:after="0" w:afterAutospacing="0"/>
        <w:ind w:left="1800" w:firstLine="0"/>
        <w:textAlignment w:val="baseline"/>
        <w:rPr>
          <w:rFonts w:ascii="Aptos" w:hAnsi="Aptos" w:cs="Segoe UI"/>
        </w:rPr>
      </w:pPr>
      <w:r>
        <w:rPr>
          <w:rStyle w:val="normaltextrun"/>
          <w:rFonts w:ascii="Aptos" w:hAnsi="Aptos" w:eastAsiaTheme="majorEastAsia" w:cs="Segoe UI"/>
        </w:rPr>
        <w:t>Are there any other terms you would use instead of these two terms?</w:t>
      </w:r>
      <w:r>
        <w:rPr>
          <w:rStyle w:val="eop"/>
          <w:rFonts w:ascii="Aptos" w:hAnsi="Aptos" w:eastAsiaTheme="majorEastAsia" w:cs="Segoe UI"/>
        </w:rPr>
        <w:t> </w:t>
      </w:r>
    </w:p>
    <w:p w:rsidR="00F9447C" w:rsidP="00F9447C" w14:paraId="1F4BFBCB" w14:textId="77777777">
      <w:pPr>
        <w:pStyle w:val="paragraph"/>
        <w:numPr>
          <w:ilvl w:val="0"/>
          <w:numId w:val="29"/>
        </w:numPr>
        <w:spacing w:before="0" w:beforeAutospacing="0" w:after="0" w:afterAutospacing="0"/>
        <w:ind w:left="1800" w:firstLine="0"/>
        <w:textAlignment w:val="baseline"/>
        <w:rPr>
          <w:rFonts w:ascii="Aptos" w:hAnsi="Aptos" w:cs="Segoe UI"/>
        </w:rPr>
      </w:pPr>
      <w:r>
        <w:rPr>
          <w:rStyle w:val="normaltextrun"/>
          <w:rFonts w:ascii="Aptos" w:hAnsi="Aptos" w:eastAsiaTheme="majorEastAsia" w:cs="Segoe UI"/>
        </w:rPr>
        <w:t>Which of these two metrics would be easier for you to report?</w:t>
      </w:r>
      <w:r>
        <w:rPr>
          <w:rStyle w:val="eop"/>
          <w:rFonts w:ascii="Aptos" w:hAnsi="Aptos" w:eastAsiaTheme="majorEastAsia" w:cs="Segoe UI"/>
        </w:rPr>
        <w:t> </w:t>
      </w:r>
    </w:p>
    <w:p w:rsidR="00F9447C" w:rsidP="00F9447C" w14:paraId="41076F31" w14:textId="77777777">
      <w:pPr>
        <w:pStyle w:val="paragraph"/>
        <w:numPr>
          <w:ilvl w:val="0"/>
          <w:numId w:val="30"/>
        </w:numPr>
        <w:spacing w:before="0" w:beforeAutospacing="0" w:after="0" w:afterAutospacing="0"/>
        <w:ind w:left="2700" w:firstLine="0"/>
        <w:textAlignment w:val="baseline"/>
        <w:rPr>
          <w:rFonts w:ascii="Aptos" w:hAnsi="Aptos" w:cs="Segoe UI"/>
        </w:rPr>
      </w:pPr>
      <w:r>
        <w:rPr>
          <w:rStyle w:val="normaltextrun"/>
          <w:rFonts w:ascii="Aptos" w:hAnsi="Aptos" w:eastAsiaTheme="majorEastAsia" w:cs="Segoe UI"/>
        </w:rPr>
        <w:t>How would you enter this information? Would you use the exact number or a range? Tell me more..</w:t>
      </w:r>
      <w:r>
        <w:rPr>
          <w:rStyle w:val="eop"/>
          <w:rFonts w:ascii="Aptos" w:hAnsi="Aptos" w:eastAsiaTheme="majorEastAsia" w:cs="Segoe UI"/>
        </w:rPr>
        <w:t> </w:t>
      </w:r>
    </w:p>
    <w:p w:rsidR="00F9447C" w:rsidP="00F9447C" w14:paraId="55417979" w14:textId="77777777">
      <w:pPr>
        <w:pStyle w:val="paragraph"/>
        <w:numPr>
          <w:ilvl w:val="0"/>
          <w:numId w:val="31"/>
        </w:numPr>
        <w:spacing w:before="0" w:beforeAutospacing="0" w:after="0" w:afterAutospacing="0"/>
        <w:ind w:left="1800" w:firstLine="0"/>
        <w:textAlignment w:val="baseline"/>
        <w:rPr>
          <w:rFonts w:ascii="Aptos" w:hAnsi="Aptos" w:cs="Segoe UI"/>
        </w:rPr>
      </w:pPr>
      <w:r>
        <w:rPr>
          <w:rStyle w:val="normaltextrun"/>
          <w:rFonts w:ascii="Aptos" w:hAnsi="Aptos" w:eastAsiaTheme="majorEastAsia" w:cs="Segoe UI"/>
        </w:rPr>
        <w:t>Overall, how easy or difficult would it be to report the total number of these units at this facility? Why? </w:t>
      </w:r>
      <w:r>
        <w:rPr>
          <w:rStyle w:val="eop"/>
          <w:rFonts w:ascii="Aptos" w:hAnsi="Aptos" w:eastAsiaTheme="majorEastAsia" w:cs="Segoe UI"/>
        </w:rPr>
        <w:t> </w:t>
      </w:r>
    </w:p>
    <w:p w:rsidR="00F9447C" w:rsidP="00F9447C" w14:paraId="4BDE0C85" w14:textId="77777777">
      <w:pPr>
        <w:pStyle w:val="paragraph"/>
        <w:numPr>
          <w:ilvl w:val="0"/>
          <w:numId w:val="32"/>
        </w:numPr>
        <w:spacing w:before="0" w:beforeAutospacing="0" w:after="0" w:afterAutospacing="0"/>
        <w:ind w:left="2700" w:firstLine="0"/>
        <w:textAlignment w:val="baseline"/>
        <w:rPr>
          <w:rFonts w:ascii="Aptos" w:hAnsi="Aptos" w:cs="Segoe UI"/>
        </w:rPr>
      </w:pPr>
      <w:r>
        <w:rPr>
          <w:rStyle w:val="normaltextrun"/>
          <w:rFonts w:ascii="Aptos" w:hAnsi="Aptos" w:eastAsiaTheme="majorEastAsia" w:cs="Segoe UI"/>
        </w:rPr>
        <w:t>When answering this question, what would be the process in obtaining this information?</w:t>
      </w:r>
      <w:r>
        <w:rPr>
          <w:rStyle w:val="eop"/>
          <w:rFonts w:ascii="Aptos" w:hAnsi="Aptos" w:eastAsiaTheme="majorEastAsia" w:cs="Segoe UI"/>
        </w:rPr>
        <w:t> </w:t>
      </w:r>
    </w:p>
    <w:p w:rsidR="00F9447C" w:rsidP="00F9447C" w14:paraId="209323EF" w14:textId="77777777">
      <w:pPr>
        <w:pStyle w:val="paragraph"/>
        <w:numPr>
          <w:ilvl w:val="0"/>
          <w:numId w:val="33"/>
        </w:numPr>
        <w:spacing w:before="0" w:beforeAutospacing="0" w:after="0" w:afterAutospacing="0"/>
        <w:ind w:left="3240" w:firstLine="0"/>
        <w:textAlignment w:val="baseline"/>
        <w:rPr>
          <w:rFonts w:ascii="Aptos" w:hAnsi="Aptos" w:cs="Segoe UI"/>
        </w:rPr>
      </w:pPr>
      <w:r>
        <w:rPr>
          <w:rStyle w:val="normaltextrun"/>
          <w:rFonts w:ascii="Aptos" w:hAnsi="Aptos" w:eastAsiaTheme="majorEastAsia" w:cs="Segoe UI"/>
        </w:rPr>
        <w:t>Would you consult your records?</w:t>
      </w:r>
      <w:r>
        <w:rPr>
          <w:rStyle w:val="eop"/>
          <w:rFonts w:ascii="Aptos" w:hAnsi="Aptos" w:eastAsiaTheme="majorEastAsia" w:cs="Segoe UI"/>
        </w:rPr>
        <w:t> </w:t>
      </w:r>
    </w:p>
    <w:p w:rsidR="00F9447C" w:rsidP="00F9447C" w14:paraId="47D64497" w14:textId="77777777">
      <w:pPr>
        <w:pStyle w:val="paragraph"/>
        <w:numPr>
          <w:ilvl w:val="0"/>
          <w:numId w:val="34"/>
        </w:numPr>
        <w:spacing w:before="0" w:beforeAutospacing="0" w:after="0" w:afterAutospacing="0"/>
        <w:ind w:left="3240" w:firstLine="0"/>
        <w:textAlignment w:val="baseline"/>
        <w:rPr>
          <w:rFonts w:ascii="Aptos" w:hAnsi="Aptos" w:cs="Segoe UI"/>
        </w:rPr>
      </w:pPr>
      <w:r>
        <w:rPr>
          <w:rStyle w:val="normaltextrun"/>
          <w:rFonts w:ascii="Aptos" w:hAnsi="Aptos" w:eastAsiaTheme="majorEastAsia" w:cs="Segoe UI"/>
        </w:rPr>
        <w:t>Would you consult someone else?</w:t>
      </w:r>
      <w:r>
        <w:rPr>
          <w:rStyle w:val="eop"/>
          <w:rFonts w:ascii="Aptos" w:hAnsi="Aptos" w:eastAsiaTheme="majorEastAsia" w:cs="Segoe UI"/>
        </w:rPr>
        <w:t> </w:t>
      </w:r>
    </w:p>
    <w:p w:rsidR="00F9447C" w:rsidP="00F9447C" w14:paraId="02123A9D" w14:textId="77777777">
      <w:pPr>
        <w:pStyle w:val="paragraph"/>
        <w:numPr>
          <w:ilvl w:val="0"/>
          <w:numId w:val="35"/>
        </w:numPr>
        <w:spacing w:before="0" w:beforeAutospacing="0" w:after="0" w:afterAutospacing="0"/>
        <w:ind w:left="3240" w:firstLine="0"/>
        <w:textAlignment w:val="baseline"/>
        <w:rPr>
          <w:rFonts w:ascii="Aptos" w:hAnsi="Aptos" w:cs="Segoe UI"/>
        </w:rPr>
      </w:pPr>
      <w:r>
        <w:rPr>
          <w:rStyle w:val="normaltextrun"/>
          <w:rFonts w:ascii="Aptos" w:hAnsi="Aptos" w:eastAsiaTheme="majorEastAsia" w:cs="Segoe UI"/>
        </w:rPr>
        <w:t>Any concern with question? What are they?</w:t>
      </w:r>
      <w:r>
        <w:rPr>
          <w:rStyle w:val="eop"/>
          <w:rFonts w:ascii="Aptos" w:hAnsi="Aptos" w:eastAsiaTheme="majorEastAsia" w:cs="Segoe UI"/>
        </w:rPr>
        <w:t> </w:t>
      </w:r>
    </w:p>
    <w:p w:rsidR="00F9447C" w:rsidP="00F9447C" w14:paraId="105F3FC7" w14:textId="77777777">
      <w:pPr>
        <w:pStyle w:val="paragraph"/>
        <w:numPr>
          <w:ilvl w:val="0"/>
          <w:numId w:val="36"/>
        </w:numPr>
        <w:spacing w:before="0" w:beforeAutospacing="0" w:after="0" w:afterAutospacing="0"/>
        <w:ind w:left="3960" w:firstLine="0"/>
        <w:textAlignment w:val="baseline"/>
        <w:rPr>
          <w:rFonts w:ascii="Aptos" w:hAnsi="Aptos" w:cs="Segoe UI"/>
        </w:rPr>
      </w:pPr>
      <w:r>
        <w:rPr>
          <w:rStyle w:val="normaltextrun"/>
          <w:rFonts w:ascii="Aptos" w:hAnsi="Aptos" w:eastAsiaTheme="majorEastAsia" w:cs="Segoe UI"/>
        </w:rPr>
        <w:t>If it is a sensitive question, what information can you provide that you would be willing and able to share with EIA that can provide us with an understanding of computing intensity?  </w:t>
      </w:r>
      <w:r>
        <w:rPr>
          <w:rStyle w:val="eop"/>
          <w:rFonts w:ascii="Aptos" w:hAnsi="Aptos" w:eastAsiaTheme="majorEastAsia" w:cs="Segoe UI"/>
        </w:rPr>
        <w:t> </w:t>
      </w:r>
    </w:p>
    <w:p w:rsidR="00F9447C" w:rsidP="00F9447C" w14:paraId="311E6540" w14:textId="77777777">
      <w:pPr>
        <w:pStyle w:val="paragraph"/>
        <w:numPr>
          <w:ilvl w:val="0"/>
          <w:numId w:val="37"/>
        </w:numPr>
        <w:spacing w:before="0" w:beforeAutospacing="0" w:after="0" w:afterAutospacing="0"/>
        <w:ind w:left="1800" w:firstLine="0"/>
        <w:textAlignment w:val="baseline"/>
        <w:rPr>
          <w:rFonts w:ascii="Aptos" w:hAnsi="Aptos" w:cs="Segoe UI"/>
        </w:rPr>
      </w:pPr>
      <w:r>
        <w:rPr>
          <w:rStyle w:val="normaltextrun"/>
          <w:rFonts w:ascii="Aptos" w:hAnsi="Aptos" w:eastAsiaTheme="majorEastAsia" w:cs="Segoe UI"/>
        </w:rPr>
        <w:t>In your facility, do the rack sizes or server counts vary significantly on a yearly basis?</w:t>
      </w:r>
      <w:r>
        <w:rPr>
          <w:rStyle w:val="eop"/>
          <w:rFonts w:ascii="Aptos" w:hAnsi="Aptos" w:eastAsiaTheme="majorEastAsia" w:cs="Segoe UI"/>
        </w:rPr>
        <w:t> </w:t>
      </w:r>
    </w:p>
    <w:p w:rsidR="00F9447C" w:rsidP="00F9447C" w14:paraId="761F1C51" w14:textId="77777777">
      <w:pPr>
        <w:pStyle w:val="paragraph"/>
        <w:numPr>
          <w:ilvl w:val="0"/>
          <w:numId w:val="38"/>
        </w:numPr>
        <w:spacing w:before="0" w:beforeAutospacing="0" w:after="0" w:afterAutospacing="0"/>
        <w:ind w:left="2700" w:firstLine="0"/>
        <w:textAlignment w:val="baseline"/>
        <w:rPr>
          <w:rFonts w:ascii="Aptos" w:hAnsi="Aptos" w:cs="Segoe UI"/>
        </w:rPr>
      </w:pPr>
      <w:r>
        <w:rPr>
          <w:rStyle w:val="normaltextrun"/>
          <w:rFonts w:ascii="Aptos" w:hAnsi="Aptos" w:eastAsiaTheme="majorEastAsia" w:cs="Segoe UI"/>
        </w:rPr>
        <w:t>If so, how would you report this number?</w:t>
      </w:r>
      <w:r>
        <w:rPr>
          <w:rStyle w:val="eop"/>
          <w:rFonts w:ascii="Aptos" w:hAnsi="Aptos" w:eastAsiaTheme="majorEastAsia" w:cs="Segoe UI"/>
        </w:rPr>
        <w:t> </w:t>
      </w:r>
    </w:p>
    <w:p w:rsidR="00F9447C" w:rsidRPr="00D412B9" w:rsidP="00F9447C" w14:paraId="228E47FD" w14:textId="77777777">
      <w:pPr>
        <w:pStyle w:val="paragraph"/>
        <w:numPr>
          <w:ilvl w:val="0"/>
          <w:numId w:val="39"/>
        </w:numPr>
        <w:spacing w:before="0" w:beforeAutospacing="0" w:after="0" w:afterAutospacing="0"/>
        <w:ind w:left="2700" w:firstLine="0"/>
        <w:textAlignment w:val="baseline"/>
        <w:rPr>
          <w:rStyle w:val="eop"/>
          <w:rFonts w:ascii="Aptos" w:hAnsi="Aptos" w:cs="Segoe UI"/>
        </w:rPr>
      </w:pPr>
      <w:r>
        <w:rPr>
          <w:rStyle w:val="normaltextrun"/>
          <w:rFonts w:ascii="Aptos" w:hAnsi="Aptos" w:eastAsiaTheme="majorEastAsia" w:cs="Segoe UI"/>
        </w:rPr>
        <w:t>How does your company decide when to add more capacity to the facility? </w:t>
      </w:r>
      <w:r>
        <w:rPr>
          <w:rStyle w:val="eop"/>
          <w:rFonts w:ascii="Aptos" w:hAnsi="Aptos" w:eastAsiaTheme="majorEastAsia" w:cs="Segoe UI"/>
        </w:rPr>
        <w:t> </w:t>
      </w:r>
    </w:p>
    <w:p w:rsidR="00D412B9" w:rsidP="00D412B9" w14:paraId="19B45688" w14:textId="77777777">
      <w:pPr>
        <w:pStyle w:val="paragraph"/>
        <w:spacing w:before="0" w:beforeAutospacing="0" w:after="0" w:afterAutospacing="0"/>
        <w:textAlignment w:val="baseline"/>
        <w:rPr>
          <w:rStyle w:val="eop"/>
          <w:rFonts w:ascii="Aptos" w:hAnsi="Aptos" w:eastAsiaTheme="majorEastAsia" w:cs="Segoe UI"/>
        </w:rPr>
      </w:pPr>
    </w:p>
    <w:p w:rsidR="00D412B9" w:rsidP="00D412B9" w14:paraId="5E2BD826" w14:textId="463F17CE">
      <w:pPr>
        <w:pStyle w:val="paragraph"/>
        <w:spacing w:before="0" w:beforeAutospacing="0" w:after="0" w:afterAutospacing="0"/>
        <w:textAlignment w:val="baseline"/>
        <w:rPr>
          <w:rFonts w:ascii="Aptos" w:hAnsi="Aptos" w:cs="Segoe UI"/>
        </w:rPr>
      </w:pPr>
      <w:r>
        <w:rPr>
          <w:i/>
          <w:iCs/>
          <w:color w:val="FF0000"/>
        </w:rPr>
        <w:t xml:space="preserve">After </w:t>
      </w:r>
      <w:r w:rsidR="00FE7909">
        <w:rPr>
          <w:i/>
          <w:iCs/>
          <w:color w:val="FF0000"/>
        </w:rPr>
        <w:t>4.2</w:t>
      </w:r>
      <w:r w:rsidRPr="00C64E99">
        <w:rPr>
          <w:i/>
          <w:iCs/>
          <w:color w:val="FF0000"/>
        </w:rPr>
        <w:t xml:space="preserve"> the respondent complete Section</w:t>
      </w:r>
      <w:r>
        <w:rPr>
          <w:i/>
          <w:iCs/>
          <w:color w:val="FF0000"/>
        </w:rPr>
        <w:t xml:space="preserve"> without interruptions. </w:t>
      </w:r>
      <w:r w:rsidR="00FE7909">
        <w:rPr>
          <w:i/>
          <w:iCs/>
          <w:color w:val="FF0000"/>
        </w:rPr>
        <w:t>Probe when necessary.</w:t>
      </w:r>
      <w:r w:rsidRPr="00C64E99">
        <w:rPr>
          <w:i/>
          <w:iCs/>
          <w:color w:val="FF0000"/>
        </w:rPr>
        <w:t xml:space="preserve"> </w:t>
      </w:r>
    </w:p>
    <w:p w:rsidR="00F9447C" w:rsidP="00D412B9" w14:paraId="2D702A5F" w14:textId="01016C2C">
      <w:pPr>
        <w:pStyle w:val="paragraph"/>
        <w:spacing w:before="0" w:beforeAutospacing="0" w:after="0" w:afterAutospacing="0"/>
        <w:ind w:left="2340"/>
        <w:textAlignment w:val="baseline"/>
      </w:pPr>
      <w:r>
        <w:rPr>
          <w:rStyle w:val="eop"/>
          <w:rFonts w:ascii="Aptos" w:hAnsi="Aptos" w:eastAsiaTheme="majorEastAsia" w:cs="Segoe UI"/>
        </w:rPr>
        <w:t> </w:t>
      </w:r>
    </w:p>
    <w:p w:rsidR="002962E0" w:rsidP="002962E0" w14:paraId="623BE4EF" w14:textId="3B5B71AD">
      <w:r>
        <w:rPr>
          <w:b/>
          <w:bCs/>
        </w:rPr>
        <w:t>D</w:t>
      </w:r>
      <w:r w:rsidRPr="001D41DE" w:rsidR="009759C6">
        <w:rPr>
          <w:b/>
          <w:bCs/>
        </w:rPr>
        <w:t xml:space="preserve">. </w:t>
      </w:r>
      <w:r w:rsidR="009759C6">
        <w:rPr>
          <w:b/>
          <w:bCs/>
        </w:rPr>
        <w:t>Physical Infrastructure (5.1-5.2)</w:t>
      </w:r>
    </w:p>
    <w:p w:rsidR="004078FF" w:rsidP="004078FF" w14:paraId="66363F20" w14:textId="162152FD">
      <w:pPr>
        <w:pStyle w:val="ListParagraph"/>
        <w:numPr>
          <w:ilvl w:val="0"/>
          <w:numId w:val="14"/>
        </w:numPr>
      </w:pPr>
      <w:r>
        <w:t>(</w:t>
      </w:r>
      <w:r w:rsidRPr="00B30934">
        <w:rPr>
          <w:color w:val="FF0000"/>
        </w:rPr>
        <w:t>Show 5.1</w:t>
      </w:r>
      <w:r w:rsidR="00237033">
        <w:rPr>
          <w:color w:val="FF0000"/>
        </w:rPr>
        <w:t xml:space="preserve"> probe before completing this question.</w:t>
      </w:r>
      <w:r>
        <w:t>), in your own words, can you tell me what this question is asking?</w:t>
      </w:r>
    </w:p>
    <w:p w:rsidR="007313C0" w:rsidP="007313C0" w14:paraId="3B87145E" w14:textId="5105FEA7">
      <w:pPr>
        <w:pStyle w:val="ListParagraph"/>
        <w:numPr>
          <w:ilvl w:val="1"/>
          <w:numId w:val="14"/>
        </w:numPr>
      </w:pPr>
      <w:r>
        <w:t>How clear or unclear is the question?</w:t>
      </w:r>
    </w:p>
    <w:p w:rsidR="007313C0" w:rsidP="007313C0" w14:paraId="21DECC1A" w14:textId="0F14E4B6">
      <w:pPr>
        <w:pStyle w:val="ListParagraph"/>
        <w:numPr>
          <w:ilvl w:val="1"/>
          <w:numId w:val="14"/>
        </w:numPr>
      </w:pPr>
      <w:r>
        <w:t>(</w:t>
      </w:r>
      <w:r w:rsidRPr="58C3E808">
        <w:rPr>
          <w:color w:val="FF0000"/>
        </w:rPr>
        <w:t>show instructions</w:t>
      </w:r>
      <w:r>
        <w:t>)</w:t>
      </w:r>
      <w:r w:rsidR="00275396">
        <w:t xml:space="preserve"> What are your thoughts on the instructions?</w:t>
      </w:r>
    </w:p>
    <w:p w:rsidR="00275396" w:rsidP="005A7BD5" w14:paraId="6F7DB825" w14:textId="45DFEF82">
      <w:pPr>
        <w:pStyle w:val="ListParagraph"/>
        <w:numPr>
          <w:ilvl w:val="2"/>
          <w:numId w:val="14"/>
        </w:numPr>
      </w:pPr>
      <w:r>
        <w:t>Were they clear or unclear?</w:t>
      </w:r>
      <w:r w:rsidR="00C73A44">
        <w:t xml:space="preserve"> What made it so?</w:t>
      </w:r>
    </w:p>
    <w:p w:rsidR="006E5209" w:rsidP="005A7BD5" w14:paraId="78E28929" w14:textId="4EE3353D">
      <w:pPr>
        <w:pStyle w:val="ListParagraph"/>
        <w:numPr>
          <w:ilvl w:val="2"/>
          <w:numId w:val="14"/>
        </w:numPr>
      </w:pPr>
      <w:r w:rsidRPr="00366C3E">
        <w:rPr>
          <w:color w:val="FF0000"/>
        </w:rPr>
        <w:t xml:space="preserve">IF necessary: </w:t>
      </w:r>
      <w:r w:rsidR="009E2B78">
        <w:t xml:space="preserve">The instructions state to “exclude </w:t>
      </w:r>
      <w:r w:rsidR="00724840">
        <w:t xml:space="preserve">general building HVAC for typical office spaces”… Would you be able to </w:t>
      </w:r>
      <w:r w:rsidR="00B02C29">
        <w:t xml:space="preserve">exclude cooling for non-computing services? Why or </w:t>
      </w:r>
      <w:r w:rsidR="008736E5">
        <w:t>why not?</w:t>
      </w:r>
    </w:p>
    <w:p w:rsidR="00237033" w:rsidP="00237033" w14:paraId="5576244E" w14:textId="4A69C860">
      <w:pPr>
        <w:pStyle w:val="ListParagraph"/>
        <w:numPr>
          <w:ilvl w:val="3"/>
          <w:numId w:val="14"/>
        </w:numPr>
      </w:pPr>
      <w:r>
        <w:t xml:space="preserve">When you are asked about cooling </w:t>
      </w:r>
      <w:r w:rsidR="000E0812">
        <w:t xml:space="preserve">systems, what systems are you thinking about? How do they cool? </w:t>
      </w:r>
    </w:p>
    <w:p w:rsidR="00237033" w:rsidP="00237033" w14:paraId="3CDECFD3" w14:textId="703C1E50">
      <w:r>
        <w:rPr>
          <w:color w:val="FF0000"/>
        </w:rPr>
        <w:t xml:space="preserve">Have the R complete </w:t>
      </w:r>
      <w:r w:rsidRPr="00B30934">
        <w:rPr>
          <w:color w:val="FF0000"/>
        </w:rPr>
        <w:t>5.1</w:t>
      </w:r>
      <w:r>
        <w:rPr>
          <w:color w:val="FF0000"/>
        </w:rPr>
        <w:t xml:space="preserve"> and then probe</w:t>
      </w:r>
    </w:p>
    <w:p w:rsidR="00DE0265" w:rsidP="00C73A44" w14:paraId="2813130A" w14:textId="77777777">
      <w:pPr>
        <w:pStyle w:val="ListParagraph"/>
        <w:numPr>
          <w:ilvl w:val="1"/>
          <w:numId w:val="14"/>
        </w:numPr>
      </w:pPr>
      <w:r>
        <w:t>Looking at response options</w:t>
      </w:r>
      <w:r w:rsidR="004575C7">
        <w:t xml:space="preserve">, </w:t>
      </w:r>
    </w:p>
    <w:p w:rsidR="00C73A44" w:rsidP="00DE0265" w14:paraId="67348C09" w14:textId="4A29F869">
      <w:pPr>
        <w:pStyle w:val="ListParagraph"/>
        <w:numPr>
          <w:ilvl w:val="2"/>
          <w:numId w:val="14"/>
        </w:numPr>
      </w:pPr>
      <w:r>
        <w:t>W</w:t>
      </w:r>
      <w:r w:rsidR="004575C7">
        <w:t xml:space="preserve">ere there any </w:t>
      </w:r>
      <w:r>
        <w:t>categories</w:t>
      </w:r>
      <w:r w:rsidR="004575C7">
        <w:t xml:space="preserve"> you were unsure</w:t>
      </w:r>
      <w:r>
        <w:t xml:space="preserve"> whether or not to select</w:t>
      </w:r>
      <w:r w:rsidR="004575C7">
        <w:t xml:space="preserve">? </w:t>
      </w:r>
    </w:p>
    <w:p w:rsidR="004575C7" w:rsidP="004575C7" w14:paraId="5F01001E" w14:textId="75BD7CCF">
      <w:pPr>
        <w:pStyle w:val="ListParagraph"/>
        <w:numPr>
          <w:ilvl w:val="2"/>
          <w:numId w:val="14"/>
        </w:numPr>
      </w:pPr>
      <w:r>
        <w:t>Any that were confusing or unclear?</w:t>
      </w:r>
    </w:p>
    <w:p w:rsidR="000B47F7" w:rsidP="004575C7" w14:paraId="735ADA7D" w14:textId="077482C8">
      <w:pPr>
        <w:pStyle w:val="ListParagraph"/>
        <w:numPr>
          <w:ilvl w:val="2"/>
          <w:numId w:val="14"/>
        </w:numPr>
      </w:pPr>
      <w:r>
        <w:t xml:space="preserve">Are there any options that are missing? </w:t>
      </w:r>
    </w:p>
    <w:p w:rsidR="00CF26EE" w:rsidP="00CF26EE" w14:paraId="6605BB80" w14:textId="0244A3CA">
      <w:pPr>
        <w:pStyle w:val="ListParagraph"/>
        <w:numPr>
          <w:ilvl w:val="1"/>
          <w:numId w:val="14"/>
        </w:numPr>
      </w:pPr>
      <w:r>
        <w:t xml:space="preserve">Would your Data Center be able to determine the energy use for these systems? </w:t>
      </w:r>
    </w:p>
    <w:p w:rsidR="00CF26EE" w:rsidP="00CF26EE" w14:paraId="59174808" w14:textId="1ABF2E3B">
      <w:pPr>
        <w:pStyle w:val="ListParagraph"/>
        <w:numPr>
          <w:ilvl w:val="2"/>
          <w:numId w:val="14"/>
        </w:numPr>
      </w:pPr>
      <w:r>
        <w:t>How easy or difficult would this be?</w:t>
      </w:r>
    </w:p>
    <w:p w:rsidR="00CB7451" w:rsidP="00CB7451" w14:paraId="5E4DEDE6" w14:textId="77777777">
      <w:pPr>
        <w:pStyle w:val="ListParagraph"/>
        <w:ind w:left="2340"/>
      </w:pPr>
    </w:p>
    <w:p w:rsidR="009759C6" w:rsidRPr="00CB7451" w:rsidP="009759C6" w14:paraId="4E5E6E5E" w14:textId="6EAC89A3">
      <w:pPr>
        <w:rPr>
          <w:i/>
          <w:iCs/>
        </w:rPr>
      </w:pPr>
      <w:r w:rsidRPr="00CB7451">
        <w:rPr>
          <w:i/>
          <w:iCs/>
          <w:color w:val="FF0000"/>
        </w:rPr>
        <w:t>Have the R complete 5.1 and then probe</w:t>
      </w:r>
    </w:p>
    <w:p w:rsidR="009759C6" w:rsidP="009759C6" w14:paraId="17BCE2C5" w14:textId="2CAC9475">
      <w:pPr>
        <w:pStyle w:val="ListParagraph"/>
        <w:numPr>
          <w:ilvl w:val="0"/>
          <w:numId w:val="14"/>
        </w:numPr>
      </w:pPr>
      <w:r>
        <w:t>Look at (</w:t>
      </w:r>
      <w:r w:rsidRPr="00BD4CD8">
        <w:rPr>
          <w:color w:val="FF0000"/>
        </w:rPr>
        <w:t>show 5.2</w:t>
      </w:r>
      <w:r w:rsidR="00CB7451">
        <w:rPr>
          <w:color w:val="FF0000"/>
        </w:rPr>
        <w:t xml:space="preserve"> </w:t>
      </w:r>
      <w:r>
        <w:t xml:space="preserve">) this question, what does ‘Core infrastructure characteristics’ mean to you in the context to data centers? </w:t>
      </w:r>
    </w:p>
    <w:p w:rsidR="009759C6" w:rsidP="009759C6" w14:paraId="44545225" w14:textId="77777777">
      <w:pPr>
        <w:pStyle w:val="ListParagraph"/>
        <w:numPr>
          <w:ilvl w:val="1"/>
          <w:numId w:val="14"/>
        </w:numPr>
      </w:pPr>
      <w:r>
        <w:t xml:space="preserve">Now look at the instructions. </w:t>
      </w:r>
    </w:p>
    <w:p w:rsidR="009759C6" w:rsidP="009759C6" w14:paraId="71E02038" w14:textId="77777777">
      <w:pPr>
        <w:pStyle w:val="ListParagraph"/>
        <w:numPr>
          <w:ilvl w:val="2"/>
          <w:numId w:val="14"/>
        </w:numPr>
      </w:pPr>
      <w:r w:rsidRPr="00FB3B5F">
        <w:rPr>
          <w:i/>
          <w:iCs/>
          <w:color w:val="FF0000"/>
        </w:rPr>
        <w:t>Probe if unsure of core infrastructure characteristics</w:t>
      </w:r>
      <w:r>
        <w:t xml:space="preserve">, </w:t>
      </w:r>
      <w:r w:rsidRPr="009844D8">
        <w:t>do these instructions help you understand what we mean by core infrastructure characteristics?</w:t>
      </w:r>
    </w:p>
    <w:p w:rsidR="009759C6" w:rsidP="009759C6" w14:paraId="3E40E8D3" w14:textId="77777777">
      <w:pPr>
        <w:pStyle w:val="ListParagraph"/>
        <w:numPr>
          <w:ilvl w:val="2"/>
          <w:numId w:val="14"/>
        </w:numPr>
      </w:pPr>
      <w:r w:rsidRPr="00BA4E76">
        <w:t>After reading the instructions, has your understanding of what the question is asking for changed? If so, how?</w:t>
      </w:r>
    </w:p>
    <w:p w:rsidR="009759C6" w:rsidP="009759C6" w14:paraId="5B30B075" w14:textId="77777777">
      <w:pPr>
        <w:pStyle w:val="ListParagraph"/>
        <w:numPr>
          <w:ilvl w:val="1"/>
          <w:numId w:val="14"/>
        </w:numPr>
      </w:pPr>
      <w:r>
        <w:t xml:space="preserve">How clear or unclear are the instructions? </w:t>
      </w:r>
    </w:p>
    <w:p w:rsidR="00897D43" w:rsidRPr="00897D43" w:rsidP="00897D43" w14:paraId="2684B2A0" w14:textId="1281E5F8">
      <w:pPr>
        <w:rPr>
          <w:i/>
          <w:iCs/>
        </w:rPr>
      </w:pPr>
      <w:r w:rsidRPr="00897D43">
        <w:rPr>
          <w:i/>
          <w:iCs/>
          <w:color w:val="FF0000"/>
        </w:rPr>
        <w:t>Have the R complete 5.2 and then probe</w:t>
      </w:r>
    </w:p>
    <w:p w:rsidR="009759C6" w:rsidP="009759C6" w14:paraId="75EE4F1E" w14:textId="77777777">
      <w:pPr>
        <w:pStyle w:val="ListParagraph"/>
        <w:numPr>
          <w:ilvl w:val="1"/>
          <w:numId w:val="14"/>
        </w:numPr>
      </w:pPr>
      <w:r>
        <w:t xml:space="preserve">Look at the response options. </w:t>
      </w:r>
    </w:p>
    <w:p w:rsidR="009759C6" w:rsidP="009759C6" w14:paraId="525E3133" w14:textId="77777777">
      <w:pPr>
        <w:pStyle w:val="ListParagraph"/>
        <w:numPr>
          <w:ilvl w:val="2"/>
          <w:numId w:val="14"/>
        </w:numPr>
      </w:pPr>
      <w:r>
        <w:t>Are there any terms or response options that are unclear or confusing to you?</w:t>
      </w:r>
    </w:p>
    <w:p w:rsidR="009759C6" w:rsidP="009759C6" w14:paraId="029262C0" w14:textId="77777777">
      <w:pPr>
        <w:pStyle w:val="ListParagraph"/>
        <w:numPr>
          <w:ilvl w:val="2"/>
          <w:numId w:val="14"/>
        </w:numPr>
      </w:pPr>
      <w:r>
        <w:t>Would you be able to answer this question on your own?</w:t>
      </w:r>
    </w:p>
    <w:p w:rsidR="009759C6" w:rsidP="009759C6" w14:paraId="44E2FE78" w14:textId="77777777">
      <w:pPr>
        <w:pStyle w:val="ListParagraph"/>
        <w:numPr>
          <w:ilvl w:val="3"/>
          <w:numId w:val="14"/>
        </w:numPr>
      </w:pPr>
      <w:r>
        <w:t xml:space="preserve">What would you select for this question? </w:t>
      </w:r>
    </w:p>
    <w:p w:rsidR="009759C6" w:rsidP="009759C6" w14:paraId="53492D91" w14:textId="77777777">
      <w:pPr>
        <w:pStyle w:val="ListParagraph"/>
        <w:numPr>
          <w:ilvl w:val="4"/>
          <w:numId w:val="14"/>
        </w:numPr>
      </w:pPr>
      <w:r>
        <w:t xml:space="preserve">Tell me more… </w:t>
      </w:r>
    </w:p>
    <w:p w:rsidR="005F2861" w:rsidRPr="00F41E9F" w:rsidP="005F2861" w14:paraId="0C845C74" w14:textId="338EFBFB">
      <w:pPr>
        <w:pStyle w:val="ListParagraph"/>
        <w:numPr>
          <w:ilvl w:val="2"/>
          <w:numId w:val="14"/>
        </w:numPr>
      </w:pPr>
      <w:r>
        <w:t>What response options are missing?</w:t>
      </w:r>
    </w:p>
    <w:p w:rsidR="004B0E6D" w:rsidP="002A6728" w14:paraId="1195A929" w14:textId="4D21BD12">
      <w:r>
        <w:rPr>
          <w:b/>
          <w:bCs/>
        </w:rPr>
        <w:t>E</w:t>
      </w:r>
      <w:r w:rsidR="00185D94">
        <w:rPr>
          <w:b/>
          <w:bCs/>
        </w:rPr>
        <w:t xml:space="preserve">. </w:t>
      </w:r>
      <w:r>
        <w:rPr>
          <w:b/>
          <w:bCs/>
        </w:rPr>
        <w:t>Debrief/Conclusion</w:t>
      </w:r>
    </w:p>
    <w:p w:rsidR="00705A4B" w:rsidP="00705A4B" w14:paraId="600E119B" w14:textId="39CBD095">
      <w:pPr>
        <w:pStyle w:val="ListParagraph"/>
        <w:numPr>
          <w:ilvl w:val="0"/>
          <w:numId w:val="14"/>
        </w:numPr>
      </w:pPr>
      <w:r>
        <w:t xml:space="preserve">Having gone through this interview, in your organization, who or what group of people would </w:t>
      </w:r>
      <w:r w:rsidR="003257F9">
        <w:t xml:space="preserve">have the </w:t>
      </w:r>
      <w:r>
        <w:t>knowledge to answer this survey</w:t>
      </w:r>
      <w:r w:rsidR="003257F9">
        <w:t>?</w:t>
      </w:r>
    </w:p>
    <w:p w:rsidR="00705A4B" w:rsidP="00705A4B" w14:paraId="16C64280" w14:textId="64053BD4">
      <w:pPr>
        <w:pStyle w:val="ListParagraph"/>
        <w:numPr>
          <w:ilvl w:val="1"/>
          <w:numId w:val="14"/>
        </w:numPr>
      </w:pPr>
      <w:r>
        <w:t>What are their titles</w:t>
      </w:r>
      <w:r w:rsidR="008F6A19">
        <w:t xml:space="preserve"> or r</w:t>
      </w:r>
      <w:r>
        <w:t>oles?</w:t>
      </w:r>
    </w:p>
    <w:p w:rsidR="00705A4B" w:rsidP="00705A4B" w14:paraId="6114E8B4" w14:textId="15EDECF0">
      <w:pPr>
        <w:pStyle w:val="ListParagraph"/>
        <w:numPr>
          <w:ilvl w:val="1"/>
          <w:numId w:val="14"/>
        </w:numPr>
      </w:pPr>
      <w:r>
        <w:t>What are the departments?</w:t>
      </w:r>
    </w:p>
    <w:p w:rsidR="007C1AB7" w:rsidP="004B0E6D" w14:paraId="4C601239" w14:textId="12A47370">
      <w:pPr>
        <w:pStyle w:val="ListParagraph"/>
        <w:numPr>
          <w:ilvl w:val="0"/>
          <w:numId w:val="14"/>
        </w:numPr>
      </w:pPr>
      <w:r>
        <w:t>Currently, we send this survey to</w:t>
      </w:r>
      <w:r w:rsidR="00F36EA0">
        <w:t xml:space="preserve"> one specific</w:t>
      </w:r>
      <w:r>
        <w:t xml:space="preserve"> respondent to complete. </w:t>
      </w:r>
      <w:r w:rsidR="009F6172">
        <w:t xml:space="preserve">If you needed multiple people to </w:t>
      </w:r>
      <w:r>
        <w:t>enter in data for this survey, what do you think would be the best process to do this?</w:t>
      </w:r>
    </w:p>
    <w:p w:rsidR="00F36EA0" w:rsidP="00F36EA0" w14:paraId="1606FD82" w14:textId="7868EA38">
      <w:pPr>
        <w:pStyle w:val="ListParagraph"/>
        <w:numPr>
          <w:ilvl w:val="1"/>
          <w:numId w:val="14"/>
        </w:numPr>
      </w:pPr>
      <w:r>
        <w:t xml:space="preserve">What would be the most efficient and less burdensome </w:t>
      </w:r>
      <w:r w:rsidR="00843F5D">
        <w:t>process?</w:t>
      </w:r>
    </w:p>
    <w:p w:rsidR="00843F5D" w:rsidP="003A0006" w14:paraId="3309443B" w14:textId="4A980D24">
      <w:pPr>
        <w:pStyle w:val="ListParagraph"/>
        <w:numPr>
          <w:ilvl w:val="2"/>
          <w:numId w:val="14"/>
        </w:numPr>
      </w:pPr>
      <w:r w:rsidRPr="003A0006">
        <w:rPr>
          <w:i/>
          <w:iCs/>
          <w:color w:val="FF0000"/>
        </w:rPr>
        <w:t>If needed</w:t>
      </w:r>
      <w:r>
        <w:rPr>
          <w:i/>
          <w:iCs/>
        </w:rPr>
        <w:t xml:space="preserve">: </w:t>
      </w:r>
      <w:r>
        <w:t xml:space="preserve">For example: </w:t>
      </w:r>
      <w:r>
        <w:t xml:space="preserve">Would it be easier or more difficult to have </w:t>
      </w:r>
      <w:r w:rsidR="00EA605E">
        <w:t xml:space="preserve">different survey modules so that different people within the </w:t>
      </w:r>
      <w:r>
        <w:t>organization can contribute independently?</w:t>
      </w:r>
    </w:p>
    <w:p w:rsidR="00BC1113" w:rsidP="00722EA5" w14:paraId="2EA4860D" w14:textId="3CF0BD42">
      <w:pPr>
        <w:pStyle w:val="ListParagraph"/>
        <w:numPr>
          <w:ilvl w:val="3"/>
          <w:numId w:val="14"/>
        </w:numPr>
      </w:pPr>
      <w:r>
        <w:rPr>
          <w:i/>
          <w:iCs/>
          <w:color w:val="FF0000"/>
        </w:rPr>
        <w:t xml:space="preserve">Or </w:t>
      </w:r>
      <w:r>
        <w:rPr>
          <w:i/>
          <w:iCs/>
        </w:rPr>
        <w:t xml:space="preserve">would you rather have </w:t>
      </w:r>
      <w:r w:rsidR="00485484">
        <w:rPr>
          <w:i/>
          <w:iCs/>
        </w:rPr>
        <w:t xml:space="preserve">your colleagues </w:t>
      </w:r>
      <w:r w:rsidR="00722EA5">
        <w:rPr>
          <w:i/>
          <w:iCs/>
        </w:rPr>
        <w:t>send you the information so only one person can complete the survey?</w:t>
      </w:r>
    </w:p>
    <w:p w:rsidR="00590E20" w:rsidP="00665D9E" w14:paraId="0B982F18" w14:textId="77777777">
      <w:pPr>
        <w:pStyle w:val="ListParagraph"/>
        <w:numPr>
          <w:ilvl w:val="1"/>
          <w:numId w:val="14"/>
        </w:numPr>
      </w:pPr>
      <w:r>
        <w:t xml:space="preserve">Would you be able to report </w:t>
      </w:r>
      <w:r w:rsidR="00C62F1E">
        <w:t>to multiple facilities?</w:t>
      </w:r>
    </w:p>
    <w:p w:rsidR="00590E20" w:rsidP="00590E20" w14:paraId="685359F3" w14:textId="1E7901B8">
      <w:pPr>
        <w:pStyle w:val="ListParagraph"/>
        <w:numPr>
          <w:ilvl w:val="2"/>
          <w:numId w:val="14"/>
        </w:numPr>
      </w:pPr>
      <w:r>
        <w:t>How difficult or easy would it be to provide this information from other facilities?</w:t>
      </w:r>
    </w:p>
    <w:p w:rsidR="00590E20" w:rsidP="00590E20" w14:paraId="60AE9BE3" w14:textId="23CE9624">
      <w:pPr>
        <w:pStyle w:val="ListParagraph"/>
        <w:numPr>
          <w:ilvl w:val="2"/>
          <w:numId w:val="14"/>
        </w:numPr>
      </w:pPr>
      <w:r>
        <w:t>If asked, would you be willing to report information on these facilities?</w:t>
      </w:r>
    </w:p>
    <w:p w:rsidR="00724062" w:rsidP="00F2177F" w14:paraId="3C56988F" w14:textId="0DC76083">
      <w:pPr>
        <w:pStyle w:val="ListParagraph"/>
        <w:numPr>
          <w:ilvl w:val="2"/>
          <w:numId w:val="14"/>
        </w:numPr>
      </w:pPr>
      <w:r>
        <w:t>How are these records stored in your company?</w:t>
      </w:r>
    </w:p>
    <w:p w:rsidR="00665D9E" w:rsidP="007F1C82" w14:paraId="050A0955" w14:textId="4B74ADAB">
      <w:pPr>
        <w:pStyle w:val="ListParagraph"/>
        <w:numPr>
          <w:ilvl w:val="3"/>
          <w:numId w:val="14"/>
        </w:numPr>
      </w:pPr>
      <w:r>
        <w:t>Would you have access to this information?</w:t>
      </w:r>
    </w:p>
    <w:p w:rsidR="00705A4B" w:rsidP="004B0E6D" w14:paraId="18611923" w14:textId="51BAC450">
      <w:pPr>
        <w:pStyle w:val="ListParagraph"/>
        <w:numPr>
          <w:ilvl w:val="0"/>
          <w:numId w:val="14"/>
        </w:numPr>
      </w:pPr>
      <w:r>
        <w:t>Would there be any concerns, if in the future, EIA would ask for this information?</w:t>
      </w:r>
    </w:p>
    <w:p w:rsidR="00910DE6" w:rsidP="00910DE6" w14:paraId="53731FBC" w14:textId="551AEEC0">
      <w:pPr>
        <w:pStyle w:val="ListParagraph"/>
        <w:numPr>
          <w:ilvl w:val="1"/>
          <w:numId w:val="14"/>
        </w:numPr>
      </w:pPr>
      <w:r w:rsidRPr="00910DE6">
        <w:rPr>
          <w:color w:val="FF0000"/>
        </w:rPr>
        <w:t>If yes</w:t>
      </w:r>
      <w:r>
        <w:t xml:space="preserve">, what are they? </w:t>
      </w:r>
    </w:p>
    <w:p w:rsidR="002111D0" w:rsidP="00910DE6" w14:paraId="366330E2" w14:textId="1657308F">
      <w:pPr>
        <w:pStyle w:val="ListParagraph"/>
        <w:numPr>
          <w:ilvl w:val="1"/>
          <w:numId w:val="14"/>
        </w:numPr>
      </w:pPr>
      <w:r>
        <w:t>Were</w:t>
      </w:r>
      <w:r w:rsidRPr="00526571">
        <w:t xml:space="preserve"> there any questions that would be particularly sensitive or challenging for your organization to answer due to proprietary or security concern</w:t>
      </w:r>
      <w:r>
        <w:t>s?</w:t>
      </w:r>
    </w:p>
    <w:p w:rsidR="00910DE6" w:rsidRPr="00C31729" w:rsidP="00910DE6" w14:paraId="6F6BD45B" w14:textId="63B126B9">
      <w:pPr>
        <w:pStyle w:val="ListParagraph"/>
        <w:numPr>
          <w:ilvl w:val="0"/>
          <w:numId w:val="14"/>
        </w:numPr>
      </w:pPr>
      <w:r w:rsidRPr="00C31729">
        <w:t xml:space="preserve">Would you need </w:t>
      </w:r>
      <w:r w:rsidR="00E71FCA">
        <w:t xml:space="preserve">prior </w:t>
      </w:r>
      <w:r w:rsidRPr="00C31729">
        <w:t xml:space="preserve">approval from your company to complete this survey? </w:t>
      </w:r>
    </w:p>
    <w:p w:rsidR="00C31729" w:rsidP="00185D94" w14:paraId="6AA540B9" w14:textId="107CDA30">
      <w:pPr>
        <w:pStyle w:val="ListParagraph"/>
        <w:numPr>
          <w:ilvl w:val="1"/>
          <w:numId w:val="14"/>
        </w:numPr>
      </w:pPr>
      <w:r w:rsidRPr="00C31729">
        <w:t>Who?</w:t>
      </w:r>
    </w:p>
    <w:p w:rsidR="00A11284" w:rsidRPr="00C31729" w:rsidP="00366C3E" w14:paraId="6D49C3F3" w14:textId="462D27CE">
      <w:pPr>
        <w:pStyle w:val="ListParagraph"/>
        <w:numPr>
          <w:ilvl w:val="0"/>
          <w:numId w:val="14"/>
        </w:numPr>
      </w:pPr>
      <w:r>
        <w:t xml:space="preserve">Have you worked with any </w:t>
      </w:r>
      <w:r w:rsidR="00357FC8">
        <w:t>industry, trade</w:t>
      </w:r>
      <w:r>
        <w:t xml:space="preserve"> organization</w:t>
      </w:r>
      <w:r w:rsidR="00EA6801">
        <w:t xml:space="preserve">, or network with </w:t>
      </w:r>
      <w:r w:rsidR="0002142E">
        <w:t xml:space="preserve">other data center owners and operators? </w:t>
      </w:r>
    </w:p>
    <w:p w:rsidR="007407A9" w:rsidP="007407A9" w14:paraId="17C3F6D4" w14:textId="7F63F176"/>
    <w:p w:rsidR="007407A9" w:rsidRPr="00526571" w:rsidP="007407A9" w14:paraId="21CDA21E" w14:textId="44EDA3B0">
      <w:r>
        <w:t>Thank you!</w:t>
      </w:r>
    </w:p>
    <w:p w:rsidR="00526571" w:rsidP="00526571" w14:paraId="5C4E6018" w14:textId="41AEDC9C">
      <w: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D05" w14:paraId="04276C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D05" w14:paraId="56637B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D05" w14:paraId="244FDF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D05" w14:paraId="195122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BD0" w:rsidRPr="003611C3" w:rsidP="00DC7BD0" w14:paraId="7D4951D1" w14:textId="5AF06E22">
    <w:pPr>
      <w:pStyle w:val="Header"/>
      <w:jc w:val="right"/>
      <w:rPr>
        <w:rFonts w:ascii="Times New Roman" w:hAnsi="Times New Roman" w:cs="Times New Roman"/>
        <w:sz w:val="16"/>
        <w:szCs w:val="16"/>
      </w:rPr>
    </w:pPr>
    <w:sdt>
      <w:sdtPr>
        <w:rPr>
          <w:rFonts w:ascii="Times New Roman" w:hAnsi="Times New Roman" w:cs="Times New Roman"/>
          <w:sz w:val="16"/>
          <w:szCs w:val="16"/>
        </w:rPr>
        <w:id w:val="632137401"/>
        <w:docPartObj>
          <w:docPartGallery w:val="Watermarks"/>
          <w:docPartUnique/>
        </w:docPartObj>
      </w:sdtPr>
      <w:sdtContent>
        <w:r>
          <w:rPr>
            <w:rFonts w:ascii="Times New Roman" w:hAnsi="Times New Roman" w:cs="Times New Roman"/>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3611C3">
      <w:rPr>
        <w:rFonts w:ascii="Times New Roman" w:hAnsi="Times New Roman" w:cs="Times New Roman"/>
        <w:sz w:val="16"/>
        <w:szCs w:val="16"/>
      </w:rPr>
      <w:t>OMB Control Number: 1905-0186</w:t>
    </w:r>
  </w:p>
  <w:p w:rsidR="00DC7BD0" w:rsidRPr="003611C3" w:rsidP="00DC7BD0" w14:paraId="00D4B278" w14:textId="77777777">
    <w:pPr>
      <w:pStyle w:val="Header"/>
      <w:jc w:val="right"/>
      <w:rPr>
        <w:rFonts w:ascii="Times New Roman" w:hAnsi="Times New Roman" w:cs="Times New Roman"/>
        <w:sz w:val="16"/>
        <w:szCs w:val="16"/>
      </w:rPr>
    </w:pPr>
    <w:r w:rsidRPr="003611C3">
      <w:rPr>
        <w:rFonts w:ascii="Times New Roman" w:hAnsi="Times New Roman" w:cs="Times New Roman"/>
        <w:sz w:val="16"/>
        <w:szCs w:val="16"/>
      </w:rPr>
      <w:t xml:space="preserve">Expiration Date: </w:t>
    </w:r>
    <w:r>
      <w:rPr>
        <w:rFonts w:ascii="Times New Roman" w:hAnsi="Times New Roman" w:cs="Times New Roman"/>
        <w:sz w:val="16"/>
        <w:szCs w:val="16"/>
      </w:rPr>
      <w:t>7</w:t>
    </w:r>
    <w:r w:rsidRPr="003611C3">
      <w:rPr>
        <w:rFonts w:ascii="Times New Roman" w:hAnsi="Times New Roman" w:cs="Times New Roman"/>
        <w:sz w:val="16"/>
        <w:szCs w:val="16"/>
      </w:rPr>
      <w:t>/3</w:t>
    </w:r>
    <w:r>
      <w:rPr>
        <w:rFonts w:ascii="Times New Roman" w:hAnsi="Times New Roman" w:cs="Times New Roman"/>
        <w:sz w:val="16"/>
        <w:szCs w:val="16"/>
      </w:rPr>
      <w:t>1</w:t>
    </w:r>
    <w:r w:rsidRPr="003611C3">
      <w:rPr>
        <w:rFonts w:ascii="Times New Roman" w:hAnsi="Times New Roman" w:cs="Times New Roman"/>
        <w:sz w:val="16"/>
        <w:szCs w:val="16"/>
      </w:rPr>
      <w:t>/202</w:t>
    </w:r>
    <w:r>
      <w:rPr>
        <w:rFonts w:ascii="Times New Roman" w:hAnsi="Times New Roman" w:cs="Times New Roman"/>
        <w:sz w:val="16"/>
        <w:szCs w:val="16"/>
      </w:rPr>
      <w:t>8</w:t>
    </w:r>
  </w:p>
  <w:p w:rsidR="00DC7BD0" w14:paraId="67E84B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D05" w14:paraId="586352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83D85"/>
    <w:multiLevelType w:val="hybridMultilevel"/>
    <w:tmpl w:val="A588D7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A20210"/>
    <w:multiLevelType w:val="multilevel"/>
    <w:tmpl w:val="A5D43D2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C124D29"/>
    <w:multiLevelType w:val="multilevel"/>
    <w:tmpl w:val="BC0817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855329C"/>
    <w:multiLevelType w:val="multilevel"/>
    <w:tmpl w:val="955C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4D5630"/>
    <w:multiLevelType w:val="multilevel"/>
    <w:tmpl w:val="67E2D168"/>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B707CC"/>
    <w:multiLevelType w:val="multilevel"/>
    <w:tmpl w:val="405A2B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52BB6"/>
    <w:multiLevelType w:val="hybridMultilevel"/>
    <w:tmpl w:val="5A4A283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F676D6"/>
    <w:multiLevelType w:val="hybridMultilevel"/>
    <w:tmpl w:val="A866DC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AD2F91"/>
    <w:multiLevelType w:val="hybridMultilevel"/>
    <w:tmpl w:val="0BCCD1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137490"/>
    <w:multiLevelType w:val="multilevel"/>
    <w:tmpl w:val="20802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257CF3"/>
    <w:multiLevelType w:val="hybridMultilevel"/>
    <w:tmpl w:val="8222C34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7A21CD4"/>
    <w:multiLevelType w:val="multilevel"/>
    <w:tmpl w:val="6D76D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9013967"/>
    <w:multiLevelType w:val="multilevel"/>
    <w:tmpl w:val="E1A8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4760A3"/>
    <w:multiLevelType w:val="multilevel"/>
    <w:tmpl w:val="4A7E58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EFC2F7F"/>
    <w:multiLevelType w:val="multilevel"/>
    <w:tmpl w:val="B0D454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35037CB2"/>
    <w:multiLevelType w:val="multilevel"/>
    <w:tmpl w:val="F84C10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527484B"/>
    <w:multiLevelType w:val="hybridMultilevel"/>
    <w:tmpl w:val="31A6F62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7697516"/>
    <w:multiLevelType w:val="multilevel"/>
    <w:tmpl w:val="23001F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3937428F"/>
    <w:multiLevelType w:val="hybridMultilevel"/>
    <w:tmpl w:val="4118BE3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5D4A26"/>
    <w:multiLevelType w:val="multilevel"/>
    <w:tmpl w:val="BF2CB0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10E73D1"/>
    <w:multiLevelType w:val="multilevel"/>
    <w:tmpl w:val="F6ACD8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13F4227"/>
    <w:multiLevelType w:val="hybridMultilevel"/>
    <w:tmpl w:val="B930149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right"/>
      <w:pPr>
        <w:ind w:left="2340" w:hanging="36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491FCC"/>
    <w:multiLevelType w:val="multilevel"/>
    <w:tmpl w:val="06B22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4CF0396"/>
    <w:multiLevelType w:val="multilevel"/>
    <w:tmpl w:val="8BC8D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167B9F"/>
    <w:multiLevelType w:val="multilevel"/>
    <w:tmpl w:val="B5E829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78072D"/>
    <w:multiLevelType w:val="multilevel"/>
    <w:tmpl w:val="09B4B1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nsid w:val="4BA254A4"/>
    <w:multiLevelType w:val="multilevel"/>
    <w:tmpl w:val="980C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DA03287"/>
    <w:multiLevelType w:val="multilevel"/>
    <w:tmpl w:val="26EA622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756473B"/>
    <w:multiLevelType w:val="hybridMultilevel"/>
    <w:tmpl w:val="44944E8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4273A1"/>
    <w:multiLevelType w:val="hybridMultilevel"/>
    <w:tmpl w:val="531E189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994ABF"/>
    <w:multiLevelType w:val="multilevel"/>
    <w:tmpl w:val="77C4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9E13D7"/>
    <w:multiLevelType w:val="multilevel"/>
    <w:tmpl w:val="A13C2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0167C9"/>
    <w:multiLevelType w:val="multilevel"/>
    <w:tmpl w:val="A5AC46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4222B0A"/>
    <w:multiLevelType w:val="multilevel"/>
    <w:tmpl w:val="8F3ED2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EEF1422"/>
    <w:multiLevelType w:val="multilevel"/>
    <w:tmpl w:val="3C9A5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0680E48"/>
    <w:multiLevelType w:val="multilevel"/>
    <w:tmpl w:val="27F0A8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5C60A15"/>
    <w:multiLevelType w:val="multilevel"/>
    <w:tmpl w:val="08EC89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nsid w:val="75D37337"/>
    <w:multiLevelType w:val="multilevel"/>
    <w:tmpl w:val="B0E488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nsid w:val="7971326B"/>
    <w:multiLevelType w:val="multilevel"/>
    <w:tmpl w:val="E378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967674">
    <w:abstractNumId w:val="28"/>
  </w:num>
  <w:num w:numId="2" w16cid:durableId="1657874933">
    <w:abstractNumId w:val="26"/>
  </w:num>
  <w:num w:numId="3" w16cid:durableId="2079549844">
    <w:abstractNumId w:val="12"/>
  </w:num>
  <w:num w:numId="4" w16cid:durableId="575479872">
    <w:abstractNumId w:val="30"/>
  </w:num>
  <w:num w:numId="5" w16cid:durableId="793599728">
    <w:abstractNumId w:val="3"/>
  </w:num>
  <w:num w:numId="6" w16cid:durableId="2135057962">
    <w:abstractNumId w:val="23"/>
  </w:num>
  <w:num w:numId="7" w16cid:durableId="124662215">
    <w:abstractNumId w:val="5"/>
  </w:num>
  <w:num w:numId="8" w16cid:durableId="2102212164">
    <w:abstractNumId w:val="22"/>
  </w:num>
  <w:num w:numId="9" w16cid:durableId="385226400">
    <w:abstractNumId w:val="10"/>
  </w:num>
  <w:num w:numId="10" w16cid:durableId="1007751996">
    <w:abstractNumId w:val="0"/>
  </w:num>
  <w:num w:numId="11" w16cid:durableId="355928381">
    <w:abstractNumId w:val="8"/>
  </w:num>
  <w:num w:numId="12" w16cid:durableId="1456485656">
    <w:abstractNumId w:val="7"/>
  </w:num>
  <w:num w:numId="13" w16cid:durableId="1699042347">
    <w:abstractNumId w:val="16"/>
  </w:num>
  <w:num w:numId="14" w16cid:durableId="2107459440">
    <w:abstractNumId w:val="21"/>
  </w:num>
  <w:num w:numId="15" w16cid:durableId="1025135760">
    <w:abstractNumId w:val="29"/>
  </w:num>
  <w:num w:numId="16" w16cid:durableId="1032726828">
    <w:abstractNumId w:val="18"/>
  </w:num>
  <w:num w:numId="17" w16cid:durableId="46613895">
    <w:abstractNumId w:val="6"/>
  </w:num>
  <w:num w:numId="18" w16cid:durableId="628123720">
    <w:abstractNumId w:val="24"/>
  </w:num>
  <w:num w:numId="19" w16cid:durableId="1391608864">
    <w:abstractNumId w:val="35"/>
  </w:num>
  <w:num w:numId="20" w16cid:durableId="631984346">
    <w:abstractNumId w:val="19"/>
  </w:num>
  <w:num w:numId="21" w16cid:durableId="1913930207">
    <w:abstractNumId w:val="36"/>
  </w:num>
  <w:num w:numId="22" w16cid:durableId="1454977425">
    <w:abstractNumId w:val="20"/>
  </w:num>
  <w:num w:numId="23" w16cid:durableId="862326816">
    <w:abstractNumId w:val="15"/>
  </w:num>
  <w:num w:numId="24" w16cid:durableId="1489327872">
    <w:abstractNumId w:val="27"/>
  </w:num>
  <w:num w:numId="25" w16cid:durableId="1943563962">
    <w:abstractNumId w:val="37"/>
  </w:num>
  <w:num w:numId="26" w16cid:durableId="2114786339">
    <w:abstractNumId w:val="4"/>
  </w:num>
  <w:num w:numId="27" w16cid:durableId="1036350687">
    <w:abstractNumId w:val="13"/>
  </w:num>
  <w:num w:numId="28" w16cid:durableId="1027220337">
    <w:abstractNumId w:val="33"/>
  </w:num>
  <w:num w:numId="29" w16cid:durableId="1485852795">
    <w:abstractNumId w:val="32"/>
  </w:num>
  <w:num w:numId="30" w16cid:durableId="1290429566">
    <w:abstractNumId w:val="25"/>
  </w:num>
  <w:num w:numId="31" w16cid:durableId="705911494">
    <w:abstractNumId w:val="2"/>
  </w:num>
  <w:num w:numId="32" w16cid:durableId="1680041843">
    <w:abstractNumId w:val="14"/>
  </w:num>
  <w:num w:numId="33" w16cid:durableId="626737588">
    <w:abstractNumId w:val="38"/>
  </w:num>
  <w:num w:numId="34" w16cid:durableId="495533233">
    <w:abstractNumId w:val="31"/>
  </w:num>
  <w:num w:numId="35" w16cid:durableId="1116411814">
    <w:abstractNumId w:val="9"/>
  </w:num>
  <w:num w:numId="36" w16cid:durableId="1137838721">
    <w:abstractNumId w:val="34"/>
  </w:num>
  <w:num w:numId="37" w16cid:durableId="1439788834">
    <w:abstractNumId w:val="11"/>
  </w:num>
  <w:num w:numId="38" w16cid:durableId="725253952">
    <w:abstractNumId w:val="17"/>
  </w:num>
  <w:num w:numId="39" w16cid:durableId="2047757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78"/>
    <w:rsid w:val="00010BD6"/>
    <w:rsid w:val="0001432A"/>
    <w:rsid w:val="0002142E"/>
    <w:rsid w:val="0002306F"/>
    <w:rsid w:val="000340F7"/>
    <w:rsid w:val="00034122"/>
    <w:rsid w:val="00037321"/>
    <w:rsid w:val="00040408"/>
    <w:rsid w:val="0004327A"/>
    <w:rsid w:val="000444CF"/>
    <w:rsid w:val="00056BB4"/>
    <w:rsid w:val="000657CC"/>
    <w:rsid w:val="0007365F"/>
    <w:rsid w:val="0008237F"/>
    <w:rsid w:val="000828AC"/>
    <w:rsid w:val="00083F13"/>
    <w:rsid w:val="00085B6E"/>
    <w:rsid w:val="00091B19"/>
    <w:rsid w:val="000A312E"/>
    <w:rsid w:val="000A5D65"/>
    <w:rsid w:val="000A76A1"/>
    <w:rsid w:val="000B3387"/>
    <w:rsid w:val="000B47F7"/>
    <w:rsid w:val="000B5385"/>
    <w:rsid w:val="000B5899"/>
    <w:rsid w:val="000C06AE"/>
    <w:rsid w:val="000C2E95"/>
    <w:rsid w:val="000D467D"/>
    <w:rsid w:val="000E03E3"/>
    <w:rsid w:val="000E0812"/>
    <w:rsid w:val="000E0BB2"/>
    <w:rsid w:val="000E76F6"/>
    <w:rsid w:val="00100A17"/>
    <w:rsid w:val="00102E40"/>
    <w:rsid w:val="00115991"/>
    <w:rsid w:val="0011761A"/>
    <w:rsid w:val="00120CE0"/>
    <w:rsid w:val="001249B6"/>
    <w:rsid w:val="00131BF2"/>
    <w:rsid w:val="0013797B"/>
    <w:rsid w:val="00143090"/>
    <w:rsid w:val="00144166"/>
    <w:rsid w:val="00151888"/>
    <w:rsid w:val="00161336"/>
    <w:rsid w:val="00165276"/>
    <w:rsid w:val="00172777"/>
    <w:rsid w:val="001811D4"/>
    <w:rsid w:val="00185D94"/>
    <w:rsid w:val="00192EDE"/>
    <w:rsid w:val="00193AA7"/>
    <w:rsid w:val="00197F09"/>
    <w:rsid w:val="001A0DFB"/>
    <w:rsid w:val="001A4274"/>
    <w:rsid w:val="001B26E8"/>
    <w:rsid w:val="001B776C"/>
    <w:rsid w:val="001C08DA"/>
    <w:rsid w:val="001C245A"/>
    <w:rsid w:val="001D2CBC"/>
    <w:rsid w:val="001D3A0A"/>
    <w:rsid w:val="001D41DE"/>
    <w:rsid w:val="001F43F8"/>
    <w:rsid w:val="00204AE7"/>
    <w:rsid w:val="00207659"/>
    <w:rsid w:val="002111D0"/>
    <w:rsid w:val="002132A0"/>
    <w:rsid w:val="002176AD"/>
    <w:rsid w:val="00221FF7"/>
    <w:rsid w:val="00225257"/>
    <w:rsid w:val="00226C43"/>
    <w:rsid w:val="00231115"/>
    <w:rsid w:val="00233FB8"/>
    <w:rsid w:val="00237033"/>
    <w:rsid w:val="0024108C"/>
    <w:rsid w:val="002423E9"/>
    <w:rsid w:val="00243F3F"/>
    <w:rsid w:val="002468D8"/>
    <w:rsid w:val="002539E2"/>
    <w:rsid w:val="00255529"/>
    <w:rsid w:val="002626B8"/>
    <w:rsid w:val="00263EB6"/>
    <w:rsid w:val="00265498"/>
    <w:rsid w:val="0026557F"/>
    <w:rsid w:val="0026740C"/>
    <w:rsid w:val="00271C78"/>
    <w:rsid w:val="00275396"/>
    <w:rsid w:val="0027738F"/>
    <w:rsid w:val="00281733"/>
    <w:rsid w:val="00283837"/>
    <w:rsid w:val="00284278"/>
    <w:rsid w:val="00287207"/>
    <w:rsid w:val="002874C0"/>
    <w:rsid w:val="0029371F"/>
    <w:rsid w:val="00293BAD"/>
    <w:rsid w:val="002940CB"/>
    <w:rsid w:val="002962E0"/>
    <w:rsid w:val="002A5409"/>
    <w:rsid w:val="002A6728"/>
    <w:rsid w:val="002B7C39"/>
    <w:rsid w:val="002C2278"/>
    <w:rsid w:val="002C6E88"/>
    <w:rsid w:val="002D6D6F"/>
    <w:rsid w:val="002E66B2"/>
    <w:rsid w:val="002F0CF9"/>
    <w:rsid w:val="002F52C3"/>
    <w:rsid w:val="00300760"/>
    <w:rsid w:val="0030091F"/>
    <w:rsid w:val="00301779"/>
    <w:rsid w:val="0030542B"/>
    <w:rsid w:val="00311B3E"/>
    <w:rsid w:val="00316F9D"/>
    <w:rsid w:val="00323FAE"/>
    <w:rsid w:val="003257F9"/>
    <w:rsid w:val="00326D99"/>
    <w:rsid w:val="00334FDA"/>
    <w:rsid w:val="00334FF3"/>
    <w:rsid w:val="003435EE"/>
    <w:rsid w:val="00345B27"/>
    <w:rsid w:val="00350C5C"/>
    <w:rsid w:val="00356CFD"/>
    <w:rsid w:val="00357BDA"/>
    <w:rsid w:val="00357FC8"/>
    <w:rsid w:val="003611C3"/>
    <w:rsid w:val="0036311F"/>
    <w:rsid w:val="00364C8A"/>
    <w:rsid w:val="0036573C"/>
    <w:rsid w:val="00366C3E"/>
    <w:rsid w:val="00370872"/>
    <w:rsid w:val="0038030D"/>
    <w:rsid w:val="003855B2"/>
    <w:rsid w:val="00391DB7"/>
    <w:rsid w:val="003A0006"/>
    <w:rsid w:val="003A276B"/>
    <w:rsid w:val="003A2ACB"/>
    <w:rsid w:val="003A60AC"/>
    <w:rsid w:val="003B512A"/>
    <w:rsid w:val="003B5DA7"/>
    <w:rsid w:val="003C0C4D"/>
    <w:rsid w:val="003C4C64"/>
    <w:rsid w:val="003C5500"/>
    <w:rsid w:val="003D20BF"/>
    <w:rsid w:val="003D3D03"/>
    <w:rsid w:val="003E2922"/>
    <w:rsid w:val="003E3999"/>
    <w:rsid w:val="003F69D0"/>
    <w:rsid w:val="003F6E2F"/>
    <w:rsid w:val="004078FF"/>
    <w:rsid w:val="00414C6B"/>
    <w:rsid w:val="00415863"/>
    <w:rsid w:val="0042066A"/>
    <w:rsid w:val="00422461"/>
    <w:rsid w:val="004247F5"/>
    <w:rsid w:val="0042759E"/>
    <w:rsid w:val="00427E8A"/>
    <w:rsid w:val="00431F9B"/>
    <w:rsid w:val="0043279B"/>
    <w:rsid w:val="004352E6"/>
    <w:rsid w:val="0044160F"/>
    <w:rsid w:val="00452BA7"/>
    <w:rsid w:val="00456624"/>
    <w:rsid w:val="004575C7"/>
    <w:rsid w:val="00460982"/>
    <w:rsid w:val="00466B3B"/>
    <w:rsid w:val="00471110"/>
    <w:rsid w:val="00472275"/>
    <w:rsid w:val="00485484"/>
    <w:rsid w:val="0048562B"/>
    <w:rsid w:val="00494C6E"/>
    <w:rsid w:val="004A271D"/>
    <w:rsid w:val="004A7E57"/>
    <w:rsid w:val="004B0E6D"/>
    <w:rsid w:val="004B2C02"/>
    <w:rsid w:val="004B35D9"/>
    <w:rsid w:val="004B4825"/>
    <w:rsid w:val="004C09DA"/>
    <w:rsid w:val="004C61EA"/>
    <w:rsid w:val="004D10D0"/>
    <w:rsid w:val="004D1856"/>
    <w:rsid w:val="004D593B"/>
    <w:rsid w:val="004E3766"/>
    <w:rsid w:val="004E4A93"/>
    <w:rsid w:val="00514696"/>
    <w:rsid w:val="00515EDE"/>
    <w:rsid w:val="00525E4A"/>
    <w:rsid w:val="00526571"/>
    <w:rsid w:val="00533381"/>
    <w:rsid w:val="0054038D"/>
    <w:rsid w:val="00542EB5"/>
    <w:rsid w:val="005475AB"/>
    <w:rsid w:val="00552173"/>
    <w:rsid w:val="00560280"/>
    <w:rsid w:val="0057533F"/>
    <w:rsid w:val="005901CD"/>
    <w:rsid w:val="00590E20"/>
    <w:rsid w:val="00592031"/>
    <w:rsid w:val="00596AB0"/>
    <w:rsid w:val="005A4B04"/>
    <w:rsid w:val="005A681E"/>
    <w:rsid w:val="005A6B52"/>
    <w:rsid w:val="005A7BD5"/>
    <w:rsid w:val="005B14BA"/>
    <w:rsid w:val="005C1A96"/>
    <w:rsid w:val="005C395F"/>
    <w:rsid w:val="005D1D66"/>
    <w:rsid w:val="005D4C8B"/>
    <w:rsid w:val="005E248F"/>
    <w:rsid w:val="005F2861"/>
    <w:rsid w:val="005F54F4"/>
    <w:rsid w:val="00601316"/>
    <w:rsid w:val="006105FB"/>
    <w:rsid w:val="0061126B"/>
    <w:rsid w:val="00613052"/>
    <w:rsid w:val="0061334A"/>
    <w:rsid w:val="00614801"/>
    <w:rsid w:val="00615CD2"/>
    <w:rsid w:val="0061777F"/>
    <w:rsid w:val="006330AE"/>
    <w:rsid w:val="0064278F"/>
    <w:rsid w:val="00645AB1"/>
    <w:rsid w:val="00655145"/>
    <w:rsid w:val="00662D03"/>
    <w:rsid w:val="00664EA5"/>
    <w:rsid w:val="00665D9E"/>
    <w:rsid w:val="006674B4"/>
    <w:rsid w:val="006746C4"/>
    <w:rsid w:val="006747A9"/>
    <w:rsid w:val="006825B4"/>
    <w:rsid w:val="00683222"/>
    <w:rsid w:val="00692854"/>
    <w:rsid w:val="00693F1B"/>
    <w:rsid w:val="00696F4E"/>
    <w:rsid w:val="006B3555"/>
    <w:rsid w:val="006B77B5"/>
    <w:rsid w:val="006C061E"/>
    <w:rsid w:val="006C119B"/>
    <w:rsid w:val="006E0BB8"/>
    <w:rsid w:val="006E1AE3"/>
    <w:rsid w:val="006E5209"/>
    <w:rsid w:val="006F20BE"/>
    <w:rsid w:val="006F5FD9"/>
    <w:rsid w:val="006F7225"/>
    <w:rsid w:val="00704956"/>
    <w:rsid w:val="00705A4B"/>
    <w:rsid w:val="0071479A"/>
    <w:rsid w:val="00722EA5"/>
    <w:rsid w:val="00724062"/>
    <w:rsid w:val="00724840"/>
    <w:rsid w:val="00725A42"/>
    <w:rsid w:val="007313C0"/>
    <w:rsid w:val="007358D1"/>
    <w:rsid w:val="007407A9"/>
    <w:rsid w:val="00741B76"/>
    <w:rsid w:val="007679C2"/>
    <w:rsid w:val="00774371"/>
    <w:rsid w:val="00775CEE"/>
    <w:rsid w:val="007806CC"/>
    <w:rsid w:val="007833B9"/>
    <w:rsid w:val="00787BE1"/>
    <w:rsid w:val="007B1ED3"/>
    <w:rsid w:val="007B5A5A"/>
    <w:rsid w:val="007C09BA"/>
    <w:rsid w:val="007C1AB7"/>
    <w:rsid w:val="007C32F0"/>
    <w:rsid w:val="007C5EE2"/>
    <w:rsid w:val="007C6E51"/>
    <w:rsid w:val="007C7220"/>
    <w:rsid w:val="007E3C32"/>
    <w:rsid w:val="007F0214"/>
    <w:rsid w:val="007F1C82"/>
    <w:rsid w:val="007F4F3A"/>
    <w:rsid w:val="007F6F42"/>
    <w:rsid w:val="0080379C"/>
    <w:rsid w:val="00807CE1"/>
    <w:rsid w:val="00811361"/>
    <w:rsid w:val="00813C5A"/>
    <w:rsid w:val="0083346B"/>
    <w:rsid w:val="008346F5"/>
    <w:rsid w:val="00843F5D"/>
    <w:rsid w:val="00860E2B"/>
    <w:rsid w:val="008653DC"/>
    <w:rsid w:val="00866290"/>
    <w:rsid w:val="008736E5"/>
    <w:rsid w:val="00891EDF"/>
    <w:rsid w:val="0089374B"/>
    <w:rsid w:val="00897D43"/>
    <w:rsid w:val="008A1734"/>
    <w:rsid w:val="008A4FA6"/>
    <w:rsid w:val="008A67B0"/>
    <w:rsid w:val="008A6E0F"/>
    <w:rsid w:val="008B7833"/>
    <w:rsid w:val="008C003D"/>
    <w:rsid w:val="008D33F4"/>
    <w:rsid w:val="008D4977"/>
    <w:rsid w:val="008D615E"/>
    <w:rsid w:val="008D76B7"/>
    <w:rsid w:val="008E312B"/>
    <w:rsid w:val="008E379A"/>
    <w:rsid w:val="008E72F6"/>
    <w:rsid w:val="008E7B4C"/>
    <w:rsid w:val="008F030C"/>
    <w:rsid w:val="008F29A0"/>
    <w:rsid w:val="008F3003"/>
    <w:rsid w:val="008F6A19"/>
    <w:rsid w:val="00901664"/>
    <w:rsid w:val="00903A80"/>
    <w:rsid w:val="00905D88"/>
    <w:rsid w:val="00910DE6"/>
    <w:rsid w:val="009177A0"/>
    <w:rsid w:val="009226E1"/>
    <w:rsid w:val="0092341B"/>
    <w:rsid w:val="00925F4D"/>
    <w:rsid w:val="00926A9F"/>
    <w:rsid w:val="00933661"/>
    <w:rsid w:val="0093447A"/>
    <w:rsid w:val="009552FF"/>
    <w:rsid w:val="00960B01"/>
    <w:rsid w:val="00971414"/>
    <w:rsid w:val="00971EDF"/>
    <w:rsid w:val="00974F0A"/>
    <w:rsid w:val="009759C6"/>
    <w:rsid w:val="00980F9F"/>
    <w:rsid w:val="00983AD8"/>
    <w:rsid w:val="00983B29"/>
    <w:rsid w:val="009844D8"/>
    <w:rsid w:val="0099193E"/>
    <w:rsid w:val="009964B2"/>
    <w:rsid w:val="009A306D"/>
    <w:rsid w:val="009A397A"/>
    <w:rsid w:val="009A662E"/>
    <w:rsid w:val="009A6C0B"/>
    <w:rsid w:val="009B1AEE"/>
    <w:rsid w:val="009B211D"/>
    <w:rsid w:val="009B2268"/>
    <w:rsid w:val="009B2D75"/>
    <w:rsid w:val="009C135A"/>
    <w:rsid w:val="009C1E84"/>
    <w:rsid w:val="009D0467"/>
    <w:rsid w:val="009D307D"/>
    <w:rsid w:val="009E061A"/>
    <w:rsid w:val="009E2B78"/>
    <w:rsid w:val="009E72F3"/>
    <w:rsid w:val="009F6172"/>
    <w:rsid w:val="00A05235"/>
    <w:rsid w:val="00A07B25"/>
    <w:rsid w:val="00A109B5"/>
    <w:rsid w:val="00A11284"/>
    <w:rsid w:val="00A12576"/>
    <w:rsid w:val="00A1350B"/>
    <w:rsid w:val="00A14FF1"/>
    <w:rsid w:val="00A203BC"/>
    <w:rsid w:val="00A27720"/>
    <w:rsid w:val="00A30F42"/>
    <w:rsid w:val="00A4036F"/>
    <w:rsid w:val="00A403C3"/>
    <w:rsid w:val="00A50A52"/>
    <w:rsid w:val="00A5387F"/>
    <w:rsid w:val="00A56F3F"/>
    <w:rsid w:val="00A60F19"/>
    <w:rsid w:val="00A62E1D"/>
    <w:rsid w:val="00A66AE7"/>
    <w:rsid w:val="00A73145"/>
    <w:rsid w:val="00A822A8"/>
    <w:rsid w:val="00A87E55"/>
    <w:rsid w:val="00A92BFF"/>
    <w:rsid w:val="00AA2300"/>
    <w:rsid w:val="00AA4065"/>
    <w:rsid w:val="00AB0ABE"/>
    <w:rsid w:val="00AB632C"/>
    <w:rsid w:val="00AD0A87"/>
    <w:rsid w:val="00AD2A2F"/>
    <w:rsid w:val="00AD3CF7"/>
    <w:rsid w:val="00AD45EE"/>
    <w:rsid w:val="00AF1C97"/>
    <w:rsid w:val="00AF4F83"/>
    <w:rsid w:val="00AF54F4"/>
    <w:rsid w:val="00AF625C"/>
    <w:rsid w:val="00B001E4"/>
    <w:rsid w:val="00B02C29"/>
    <w:rsid w:val="00B14AF7"/>
    <w:rsid w:val="00B14DEA"/>
    <w:rsid w:val="00B176BB"/>
    <w:rsid w:val="00B179D1"/>
    <w:rsid w:val="00B20E05"/>
    <w:rsid w:val="00B30934"/>
    <w:rsid w:val="00B445E9"/>
    <w:rsid w:val="00B47E11"/>
    <w:rsid w:val="00B60D3F"/>
    <w:rsid w:val="00B617A3"/>
    <w:rsid w:val="00B8760D"/>
    <w:rsid w:val="00B901AF"/>
    <w:rsid w:val="00B92D7E"/>
    <w:rsid w:val="00BA4E76"/>
    <w:rsid w:val="00BB6928"/>
    <w:rsid w:val="00BC1113"/>
    <w:rsid w:val="00BC7B53"/>
    <w:rsid w:val="00BD14E3"/>
    <w:rsid w:val="00BD4CD8"/>
    <w:rsid w:val="00BD5C39"/>
    <w:rsid w:val="00BF323A"/>
    <w:rsid w:val="00BF57D7"/>
    <w:rsid w:val="00C027BA"/>
    <w:rsid w:val="00C04905"/>
    <w:rsid w:val="00C12703"/>
    <w:rsid w:val="00C127F4"/>
    <w:rsid w:val="00C25071"/>
    <w:rsid w:val="00C3106B"/>
    <w:rsid w:val="00C31729"/>
    <w:rsid w:val="00C31966"/>
    <w:rsid w:val="00C32576"/>
    <w:rsid w:val="00C35730"/>
    <w:rsid w:val="00C47B67"/>
    <w:rsid w:val="00C54E5D"/>
    <w:rsid w:val="00C62F1E"/>
    <w:rsid w:val="00C63574"/>
    <w:rsid w:val="00C64E99"/>
    <w:rsid w:val="00C724E0"/>
    <w:rsid w:val="00C73A44"/>
    <w:rsid w:val="00C73AF7"/>
    <w:rsid w:val="00C7519F"/>
    <w:rsid w:val="00C81792"/>
    <w:rsid w:val="00C81B66"/>
    <w:rsid w:val="00C83E0E"/>
    <w:rsid w:val="00C84C8E"/>
    <w:rsid w:val="00C91852"/>
    <w:rsid w:val="00CA0394"/>
    <w:rsid w:val="00CA0E95"/>
    <w:rsid w:val="00CA23A2"/>
    <w:rsid w:val="00CB249E"/>
    <w:rsid w:val="00CB5212"/>
    <w:rsid w:val="00CB7451"/>
    <w:rsid w:val="00CC0A8B"/>
    <w:rsid w:val="00CC274C"/>
    <w:rsid w:val="00CC2C27"/>
    <w:rsid w:val="00CC474F"/>
    <w:rsid w:val="00CD2276"/>
    <w:rsid w:val="00CD3122"/>
    <w:rsid w:val="00CD78DB"/>
    <w:rsid w:val="00CE006E"/>
    <w:rsid w:val="00CE2C7D"/>
    <w:rsid w:val="00CE397C"/>
    <w:rsid w:val="00CE3B44"/>
    <w:rsid w:val="00CE662A"/>
    <w:rsid w:val="00CF0A8A"/>
    <w:rsid w:val="00CF1FC0"/>
    <w:rsid w:val="00CF26EE"/>
    <w:rsid w:val="00D01FE5"/>
    <w:rsid w:val="00D0711C"/>
    <w:rsid w:val="00D07A2F"/>
    <w:rsid w:val="00D14A2A"/>
    <w:rsid w:val="00D14F5E"/>
    <w:rsid w:val="00D15379"/>
    <w:rsid w:val="00D2544A"/>
    <w:rsid w:val="00D26179"/>
    <w:rsid w:val="00D271EF"/>
    <w:rsid w:val="00D31D5C"/>
    <w:rsid w:val="00D33FDA"/>
    <w:rsid w:val="00D412B9"/>
    <w:rsid w:val="00D43C3B"/>
    <w:rsid w:val="00D4653B"/>
    <w:rsid w:val="00D54D05"/>
    <w:rsid w:val="00D570D6"/>
    <w:rsid w:val="00D57D8C"/>
    <w:rsid w:val="00D62168"/>
    <w:rsid w:val="00D65598"/>
    <w:rsid w:val="00D6728B"/>
    <w:rsid w:val="00D720EE"/>
    <w:rsid w:val="00D72447"/>
    <w:rsid w:val="00D82E80"/>
    <w:rsid w:val="00DA536A"/>
    <w:rsid w:val="00DB4F3C"/>
    <w:rsid w:val="00DB797F"/>
    <w:rsid w:val="00DC5055"/>
    <w:rsid w:val="00DC61BD"/>
    <w:rsid w:val="00DC7BD0"/>
    <w:rsid w:val="00DD3AC7"/>
    <w:rsid w:val="00DE0265"/>
    <w:rsid w:val="00DE4BEF"/>
    <w:rsid w:val="00DE57C2"/>
    <w:rsid w:val="00DF185A"/>
    <w:rsid w:val="00DF29B4"/>
    <w:rsid w:val="00DF6087"/>
    <w:rsid w:val="00E04CAC"/>
    <w:rsid w:val="00E14327"/>
    <w:rsid w:val="00E3652A"/>
    <w:rsid w:val="00E36591"/>
    <w:rsid w:val="00E375C3"/>
    <w:rsid w:val="00E41104"/>
    <w:rsid w:val="00E414B1"/>
    <w:rsid w:val="00E41A82"/>
    <w:rsid w:val="00E534D0"/>
    <w:rsid w:val="00E611FB"/>
    <w:rsid w:val="00E63CF5"/>
    <w:rsid w:val="00E649EB"/>
    <w:rsid w:val="00E712B8"/>
    <w:rsid w:val="00E71D35"/>
    <w:rsid w:val="00E71FCA"/>
    <w:rsid w:val="00E76194"/>
    <w:rsid w:val="00E77E9C"/>
    <w:rsid w:val="00E83820"/>
    <w:rsid w:val="00E91F7C"/>
    <w:rsid w:val="00EA605E"/>
    <w:rsid w:val="00EA6801"/>
    <w:rsid w:val="00EB5D4E"/>
    <w:rsid w:val="00EC1454"/>
    <w:rsid w:val="00EC5D07"/>
    <w:rsid w:val="00ED3434"/>
    <w:rsid w:val="00ED6AE0"/>
    <w:rsid w:val="00EE2E48"/>
    <w:rsid w:val="00EE2F07"/>
    <w:rsid w:val="00EE6230"/>
    <w:rsid w:val="00EF1BD3"/>
    <w:rsid w:val="00EF2DDA"/>
    <w:rsid w:val="00EF306B"/>
    <w:rsid w:val="00EF46E5"/>
    <w:rsid w:val="00EF5DA5"/>
    <w:rsid w:val="00EF7856"/>
    <w:rsid w:val="00F02C46"/>
    <w:rsid w:val="00F072D1"/>
    <w:rsid w:val="00F17DAD"/>
    <w:rsid w:val="00F2177F"/>
    <w:rsid w:val="00F22625"/>
    <w:rsid w:val="00F27A4D"/>
    <w:rsid w:val="00F34394"/>
    <w:rsid w:val="00F36EA0"/>
    <w:rsid w:val="00F41E9F"/>
    <w:rsid w:val="00F46A4D"/>
    <w:rsid w:val="00F50396"/>
    <w:rsid w:val="00F511C7"/>
    <w:rsid w:val="00F53031"/>
    <w:rsid w:val="00F6156C"/>
    <w:rsid w:val="00F650BF"/>
    <w:rsid w:val="00F661FB"/>
    <w:rsid w:val="00F66626"/>
    <w:rsid w:val="00F8397E"/>
    <w:rsid w:val="00F908C1"/>
    <w:rsid w:val="00F9230F"/>
    <w:rsid w:val="00F9332E"/>
    <w:rsid w:val="00F9447C"/>
    <w:rsid w:val="00F97834"/>
    <w:rsid w:val="00FA00C3"/>
    <w:rsid w:val="00FA23F4"/>
    <w:rsid w:val="00FA3BFA"/>
    <w:rsid w:val="00FA771A"/>
    <w:rsid w:val="00FB3B5F"/>
    <w:rsid w:val="00FB5776"/>
    <w:rsid w:val="00FD4DE5"/>
    <w:rsid w:val="00FD6DCB"/>
    <w:rsid w:val="00FE109B"/>
    <w:rsid w:val="00FE7909"/>
    <w:rsid w:val="00FF0D53"/>
    <w:rsid w:val="00FF4481"/>
    <w:rsid w:val="011F3507"/>
    <w:rsid w:val="096B5028"/>
    <w:rsid w:val="0A2F854B"/>
    <w:rsid w:val="0D8F9A6A"/>
    <w:rsid w:val="0E20875A"/>
    <w:rsid w:val="0F657441"/>
    <w:rsid w:val="16C447BB"/>
    <w:rsid w:val="197A36A9"/>
    <w:rsid w:val="1AD4DF0C"/>
    <w:rsid w:val="1FFE74C8"/>
    <w:rsid w:val="21DFFF36"/>
    <w:rsid w:val="21F8F1DB"/>
    <w:rsid w:val="227ACEF3"/>
    <w:rsid w:val="234DB1F2"/>
    <w:rsid w:val="2AB43A59"/>
    <w:rsid w:val="2C887D91"/>
    <w:rsid w:val="2D455B63"/>
    <w:rsid w:val="33674A22"/>
    <w:rsid w:val="338286C1"/>
    <w:rsid w:val="349B4D88"/>
    <w:rsid w:val="35712A5B"/>
    <w:rsid w:val="3575640E"/>
    <w:rsid w:val="3C3B5E26"/>
    <w:rsid w:val="3D0D3F88"/>
    <w:rsid w:val="4316507D"/>
    <w:rsid w:val="436C2C87"/>
    <w:rsid w:val="43C393A9"/>
    <w:rsid w:val="44102ED9"/>
    <w:rsid w:val="4592A789"/>
    <w:rsid w:val="462FE861"/>
    <w:rsid w:val="47FA933D"/>
    <w:rsid w:val="48A7EB27"/>
    <w:rsid w:val="48B323A5"/>
    <w:rsid w:val="4978BFAF"/>
    <w:rsid w:val="4A0FCD34"/>
    <w:rsid w:val="4FA0C5D4"/>
    <w:rsid w:val="521FECB7"/>
    <w:rsid w:val="522B893C"/>
    <w:rsid w:val="545C6E6A"/>
    <w:rsid w:val="579BBE2A"/>
    <w:rsid w:val="58C3E808"/>
    <w:rsid w:val="5EC99F1F"/>
    <w:rsid w:val="5EF4E3B0"/>
    <w:rsid w:val="5FD9296A"/>
    <w:rsid w:val="6317B2E3"/>
    <w:rsid w:val="6610550C"/>
    <w:rsid w:val="6A5B244D"/>
    <w:rsid w:val="6B3C22FE"/>
    <w:rsid w:val="6F39C3D4"/>
    <w:rsid w:val="6FC14748"/>
    <w:rsid w:val="71316114"/>
    <w:rsid w:val="74D8F69C"/>
    <w:rsid w:val="7AEA406C"/>
    <w:rsid w:val="7E03C9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BD4391"/>
  <w15:chartTrackingRefBased/>
  <w15:docId w15:val="{E8D67038-1A79-4A46-9AD6-DC217D89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D43"/>
  </w:style>
  <w:style w:type="paragraph" w:styleId="Heading1">
    <w:name w:val="heading 1"/>
    <w:basedOn w:val="Normal"/>
    <w:next w:val="Normal"/>
    <w:link w:val="Heading1Char"/>
    <w:uiPriority w:val="9"/>
    <w:qFormat/>
    <w:rsid w:val="00284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278"/>
    <w:rPr>
      <w:rFonts w:eastAsiaTheme="majorEastAsia" w:cstheme="majorBidi"/>
      <w:color w:val="272727" w:themeColor="text1" w:themeTint="D8"/>
    </w:rPr>
  </w:style>
  <w:style w:type="paragraph" w:styleId="Title">
    <w:name w:val="Title"/>
    <w:basedOn w:val="Normal"/>
    <w:next w:val="Normal"/>
    <w:link w:val="TitleChar"/>
    <w:uiPriority w:val="10"/>
    <w:qFormat/>
    <w:rsid w:val="00284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278"/>
    <w:pPr>
      <w:spacing w:before="160"/>
      <w:jc w:val="center"/>
    </w:pPr>
    <w:rPr>
      <w:i/>
      <w:iCs/>
      <w:color w:val="404040" w:themeColor="text1" w:themeTint="BF"/>
    </w:rPr>
  </w:style>
  <w:style w:type="character" w:customStyle="1" w:styleId="QuoteChar">
    <w:name w:val="Quote Char"/>
    <w:basedOn w:val="DefaultParagraphFont"/>
    <w:link w:val="Quote"/>
    <w:uiPriority w:val="29"/>
    <w:rsid w:val="00284278"/>
    <w:rPr>
      <w:i/>
      <w:iCs/>
      <w:color w:val="404040" w:themeColor="text1" w:themeTint="BF"/>
    </w:rPr>
  </w:style>
  <w:style w:type="paragraph" w:styleId="ListParagraph">
    <w:name w:val="List Paragraph"/>
    <w:basedOn w:val="Normal"/>
    <w:uiPriority w:val="34"/>
    <w:qFormat/>
    <w:rsid w:val="00284278"/>
    <w:pPr>
      <w:ind w:left="720"/>
      <w:contextualSpacing/>
    </w:pPr>
  </w:style>
  <w:style w:type="character" w:styleId="IntenseEmphasis">
    <w:name w:val="Intense Emphasis"/>
    <w:basedOn w:val="DefaultParagraphFont"/>
    <w:uiPriority w:val="21"/>
    <w:qFormat/>
    <w:rsid w:val="00284278"/>
    <w:rPr>
      <w:i/>
      <w:iCs/>
      <w:color w:val="0F4761" w:themeColor="accent1" w:themeShade="BF"/>
    </w:rPr>
  </w:style>
  <w:style w:type="paragraph" w:styleId="IntenseQuote">
    <w:name w:val="Intense Quote"/>
    <w:basedOn w:val="Normal"/>
    <w:next w:val="Normal"/>
    <w:link w:val="IntenseQuoteChar"/>
    <w:uiPriority w:val="30"/>
    <w:qFormat/>
    <w:rsid w:val="00284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278"/>
    <w:rPr>
      <w:i/>
      <w:iCs/>
      <w:color w:val="0F4761" w:themeColor="accent1" w:themeShade="BF"/>
    </w:rPr>
  </w:style>
  <w:style w:type="character" w:styleId="IntenseReference">
    <w:name w:val="Intense Reference"/>
    <w:basedOn w:val="DefaultParagraphFont"/>
    <w:uiPriority w:val="32"/>
    <w:qFormat/>
    <w:rsid w:val="00284278"/>
    <w:rPr>
      <w:b/>
      <w:bCs/>
      <w:smallCaps/>
      <w:color w:val="0F4761" w:themeColor="accent1" w:themeShade="BF"/>
      <w:spacing w:val="5"/>
    </w:rPr>
  </w:style>
  <w:style w:type="paragraph" w:styleId="BodyText">
    <w:name w:val="Body Text"/>
    <w:basedOn w:val="Normal"/>
    <w:link w:val="BodyTextChar"/>
    <w:semiHidden/>
    <w:rsid w:val="00DC7BD0"/>
    <w:pPr>
      <w:spacing w:after="0" w:line="240" w:lineRule="auto"/>
    </w:pPr>
    <w:rPr>
      <w:rFonts w:ascii="Arial" w:eastAsia="Times New Roman" w:hAnsi="Arial" w:cs="Arial"/>
      <w:color w:val="FF0000"/>
      <w:kern w:val="0"/>
      <w14:ligatures w14:val="none"/>
    </w:rPr>
  </w:style>
  <w:style w:type="character" w:customStyle="1" w:styleId="BodyTextChar">
    <w:name w:val="Body Text Char"/>
    <w:basedOn w:val="DefaultParagraphFont"/>
    <w:link w:val="BodyText"/>
    <w:semiHidden/>
    <w:rsid w:val="00DC7BD0"/>
    <w:rPr>
      <w:rFonts w:ascii="Arial" w:eastAsia="Times New Roman" w:hAnsi="Arial" w:cs="Arial"/>
      <w:color w:val="FF0000"/>
      <w:kern w:val="0"/>
      <w14:ligatures w14:val="none"/>
    </w:rPr>
  </w:style>
  <w:style w:type="paragraph" w:styleId="Header">
    <w:name w:val="header"/>
    <w:basedOn w:val="Normal"/>
    <w:link w:val="HeaderChar"/>
    <w:uiPriority w:val="99"/>
    <w:unhideWhenUsed/>
    <w:rsid w:val="00DC7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BD0"/>
  </w:style>
  <w:style w:type="paragraph" w:styleId="Footer">
    <w:name w:val="footer"/>
    <w:basedOn w:val="Normal"/>
    <w:link w:val="FooterChar"/>
    <w:uiPriority w:val="99"/>
    <w:unhideWhenUsed/>
    <w:rsid w:val="00DC7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D0"/>
  </w:style>
  <w:style w:type="paragraph" w:styleId="Revision">
    <w:name w:val="Revision"/>
    <w:hidden/>
    <w:uiPriority w:val="99"/>
    <w:semiHidden/>
    <w:rsid w:val="00391DB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3F3F"/>
    <w:rPr>
      <w:b/>
      <w:bCs/>
    </w:rPr>
  </w:style>
  <w:style w:type="character" w:customStyle="1" w:styleId="CommentSubjectChar">
    <w:name w:val="Comment Subject Char"/>
    <w:basedOn w:val="CommentTextChar"/>
    <w:link w:val="CommentSubject"/>
    <w:uiPriority w:val="99"/>
    <w:semiHidden/>
    <w:rsid w:val="00243F3F"/>
    <w:rPr>
      <w:b/>
      <w:bCs/>
      <w:sz w:val="20"/>
      <w:szCs w:val="20"/>
    </w:rPr>
  </w:style>
  <w:style w:type="paragraph" w:customStyle="1" w:styleId="paragraph">
    <w:name w:val="paragraph"/>
    <w:basedOn w:val="Normal"/>
    <w:rsid w:val="00F9447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9447C"/>
  </w:style>
  <w:style w:type="character" w:customStyle="1" w:styleId="eop">
    <w:name w:val="eop"/>
    <w:basedOn w:val="DefaultParagraphFont"/>
    <w:rsid w:val="00F94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12f02561e950877300986d65505619a1">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3e27a26c298cd481de7faf581d561f37"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55ED2-4D74-4443-A76D-149EFC19B6D5}">
  <ds:schemaRefs>
    <ds:schemaRef ds:uri="http://schemas.openxmlformats.org/officeDocument/2006/bibliography"/>
  </ds:schemaRefs>
</ds:datastoreItem>
</file>

<file path=customXml/itemProps2.xml><?xml version="1.0" encoding="utf-8"?>
<ds:datastoreItem xmlns:ds="http://schemas.openxmlformats.org/officeDocument/2006/customXml" ds:itemID="{55A14C30-DE07-4705-AEEA-A46045A43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07C98-63D9-4AE0-8DAB-52B9B73199AA}">
  <ds:schemaRefs>
    <ds:schemaRef ds:uri="http://schemas.microsoft.com/office/2006/metadata/properties"/>
    <ds:schemaRef ds:uri="http://www.w3.org/XML/1998/namespace"/>
    <ds:schemaRef ds:uri="http://purl.org/dc/elements/1.1/"/>
    <ds:schemaRef ds:uri="f600328b-9bc1-49f4-ac38-a13ae9074617"/>
    <ds:schemaRef ds:uri="http://purl.org/dc/terms/"/>
    <ds:schemaRef ds:uri="http://schemas.openxmlformats.org/package/2006/metadata/core-properties"/>
    <ds:schemaRef ds:uri="http://schemas.microsoft.com/office/2006/documentManagement/types"/>
    <ds:schemaRef ds:uri="http://purl.org/dc/dcmitype/"/>
    <ds:schemaRef ds:uri="779d0104-d36d-4488-bcc8-556f173f86dc"/>
    <ds:schemaRef ds:uri="http://schemas.microsoft.com/office/infopath/2007/PartnerControls"/>
    <ds:schemaRef ds:uri="0ecc70da-eab6-411d-8058-deb5dffcc27c"/>
  </ds:schemaRefs>
</ds:datastoreItem>
</file>

<file path=customXml/itemProps4.xml><?xml version="1.0" encoding="utf-8"?>
<ds:datastoreItem xmlns:ds="http://schemas.openxmlformats.org/officeDocument/2006/customXml" ds:itemID="{B4088EC1-4C4A-4670-9522-55B0D33E0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1489</Words>
  <Characters>7312</Characters>
  <Application>Microsoft Office Word</Application>
  <DocSecurity>0</DocSecurity>
  <Lines>182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Gerson</dc:creator>
  <cp:lastModifiedBy>Morales, Gerson</cp:lastModifiedBy>
  <cp:revision>7</cp:revision>
  <dcterms:created xsi:type="dcterms:W3CDTF">2026-03-09T12:23:00Z</dcterms:created>
  <dcterms:modified xsi:type="dcterms:W3CDTF">2026-03-10T18:42:00Z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docLang">
    <vt:lpwstr>en</vt:lpwstr>
  </property>
  <property fmtid="{D5CDD505-2E9C-101B-9397-08002B2CF9AE}" pid="4" name="MediaServiceImageTags">
    <vt:lpwstr/>
  </property>
</Properties>
</file>