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B4CFA" w:rsidP="5AF565A3" w14:paraId="44F17CD2" w14:textId="36C3486D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2362200" cy="523875"/>
            <wp:effectExtent l="0" t="0" r="0" b="0"/>
            <wp:docPr id="1970600545" name="Picture 1970600545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00545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7AB8F418" w:rsidP="45FDA93A" w14:paraId="6A25C263" w14:textId="2AB0135E">
      <w:pPr>
        <w:spacing w:after="0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>OMB Control Number: 1905-0186</w:t>
      </w:r>
    </w:p>
    <w:p w:rsidR="7AB8F418" w:rsidP="45FDA93A" w14:paraId="0837503A" w14:textId="34557318">
      <w:pPr>
        <w:spacing w:after="0" w:line="240" w:lineRule="auto"/>
        <w:jc w:val="right"/>
      </w:pP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Expiration Date: </w:t>
      </w:r>
      <w:r w:rsidR="0008722E">
        <w:rPr>
          <w:rFonts w:ascii="Calibri" w:eastAsia="Calibri" w:hAnsi="Calibri" w:cs="Calibri"/>
          <w:color w:val="000000" w:themeColor="text1"/>
          <w:sz w:val="20"/>
          <w:szCs w:val="20"/>
        </w:rPr>
        <w:t>7</w:t>
      </w: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>/3</w:t>
      </w:r>
      <w:r w:rsidR="0008722E">
        <w:rPr>
          <w:rFonts w:ascii="Calibri" w:eastAsia="Calibri" w:hAnsi="Calibri" w:cs="Calibri"/>
          <w:color w:val="000000" w:themeColor="text1"/>
          <w:sz w:val="20"/>
          <w:szCs w:val="20"/>
        </w:rPr>
        <w:t>1</w:t>
      </w: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>/202</w:t>
      </w:r>
      <w:r w:rsidR="0008722E">
        <w:rPr>
          <w:rFonts w:ascii="Calibri" w:eastAsia="Calibri" w:hAnsi="Calibri" w:cs="Calibri"/>
          <w:color w:val="000000" w:themeColor="text1"/>
          <w:sz w:val="20"/>
          <w:szCs w:val="20"/>
        </w:rPr>
        <w:t>8</w:t>
      </w:r>
    </w:p>
    <w:p w:rsidR="45FDA93A" w:rsidP="45FDA93A" w14:paraId="712C87B5" w14:textId="736BB5DA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45FDA93A" w:rsidP="45FDA93A" w14:paraId="48039624" w14:textId="15324F52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B714EE" w:rsidRPr="00B714EE" w:rsidP="00B714EE" w14:paraId="6B5B1E9B" w14:textId="77777777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>Subject: Reminder: Invitation to Participate in EIA Nuclear Fusion Study</w:t>
      </w:r>
    </w:p>
    <w:p w:rsidR="00B714EE" w:rsidRPr="00B714EE" w:rsidP="00B714EE" w14:paraId="21B204F1" w14:textId="77777777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>Dear [Recipient Name],</w:t>
      </w:r>
    </w:p>
    <w:p w:rsidR="00B714EE" w:rsidRPr="00B714EE" w:rsidP="00B714EE" w14:paraId="457442EE" w14:textId="77777777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>This is a reminder regarding our recent invitation to participate in a vital pilot web survey on nuclear fusion technologies. The U.S. Energy Information Administration (EIA) greatly values your expertise as a key player in this field, and your insights are crucial for our efforts to understand the current state and future potential of nuclear fusion.</w:t>
      </w:r>
    </w:p>
    <w:p w:rsidR="00B714EE" w:rsidRPr="00B714EE" w:rsidP="1711127B" w14:paraId="183872D7" w14:textId="30589874">
      <w:pPr>
        <w:rPr>
          <w:rFonts w:eastAsiaTheme="minorEastAsia"/>
          <w:sz w:val="24"/>
          <w:szCs w:val="24"/>
        </w:rPr>
      </w:pPr>
      <w:r w:rsidRPr="1711127B">
        <w:rPr>
          <w:rFonts w:eastAsiaTheme="minorEastAsia"/>
          <w:sz w:val="24"/>
          <w:szCs w:val="24"/>
        </w:rPr>
        <w:t xml:space="preserve">Your participation will directly inform future EIA research and analysis, which is critical for fostering innovation and development within the nuclear fusion industry. The survey will take approximately </w:t>
      </w:r>
      <w:r w:rsidRPr="1711127B" w:rsidR="32B046A1">
        <w:rPr>
          <w:rFonts w:eastAsiaTheme="minorEastAsia"/>
          <w:sz w:val="24"/>
          <w:szCs w:val="24"/>
        </w:rPr>
        <w:t>15</w:t>
      </w:r>
      <w:r w:rsidRPr="1711127B">
        <w:rPr>
          <w:rFonts w:eastAsiaTheme="minorEastAsia"/>
          <w:sz w:val="24"/>
          <w:szCs w:val="24"/>
        </w:rPr>
        <w:t xml:space="preserve"> minutes to complete, and all data collected will be treated with the utmost confidentiality.</w:t>
      </w:r>
    </w:p>
    <w:p w:rsidR="0062608E" w:rsidP="00B714EE" w14:paraId="3C53A05C" w14:textId="77777777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 xml:space="preserve">If you have already completed the survey, we sincerely thank you for your contribution. If not, we encourage you to share your valuable perspectives by accessing the survey here: </w:t>
      </w:r>
    </w:p>
    <w:p w:rsidR="00B714EE" w:rsidRPr="00B714EE" w:rsidP="00B714EE" w14:paraId="489A556E" w14:textId="797944DC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>[Survey Link]</w:t>
      </w:r>
    </w:p>
    <w:p w:rsidR="00B714EE" w:rsidRPr="00B714EE" w:rsidP="00B714EE" w14:paraId="63CC470F" w14:textId="77777777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>Should you have any questions or require assistance, please do not hesitate to contact Aryn Hernandez at </w:t>
      </w:r>
      <w:hyperlink r:id="rId8" w:tgtFrame="_blank" w:history="1">
        <w:r w:rsidRPr="00B714EE">
          <w:rPr>
            <w:rStyle w:val="Hyperlink"/>
            <w:rFonts w:eastAsiaTheme="minorEastAsia"/>
            <w:sz w:val="24"/>
            <w:szCs w:val="24"/>
          </w:rPr>
          <w:t>aryn.hernandez@eia.gov</w:t>
        </w:r>
      </w:hyperlink>
      <w:r w:rsidRPr="00B714EE">
        <w:rPr>
          <w:rFonts w:eastAsiaTheme="minorEastAsia"/>
          <w:sz w:val="24"/>
          <w:szCs w:val="24"/>
        </w:rPr>
        <w:t> or at 202-586-6480.</w:t>
      </w:r>
    </w:p>
    <w:p w:rsidR="00B714EE" w:rsidRPr="00B714EE" w:rsidP="00B714EE" w14:paraId="2ECEEC15" w14:textId="77777777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>Thank you for your time and consideration.</w:t>
      </w:r>
    </w:p>
    <w:p w:rsidR="00B714EE" w:rsidRPr="00B714EE" w:rsidP="00B714EE" w14:paraId="5343AF1B" w14:textId="77777777">
      <w:pPr>
        <w:rPr>
          <w:rFonts w:eastAsiaTheme="minorEastAsia"/>
          <w:sz w:val="24"/>
          <w:szCs w:val="24"/>
        </w:rPr>
      </w:pPr>
      <w:r w:rsidRPr="00B714EE">
        <w:rPr>
          <w:rFonts w:eastAsiaTheme="minorEastAsia"/>
          <w:sz w:val="24"/>
          <w:szCs w:val="24"/>
        </w:rPr>
        <w:t>Sincerely,</w:t>
      </w:r>
    </w:p>
    <w:p w:rsidR="00034F45" w:rsidRPr="007B4CFA" w14:paraId="18AFE651" w14:textId="61213532">
      <w:pPr>
        <w:rPr>
          <w:rFonts w:ascii="Arial" w:hAnsi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B2"/>
    <w:rsid w:val="000049ED"/>
    <w:rsid w:val="00016060"/>
    <w:rsid w:val="00017B70"/>
    <w:rsid w:val="00034F45"/>
    <w:rsid w:val="0008722E"/>
    <w:rsid w:val="000A1CB1"/>
    <w:rsid w:val="001A475C"/>
    <w:rsid w:val="003053B7"/>
    <w:rsid w:val="003269C2"/>
    <w:rsid w:val="00352577"/>
    <w:rsid w:val="003A7B04"/>
    <w:rsid w:val="003B0DA3"/>
    <w:rsid w:val="004837D2"/>
    <w:rsid w:val="005524B1"/>
    <w:rsid w:val="005853F0"/>
    <w:rsid w:val="00595247"/>
    <w:rsid w:val="005D3E54"/>
    <w:rsid w:val="00620DA0"/>
    <w:rsid w:val="0062608E"/>
    <w:rsid w:val="00661E07"/>
    <w:rsid w:val="00683F19"/>
    <w:rsid w:val="006F0549"/>
    <w:rsid w:val="007A3ACB"/>
    <w:rsid w:val="007B4CFA"/>
    <w:rsid w:val="007C0F5E"/>
    <w:rsid w:val="007C5EB2"/>
    <w:rsid w:val="007F14F3"/>
    <w:rsid w:val="007F798C"/>
    <w:rsid w:val="00860D82"/>
    <w:rsid w:val="00863BCC"/>
    <w:rsid w:val="0087712C"/>
    <w:rsid w:val="00894E14"/>
    <w:rsid w:val="00925D40"/>
    <w:rsid w:val="00A00AE3"/>
    <w:rsid w:val="00A33A08"/>
    <w:rsid w:val="00A620B2"/>
    <w:rsid w:val="00B0019C"/>
    <w:rsid w:val="00B46793"/>
    <w:rsid w:val="00B71287"/>
    <w:rsid w:val="00B714EE"/>
    <w:rsid w:val="00B87D96"/>
    <w:rsid w:val="00BF4B5E"/>
    <w:rsid w:val="00C2474C"/>
    <w:rsid w:val="00C83DD4"/>
    <w:rsid w:val="00C96467"/>
    <w:rsid w:val="00CA5E7B"/>
    <w:rsid w:val="00CC09BC"/>
    <w:rsid w:val="00CD366D"/>
    <w:rsid w:val="00DD53E7"/>
    <w:rsid w:val="00E15274"/>
    <w:rsid w:val="00E65BD8"/>
    <w:rsid w:val="00E84E0A"/>
    <w:rsid w:val="00ED2228"/>
    <w:rsid w:val="00EF0D1E"/>
    <w:rsid w:val="00F9451B"/>
    <w:rsid w:val="00FA43D2"/>
    <w:rsid w:val="00FC4527"/>
    <w:rsid w:val="029B2262"/>
    <w:rsid w:val="054B42BF"/>
    <w:rsid w:val="06FF4454"/>
    <w:rsid w:val="0849590A"/>
    <w:rsid w:val="087D86A4"/>
    <w:rsid w:val="0BCEAC8B"/>
    <w:rsid w:val="0C19E59C"/>
    <w:rsid w:val="0E5FEAE6"/>
    <w:rsid w:val="110BACD0"/>
    <w:rsid w:val="1477625F"/>
    <w:rsid w:val="1620071A"/>
    <w:rsid w:val="1711127B"/>
    <w:rsid w:val="1891D72B"/>
    <w:rsid w:val="1CA3E15D"/>
    <w:rsid w:val="1EAD40D3"/>
    <w:rsid w:val="20C94AF4"/>
    <w:rsid w:val="2129BE20"/>
    <w:rsid w:val="21E4E195"/>
    <w:rsid w:val="2276287C"/>
    <w:rsid w:val="232EAC6F"/>
    <w:rsid w:val="23FB9803"/>
    <w:rsid w:val="24615EE2"/>
    <w:rsid w:val="286AD18F"/>
    <w:rsid w:val="2A8499DB"/>
    <w:rsid w:val="2BA34D76"/>
    <w:rsid w:val="2C0DAA1E"/>
    <w:rsid w:val="304B67E8"/>
    <w:rsid w:val="30672284"/>
    <w:rsid w:val="3202F2E5"/>
    <w:rsid w:val="322711AF"/>
    <w:rsid w:val="32B046A1"/>
    <w:rsid w:val="3944E179"/>
    <w:rsid w:val="3C7C823B"/>
    <w:rsid w:val="3CD900CB"/>
    <w:rsid w:val="3E856854"/>
    <w:rsid w:val="3F052D1A"/>
    <w:rsid w:val="3F266AD8"/>
    <w:rsid w:val="423B2639"/>
    <w:rsid w:val="42FC066D"/>
    <w:rsid w:val="43F027F0"/>
    <w:rsid w:val="45FDA93A"/>
    <w:rsid w:val="4DECF37B"/>
    <w:rsid w:val="5044715E"/>
    <w:rsid w:val="52F0ACB2"/>
    <w:rsid w:val="541398F7"/>
    <w:rsid w:val="56A764D8"/>
    <w:rsid w:val="5930239F"/>
    <w:rsid w:val="5A3E7F0D"/>
    <w:rsid w:val="5AF565A3"/>
    <w:rsid w:val="63CE550B"/>
    <w:rsid w:val="68B38604"/>
    <w:rsid w:val="74D83BC8"/>
    <w:rsid w:val="75F6150B"/>
    <w:rsid w:val="79DDB106"/>
    <w:rsid w:val="7AB8F418"/>
    <w:rsid w:val="7B6C86C7"/>
    <w:rsid w:val="7DAEB3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FE648"/>
  <w15:chartTrackingRefBased/>
  <w15:docId w15:val="{A81CA1A4-4491-4BCE-A3AF-F92D45BF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D3E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3E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837D2"/>
  </w:style>
  <w:style w:type="paragraph" w:styleId="Revision">
    <w:name w:val="Revision"/>
    <w:hidden/>
    <w:uiPriority w:val="99"/>
    <w:semiHidden/>
    <w:rsid w:val="007F79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aryn.hernandez@ei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12f02561e950877300986d65505619a1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3e27a26c298cd481de7faf581d561f37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82B8-7C3D-4B9A-930A-B679F5B7B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CF02E-1306-4D0D-BB05-E1D5BEFD8E44}">
  <ds:schemaRefs>
    <ds:schemaRef ds:uri="http://schemas.microsoft.com/office/2006/metadata/properties"/>
    <ds:schemaRef ds:uri="http://schemas.microsoft.com/office/infopath/2007/PartnerControls"/>
    <ds:schemaRef ds:uri="0ecc70da-eab6-411d-8058-deb5dffcc27c"/>
    <ds:schemaRef ds:uri="779d0104-d36d-4488-bcc8-556f173f86dc"/>
  </ds:schemaRefs>
</ds:datastoreItem>
</file>

<file path=customXml/itemProps3.xml><?xml version="1.0" encoding="utf-8"?>
<ds:datastoreItem xmlns:ds="http://schemas.openxmlformats.org/officeDocument/2006/customXml" ds:itemID="{DA9E75AB-60A5-4947-BE40-E672149F9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EIA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Aloulou, Faouzi</dc:creator>
  <cp:lastModifiedBy>Hernandez, Aryn D.</cp:lastModifiedBy>
  <cp:revision>5</cp:revision>
  <dcterms:created xsi:type="dcterms:W3CDTF">2026-02-04T14:07:00Z</dcterms:created>
  <dcterms:modified xsi:type="dcterms:W3CDTF">2026-02-04T21:03:46Z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