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67E0" w:rsidP="001B67E0" w14:paraId="1D386031" w14:textId="1CE5AA9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Explanation of Program Additional Change</w:t>
      </w:r>
      <w:r>
        <w:rPr>
          <w:rStyle w:val="normaltextrun"/>
          <w:b/>
          <w:bCs/>
        </w:rPr>
        <w:t xml:space="preserve"> for</w:t>
      </w:r>
      <w:r>
        <w:rPr>
          <w:rStyle w:val="eop"/>
        </w:rPr>
        <w:t> </w:t>
      </w:r>
    </w:p>
    <w:p w:rsidR="001B67E0" w:rsidP="001B67E0" w14:paraId="16CF07C1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National Healthcare Safety Network (NHSN)</w:t>
      </w:r>
      <w:r>
        <w:rPr>
          <w:rStyle w:val="eop"/>
        </w:rPr>
        <w:t> </w:t>
      </w:r>
    </w:p>
    <w:p w:rsidR="001B67E0" w:rsidP="001B67E0" w14:paraId="1F69235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Surveillance in Healthcare Facilities</w:t>
      </w:r>
      <w:r>
        <w:rPr>
          <w:rStyle w:val="eop"/>
        </w:rPr>
        <w:t> </w:t>
      </w:r>
    </w:p>
    <w:p w:rsidR="001B67E0" w:rsidP="001B67E0" w14:paraId="1F7CE11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(OMB Control Nos. 0920-0666)</w:t>
      </w:r>
      <w:r>
        <w:rPr>
          <w:rStyle w:val="eop"/>
        </w:rPr>
        <w:t> </w:t>
      </w:r>
    </w:p>
    <w:p w:rsidR="001B67E0" w:rsidP="001B67E0" w14:paraId="14D3590B" w14:textId="2D52DC6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Expiration Date: </w:t>
      </w:r>
      <w:r w:rsidR="00193690">
        <w:rPr>
          <w:rStyle w:val="normaltextrun"/>
        </w:rPr>
        <w:t>06</w:t>
      </w:r>
      <w:r>
        <w:rPr>
          <w:rStyle w:val="normaltextrun"/>
        </w:rPr>
        <w:t>/3</w:t>
      </w:r>
      <w:r w:rsidR="00193690">
        <w:rPr>
          <w:rStyle w:val="normaltextrun"/>
        </w:rPr>
        <w:t>0</w:t>
      </w:r>
      <w:r>
        <w:rPr>
          <w:rStyle w:val="normaltextrun"/>
        </w:rPr>
        <w:t>/202</w:t>
      </w:r>
      <w:r w:rsidR="00193690">
        <w:rPr>
          <w:rStyle w:val="normaltextrun"/>
        </w:rPr>
        <w:t>5</w:t>
      </w:r>
    </w:p>
    <w:p w:rsidR="00531E9F" w:rsidRPr="00C61FA5" w:rsidP="002B2BE7" w14:paraId="10548B5F" w14:textId="77777777">
      <w:pPr>
        <w:jc w:val="center"/>
        <w:rPr>
          <w:b/>
        </w:rPr>
      </w:pPr>
    </w:p>
    <w:p w:rsidR="002B2BE7" w:rsidP="002B2BE7" w14:paraId="573C554B" w14:textId="77777777">
      <w:pPr>
        <w:jc w:val="center"/>
        <w:rPr>
          <w:b/>
        </w:rPr>
      </w:pPr>
    </w:p>
    <w:p w:rsidR="002B2BE7" w:rsidP="002B2BE7" w14:paraId="40A0F264" w14:textId="77777777">
      <w:pPr>
        <w:jc w:val="center"/>
        <w:rPr>
          <w:b/>
        </w:rPr>
      </w:pPr>
    </w:p>
    <w:p w:rsidR="002B2BE7" w:rsidP="002B2BE7" w14:paraId="797FBF7D" w14:textId="77777777">
      <w:pPr>
        <w:jc w:val="center"/>
        <w:rPr>
          <w:b/>
        </w:rPr>
      </w:pPr>
    </w:p>
    <w:p w:rsidR="002B2BE7" w:rsidP="002B2BE7" w14:paraId="34E22475" w14:textId="77777777">
      <w:pPr>
        <w:jc w:val="center"/>
        <w:rPr>
          <w:b/>
        </w:rPr>
      </w:pPr>
    </w:p>
    <w:p w:rsidR="002B2BE7" w:rsidP="002B2BE7" w14:paraId="629D74B1" w14:textId="77777777">
      <w:pPr>
        <w:jc w:val="center"/>
        <w:rPr>
          <w:b/>
        </w:rPr>
      </w:pPr>
    </w:p>
    <w:p w:rsidR="002B2BE7" w:rsidP="002B2BE7" w14:paraId="4D92A27C" w14:textId="77777777">
      <w:pPr>
        <w:jc w:val="center"/>
        <w:rPr>
          <w:b/>
        </w:rPr>
      </w:pPr>
    </w:p>
    <w:p w:rsidR="002B2BE7" w:rsidP="002B2BE7" w14:paraId="0D705660" w14:textId="77777777">
      <w:pPr>
        <w:jc w:val="center"/>
        <w:rPr>
          <w:b/>
        </w:rPr>
      </w:pPr>
    </w:p>
    <w:p w:rsidR="002B2BE7" w:rsidP="002B2BE7" w14:paraId="29AE66DC" w14:textId="77777777">
      <w:pPr>
        <w:jc w:val="center"/>
        <w:rPr>
          <w:b/>
        </w:rPr>
      </w:pPr>
    </w:p>
    <w:p w:rsidR="002B2BE7" w:rsidP="002B2BE7" w14:paraId="22ACD26D" w14:textId="77777777">
      <w:pPr>
        <w:jc w:val="center"/>
        <w:rPr>
          <w:b/>
        </w:rPr>
      </w:pPr>
    </w:p>
    <w:p w:rsidR="002B2BE7" w:rsidP="005F1C76" w14:paraId="0388B238" w14:textId="77777777">
      <w:pPr>
        <w:rPr>
          <w:b/>
        </w:rPr>
      </w:pPr>
    </w:p>
    <w:p w:rsidR="002B2BE7" w:rsidP="002B2BE7" w14:paraId="2E29CB30" w14:textId="77777777">
      <w:pPr>
        <w:jc w:val="center"/>
        <w:rPr>
          <w:b/>
        </w:rPr>
      </w:pPr>
    </w:p>
    <w:p w:rsidR="002B2BE7" w:rsidP="002B2BE7" w14:paraId="76C57916" w14:textId="77777777">
      <w:pPr>
        <w:jc w:val="center"/>
        <w:rPr>
          <w:b/>
        </w:rPr>
      </w:pPr>
    </w:p>
    <w:p w:rsidR="002B2BE7" w:rsidP="002B2BE7" w14:paraId="10C33E0D" w14:textId="40653629">
      <w:pPr>
        <w:jc w:val="center"/>
        <w:rPr>
          <w:b/>
        </w:rPr>
      </w:pPr>
    </w:p>
    <w:p w:rsidR="00941346" w:rsidP="002B2BE7" w14:paraId="05DBAC2C" w14:textId="5768CF54">
      <w:pPr>
        <w:jc w:val="center"/>
        <w:rPr>
          <w:b/>
        </w:rPr>
      </w:pPr>
    </w:p>
    <w:p w:rsidR="00941346" w:rsidP="002B2BE7" w14:paraId="6AE69DF5" w14:textId="1C845F4A">
      <w:pPr>
        <w:jc w:val="center"/>
        <w:rPr>
          <w:b/>
        </w:rPr>
      </w:pPr>
    </w:p>
    <w:p w:rsidR="003A0DC7" w:rsidP="002B2BE7" w14:paraId="1D485AC6" w14:textId="7BCF1CF1">
      <w:pPr>
        <w:jc w:val="center"/>
        <w:rPr>
          <w:b/>
        </w:rPr>
      </w:pPr>
    </w:p>
    <w:p w:rsidR="003A0DC7" w:rsidP="002B2BE7" w14:paraId="53964089" w14:textId="4636B2B1">
      <w:pPr>
        <w:jc w:val="center"/>
        <w:rPr>
          <w:b/>
        </w:rPr>
      </w:pPr>
    </w:p>
    <w:p w:rsidR="003A0DC7" w:rsidP="002B2BE7" w14:paraId="3B7211DC" w14:textId="2223EB6E">
      <w:pPr>
        <w:jc w:val="center"/>
        <w:rPr>
          <w:b/>
        </w:rPr>
      </w:pPr>
    </w:p>
    <w:p w:rsidR="003A0DC7" w:rsidP="002B2BE7" w14:paraId="570BB1E0" w14:textId="76B3D32F">
      <w:pPr>
        <w:jc w:val="center"/>
        <w:rPr>
          <w:b/>
        </w:rPr>
      </w:pPr>
    </w:p>
    <w:p w:rsidR="003A0DC7" w:rsidP="002B2BE7" w14:paraId="6BB9B918" w14:textId="4EFEB3D8">
      <w:pPr>
        <w:jc w:val="center"/>
        <w:rPr>
          <w:b/>
        </w:rPr>
      </w:pPr>
    </w:p>
    <w:p w:rsidR="003A0DC7" w:rsidP="002B2BE7" w14:paraId="1C46557D" w14:textId="514A6517">
      <w:pPr>
        <w:jc w:val="center"/>
        <w:rPr>
          <w:b/>
        </w:rPr>
      </w:pPr>
    </w:p>
    <w:p w:rsidR="003A0DC7" w:rsidP="002B2BE7" w14:paraId="2E15048A" w14:textId="775BEC29">
      <w:pPr>
        <w:jc w:val="center"/>
        <w:rPr>
          <w:b/>
        </w:rPr>
      </w:pPr>
    </w:p>
    <w:p w:rsidR="003A0DC7" w:rsidP="002B2BE7" w14:paraId="1C7FCC6B" w14:textId="6DD1F185">
      <w:pPr>
        <w:jc w:val="center"/>
        <w:rPr>
          <w:b/>
        </w:rPr>
      </w:pPr>
    </w:p>
    <w:p w:rsidR="003A0DC7" w:rsidP="002B2BE7" w14:paraId="2A2B748D" w14:textId="60231B2A">
      <w:pPr>
        <w:jc w:val="center"/>
        <w:rPr>
          <w:b/>
        </w:rPr>
      </w:pPr>
    </w:p>
    <w:p w:rsidR="003A0DC7" w:rsidP="002B2BE7" w14:paraId="3DD60136" w14:textId="55F93E1F">
      <w:pPr>
        <w:jc w:val="center"/>
        <w:rPr>
          <w:b/>
        </w:rPr>
      </w:pPr>
    </w:p>
    <w:p w:rsidR="003A0DC7" w:rsidP="002B2BE7" w14:paraId="55D10C5E" w14:textId="4FD45B92">
      <w:pPr>
        <w:jc w:val="center"/>
        <w:rPr>
          <w:b/>
        </w:rPr>
      </w:pPr>
    </w:p>
    <w:p w:rsidR="003A0DC7" w:rsidP="002B2BE7" w14:paraId="20C9DFAF" w14:textId="7B9708C6">
      <w:pPr>
        <w:jc w:val="center"/>
        <w:rPr>
          <w:b/>
        </w:rPr>
      </w:pPr>
    </w:p>
    <w:p w:rsidR="003A0DC7" w:rsidP="002B2BE7" w14:paraId="6C3889B7" w14:textId="77777777">
      <w:pPr>
        <w:jc w:val="center"/>
        <w:rPr>
          <w:b/>
        </w:rPr>
      </w:pPr>
    </w:p>
    <w:p w:rsidR="00941346" w:rsidP="002B2BE7" w14:paraId="46E64F6B" w14:textId="2D7AF0EF">
      <w:pPr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="004055E1" w:rsidP="002B2BE7" w14:paraId="6079C4EF" w14:textId="77777777">
      <w:pPr>
        <w:rPr>
          <w:b/>
          <w:u w:val="single"/>
        </w:rPr>
      </w:pPr>
    </w:p>
    <w:p w:rsidR="002B2BE7" w:rsidRPr="00014F12" w:rsidP="002B2BE7" w14:paraId="131DB7B8" w14:textId="3B618AF5">
      <w:pPr>
        <w:rPr>
          <w:bCs/>
        </w:rPr>
      </w:pPr>
      <w:r>
        <w:rPr>
          <w:bCs/>
        </w:rPr>
        <w:t xml:space="preserve">Paula Farrell </w:t>
      </w:r>
    </w:p>
    <w:p w:rsidR="002B2BE7" w:rsidP="002B2BE7" w14:paraId="761DDBD7" w14:textId="77777777">
      <w:pPr>
        <w:rPr>
          <w:bCs/>
        </w:rPr>
      </w:pPr>
      <w:r>
        <w:rPr>
          <w:bCs/>
        </w:rPr>
        <w:t>Surveillance Branch</w:t>
      </w:r>
    </w:p>
    <w:p w:rsidR="002B2BE7" w:rsidRPr="00014F12" w:rsidP="002B2BE7" w14:paraId="7287CAAD" w14:textId="77777777">
      <w:pPr>
        <w:rPr>
          <w:bCs/>
        </w:rPr>
      </w:pPr>
      <w:r>
        <w:rPr>
          <w:bCs/>
        </w:rPr>
        <w:t>Division of Healthcare Quality Promotion</w:t>
      </w:r>
    </w:p>
    <w:p w:rsidR="002B2BE7" w:rsidRPr="00014F12" w:rsidP="002B2BE7" w14:paraId="5E774D8D" w14:textId="77777777">
      <w:pPr>
        <w:rPr>
          <w:bCs/>
        </w:rPr>
      </w:pPr>
      <w:r w:rsidRPr="00014F12">
        <w:rPr>
          <w:bCs/>
        </w:rPr>
        <w:t>National Center for Emerging and Zoonotic Infectious Diseases</w:t>
      </w:r>
    </w:p>
    <w:p w:rsidR="002B2BE7" w:rsidRPr="003D16D1" w:rsidP="002B2BE7" w14:paraId="21E6FA0F" w14:textId="77777777">
      <w:pPr>
        <w:rPr>
          <w:bCs/>
        </w:rPr>
      </w:pPr>
      <w:r w:rsidRPr="003D16D1">
        <w:rPr>
          <w:bCs/>
        </w:rPr>
        <w:t>Centers for Disease Control and Prevention</w:t>
      </w:r>
    </w:p>
    <w:p w:rsidR="002B2BE7" w:rsidRPr="003D16D1" w:rsidP="002B2BE7" w14:paraId="3513D124" w14:textId="77777777">
      <w:pPr>
        <w:rPr>
          <w:bCs/>
        </w:rPr>
      </w:pPr>
      <w:r w:rsidRPr="003D16D1">
        <w:rPr>
          <w:bCs/>
        </w:rPr>
        <w:t>Atlanta, Georgia 30333</w:t>
      </w:r>
    </w:p>
    <w:p w:rsidR="002B2BE7" w:rsidRPr="003D16D1" w:rsidP="002B2BE7" w14:paraId="544B14B0" w14:textId="13B54B3E">
      <w:pPr>
        <w:rPr>
          <w:bCs/>
        </w:rPr>
      </w:pPr>
      <w:r w:rsidRPr="003D16D1">
        <w:rPr>
          <w:bCs/>
        </w:rPr>
        <w:t xml:space="preserve">Phone: </w:t>
      </w:r>
      <w:r w:rsidRPr="003D16D1" w:rsidR="003D16D1">
        <w:rPr>
          <w:color w:val="242424"/>
          <w:shd w:val="clear" w:color="auto" w:fill="FAFAFA"/>
        </w:rPr>
        <w:t>404-498-4019 </w:t>
      </w:r>
    </w:p>
    <w:p w:rsidR="00877AAA" w:rsidP="002B2BE7" w14:paraId="7A3DA024" w14:textId="09578221">
      <w:pPr>
        <w:rPr>
          <w:bCs/>
        </w:rPr>
      </w:pPr>
      <w:r w:rsidRPr="003D16D1">
        <w:rPr>
          <w:bCs/>
        </w:rPr>
        <w:t xml:space="preserve">Email: </w:t>
      </w:r>
      <w:hyperlink r:id="rId8" w:history="1">
        <w:r w:rsidRPr="003D16D1" w:rsidR="003D16D1">
          <w:rPr>
            <w:rStyle w:val="Hyperlink"/>
            <w:bCs/>
          </w:rPr>
          <w:t>ujb1@cdc.gov</w:t>
        </w:r>
      </w:hyperlink>
    </w:p>
    <w:p w:rsidR="004055E1" w:rsidP="00877AAA" w14:paraId="15D65AC2" w14:textId="77777777">
      <w:pPr>
        <w:rPr>
          <w:b/>
        </w:rPr>
      </w:pPr>
    </w:p>
    <w:p w:rsidR="505113BE" w:rsidRPr="00373D9B" w:rsidP="505113BE" w14:paraId="19224749" w14:textId="2D98CE02">
      <w:r w:rsidRPr="505113BE">
        <w:rPr>
          <w:b/>
          <w:bCs/>
        </w:rPr>
        <w:t>Submission Date:</w:t>
      </w:r>
      <w:r>
        <w:t xml:space="preserve"> </w:t>
      </w:r>
      <w:r w:rsidR="00B24636">
        <w:t>May 12, 2025</w:t>
      </w:r>
    </w:p>
    <w:p w:rsidR="001B67E0" w:rsidP="0088381D" w14:paraId="22DA818A" w14:textId="598036F8">
      <w:pPr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The Centers for Disease Control and Prevention (CDC), Division of Healthcare Quality Promotion (DHQP) requests approval </w:t>
      </w:r>
      <w:r w:rsidR="006218F5">
        <w:rPr>
          <w:rStyle w:val="normaltextrun"/>
          <w:color w:val="000000"/>
          <w:shd w:val="clear" w:color="auto" w:fill="FFFFFF"/>
        </w:rPr>
        <w:t>for</w:t>
      </w:r>
      <w:r>
        <w:rPr>
          <w:rStyle w:val="normaltextrun"/>
          <w:color w:val="000000"/>
          <w:shd w:val="clear" w:color="auto" w:fill="FFFFFF"/>
        </w:rPr>
        <w:t xml:space="preserve"> change</w:t>
      </w:r>
      <w:r w:rsidR="006218F5">
        <w:rPr>
          <w:rStyle w:val="normaltextrun"/>
          <w:color w:val="000000"/>
          <w:shd w:val="clear" w:color="auto" w:fill="FFFFFF"/>
        </w:rPr>
        <w:t>s</w:t>
      </w:r>
      <w:r>
        <w:rPr>
          <w:rStyle w:val="normaltextrun"/>
          <w:color w:val="000000"/>
          <w:shd w:val="clear" w:color="auto" w:fill="FFFFFF"/>
        </w:rPr>
        <w:t xml:space="preserve"> to </w:t>
      </w:r>
      <w:r w:rsidR="00B24636">
        <w:rPr>
          <w:rStyle w:val="normaltextrun"/>
          <w:color w:val="000000"/>
          <w:shd w:val="clear" w:color="auto" w:fill="FFFFFF"/>
        </w:rPr>
        <w:t>one</w:t>
      </w:r>
      <w:r w:rsidR="00765DC8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currently approved data collection instrument in the National Healthcare Safety Network (NHSN) OMB Package (OMB Control No. 0920-0666).  </w:t>
      </w:r>
      <w:r>
        <w:rPr>
          <w:rStyle w:val="eop"/>
          <w:color w:val="000000"/>
          <w:shd w:val="clear" w:color="auto" w:fill="FFFFFF"/>
        </w:rPr>
        <w:t> </w:t>
      </w:r>
    </w:p>
    <w:p w:rsidR="004662B8" w:rsidRPr="008273D4" w:rsidP="0088381D" w14:paraId="5903D771" w14:textId="77777777">
      <w:pPr>
        <w:rPr>
          <w:rFonts w:eastAsiaTheme="minorHAnsi"/>
        </w:rPr>
      </w:pPr>
    </w:p>
    <w:p w:rsidR="002046DD" w:rsidRPr="008273D4" w:rsidP="0088381D" w14:paraId="63A2D43A" w14:textId="45D7EEDA">
      <w:pPr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The</w:t>
      </w:r>
      <w:r w:rsidR="00FB4011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data collection for which approval for changes are being sought include:</w:t>
      </w:r>
      <w:r w:rsidRPr="008273D4" w:rsidR="004662B8">
        <w:rPr>
          <w:rStyle w:val="normaltextrun"/>
          <w:color w:val="000000"/>
          <w:shd w:val="clear" w:color="auto" w:fill="FFFFFF"/>
        </w:rPr>
        <w:t xml:space="preserve"> </w:t>
      </w:r>
    </w:p>
    <w:p w:rsidR="00447EB6" w:rsidRPr="00447EB6" w:rsidP="00447EB6" w14:paraId="38371152" w14:textId="77777777">
      <w:pPr>
        <w:pStyle w:val="ListParagraph"/>
        <w:rPr>
          <w:rFonts w:eastAsiaTheme="minorHAnsi"/>
        </w:rPr>
      </w:pPr>
    </w:p>
    <w:p w:rsidR="00683917" w:rsidRPr="00683917" w:rsidP="00683917" w14:paraId="39333437" w14:textId="126E07C8">
      <w:pPr>
        <w:pStyle w:val="ListParagraph"/>
        <w:numPr>
          <w:ilvl w:val="0"/>
          <w:numId w:val="43"/>
        </w:numPr>
        <w:rPr>
          <w:rFonts w:eastAsiaTheme="minorHAnsi"/>
        </w:rPr>
      </w:pPr>
      <w:r w:rsidRPr="00683917">
        <w:rPr>
          <w:rFonts w:eastAsiaTheme="minorHAnsi"/>
        </w:rPr>
        <w:t>57.</w:t>
      </w:r>
      <w:r w:rsidR="00B24636">
        <w:rPr>
          <w:rFonts w:eastAsiaTheme="minorHAnsi"/>
        </w:rPr>
        <w:t>80</w:t>
      </w:r>
      <w:r w:rsidR="002D6A96">
        <w:rPr>
          <w:rFonts w:eastAsiaTheme="minorHAnsi"/>
        </w:rPr>
        <w:t>3</w:t>
      </w:r>
      <w:r w:rsidR="00B24636">
        <w:rPr>
          <w:rFonts w:eastAsiaTheme="minorHAnsi"/>
        </w:rPr>
        <w:t xml:space="preserve"> All Hazards</w:t>
      </w:r>
    </w:p>
    <w:p w:rsidR="00447EB6" w:rsidP="00165CD2" w14:paraId="1326B8A5" w14:textId="77777777">
      <w:pPr>
        <w:rPr>
          <w:rFonts w:eastAsiaTheme="minorHAnsi"/>
        </w:rPr>
      </w:pPr>
    </w:p>
    <w:p w:rsidR="00EB22A5" w:rsidP="00165CD2" w14:paraId="3EF838DF" w14:textId="06ECA9F4">
      <w:pPr>
        <w:rPr>
          <w:rFonts w:eastAsiaTheme="minorHAnsi"/>
        </w:rPr>
      </w:pPr>
      <w:r>
        <w:rPr>
          <w:rFonts w:eastAsiaTheme="minorHAnsi"/>
        </w:rPr>
        <w:t>The</w:t>
      </w:r>
      <w:r w:rsidR="00FB4011">
        <w:rPr>
          <w:rFonts w:eastAsiaTheme="minorHAnsi"/>
        </w:rPr>
        <w:t xml:space="preserve"> </w:t>
      </w:r>
      <w:r w:rsidRPr="008273D4" w:rsidR="002046DD">
        <w:rPr>
          <w:rFonts w:eastAsiaTheme="minorHAnsi"/>
        </w:rPr>
        <w:t>changes to the currently approved instrument</w:t>
      </w:r>
      <w:r w:rsidR="005A1CB9">
        <w:rPr>
          <w:rFonts w:eastAsiaTheme="minorHAnsi"/>
        </w:rPr>
        <w:t>, including</w:t>
      </w:r>
      <w:r w:rsidRPr="008273D4" w:rsidR="002046DD">
        <w:rPr>
          <w:rFonts w:eastAsiaTheme="minorHAnsi"/>
        </w:rPr>
        <w:t xml:space="preserve"> associated burden</w:t>
      </w:r>
      <w:r w:rsidR="005A1CB9">
        <w:rPr>
          <w:rFonts w:eastAsiaTheme="minorHAnsi"/>
        </w:rPr>
        <w:t>,</w:t>
      </w:r>
      <w:r w:rsidRPr="008273D4" w:rsidR="002046DD">
        <w:rPr>
          <w:rFonts w:eastAsiaTheme="minorHAnsi"/>
        </w:rPr>
        <w:t xml:space="preserve"> are described below.</w:t>
      </w:r>
      <w:bookmarkStart w:id="0" w:name="_Hlk170898862"/>
    </w:p>
    <w:p w:rsidR="00A22884" w:rsidP="00A22884" w14:paraId="268B7C74" w14:textId="77777777"/>
    <w:p w:rsidR="00B24636" w:rsidRPr="002D6A96" w:rsidP="002D6A96" w14:paraId="2F9CB527" w14:textId="3B2A6AB7">
      <w:pPr>
        <w:pStyle w:val="ListParagraph"/>
        <w:numPr>
          <w:ilvl w:val="0"/>
          <w:numId w:val="54"/>
        </w:numPr>
        <w:rPr>
          <w:rFonts w:eastAsiaTheme="minorHAnsi"/>
        </w:rPr>
      </w:pPr>
      <w:r w:rsidRPr="002D6A96">
        <w:rPr>
          <w:rFonts w:eastAsiaTheme="minorHAnsi"/>
        </w:rPr>
        <w:t>57.80</w:t>
      </w:r>
      <w:r w:rsidR="002D6A96">
        <w:rPr>
          <w:rFonts w:eastAsiaTheme="minorHAnsi"/>
        </w:rPr>
        <w:t>3</w:t>
      </w:r>
      <w:r w:rsidRPr="002D6A96">
        <w:rPr>
          <w:rFonts w:eastAsiaTheme="minorHAnsi"/>
        </w:rPr>
        <w:t xml:space="preserve"> All Hazards</w:t>
      </w:r>
    </w:p>
    <w:p w:rsidR="00B24636" w:rsidP="00A22884" w14:paraId="6B9B084C" w14:textId="77777777">
      <w:pPr>
        <w:ind w:left="720"/>
      </w:pPr>
    </w:p>
    <w:tbl>
      <w:tblPr>
        <w:tblStyle w:val="TableGrid"/>
        <w:tblW w:w="10554" w:type="dxa"/>
        <w:tblLook w:val="04A0"/>
      </w:tblPr>
      <w:tblGrid>
        <w:gridCol w:w="1337"/>
        <w:gridCol w:w="3058"/>
        <w:gridCol w:w="2702"/>
        <w:gridCol w:w="1872"/>
        <w:gridCol w:w="1585"/>
      </w:tblGrid>
      <w:tr w14:paraId="7902972B" w14:textId="77777777" w:rsidTr="00B24636">
        <w:tblPrEx>
          <w:tblW w:w="10554" w:type="dxa"/>
          <w:tblLook w:val="04A0"/>
        </w:tblPrEx>
        <w:trPr>
          <w:trHeight w:val="504"/>
        </w:trPr>
        <w:tc>
          <w:tcPr>
            <w:tcW w:w="1337" w:type="dxa"/>
            <w:shd w:val="clear" w:color="auto" w:fill="B4C6E7" w:themeFill="accent1" w:themeFillTint="66"/>
          </w:tcPr>
          <w:p w:rsidR="00B24636" w:rsidRPr="00B24636" w:rsidP="00FF2F58" w14:paraId="67B3686F" w14:textId="77777777">
            <w:pPr>
              <w:jc w:val="center"/>
              <w:rPr>
                <w:i/>
                <w:iCs/>
                <w:color w:val="000000"/>
                <w:sz w:val="18"/>
                <w:szCs w:val="18"/>
                <w:u w:val="single"/>
              </w:rPr>
            </w:pPr>
            <w:bookmarkStart w:id="1" w:name="_Hlk184124016"/>
            <w:r w:rsidRPr="00B24636">
              <w:rPr>
                <w:b/>
                <w:bCs/>
                <w:sz w:val="18"/>
                <w:szCs w:val="18"/>
              </w:rPr>
              <w:t>Type of Change</w:t>
            </w:r>
          </w:p>
        </w:tc>
        <w:tc>
          <w:tcPr>
            <w:tcW w:w="3058" w:type="dxa"/>
            <w:shd w:val="clear" w:color="auto" w:fill="B4C6E7" w:themeFill="accent1" w:themeFillTint="66"/>
          </w:tcPr>
          <w:p w:rsidR="00B24636" w:rsidRPr="00B24636" w:rsidP="00FF2F58" w14:paraId="68BA5C5D" w14:textId="77777777">
            <w:pPr>
              <w:jc w:val="center"/>
              <w:rPr>
                <w:i/>
                <w:iCs/>
                <w:color w:val="000000"/>
                <w:sz w:val="18"/>
                <w:szCs w:val="18"/>
                <w:u w:val="single"/>
              </w:rPr>
            </w:pPr>
            <w:r w:rsidRPr="00B24636">
              <w:rPr>
                <w:b/>
                <w:bCs/>
                <w:sz w:val="18"/>
                <w:szCs w:val="18"/>
              </w:rPr>
              <w:t xml:space="preserve">Changed From </w:t>
            </w:r>
          </w:p>
        </w:tc>
        <w:tc>
          <w:tcPr>
            <w:tcW w:w="2702" w:type="dxa"/>
            <w:shd w:val="clear" w:color="auto" w:fill="B4C6E7" w:themeFill="accent1" w:themeFillTint="66"/>
          </w:tcPr>
          <w:p w:rsidR="00B24636" w:rsidRPr="00B24636" w:rsidP="00FF2F58" w14:paraId="50764728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B24636">
              <w:rPr>
                <w:b/>
                <w:bCs/>
                <w:sz w:val="18"/>
                <w:szCs w:val="18"/>
              </w:rPr>
              <w:t>Changed To</w:t>
            </w:r>
          </w:p>
        </w:tc>
        <w:tc>
          <w:tcPr>
            <w:tcW w:w="1872" w:type="dxa"/>
            <w:shd w:val="clear" w:color="auto" w:fill="B4C6E7" w:themeFill="accent1" w:themeFillTint="66"/>
          </w:tcPr>
          <w:p w:rsidR="00B24636" w:rsidRPr="00B24636" w:rsidP="00FF2F58" w14:paraId="6494AE88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B24636">
              <w:rPr>
                <w:b/>
                <w:bCs/>
                <w:sz w:val="18"/>
                <w:szCs w:val="18"/>
              </w:rPr>
              <w:t>Justification</w:t>
            </w:r>
          </w:p>
        </w:tc>
        <w:tc>
          <w:tcPr>
            <w:tcW w:w="1585" w:type="dxa"/>
            <w:shd w:val="clear" w:color="auto" w:fill="B4C6E7" w:themeFill="accent1" w:themeFillTint="66"/>
          </w:tcPr>
          <w:p w:rsidR="00B24636" w:rsidRPr="00B24636" w:rsidP="00FF2F58" w14:paraId="36F891EA" w14:textId="77777777">
            <w:pPr>
              <w:jc w:val="center"/>
              <w:rPr>
                <w:i/>
                <w:iCs/>
                <w:color w:val="000000"/>
                <w:sz w:val="18"/>
                <w:szCs w:val="18"/>
                <w:u w:val="single"/>
              </w:rPr>
            </w:pPr>
            <w:r w:rsidRPr="00B24636">
              <w:rPr>
                <w:b/>
                <w:bCs/>
                <w:sz w:val="18"/>
                <w:szCs w:val="18"/>
              </w:rPr>
              <w:t>Impact to Burden</w:t>
            </w:r>
          </w:p>
        </w:tc>
      </w:tr>
      <w:tr w14:paraId="1E63929F" w14:textId="77777777" w:rsidTr="00B24636">
        <w:tblPrEx>
          <w:tblW w:w="10554" w:type="dxa"/>
          <w:tblLook w:val="04A0"/>
        </w:tblPrEx>
        <w:trPr>
          <w:trHeight w:val="287"/>
        </w:trPr>
        <w:tc>
          <w:tcPr>
            <w:tcW w:w="1337" w:type="dxa"/>
          </w:tcPr>
          <w:p w:rsidR="00B24636" w:rsidRPr="00B24636" w:rsidP="00FF2F58" w14:paraId="736E52AA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 xml:space="preserve"> Title Change</w:t>
            </w:r>
          </w:p>
        </w:tc>
        <w:tc>
          <w:tcPr>
            <w:tcW w:w="3058" w:type="dxa"/>
          </w:tcPr>
          <w:p w:rsidR="00B24636" w:rsidRPr="00B24636" w:rsidP="00FF2F58" w14:paraId="6A66424F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Critical Infrastructure – Essential Elements of Information Data Form</w:t>
            </w:r>
          </w:p>
        </w:tc>
        <w:tc>
          <w:tcPr>
            <w:tcW w:w="2702" w:type="dxa"/>
          </w:tcPr>
          <w:p w:rsidR="00B24636" w:rsidRPr="00B24636" w:rsidP="00FF2F58" w14:paraId="700AC8F5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Daily Facility Operating Status</w:t>
            </w:r>
          </w:p>
        </w:tc>
        <w:tc>
          <w:tcPr>
            <w:tcW w:w="1872" w:type="dxa"/>
          </w:tcPr>
          <w:p w:rsidR="00B24636" w:rsidRPr="00B24636" w:rsidP="00FF2F58" w14:paraId="68CC4D4C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 xml:space="preserve">The title reflects more accurately the data points that will be collected </w:t>
            </w:r>
          </w:p>
        </w:tc>
        <w:tc>
          <w:tcPr>
            <w:tcW w:w="1585" w:type="dxa"/>
          </w:tcPr>
          <w:p w:rsidR="00B24636" w:rsidRPr="00B24636" w:rsidP="00FF2F58" w14:paraId="00BE44D7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</w:t>
            </w:r>
            <w:r w:rsidRPr="00B24636">
              <w:rPr>
                <w:sz w:val="18"/>
                <w:szCs w:val="18"/>
              </w:rPr>
              <w:t>one</w:t>
            </w:r>
          </w:p>
        </w:tc>
      </w:tr>
      <w:tr w14:paraId="1981E746" w14:textId="77777777" w:rsidTr="00B24636">
        <w:tblPrEx>
          <w:tblW w:w="10554" w:type="dxa"/>
          <w:tblLook w:val="04A0"/>
        </w:tblPrEx>
        <w:trPr>
          <w:trHeight w:val="274"/>
        </w:trPr>
        <w:tc>
          <w:tcPr>
            <w:tcW w:w="1337" w:type="dxa"/>
          </w:tcPr>
          <w:p w:rsidR="00B24636" w:rsidRPr="00B24636" w:rsidP="00FF2F58" w14:paraId="6CFC9F2C" w14:textId="77777777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  <w:r w:rsidRPr="00B24636"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Event Date, </w:t>
            </w:r>
            <w:r w:rsidRPr="00B24636">
              <w:rPr>
                <w:sz w:val="18"/>
                <w:szCs w:val="18"/>
              </w:rPr>
              <w:t>Relabel and update format to DATETIME</w:t>
            </w:r>
          </w:p>
          <w:p w:rsidR="00B24636" w:rsidRPr="00B24636" w:rsidP="00FF2F58" w14:paraId="32735648" w14:textId="77777777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58" w:type="dxa"/>
          </w:tcPr>
          <w:p w:rsidR="00B24636" w:rsidRPr="00B24636" w:rsidP="00FF2F58" w14:paraId="0DC1CA9F" w14:textId="77777777">
            <w:pPr>
              <w:pStyle w:val="NoSpacing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Event Date: Month/Year</w:t>
            </w:r>
          </w:p>
        </w:tc>
        <w:tc>
          <w:tcPr>
            <w:tcW w:w="2702" w:type="dxa"/>
          </w:tcPr>
          <w:p w:rsidR="00B24636" w:rsidRPr="00B24636" w:rsidP="00FF2F58" w14:paraId="5E86EDA8" w14:textId="77777777">
            <w:pPr>
              <w:pStyle w:val="NoSpacing"/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Reporting for date: MMDDYYYY HH:MM</w:t>
            </w:r>
          </w:p>
          <w:p w:rsidR="00B24636" w:rsidRPr="00B24636" w:rsidP="00FF2F58" w14:paraId="79583333" w14:textId="77777777">
            <w:pPr>
              <w:pStyle w:val="NoSpacing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72" w:type="dxa"/>
          </w:tcPr>
          <w:p w:rsidR="00B24636" w:rsidRPr="00B24636" w:rsidP="00FF2F58" w14:paraId="47B11E51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To specify the date and time for which data are reported and responses are applicable</w:t>
            </w:r>
          </w:p>
        </w:tc>
        <w:tc>
          <w:tcPr>
            <w:tcW w:w="1585" w:type="dxa"/>
          </w:tcPr>
          <w:p w:rsidR="00B24636" w:rsidRPr="00B24636" w:rsidP="00FF2F58" w14:paraId="70E4EDC1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None</w:t>
            </w:r>
          </w:p>
        </w:tc>
      </w:tr>
      <w:tr w14:paraId="26B02982" w14:textId="77777777" w:rsidTr="00B24636">
        <w:tblPrEx>
          <w:tblW w:w="10554" w:type="dxa"/>
          <w:tblLook w:val="04A0"/>
        </w:tblPrEx>
        <w:trPr>
          <w:trHeight w:val="1772"/>
        </w:trPr>
        <w:tc>
          <w:tcPr>
            <w:tcW w:w="1337" w:type="dxa"/>
          </w:tcPr>
          <w:p w:rsidR="00B24636" w:rsidRPr="00B24636" w:rsidP="00FF2F58" w14:paraId="27921A1C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Under Status Indicator Section</w:t>
            </w:r>
          </w:p>
          <w:p w:rsidR="00B24636" w:rsidRPr="00B24636" w:rsidP="00FF2F58" w14:paraId="2B00680F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Added “the remainder of”</w:t>
            </w:r>
          </w:p>
          <w:p w:rsidR="00B24636" w:rsidRPr="00B24636" w:rsidP="00FF2F58" w14:paraId="49A4D0A7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52E58244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the word “sate” was corrected to “state”</w:t>
            </w:r>
          </w:p>
        </w:tc>
        <w:tc>
          <w:tcPr>
            <w:tcW w:w="3058" w:type="dxa"/>
          </w:tcPr>
          <w:p w:rsidR="00B24636" w:rsidRPr="00B24636" w:rsidP="00FF2F58" w14:paraId="49C33E3F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If facility reports normal / routine / conventional state in place – </w:t>
            </w:r>
            <w:r w:rsidRPr="00B24636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do not complete this form</w:t>
            </w: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.</w:t>
            </w:r>
          </w:p>
          <w:p w:rsidR="00B24636" w:rsidRPr="00B24636" w:rsidP="00FF2F58" w14:paraId="6237E508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155A3E33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4210D948" w14:textId="77777777">
            <w:pPr>
              <w:rPr>
                <w:rFonts w:eastAsiaTheme="minorEastAsia"/>
                <w:color w:val="000000"/>
                <w:sz w:val="18"/>
                <w:szCs w:val="18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If either contingency or emergency sate reported proceed to complete the form</w:t>
            </w:r>
          </w:p>
        </w:tc>
        <w:tc>
          <w:tcPr>
            <w:tcW w:w="2702" w:type="dxa"/>
          </w:tcPr>
          <w:p w:rsidR="00B24636" w:rsidRPr="00B24636" w:rsidP="00FF2F58" w14:paraId="1B6C862F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If facility reports normal / routine / conventional state in place – </w:t>
            </w:r>
            <w:r w:rsidRPr="00B24636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do not complete the remainder of this form</w:t>
            </w: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.</w:t>
            </w:r>
          </w:p>
          <w:p w:rsidR="00B24636" w:rsidRPr="00B24636" w:rsidP="00FF2F58" w14:paraId="2D64898C" w14:textId="77777777">
            <w:pPr>
              <w:rPr>
                <w:rFonts w:eastAsiaTheme="minorEastAsia"/>
                <w:sz w:val="18"/>
                <w:szCs w:val="18"/>
              </w:rPr>
            </w:pPr>
          </w:p>
          <w:p w:rsidR="00B24636" w:rsidRPr="00B24636" w:rsidP="00FF2F58" w14:paraId="04FD9CD9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 xml:space="preserve">If either contingency or emergency state reported proceed to complete this form </w:t>
            </w:r>
          </w:p>
        </w:tc>
        <w:tc>
          <w:tcPr>
            <w:tcW w:w="1872" w:type="dxa"/>
          </w:tcPr>
          <w:p w:rsidR="00B24636" w:rsidRPr="00B24636" w:rsidP="00FF2F58" w14:paraId="1076F445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3E85C0D3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Improved clarity</w:t>
            </w:r>
          </w:p>
          <w:p w:rsidR="00B24636" w:rsidRPr="00B24636" w:rsidP="00FF2F58" w14:paraId="2C433C9D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2A792456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0473ADCB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64DF0136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Corrected typo</w:t>
            </w:r>
          </w:p>
        </w:tc>
        <w:tc>
          <w:tcPr>
            <w:tcW w:w="1585" w:type="dxa"/>
          </w:tcPr>
          <w:p w:rsidR="00B24636" w:rsidRPr="00B24636" w:rsidP="00FF2F58" w14:paraId="5A3E64DC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None</w:t>
            </w:r>
          </w:p>
        </w:tc>
      </w:tr>
      <w:tr w14:paraId="279A398F" w14:textId="77777777" w:rsidTr="00B24636">
        <w:tblPrEx>
          <w:tblW w:w="10554" w:type="dxa"/>
          <w:tblLook w:val="04A0"/>
        </w:tblPrEx>
        <w:trPr>
          <w:trHeight w:val="1123"/>
        </w:trPr>
        <w:tc>
          <w:tcPr>
            <w:tcW w:w="1337" w:type="dxa"/>
          </w:tcPr>
          <w:p w:rsidR="00B24636" w:rsidRPr="00B24636" w:rsidP="00FF2F58" w14:paraId="4F35350B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Section 2. removed the phrase Essential Elements of Information (EEI)</w:t>
            </w:r>
          </w:p>
        </w:tc>
        <w:tc>
          <w:tcPr>
            <w:tcW w:w="3058" w:type="dxa"/>
          </w:tcPr>
          <w:p w:rsidR="00B24636" w:rsidRPr="00B24636" w:rsidP="00FF2F58" w14:paraId="4740D883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Essential Elements of Information (EEI) – Structural Damage</w:t>
            </w:r>
          </w:p>
          <w:p w:rsidR="00B24636" w:rsidRPr="00B24636" w:rsidP="00FF2F58" w14:paraId="1DBEFA8D" w14:textId="77777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</w:tcPr>
          <w:p w:rsidR="00B24636" w:rsidRPr="00B24636" w:rsidP="00FF2F58" w14:paraId="429EA859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 xml:space="preserve">Structural Damage </w:t>
            </w:r>
          </w:p>
        </w:tc>
        <w:tc>
          <w:tcPr>
            <w:tcW w:w="1872" w:type="dxa"/>
          </w:tcPr>
          <w:p w:rsidR="00B24636" w:rsidRPr="00B24636" w:rsidP="00FF2F58" w14:paraId="5BAD2FDA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 xml:space="preserve">Essential Elements of information (EEI) removed for concision </w:t>
            </w:r>
          </w:p>
        </w:tc>
        <w:tc>
          <w:tcPr>
            <w:tcW w:w="1585" w:type="dxa"/>
          </w:tcPr>
          <w:p w:rsidR="00B24636" w:rsidRPr="00B24636" w:rsidP="00FF2F58" w14:paraId="1E11B004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None</w:t>
            </w:r>
          </w:p>
        </w:tc>
      </w:tr>
      <w:tr w14:paraId="0864948A" w14:textId="77777777" w:rsidTr="00B24636">
        <w:tblPrEx>
          <w:tblW w:w="10554" w:type="dxa"/>
          <w:tblLook w:val="04A0"/>
        </w:tblPrEx>
        <w:trPr>
          <w:trHeight w:val="1112"/>
        </w:trPr>
        <w:tc>
          <w:tcPr>
            <w:tcW w:w="1337" w:type="dxa"/>
          </w:tcPr>
          <w:p w:rsidR="00B24636" w:rsidRPr="00B24636" w:rsidP="00FF2F58" w14:paraId="629EEDF3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Removed the words “Facility” and “Essential Elements of Information (EEI)” </w:t>
            </w:r>
          </w:p>
        </w:tc>
        <w:tc>
          <w:tcPr>
            <w:tcW w:w="3058" w:type="dxa"/>
          </w:tcPr>
          <w:p w:rsidR="00B24636" w:rsidRPr="00B24636" w:rsidP="00FF2F58" w14:paraId="061B7CAA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Essential Elements of Information Facility Evacuation Status.  Please note the evacuation process applies ONLY to patients</w:t>
            </w:r>
          </w:p>
        </w:tc>
        <w:tc>
          <w:tcPr>
            <w:tcW w:w="2702" w:type="dxa"/>
          </w:tcPr>
          <w:p w:rsidR="00B24636" w:rsidRPr="00B24636" w:rsidP="00FF2F58" w14:paraId="678A431F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Evacuation Status.  Please note the evacuation process applies ONLY to patients</w:t>
            </w:r>
          </w:p>
        </w:tc>
        <w:tc>
          <w:tcPr>
            <w:tcW w:w="1872" w:type="dxa"/>
          </w:tcPr>
          <w:p w:rsidR="00B24636" w:rsidRPr="00B24636" w:rsidP="00FF2F58" w14:paraId="3E3DF366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 xml:space="preserve">Facility and Essential Elements of information (EEI) removed for concision </w:t>
            </w:r>
          </w:p>
        </w:tc>
        <w:tc>
          <w:tcPr>
            <w:tcW w:w="1585" w:type="dxa"/>
          </w:tcPr>
          <w:p w:rsidR="00B24636" w:rsidRPr="00B24636" w:rsidP="00FF2F58" w14:paraId="69AF628C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None</w:t>
            </w:r>
          </w:p>
        </w:tc>
      </w:tr>
      <w:tr w14:paraId="0A8155CE" w14:textId="77777777" w:rsidTr="00B24636">
        <w:tblPrEx>
          <w:tblW w:w="10554" w:type="dxa"/>
          <w:tblLook w:val="04A0"/>
        </w:tblPrEx>
        <w:trPr>
          <w:trHeight w:val="1112"/>
        </w:trPr>
        <w:tc>
          <w:tcPr>
            <w:tcW w:w="1337" w:type="dxa"/>
            <w:shd w:val="clear" w:color="auto" w:fill="auto"/>
          </w:tcPr>
          <w:p w:rsidR="00B24636" w:rsidRPr="00B24636" w:rsidP="00FF2F58" w14:paraId="15A33964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Changed “Status” to “Type” and removed Essential Elements of Information (EEI) before Evacuation </w:t>
            </w:r>
            <w:r w:rsidRPr="00B24636">
              <w:rPr>
                <w:color w:val="000000" w:themeColor="text1"/>
                <w:sz w:val="18"/>
                <w:szCs w:val="18"/>
              </w:rPr>
              <w:t>Status (above 3b)</w:t>
            </w:r>
          </w:p>
        </w:tc>
        <w:tc>
          <w:tcPr>
            <w:tcW w:w="3058" w:type="dxa"/>
          </w:tcPr>
          <w:p w:rsidR="00B24636" w:rsidRPr="00B24636" w:rsidP="00FF2F58" w14:paraId="31DD8134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Essential Elements of Information (EEI) Evacuation Status.  Please note the evacuation process applies ONLY to patients</w:t>
            </w:r>
          </w:p>
        </w:tc>
        <w:tc>
          <w:tcPr>
            <w:tcW w:w="2702" w:type="dxa"/>
          </w:tcPr>
          <w:p w:rsidR="00B24636" w:rsidRPr="00B24636" w:rsidP="00FF2F58" w14:paraId="19B2737F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Evacuation Type.  Please note the evacuation process applies ONLY to patients</w:t>
            </w:r>
          </w:p>
        </w:tc>
        <w:tc>
          <w:tcPr>
            <w:tcW w:w="1872" w:type="dxa"/>
          </w:tcPr>
          <w:p w:rsidR="00B24636" w:rsidRPr="00B24636" w:rsidP="00FF2F58" w14:paraId="6E058D2D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 The word “Status” changed to “Type” and Essential Elements of information (EEI) removed for concision</w:t>
            </w:r>
          </w:p>
        </w:tc>
        <w:tc>
          <w:tcPr>
            <w:tcW w:w="1585" w:type="dxa"/>
          </w:tcPr>
          <w:p w:rsidR="00B24636" w:rsidRPr="00B24636" w:rsidP="00FF2F58" w14:paraId="6605E078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None</w:t>
            </w:r>
          </w:p>
        </w:tc>
      </w:tr>
      <w:tr w14:paraId="5CE75B59" w14:textId="77777777" w:rsidTr="00B24636">
        <w:tblPrEx>
          <w:tblW w:w="10554" w:type="dxa"/>
          <w:tblLook w:val="04A0"/>
        </w:tblPrEx>
        <w:trPr>
          <w:trHeight w:val="131"/>
        </w:trPr>
        <w:tc>
          <w:tcPr>
            <w:tcW w:w="1337" w:type="dxa"/>
          </w:tcPr>
          <w:p w:rsidR="00B24636" w:rsidRPr="002D6A96" w:rsidP="00FF2F58" w14:paraId="4BB6565D" w14:textId="5A8100F1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R</w:t>
            </w:r>
            <w:r w:rsidRPr="00B24636">
              <w:rPr>
                <w:sz w:val="18"/>
                <w:szCs w:val="18"/>
              </w:rPr>
              <w:t xml:space="preserve">emoved Essential Elements of Information (EEI) before - </w:t>
            </w:r>
            <w:r w:rsidRPr="00B24636">
              <w:rPr>
                <w:color w:val="000000" w:themeColor="text1"/>
                <w:sz w:val="18"/>
                <w:szCs w:val="18"/>
              </w:rPr>
              <w:t xml:space="preserve">Evacuation Start Time and End Time.  </w:t>
            </w:r>
          </w:p>
        </w:tc>
        <w:tc>
          <w:tcPr>
            <w:tcW w:w="3058" w:type="dxa"/>
          </w:tcPr>
          <w:p w:rsidR="00B24636" w:rsidRPr="00B24636" w:rsidP="00FF2F58" w14:paraId="2D1C06BA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Essential Elements of Information (EEI) Evacuation Start Time and End Time. Please note the evacuation process applies ONLY to patients</w:t>
            </w:r>
          </w:p>
          <w:p w:rsidR="00B24636" w:rsidRPr="00B24636" w:rsidP="00FF2F58" w14:paraId="273AD85A" w14:textId="77777777">
            <w:pPr>
              <w:rPr>
                <w:sz w:val="18"/>
                <w:szCs w:val="18"/>
              </w:rPr>
            </w:pPr>
          </w:p>
          <w:p w:rsidR="00B24636" w:rsidRPr="00B24636" w:rsidP="00FF2F58" w14:paraId="1FDD6141" w14:textId="77777777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:rsidR="00B24636" w:rsidRPr="00B24636" w:rsidP="00FF2F58" w14:paraId="0AE8C505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Evacuation Start Time and End Time. Please note the evacuation process applies ONLY to patients</w:t>
            </w:r>
          </w:p>
          <w:p w:rsidR="00B24636" w:rsidRPr="00B24636" w:rsidP="00FF2F58" w14:paraId="1EDB1275" w14:textId="77777777">
            <w:pPr>
              <w:rPr>
                <w:sz w:val="18"/>
                <w:szCs w:val="18"/>
              </w:rPr>
            </w:pPr>
          </w:p>
          <w:p w:rsidR="00B24636" w:rsidRPr="00B24636" w:rsidP="00FF2F58" w14:paraId="7FFC40C2" w14:textId="77777777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B24636" w:rsidRPr="00B24636" w:rsidP="00FF2F58" w14:paraId="0B4D5707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Essential Elements of information (EEI) removed for concision</w:t>
            </w:r>
          </w:p>
          <w:p w:rsidR="00B24636" w:rsidRPr="00B24636" w:rsidP="00FF2F58" w14:paraId="31106775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6AB9482E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611306EB" w14:textId="77777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</w:tcPr>
          <w:p w:rsidR="00B24636" w:rsidRPr="00B24636" w:rsidP="00FF2F58" w14:paraId="31FD4907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None</w:t>
            </w:r>
          </w:p>
        </w:tc>
      </w:tr>
      <w:tr w14:paraId="585D00CF" w14:textId="77777777" w:rsidTr="00B24636">
        <w:tblPrEx>
          <w:tblW w:w="10554" w:type="dxa"/>
          <w:tblLook w:val="04A0"/>
        </w:tblPrEx>
        <w:trPr>
          <w:trHeight w:val="274"/>
        </w:trPr>
        <w:tc>
          <w:tcPr>
            <w:tcW w:w="1337" w:type="dxa"/>
          </w:tcPr>
          <w:p w:rsidR="00B24636" w:rsidRPr="00B24636" w:rsidP="00FF2F58" w14:paraId="32A83BF3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Evacuation Type</w:t>
            </w:r>
          </w:p>
          <w:p w:rsidR="00B24636" w:rsidRPr="00B24636" w:rsidP="00FF2F58" w14:paraId="7B10B237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Select</w:t>
            </w:r>
          </w:p>
          <w:p w:rsidR="00B24636" w:rsidRPr="00B24636" w:rsidP="00FF2F58" w14:paraId="58435EE4" w14:textId="18D75C3C">
            <w:pPr>
              <w:rPr>
                <w:rFonts w:eastAsia="Aptos"/>
                <w:sz w:val="18"/>
                <w:szCs w:val="18"/>
              </w:rPr>
            </w:pPr>
            <w:r w:rsidRPr="00B24636">
              <w:rPr>
                <w:b/>
                <w:bCs/>
                <w:color w:val="000000" w:themeColor="text1"/>
                <w:sz w:val="18"/>
                <w:szCs w:val="18"/>
              </w:rPr>
              <w:t xml:space="preserve">Normal operations: </w:t>
            </w:r>
            <w:r w:rsidRPr="00B24636">
              <w:rPr>
                <w:color w:val="000000" w:themeColor="text1"/>
                <w:sz w:val="18"/>
                <w:szCs w:val="18"/>
              </w:rPr>
              <w:t xml:space="preserve">facility did not evacuate or shelter-in-place (unaffected) – changed to </w:t>
            </w: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“</w:t>
            </w:r>
            <w:r w:rsidRPr="00B24636">
              <w:rPr>
                <w:rFonts w:eastAsiaTheme="minorEastAsia"/>
                <w:b/>
                <w:bCs/>
                <w:sz w:val="18"/>
                <w:szCs w:val="18"/>
              </w:rPr>
              <w:t>facility is unaffected and did not evacuate or shelter-in-place</w:t>
            </w:r>
            <w:r w:rsidRPr="00B24636">
              <w:rPr>
                <w:rFonts w:eastAsiaTheme="minorEastAsia"/>
                <w:sz w:val="18"/>
                <w:szCs w:val="18"/>
              </w:rPr>
              <w:t>”.</w:t>
            </w:r>
          </w:p>
        </w:tc>
        <w:tc>
          <w:tcPr>
            <w:tcW w:w="3058" w:type="dxa"/>
          </w:tcPr>
          <w:p w:rsidR="00B24636" w:rsidRPr="00B24636" w:rsidP="00FF2F58" w14:paraId="2B9C287F" w14:textId="77777777">
            <w:pPr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B24636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Select only one option</w:t>
            </w:r>
          </w:p>
          <w:p w:rsidR="00B24636" w:rsidRPr="00B24636" w:rsidP="00FF2F58" w14:paraId="20CA578C" w14:textId="77777777">
            <w:pPr>
              <w:rPr>
                <w:rFonts w:eastAsia="Arial"/>
                <w:color w:val="8764B8"/>
                <w:sz w:val="18"/>
                <w:szCs w:val="18"/>
                <w:u w:val="single"/>
              </w:rPr>
            </w:pPr>
            <w:r w:rsidRPr="00B24636">
              <w:rPr>
                <w:rFonts w:eastAsia="Arial"/>
                <w:color w:val="000000" w:themeColor="text1"/>
                <w:sz w:val="18"/>
                <w:szCs w:val="18"/>
              </w:rPr>
              <w:t xml:space="preserve">□ Normal operations: facility did not evacuate or shelter-in-place (unaffected) </w:t>
            </w:r>
          </w:p>
          <w:p w:rsidR="00B24636" w:rsidRPr="00B24636" w:rsidP="00FF2F58" w14:paraId="0D8D4D4F" w14:textId="77777777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:rsidR="00B24636" w:rsidRPr="00B24636" w:rsidP="00FF2F58" w14:paraId="00DB9310" w14:textId="77777777">
            <w:pPr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B24636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Select only one option</w:t>
            </w:r>
          </w:p>
          <w:p w:rsidR="00B24636" w:rsidRPr="00B24636" w:rsidP="00FF2F58" w14:paraId="02A58B9B" w14:textId="77777777">
            <w:pPr>
              <w:rPr>
                <w:rFonts w:eastAsia="Arial"/>
                <w:color w:val="403582"/>
                <w:sz w:val="18"/>
                <w:szCs w:val="18"/>
                <w:u w:val="single"/>
              </w:rPr>
            </w:pPr>
            <w:r w:rsidRPr="00B24636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□ Normal operations: </w:t>
            </w:r>
            <w:r w:rsidRPr="00B24636">
              <w:rPr>
                <w:rFonts w:eastAsia="Arial"/>
                <w:sz w:val="18"/>
                <w:szCs w:val="18"/>
              </w:rPr>
              <w:t>facility is unaffected and did not evacuate or shelter-in-place</w:t>
            </w:r>
          </w:p>
        </w:tc>
        <w:tc>
          <w:tcPr>
            <w:tcW w:w="1872" w:type="dxa"/>
          </w:tcPr>
          <w:p w:rsidR="00B24636" w:rsidRPr="00B24636" w:rsidP="00FF2F58" w14:paraId="23E97508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Improved for clarity</w:t>
            </w:r>
          </w:p>
        </w:tc>
        <w:tc>
          <w:tcPr>
            <w:tcW w:w="1585" w:type="dxa"/>
          </w:tcPr>
          <w:p w:rsidR="00B24636" w:rsidRPr="00B24636" w:rsidP="00FF2F58" w14:paraId="4E3B69F7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None</w:t>
            </w:r>
          </w:p>
        </w:tc>
      </w:tr>
      <w:tr w14:paraId="4050F4E0" w14:textId="77777777" w:rsidTr="00B24636">
        <w:tblPrEx>
          <w:tblW w:w="10554" w:type="dxa"/>
          <w:tblLook w:val="04A0"/>
        </w:tblPrEx>
        <w:trPr>
          <w:trHeight w:val="2125"/>
        </w:trPr>
        <w:tc>
          <w:tcPr>
            <w:tcW w:w="1337" w:type="dxa"/>
          </w:tcPr>
          <w:p w:rsidR="00B24636" w:rsidRPr="00B24636" w:rsidP="00FF2F58" w14:paraId="02F4DFB7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Evacuation Start Time </w:t>
            </w:r>
          </w:p>
          <w:p w:rsidR="00B24636" w:rsidRPr="00B24636" w:rsidP="00FF2F58" w14:paraId="07373325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6BB1C6BE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Added “date” </w:t>
            </w:r>
          </w:p>
        </w:tc>
        <w:tc>
          <w:tcPr>
            <w:tcW w:w="3058" w:type="dxa"/>
          </w:tcPr>
          <w:p w:rsidR="00B24636" w:rsidRPr="00B24636" w:rsidP="00FF2F58" w14:paraId="1E224F9E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3c. Enter Evacuation Start time</w:t>
            </w:r>
          </w:p>
          <w:p w:rsidR="00B24636" w:rsidRPr="00B24636" w:rsidP="00FF2F58" w14:paraId="25551A9F" w14:textId="77777777">
            <w:pPr>
              <w:rPr>
                <w:rFonts w:eastAsiaTheme="minorEastAsia"/>
                <w:sz w:val="18"/>
                <w:szCs w:val="18"/>
              </w:rPr>
            </w:pPr>
          </w:p>
          <w:p w:rsidR="00B24636" w:rsidRPr="00B24636" w:rsidP="00FF2F58" w14:paraId="4CEAFE68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Enter time the evacuation started, using format</w:t>
            </w:r>
          </w:p>
          <w:p w:rsidR="00B24636" w:rsidRPr="00B24636" w:rsidP="00FF2F58" w14:paraId="6E2EC1E8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12D1D13A" w14:textId="77777777">
            <w:pPr>
              <w:rPr>
                <w:rFonts w:eastAsiaTheme="minorEastAsia"/>
                <w:color w:val="D13438"/>
                <w:sz w:val="18"/>
                <w:szCs w:val="18"/>
                <w:u w:val="single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___ : ____</w:t>
            </w:r>
          </w:p>
          <w:p w:rsidR="00B24636" w:rsidRPr="00B24636" w:rsidP="00FF2F58" w14:paraId="16545FEF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hh</w:t>
            </w: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      mm</w:t>
            </w:r>
          </w:p>
          <w:p w:rsidR="00B24636" w:rsidRPr="00B24636" w:rsidP="00FF2F58" w14:paraId="3DF120B3" w14:textId="7777777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02" w:type="dxa"/>
          </w:tcPr>
          <w:p w:rsidR="00B24636" w:rsidRPr="00B24636" w:rsidP="00FF2F58" w14:paraId="66805ACD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3</w:t>
            </w:r>
            <w:r w:rsidRPr="00B24636">
              <w:rPr>
                <w:rFonts w:eastAsiaTheme="minorEastAsia"/>
                <w:sz w:val="18"/>
                <w:szCs w:val="18"/>
              </w:rPr>
              <w:t>c. Enter Evacuation Date and</w:t>
            </w:r>
            <w:r w:rsidRPr="00B24636">
              <w:rPr>
                <w:rFonts w:eastAsiaTheme="minorEastAsia"/>
                <w:sz w:val="18"/>
                <w:szCs w:val="18"/>
                <w:u w:val="single"/>
              </w:rPr>
              <w:t xml:space="preserve"> </w:t>
            </w:r>
            <w:r w:rsidRPr="00B24636">
              <w:rPr>
                <w:rFonts w:eastAsiaTheme="minorEastAsia"/>
                <w:sz w:val="18"/>
                <w:szCs w:val="18"/>
              </w:rPr>
              <w:t>Start time</w:t>
            </w:r>
          </w:p>
          <w:p w:rsidR="00B24636" w:rsidRPr="00B24636" w:rsidP="00FF2F58" w14:paraId="65285A44" w14:textId="77777777">
            <w:pPr>
              <w:rPr>
                <w:rFonts w:eastAsiaTheme="minorEastAsia"/>
                <w:sz w:val="18"/>
                <w:szCs w:val="18"/>
              </w:rPr>
            </w:pPr>
          </w:p>
          <w:p w:rsidR="00B24636" w:rsidRPr="00B24636" w:rsidP="00FF2F58" w14:paraId="581BBCD7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Enter the date and</w:t>
            </w:r>
            <w:r w:rsidRPr="00B24636">
              <w:rPr>
                <w:rFonts w:eastAsiaTheme="minorEastAsia"/>
                <w:sz w:val="18"/>
                <w:szCs w:val="18"/>
                <w:u w:val="single"/>
              </w:rPr>
              <w:t xml:space="preserve"> </w:t>
            </w:r>
            <w:r w:rsidRPr="00B24636">
              <w:rPr>
                <w:rFonts w:eastAsiaTheme="minorEastAsia"/>
                <w:sz w:val="18"/>
                <w:szCs w:val="18"/>
              </w:rPr>
              <w:t>time the evacuation started, using format:</w:t>
            </w:r>
          </w:p>
          <w:p w:rsidR="00B24636" w:rsidRPr="00B24636" w:rsidP="00FF2F58" w14:paraId="3B2871A7" w14:textId="77777777">
            <w:pPr>
              <w:rPr>
                <w:rFonts w:eastAsiaTheme="minorEastAsia"/>
                <w:sz w:val="18"/>
                <w:szCs w:val="18"/>
              </w:rPr>
            </w:pPr>
          </w:p>
          <w:p w:rsidR="00B24636" w:rsidRPr="00B24636" w:rsidP="00FF2F58" w14:paraId="199CDC93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Month/day/year:</w:t>
            </w:r>
          </w:p>
          <w:p w:rsidR="00B24636" w:rsidRPr="00B24636" w:rsidP="00FF2F58" w14:paraId="31C6C321" w14:textId="77777777">
            <w:pPr>
              <w:rPr>
                <w:rFonts w:eastAsiaTheme="minorEastAsia"/>
                <w:sz w:val="18"/>
                <w:szCs w:val="18"/>
                <w:u w:val="single"/>
              </w:rPr>
            </w:pPr>
            <w:r w:rsidRPr="00B24636">
              <w:rPr>
                <w:rFonts w:eastAsiaTheme="minorEastAsia"/>
                <w:sz w:val="18"/>
                <w:szCs w:val="18"/>
                <w:u w:val="single"/>
              </w:rPr>
              <w:t>________/_______/_________</w:t>
            </w:r>
          </w:p>
          <w:p w:rsidR="00B24636" w:rsidRPr="00B24636" w:rsidP="00FF2F58" w14:paraId="313886A8" w14:textId="77777777">
            <w:pPr>
              <w:rPr>
                <w:rFonts w:eastAsiaTheme="minorEastAsia"/>
                <w:sz w:val="18"/>
                <w:szCs w:val="18"/>
                <w:u w:val="single"/>
              </w:rPr>
            </w:pPr>
          </w:p>
          <w:p w:rsidR="00B24636" w:rsidRPr="00B24636" w:rsidP="00FF2F58" w14:paraId="7443626F" w14:textId="0406EDA4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HH:MM</w:t>
            </w:r>
          </w:p>
        </w:tc>
        <w:tc>
          <w:tcPr>
            <w:tcW w:w="1872" w:type="dxa"/>
          </w:tcPr>
          <w:p w:rsidR="00B24636" w:rsidRPr="00B24636" w:rsidP="00FF2F58" w14:paraId="58243D80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Added date for specificity</w:t>
            </w:r>
          </w:p>
          <w:p w:rsidR="00B24636" w:rsidRPr="00B24636" w:rsidP="00FF2F58" w14:paraId="0158370A" w14:textId="7777777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5" w:type="dxa"/>
          </w:tcPr>
          <w:p w:rsidR="00B24636" w:rsidRPr="00B24636" w:rsidP="00FF2F58" w14:paraId="30441E73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None</w:t>
            </w:r>
          </w:p>
        </w:tc>
      </w:tr>
      <w:tr w14:paraId="7CE4BD8A" w14:textId="77777777" w:rsidTr="00B24636">
        <w:tblPrEx>
          <w:tblW w:w="10554" w:type="dxa"/>
          <w:tblLook w:val="04A0"/>
        </w:tblPrEx>
        <w:trPr>
          <w:trHeight w:val="274"/>
        </w:trPr>
        <w:tc>
          <w:tcPr>
            <w:tcW w:w="1337" w:type="dxa"/>
          </w:tcPr>
          <w:p w:rsidR="00B24636" w:rsidRPr="00B24636" w:rsidP="00FF2F58" w14:paraId="7CCF0535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Evacuation End Time </w:t>
            </w:r>
          </w:p>
          <w:p w:rsidR="00B24636" w:rsidRPr="00B24636" w:rsidP="00FF2F58" w14:paraId="2D07C3E2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1DF271DF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Added “date” </w:t>
            </w:r>
          </w:p>
          <w:p w:rsidR="00B24636" w:rsidRPr="00B24636" w:rsidP="00FF2F58" w14:paraId="79073766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24E53785" w14:textId="77777777">
            <w:pPr>
              <w:rPr>
                <w:rFonts w:eastAsia="Segoe UI"/>
                <w:color w:val="751D20"/>
                <w:sz w:val="18"/>
                <w:szCs w:val="18"/>
                <w:highlight w:val="green"/>
                <w:u w:val="single"/>
              </w:rPr>
            </w:pPr>
          </w:p>
        </w:tc>
        <w:tc>
          <w:tcPr>
            <w:tcW w:w="3058" w:type="dxa"/>
          </w:tcPr>
          <w:p w:rsidR="00B24636" w:rsidRPr="00B24636" w:rsidP="00FF2F58" w14:paraId="088FBFB6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 xml:space="preserve">3d. </w:t>
            </w: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Enter Evacuation End time</w:t>
            </w:r>
          </w:p>
          <w:p w:rsidR="00B24636" w:rsidRPr="00B24636" w:rsidP="00FF2F58" w14:paraId="0DBA6D28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43FA484F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Enter time the evacuation ended, using format</w:t>
            </w:r>
          </w:p>
          <w:p w:rsidR="00B24636" w:rsidRPr="00B24636" w:rsidP="00FF2F58" w14:paraId="73B4E20D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7D510760" w14:textId="77777777">
            <w:pPr>
              <w:rPr>
                <w:rFonts w:eastAsiaTheme="minorEastAsia"/>
                <w:color w:val="D13438"/>
                <w:sz w:val="18"/>
                <w:szCs w:val="18"/>
                <w:u w:val="single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___ : ____</w:t>
            </w:r>
          </w:p>
          <w:p w:rsidR="00B24636" w:rsidRPr="00B24636" w:rsidP="00FF2F58" w14:paraId="2894FB6B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hh</w:t>
            </w: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      mm</w:t>
            </w:r>
          </w:p>
          <w:p w:rsidR="00B24636" w:rsidRPr="00B24636" w:rsidP="00FF2F58" w14:paraId="767DEFFD" w14:textId="7777777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02" w:type="dxa"/>
          </w:tcPr>
          <w:p w:rsidR="00B24636" w:rsidRPr="00B24636" w:rsidP="00FF2F58" w14:paraId="586CBEFC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3d. Enter Evacuation Date and End time</w:t>
            </w:r>
          </w:p>
          <w:p w:rsidR="00B24636" w:rsidRPr="00B24636" w:rsidP="00FF2F58" w14:paraId="5EE7AFF9" w14:textId="77777777">
            <w:pPr>
              <w:rPr>
                <w:rFonts w:eastAsiaTheme="minorEastAsia"/>
                <w:sz w:val="18"/>
                <w:szCs w:val="18"/>
              </w:rPr>
            </w:pPr>
          </w:p>
          <w:p w:rsidR="00B24636" w:rsidRPr="00B24636" w:rsidP="00FF2F58" w14:paraId="7956C8E8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Enter the date and time the evacuation ended, using format:</w:t>
            </w:r>
          </w:p>
          <w:p w:rsidR="00B24636" w:rsidRPr="00B24636" w:rsidP="00FF2F58" w14:paraId="11666A3D" w14:textId="77777777">
            <w:pPr>
              <w:rPr>
                <w:rFonts w:eastAsiaTheme="minorEastAsia"/>
                <w:sz w:val="18"/>
                <w:szCs w:val="18"/>
              </w:rPr>
            </w:pPr>
          </w:p>
          <w:p w:rsidR="00B24636" w:rsidRPr="00B24636" w:rsidP="00FF2F58" w14:paraId="210666AD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Month/day/year:</w:t>
            </w:r>
          </w:p>
          <w:p w:rsidR="00B24636" w:rsidRPr="00B24636" w:rsidP="00FF2F58" w14:paraId="0D9DBD63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________/_______/_________</w:t>
            </w:r>
          </w:p>
          <w:p w:rsidR="00B24636" w:rsidRPr="00B24636" w:rsidP="00FF2F58" w14:paraId="73C67420" w14:textId="18FA315B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HH:MM</w:t>
            </w:r>
          </w:p>
        </w:tc>
        <w:tc>
          <w:tcPr>
            <w:tcW w:w="1872" w:type="dxa"/>
          </w:tcPr>
          <w:p w:rsidR="00B24636" w:rsidRPr="00B24636" w:rsidP="00FF2F58" w14:paraId="1F61DE5F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Added date for specificity</w:t>
            </w:r>
          </w:p>
        </w:tc>
        <w:tc>
          <w:tcPr>
            <w:tcW w:w="1585" w:type="dxa"/>
          </w:tcPr>
          <w:p w:rsidR="00B24636" w:rsidRPr="00B24636" w:rsidP="00FF2F58" w14:paraId="089CA7F9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None</w:t>
            </w:r>
          </w:p>
        </w:tc>
      </w:tr>
      <w:tr w14:paraId="4D30D347" w14:textId="77777777" w:rsidTr="00B24636">
        <w:tblPrEx>
          <w:tblW w:w="10554" w:type="dxa"/>
          <w:tblLook w:val="04A0"/>
        </w:tblPrEx>
        <w:trPr>
          <w:trHeight w:val="1112"/>
        </w:trPr>
        <w:tc>
          <w:tcPr>
            <w:tcW w:w="1337" w:type="dxa"/>
          </w:tcPr>
          <w:p w:rsidR="00B24636" w:rsidRPr="00B24636" w:rsidP="00FF2F58" w14:paraId="6E485F46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Removed Essential Elements of Information (EEI) before Re-entry Status</w:t>
            </w:r>
          </w:p>
        </w:tc>
        <w:tc>
          <w:tcPr>
            <w:tcW w:w="3058" w:type="dxa"/>
          </w:tcPr>
          <w:p w:rsidR="00B24636" w:rsidRPr="00B24636" w:rsidP="00FF2F58" w14:paraId="697C0247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Essential Elements of Information (EEI) Re-entry Status</w:t>
            </w:r>
          </w:p>
        </w:tc>
        <w:tc>
          <w:tcPr>
            <w:tcW w:w="2702" w:type="dxa"/>
          </w:tcPr>
          <w:p w:rsidR="00B24636" w:rsidRPr="00B24636" w:rsidP="00FF2F58" w14:paraId="557055C1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Re-entry Status</w:t>
            </w:r>
          </w:p>
        </w:tc>
        <w:tc>
          <w:tcPr>
            <w:tcW w:w="1872" w:type="dxa"/>
          </w:tcPr>
          <w:p w:rsidR="00B24636" w:rsidRPr="00B24636" w:rsidP="00FF2F58" w14:paraId="51969F89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 xml:space="preserve">Essential Elements of information (EEI) removed for concision </w:t>
            </w:r>
          </w:p>
        </w:tc>
        <w:tc>
          <w:tcPr>
            <w:tcW w:w="1585" w:type="dxa"/>
          </w:tcPr>
          <w:p w:rsidR="00B24636" w:rsidRPr="00B24636" w:rsidP="00FF2F58" w14:paraId="1A731D1E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None</w:t>
            </w:r>
          </w:p>
        </w:tc>
      </w:tr>
      <w:tr w14:paraId="09041E10" w14:textId="77777777" w:rsidTr="00B24636">
        <w:tblPrEx>
          <w:tblW w:w="10554" w:type="dxa"/>
          <w:tblLook w:val="04A0"/>
        </w:tblPrEx>
        <w:trPr>
          <w:trHeight w:val="1341"/>
        </w:trPr>
        <w:tc>
          <w:tcPr>
            <w:tcW w:w="1337" w:type="dxa"/>
          </w:tcPr>
          <w:p w:rsidR="00B24636" w:rsidRPr="00B24636" w:rsidP="00FF2F58" w14:paraId="65261A4A" w14:textId="7777777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Removed Essential Elements of Information (EEI) and Generator Fuel </w:t>
            </w:r>
            <w:r w:rsidRPr="00B24636">
              <w:rPr>
                <w:color w:val="000000" w:themeColor="text1"/>
                <w:sz w:val="18"/>
                <w:szCs w:val="18"/>
              </w:rPr>
              <w:t>Status, Generator Fuel</w:t>
            </w:r>
          </w:p>
        </w:tc>
        <w:tc>
          <w:tcPr>
            <w:tcW w:w="3058" w:type="dxa"/>
            <w:vAlign w:val="center"/>
          </w:tcPr>
          <w:p w:rsidR="00B24636" w:rsidRPr="00B24636" w:rsidP="00FF2F58" w14:paraId="01CB7E60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 xml:space="preserve">Essential Elements of Information (EEI) </w:t>
            </w:r>
            <w:r w:rsidRPr="00B24636">
              <w:rPr>
                <w:sz w:val="18"/>
                <w:szCs w:val="18"/>
              </w:rPr>
              <w:t>Generator Power Status</w:t>
            </w:r>
            <w:r w:rsidRPr="00B24636">
              <w:rPr>
                <w:sz w:val="18"/>
                <w:szCs w:val="18"/>
              </w:rPr>
              <w:t>, Generator Fuel Status, Generator Fuel</w:t>
            </w:r>
            <w:r w:rsidRPr="00B24636">
              <w:rPr>
                <w:sz w:val="18"/>
                <w:szCs w:val="18"/>
              </w:rPr>
              <w:t xml:space="preserve"> Type</w:t>
            </w:r>
          </w:p>
        </w:tc>
        <w:tc>
          <w:tcPr>
            <w:tcW w:w="2702" w:type="dxa"/>
          </w:tcPr>
          <w:p w:rsidR="00B24636" w:rsidRPr="00B24636" w:rsidP="00FF2F58" w14:paraId="76BBD528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Generator Power Status</w:t>
            </w:r>
          </w:p>
        </w:tc>
        <w:tc>
          <w:tcPr>
            <w:tcW w:w="1872" w:type="dxa"/>
          </w:tcPr>
          <w:p w:rsidR="00B24636" w:rsidRPr="00B24636" w:rsidP="00FF2F58" w14:paraId="1EED46CA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Essential Elements of information (EEI) removed for concision </w:t>
            </w:r>
          </w:p>
        </w:tc>
        <w:tc>
          <w:tcPr>
            <w:tcW w:w="1585" w:type="dxa"/>
          </w:tcPr>
          <w:p w:rsidR="00B24636" w:rsidRPr="00B24636" w:rsidP="00FF2F58" w14:paraId="0FC1631E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Remove extra Essential Elements of Information (EEI) verbiage for clarity</w:t>
            </w:r>
          </w:p>
        </w:tc>
      </w:tr>
      <w:tr w14:paraId="186F16BD" w14:textId="77777777" w:rsidTr="00B24636">
        <w:tblPrEx>
          <w:tblW w:w="10554" w:type="dxa"/>
          <w:tblLook w:val="04A0"/>
        </w:tblPrEx>
        <w:trPr>
          <w:trHeight w:val="3153"/>
        </w:trPr>
        <w:tc>
          <w:tcPr>
            <w:tcW w:w="1337" w:type="dxa"/>
          </w:tcPr>
          <w:p w:rsidR="00B24636" w:rsidRPr="00B24636" w:rsidP="00FF2F58" w14:paraId="7E020D12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Updated the lettering 4c to 4b for Generator Fuel Status. Specify how many hours of fuel the generator has for the facility</w:t>
            </w:r>
          </w:p>
          <w:p w:rsidR="00B24636" w:rsidRPr="00B24636" w:rsidP="00FF2F58" w14:paraId="2FBC73C3" w14:textId="77777777">
            <w:pPr>
              <w:rPr>
                <w:color w:val="000000"/>
                <w:sz w:val="18"/>
                <w:szCs w:val="18"/>
              </w:rPr>
            </w:pPr>
          </w:p>
          <w:p w:rsidR="00B24636" w:rsidRPr="00B24636" w:rsidP="00FF2F58" w14:paraId="6BB1BC01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b/>
                <w:bCs/>
                <w:color w:val="000000"/>
                <w:sz w:val="18"/>
                <w:szCs w:val="18"/>
              </w:rPr>
              <w:t>Select Only One option</w:t>
            </w:r>
            <w:r w:rsidRPr="00B24636">
              <w:rPr>
                <w:color w:val="000000"/>
                <w:sz w:val="18"/>
                <w:szCs w:val="18"/>
              </w:rPr>
              <w:t> </w:t>
            </w:r>
          </w:p>
          <w:p w:rsidR="00B24636" w:rsidRPr="00B24636" w:rsidP="00FF2F58" w14:paraId="6C141FF0" w14:textId="51443571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b/>
                <w:bCs/>
                <w:color w:val="000000"/>
                <w:sz w:val="18"/>
                <w:szCs w:val="18"/>
              </w:rPr>
              <w:t xml:space="preserve">□ </w:t>
            </w:r>
            <w:r w:rsidRPr="00B24636">
              <w:rPr>
                <w:color w:val="000000"/>
                <w:sz w:val="18"/>
                <w:szCs w:val="18"/>
              </w:rPr>
              <w:t>28 – 48 hours, changed to 24 – 48hrs</w:t>
            </w:r>
          </w:p>
        </w:tc>
        <w:tc>
          <w:tcPr>
            <w:tcW w:w="3058" w:type="dxa"/>
          </w:tcPr>
          <w:p w:rsidR="00B24636" w:rsidRPr="00B24636" w:rsidP="00FF2F58" w14:paraId="5B1A1B71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4c.  Generator Fuel Status</w:t>
            </w:r>
          </w:p>
          <w:p w:rsidR="00B24636" w:rsidRPr="00B24636" w:rsidP="00FF2F58" w14:paraId="139BB590" w14:textId="77777777">
            <w:pPr>
              <w:rPr>
                <w:bCs/>
                <w:sz w:val="18"/>
                <w:szCs w:val="18"/>
              </w:rPr>
            </w:pPr>
            <w:r w:rsidRPr="00B24636">
              <w:rPr>
                <w:bCs/>
                <w:sz w:val="18"/>
                <w:szCs w:val="18"/>
              </w:rPr>
              <w:t>Specify how may hours of fuel the generator has for the facility</w:t>
            </w:r>
          </w:p>
          <w:p w:rsidR="00B24636" w:rsidRPr="00B24636" w:rsidP="00FF2F58" w14:paraId="57912449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7629EF97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41D96359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4BC531F6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671A8208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7EFB5AAC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b/>
                <w:bCs/>
                <w:color w:val="000000"/>
                <w:sz w:val="18"/>
                <w:szCs w:val="18"/>
              </w:rPr>
              <w:t>Select Only One option</w:t>
            </w:r>
            <w:r w:rsidRPr="00B24636">
              <w:rPr>
                <w:color w:val="000000"/>
                <w:sz w:val="18"/>
                <w:szCs w:val="18"/>
              </w:rPr>
              <w:t> </w:t>
            </w:r>
          </w:p>
          <w:p w:rsidR="00B24636" w:rsidRPr="00B24636" w:rsidP="00FF2F58" w14:paraId="0BD27CA9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b/>
                <w:bCs/>
                <w:color w:val="000000"/>
                <w:sz w:val="18"/>
                <w:szCs w:val="18"/>
              </w:rPr>
              <w:t xml:space="preserve">□ </w:t>
            </w:r>
            <w:r w:rsidRPr="00B24636">
              <w:rPr>
                <w:color w:val="000000"/>
                <w:sz w:val="18"/>
                <w:szCs w:val="18"/>
              </w:rPr>
              <w:t>28 – 48 hours</w:t>
            </w:r>
          </w:p>
          <w:p w:rsidR="00B24636" w:rsidRPr="00B24636" w:rsidP="00FF2F58" w14:paraId="250522C2" w14:textId="77777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</w:tcPr>
          <w:p w:rsidR="00B24636" w:rsidRPr="00B24636" w:rsidP="00FF2F58" w14:paraId="51132B44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4b.  Generator Fuel Status</w:t>
            </w:r>
          </w:p>
          <w:p w:rsidR="00B24636" w:rsidRPr="00B24636" w:rsidP="00FF2F58" w14:paraId="676FB1C8" w14:textId="77777777">
            <w:pPr>
              <w:rPr>
                <w:bCs/>
                <w:sz w:val="18"/>
                <w:szCs w:val="18"/>
              </w:rPr>
            </w:pPr>
            <w:r w:rsidRPr="00B24636">
              <w:rPr>
                <w:bCs/>
                <w:sz w:val="18"/>
                <w:szCs w:val="18"/>
              </w:rPr>
              <w:t>Specify how may hours of fuel the generator has for the facility</w:t>
            </w:r>
          </w:p>
          <w:p w:rsidR="00B24636" w:rsidRPr="00B24636" w:rsidP="00FF2F58" w14:paraId="43043CF1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14A2C9FD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442B999F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57B130C4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43A8BE66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3B9D17D0" w14:textId="77777777">
            <w:pPr>
              <w:rPr>
                <w:sz w:val="18"/>
                <w:szCs w:val="18"/>
              </w:rPr>
            </w:pPr>
            <w:r w:rsidRPr="00B24636">
              <w:rPr>
                <w:b/>
                <w:bCs/>
                <w:sz w:val="18"/>
                <w:szCs w:val="18"/>
              </w:rPr>
              <w:t>Select Only One option</w:t>
            </w:r>
            <w:r w:rsidRPr="00B24636">
              <w:rPr>
                <w:sz w:val="18"/>
                <w:szCs w:val="18"/>
              </w:rPr>
              <w:t> </w:t>
            </w:r>
          </w:p>
          <w:p w:rsidR="00B24636" w:rsidRPr="00B24636" w:rsidP="00FF2F58" w14:paraId="14A7485A" w14:textId="77777777">
            <w:pPr>
              <w:rPr>
                <w:sz w:val="18"/>
                <w:szCs w:val="18"/>
              </w:rPr>
            </w:pPr>
            <w:r w:rsidRPr="00B24636">
              <w:rPr>
                <w:b/>
                <w:bCs/>
                <w:sz w:val="18"/>
                <w:szCs w:val="18"/>
              </w:rPr>
              <w:t xml:space="preserve">□ </w:t>
            </w:r>
            <w:r w:rsidRPr="00B24636">
              <w:rPr>
                <w:sz w:val="18"/>
                <w:szCs w:val="18"/>
              </w:rPr>
              <w:t>24 – 48 hours</w:t>
            </w:r>
          </w:p>
          <w:p w:rsidR="00B24636" w:rsidRPr="00B24636" w:rsidP="00FF2F58" w14:paraId="708F6A9A" w14:textId="77777777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B24636" w:rsidRPr="00B24636" w:rsidP="00FF2F58" w14:paraId="48F981D8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Continue lettering sequence</w:t>
            </w:r>
          </w:p>
          <w:p w:rsidR="00B24636" w:rsidRPr="00B24636" w:rsidP="00FF2F58" w14:paraId="26F70487" w14:textId="77777777">
            <w:pPr>
              <w:rPr>
                <w:color w:val="000000"/>
                <w:sz w:val="18"/>
                <w:szCs w:val="18"/>
              </w:rPr>
            </w:pPr>
          </w:p>
          <w:p w:rsidR="00B24636" w:rsidRPr="00B24636" w:rsidP="00FF2F58" w14:paraId="6D756656" w14:textId="77777777">
            <w:pPr>
              <w:rPr>
                <w:color w:val="000000"/>
                <w:sz w:val="18"/>
                <w:szCs w:val="18"/>
              </w:rPr>
            </w:pPr>
          </w:p>
          <w:p w:rsidR="00B24636" w:rsidRPr="00B24636" w:rsidP="00FF2F58" w14:paraId="4BE3F364" w14:textId="77777777">
            <w:pPr>
              <w:rPr>
                <w:color w:val="000000"/>
                <w:sz w:val="18"/>
                <w:szCs w:val="18"/>
              </w:rPr>
            </w:pPr>
          </w:p>
          <w:p w:rsidR="00B24636" w:rsidRPr="00B24636" w:rsidP="00FF2F58" w14:paraId="02FD30CD" w14:textId="77777777">
            <w:pPr>
              <w:rPr>
                <w:color w:val="000000"/>
                <w:sz w:val="18"/>
                <w:szCs w:val="18"/>
              </w:rPr>
            </w:pPr>
          </w:p>
          <w:p w:rsidR="00B24636" w:rsidRPr="00B24636" w:rsidP="00FF2F58" w14:paraId="4645EA69" w14:textId="77777777">
            <w:pPr>
              <w:rPr>
                <w:color w:val="000000"/>
                <w:sz w:val="18"/>
                <w:szCs w:val="18"/>
              </w:rPr>
            </w:pPr>
          </w:p>
          <w:p w:rsidR="00B24636" w:rsidRPr="00B24636" w:rsidP="00FF2F58" w14:paraId="033E91FF" w14:textId="77777777">
            <w:pPr>
              <w:rPr>
                <w:color w:val="000000"/>
                <w:sz w:val="18"/>
                <w:szCs w:val="18"/>
              </w:rPr>
            </w:pPr>
          </w:p>
          <w:p w:rsidR="00B24636" w:rsidRPr="00B24636" w:rsidP="00FF2F58" w14:paraId="12739192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Corrected timeframe</w:t>
            </w:r>
          </w:p>
        </w:tc>
        <w:tc>
          <w:tcPr>
            <w:tcW w:w="1585" w:type="dxa"/>
          </w:tcPr>
          <w:p w:rsidR="00B24636" w:rsidRPr="00B24636" w:rsidP="00FF2F58" w14:paraId="76A44EC7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None</w:t>
            </w:r>
          </w:p>
        </w:tc>
      </w:tr>
      <w:tr w14:paraId="42BF6E43" w14:textId="77777777" w:rsidTr="00B24636">
        <w:tblPrEx>
          <w:tblW w:w="10554" w:type="dxa"/>
          <w:tblLook w:val="04A0"/>
        </w:tblPrEx>
        <w:trPr>
          <w:trHeight w:val="1112"/>
        </w:trPr>
        <w:tc>
          <w:tcPr>
            <w:tcW w:w="1337" w:type="dxa"/>
            <w:shd w:val="clear" w:color="auto" w:fill="auto"/>
          </w:tcPr>
          <w:p w:rsidR="00B24636" w:rsidRPr="00B24636" w:rsidP="00FF2F58" w14:paraId="78C8209B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Removed Essential Elements of Information (EEI) before Sewer System</w:t>
            </w:r>
          </w:p>
        </w:tc>
        <w:tc>
          <w:tcPr>
            <w:tcW w:w="3058" w:type="dxa"/>
            <w:shd w:val="clear" w:color="auto" w:fill="auto"/>
          </w:tcPr>
          <w:p w:rsidR="00B24636" w:rsidRPr="00B24636" w:rsidP="00FF2F58" w14:paraId="3097D33E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Essential Elements of Information (EEI) Sewer System</w:t>
            </w:r>
          </w:p>
        </w:tc>
        <w:tc>
          <w:tcPr>
            <w:tcW w:w="2702" w:type="dxa"/>
            <w:shd w:val="clear" w:color="auto" w:fill="auto"/>
          </w:tcPr>
          <w:p w:rsidR="00B24636" w:rsidRPr="00B24636" w:rsidP="00FF2F58" w14:paraId="4B8FD1F5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 xml:space="preserve"> Sewer System</w:t>
            </w:r>
          </w:p>
        </w:tc>
        <w:tc>
          <w:tcPr>
            <w:tcW w:w="1872" w:type="dxa"/>
            <w:shd w:val="clear" w:color="auto" w:fill="auto"/>
          </w:tcPr>
          <w:p w:rsidR="00B24636" w:rsidRPr="00B24636" w:rsidP="00FF2F58" w14:paraId="67767513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Elements of information (EEI) removed for concision </w:t>
            </w:r>
          </w:p>
        </w:tc>
        <w:tc>
          <w:tcPr>
            <w:tcW w:w="1585" w:type="dxa"/>
            <w:shd w:val="clear" w:color="auto" w:fill="auto"/>
          </w:tcPr>
          <w:p w:rsidR="00B24636" w:rsidRPr="00B24636" w:rsidP="00FF2F58" w14:paraId="46764846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None</w:t>
            </w:r>
          </w:p>
        </w:tc>
      </w:tr>
      <w:tr w14:paraId="3F6122EC" w14:textId="77777777" w:rsidTr="00B24636">
        <w:tblPrEx>
          <w:tblW w:w="10554" w:type="dxa"/>
          <w:tblLook w:val="04A0"/>
        </w:tblPrEx>
        <w:trPr>
          <w:trHeight w:val="664"/>
        </w:trPr>
        <w:tc>
          <w:tcPr>
            <w:tcW w:w="1337" w:type="dxa"/>
            <w:shd w:val="clear" w:color="auto" w:fill="auto"/>
          </w:tcPr>
          <w:p w:rsidR="00B24636" w:rsidRPr="00B24636" w:rsidP="00FF2F58" w14:paraId="44F5C918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 xml:space="preserve">Added the word “Other” before Immediate Needs </w:t>
            </w:r>
          </w:p>
        </w:tc>
        <w:tc>
          <w:tcPr>
            <w:tcW w:w="3058" w:type="dxa"/>
            <w:shd w:val="clear" w:color="auto" w:fill="auto"/>
          </w:tcPr>
          <w:p w:rsidR="00B24636" w:rsidRPr="00B24636" w:rsidP="00FF2F58" w14:paraId="243085DF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Description – Immediate Needs</w:t>
            </w:r>
          </w:p>
        </w:tc>
        <w:tc>
          <w:tcPr>
            <w:tcW w:w="2702" w:type="dxa"/>
            <w:shd w:val="clear" w:color="auto" w:fill="auto"/>
          </w:tcPr>
          <w:p w:rsidR="00B24636" w:rsidRPr="00B24636" w:rsidP="00FF2F58" w14:paraId="748C81EB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Description – Other Immediate Needs</w:t>
            </w:r>
          </w:p>
        </w:tc>
        <w:tc>
          <w:tcPr>
            <w:tcW w:w="1872" w:type="dxa"/>
            <w:shd w:val="clear" w:color="auto" w:fill="auto"/>
          </w:tcPr>
          <w:p w:rsidR="00B24636" w:rsidRPr="00B24636" w:rsidP="00FF2F58" w14:paraId="4D610044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Improve clarity</w:t>
            </w:r>
          </w:p>
        </w:tc>
        <w:tc>
          <w:tcPr>
            <w:tcW w:w="1585" w:type="dxa"/>
            <w:shd w:val="clear" w:color="auto" w:fill="auto"/>
          </w:tcPr>
          <w:p w:rsidR="00B24636" w:rsidRPr="00B24636" w:rsidP="00FF2F58" w14:paraId="1D542020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None</w:t>
            </w:r>
          </w:p>
        </w:tc>
      </w:tr>
    </w:tbl>
    <w:p w:rsidR="00B24636" w:rsidP="00B24636" w14:paraId="7DFF0C5B" w14:textId="77777777"/>
    <w:bookmarkEnd w:id="0"/>
    <w:bookmarkEnd w:id="1"/>
    <w:p w:rsidR="003D7C25" w:rsidRPr="009853E2" w:rsidP="00A94728" w14:paraId="6B0444DC" w14:textId="77777777">
      <w:pPr>
        <w:spacing w:line="276" w:lineRule="auto"/>
      </w:pPr>
    </w:p>
    <w:sectPr w:rsidSect="00EE6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0947C7"/>
    <w:multiLevelType w:val="hybridMultilevel"/>
    <w:tmpl w:val="3000D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C6CB9"/>
    <w:multiLevelType w:val="hybridMultilevel"/>
    <w:tmpl w:val="1FC87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84C94"/>
    <w:multiLevelType w:val="hybridMultilevel"/>
    <w:tmpl w:val="9E56DB5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7015F"/>
    <w:multiLevelType w:val="hybridMultilevel"/>
    <w:tmpl w:val="04E08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A73C9"/>
    <w:multiLevelType w:val="hybridMultilevel"/>
    <w:tmpl w:val="89ACECA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630ADA"/>
    <w:multiLevelType w:val="hybridMultilevel"/>
    <w:tmpl w:val="DC22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734D2"/>
    <w:multiLevelType w:val="hybridMultilevel"/>
    <w:tmpl w:val="12DCC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45F03"/>
    <w:multiLevelType w:val="hybridMultilevel"/>
    <w:tmpl w:val="30AC9F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C7DF8"/>
    <w:multiLevelType w:val="hybridMultilevel"/>
    <w:tmpl w:val="53684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F0F2A"/>
    <w:multiLevelType w:val="hybridMultilevel"/>
    <w:tmpl w:val="E01048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E5421"/>
    <w:multiLevelType w:val="hybridMultilevel"/>
    <w:tmpl w:val="6B04ED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E59CD"/>
    <w:multiLevelType w:val="hybridMultilevel"/>
    <w:tmpl w:val="82A45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A3EBB"/>
    <w:multiLevelType w:val="hybridMultilevel"/>
    <w:tmpl w:val="C2CEF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91A91"/>
    <w:multiLevelType w:val="hybridMultilevel"/>
    <w:tmpl w:val="D2FED6A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6393F"/>
    <w:multiLevelType w:val="hybridMultilevel"/>
    <w:tmpl w:val="B4628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E4659"/>
    <w:multiLevelType w:val="hybridMultilevel"/>
    <w:tmpl w:val="30AC9F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A1F13"/>
    <w:multiLevelType w:val="hybridMultilevel"/>
    <w:tmpl w:val="687CD1E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7407FB"/>
    <w:multiLevelType w:val="hybridMultilevel"/>
    <w:tmpl w:val="57721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7B0ADC"/>
    <w:multiLevelType w:val="hybridMultilevel"/>
    <w:tmpl w:val="FA064E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731E3F"/>
    <w:multiLevelType w:val="hybridMultilevel"/>
    <w:tmpl w:val="30AC9F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3B6B45"/>
    <w:multiLevelType w:val="hybridMultilevel"/>
    <w:tmpl w:val="330EE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B3C4A"/>
    <w:multiLevelType w:val="hybridMultilevel"/>
    <w:tmpl w:val="EE388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31D89"/>
    <w:multiLevelType w:val="hybridMultilevel"/>
    <w:tmpl w:val="8F06812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817E5E"/>
    <w:multiLevelType w:val="hybridMultilevel"/>
    <w:tmpl w:val="C2CEF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40156"/>
    <w:multiLevelType w:val="hybridMultilevel"/>
    <w:tmpl w:val="5454A2F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676828"/>
    <w:multiLevelType w:val="hybridMultilevel"/>
    <w:tmpl w:val="30AC9F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B6CBF"/>
    <w:multiLevelType w:val="hybridMultilevel"/>
    <w:tmpl w:val="FA36A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ED009F"/>
    <w:multiLevelType w:val="hybridMultilevel"/>
    <w:tmpl w:val="4E0CB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DE11A1C"/>
    <w:multiLevelType w:val="hybridMultilevel"/>
    <w:tmpl w:val="084455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AB4AA1"/>
    <w:multiLevelType w:val="hybridMultilevel"/>
    <w:tmpl w:val="C2CEF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375621"/>
    <w:multiLevelType w:val="hybridMultilevel"/>
    <w:tmpl w:val="DC22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6177C1"/>
    <w:multiLevelType w:val="hybridMultilevel"/>
    <w:tmpl w:val="0534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5099412D"/>
    <w:multiLevelType w:val="hybridMultilevel"/>
    <w:tmpl w:val="32A0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555F5773"/>
    <w:multiLevelType w:val="hybridMultilevel"/>
    <w:tmpl w:val="32185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23536"/>
    <w:multiLevelType w:val="hybridMultilevel"/>
    <w:tmpl w:val="EC32E3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950645"/>
    <w:multiLevelType w:val="hybridMultilevel"/>
    <w:tmpl w:val="136EA5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8D64E80"/>
    <w:multiLevelType w:val="hybridMultilevel"/>
    <w:tmpl w:val="DC22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1F274D"/>
    <w:multiLevelType w:val="hybridMultilevel"/>
    <w:tmpl w:val="532AC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9B406A"/>
    <w:multiLevelType w:val="hybridMultilevel"/>
    <w:tmpl w:val="B830B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B239A6"/>
    <w:multiLevelType w:val="hybridMultilevel"/>
    <w:tmpl w:val="588C4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6279EA"/>
    <w:multiLevelType w:val="hybridMultilevel"/>
    <w:tmpl w:val="6602C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6E761E"/>
    <w:multiLevelType w:val="hybridMultilevel"/>
    <w:tmpl w:val="C2CEF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9D44BD"/>
    <w:multiLevelType w:val="hybridMultilevel"/>
    <w:tmpl w:val="7F02F87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0B20BB"/>
    <w:multiLevelType w:val="multilevel"/>
    <w:tmpl w:val="C97C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AB03837"/>
    <w:multiLevelType w:val="hybridMultilevel"/>
    <w:tmpl w:val="9690929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E23691"/>
    <w:multiLevelType w:val="hybridMultilevel"/>
    <w:tmpl w:val="3E40A1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C205676"/>
    <w:multiLevelType w:val="hybridMultilevel"/>
    <w:tmpl w:val="B4628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144A8C"/>
    <w:multiLevelType w:val="hybridMultilevel"/>
    <w:tmpl w:val="DC22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CC7452"/>
    <w:multiLevelType w:val="hybridMultilevel"/>
    <w:tmpl w:val="DC22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D75F3F"/>
    <w:multiLevelType w:val="hybridMultilevel"/>
    <w:tmpl w:val="92F89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57F62EE"/>
    <w:multiLevelType w:val="hybridMultilevel"/>
    <w:tmpl w:val="DC22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1E0C65"/>
    <w:multiLevelType w:val="hybridMultilevel"/>
    <w:tmpl w:val="27EC1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672CC6"/>
    <w:multiLevelType w:val="multilevel"/>
    <w:tmpl w:val="A41669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728996">
    <w:abstractNumId w:val="28"/>
  </w:num>
  <w:num w:numId="2" w16cid:durableId="1576091870">
    <w:abstractNumId w:val="49"/>
  </w:num>
  <w:num w:numId="3" w16cid:durableId="9306356">
    <w:abstractNumId w:val="16"/>
  </w:num>
  <w:num w:numId="4" w16cid:durableId="31812386">
    <w:abstractNumId w:val="7"/>
  </w:num>
  <w:num w:numId="5" w16cid:durableId="1511485546">
    <w:abstractNumId w:val="19"/>
  </w:num>
  <w:num w:numId="6" w16cid:durableId="1445924473">
    <w:abstractNumId w:val="15"/>
  </w:num>
  <w:num w:numId="7" w16cid:durableId="1006126728">
    <w:abstractNumId w:val="25"/>
  </w:num>
  <w:num w:numId="8" w16cid:durableId="51068107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4554816">
    <w:abstractNumId w:val="38"/>
  </w:num>
  <w:num w:numId="10" w16cid:durableId="4237714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721897">
    <w:abstractNumId w:val="11"/>
  </w:num>
  <w:num w:numId="12" w16cid:durableId="1472676076">
    <w:abstractNumId w:val="33"/>
  </w:num>
  <w:num w:numId="13" w16cid:durableId="1781220442">
    <w:abstractNumId w:val="0"/>
  </w:num>
  <w:num w:numId="14" w16cid:durableId="1665236047">
    <w:abstractNumId w:val="43"/>
  </w:num>
  <w:num w:numId="15" w16cid:durableId="872498285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4154618">
    <w:abstractNumId w:val="47"/>
  </w:num>
  <w:num w:numId="17" w16cid:durableId="1030839389">
    <w:abstractNumId w:val="6"/>
  </w:num>
  <w:num w:numId="18" w16cid:durableId="699937987">
    <w:abstractNumId w:val="31"/>
  </w:num>
  <w:num w:numId="19" w16cid:durableId="246232820">
    <w:abstractNumId w:val="32"/>
  </w:num>
  <w:num w:numId="20" w16cid:durableId="2087528334">
    <w:abstractNumId w:val="26"/>
  </w:num>
  <w:num w:numId="21" w16cid:durableId="380597974">
    <w:abstractNumId w:val="50"/>
  </w:num>
  <w:num w:numId="22" w16cid:durableId="595791408">
    <w:abstractNumId w:val="51"/>
  </w:num>
  <w:num w:numId="23" w16cid:durableId="1960448893">
    <w:abstractNumId w:val="5"/>
  </w:num>
  <w:num w:numId="24" w16cid:durableId="358631639">
    <w:abstractNumId w:val="20"/>
  </w:num>
  <w:num w:numId="25" w16cid:durableId="133899448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9978996">
    <w:abstractNumId w:val="35"/>
  </w:num>
  <w:num w:numId="27" w16cid:durableId="613249345">
    <w:abstractNumId w:val="18"/>
  </w:num>
  <w:num w:numId="28" w16cid:durableId="1456413105">
    <w:abstractNumId w:val="36"/>
  </w:num>
  <w:num w:numId="29" w16cid:durableId="408311283">
    <w:abstractNumId w:val="17"/>
  </w:num>
  <w:num w:numId="30" w16cid:durableId="875655535">
    <w:abstractNumId w:val="48"/>
  </w:num>
  <w:num w:numId="31" w16cid:durableId="2116093227">
    <w:abstractNumId w:val="30"/>
  </w:num>
  <w:num w:numId="32" w16cid:durableId="1147742127">
    <w:abstractNumId w:val="45"/>
  </w:num>
  <w:num w:numId="33" w16cid:durableId="2093313548">
    <w:abstractNumId w:val="4"/>
  </w:num>
  <w:num w:numId="34" w16cid:durableId="609244251">
    <w:abstractNumId w:val="44"/>
  </w:num>
  <w:num w:numId="35" w16cid:durableId="430903201">
    <w:abstractNumId w:val="9"/>
  </w:num>
  <w:num w:numId="36" w16cid:durableId="758715440">
    <w:abstractNumId w:val="8"/>
  </w:num>
  <w:num w:numId="37" w16cid:durableId="1031029497">
    <w:abstractNumId w:val="12"/>
  </w:num>
  <w:num w:numId="38" w16cid:durableId="944188087">
    <w:abstractNumId w:val="41"/>
  </w:num>
  <w:num w:numId="39" w16cid:durableId="621114494">
    <w:abstractNumId w:val="23"/>
  </w:num>
  <w:num w:numId="40" w16cid:durableId="1320814871">
    <w:abstractNumId w:val="29"/>
  </w:num>
  <w:num w:numId="41" w16cid:durableId="1790398134">
    <w:abstractNumId w:val="40"/>
  </w:num>
  <w:num w:numId="42" w16cid:durableId="1788549571">
    <w:abstractNumId w:val="1"/>
  </w:num>
  <w:num w:numId="43" w16cid:durableId="605427157">
    <w:abstractNumId w:val="39"/>
  </w:num>
  <w:num w:numId="44" w16cid:durableId="1001785319">
    <w:abstractNumId w:val="42"/>
  </w:num>
  <w:num w:numId="45" w16cid:durableId="533466125">
    <w:abstractNumId w:val="2"/>
  </w:num>
  <w:num w:numId="46" w16cid:durableId="1854952857">
    <w:abstractNumId w:val="13"/>
  </w:num>
  <w:num w:numId="47" w16cid:durableId="433789225">
    <w:abstractNumId w:val="34"/>
  </w:num>
  <w:num w:numId="48" w16cid:durableId="923806908">
    <w:abstractNumId w:val="22"/>
  </w:num>
  <w:num w:numId="49" w16cid:durableId="1185633785">
    <w:abstractNumId w:val="10"/>
  </w:num>
  <w:num w:numId="50" w16cid:durableId="751974382">
    <w:abstractNumId w:val="46"/>
  </w:num>
  <w:num w:numId="51" w16cid:durableId="1515070622">
    <w:abstractNumId w:val="14"/>
  </w:num>
  <w:num w:numId="52" w16cid:durableId="556169510">
    <w:abstractNumId w:val="21"/>
  </w:num>
  <w:num w:numId="53" w16cid:durableId="335615655">
    <w:abstractNumId w:val="27"/>
  </w:num>
  <w:num w:numId="54" w16cid:durableId="1981769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00"/>
    <w:rsid w:val="00000F59"/>
    <w:rsid w:val="00001CF1"/>
    <w:rsid w:val="0000241B"/>
    <w:rsid w:val="000026C4"/>
    <w:rsid w:val="000042AA"/>
    <w:rsid w:val="000042F9"/>
    <w:rsid w:val="00005388"/>
    <w:rsid w:val="0000572A"/>
    <w:rsid w:val="00005D34"/>
    <w:rsid w:val="00007608"/>
    <w:rsid w:val="000116A6"/>
    <w:rsid w:val="000116BC"/>
    <w:rsid w:val="00011A1A"/>
    <w:rsid w:val="00014330"/>
    <w:rsid w:val="00014F12"/>
    <w:rsid w:val="00017C69"/>
    <w:rsid w:val="00017E18"/>
    <w:rsid w:val="00020BF9"/>
    <w:rsid w:val="000239C6"/>
    <w:rsid w:val="00025498"/>
    <w:rsid w:val="000321F3"/>
    <w:rsid w:val="000326F5"/>
    <w:rsid w:val="000330E8"/>
    <w:rsid w:val="0003355F"/>
    <w:rsid w:val="0003481B"/>
    <w:rsid w:val="00035399"/>
    <w:rsid w:val="000358F0"/>
    <w:rsid w:val="00036250"/>
    <w:rsid w:val="00041024"/>
    <w:rsid w:val="000415C4"/>
    <w:rsid w:val="00041940"/>
    <w:rsid w:val="00041EAE"/>
    <w:rsid w:val="00045CCF"/>
    <w:rsid w:val="000466AB"/>
    <w:rsid w:val="00046AA6"/>
    <w:rsid w:val="00046C5B"/>
    <w:rsid w:val="00046E43"/>
    <w:rsid w:val="0004728E"/>
    <w:rsid w:val="00047FE9"/>
    <w:rsid w:val="000519FC"/>
    <w:rsid w:val="00052669"/>
    <w:rsid w:val="00054BD6"/>
    <w:rsid w:val="00055210"/>
    <w:rsid w:val="00055FDF"/>
    <w:rsid w:val="00056D25"/>
    <w:rsid w:val="00060CB7"/>
    <w:rsid w:val="0006108F"/>
    <w:rsid w:val="00062B3A"/>
    <w:rsid w:val="00063101"/>
    <w:rsid w:val="0006525F"/>
    <w:rsid w:val="00065580"/>
    <w:rsid w:val="0006640B"/>
    <w:rsid w:val="00066CF9"/>
    <w:rsid w:val="00067177"/>
    <w:rsid w:val="00067D57"/>
    <w:rsid w:val="00070CFB"/>
    <w:rsid w:val="00071088"/>
    <w:rsid w:val="000719E5"/>
    <w:rsid w:val="00072C6C"/>
    <w:rsid w:val="00073EB9"/>
    <w:rsid w:val="00075073"/>
    <w:rsid w:val="00075A71"/>
    <w:rsid w:val="00075DB7"/>
    <w:rsid w:val="00076EA3"/>
    <w:rsid w:val="000778F6"/>
    <w:rsid w:val="00077B6E"/>
    <w:rsid w:val="00080656"/>
    <w:rsid w:val="00081951"/>
    <w:rsid w:val="0008240A"/>
    <w:rsid w:val="00082DA7"/>
    <w:rsid w:val="00083C45"/>
    <w:rsid w:val="000842E9"/>
    <w:rsid w:val="00084E41"/>
    <w:rsid w:val="000873FE"/>
    <w:rsid w:val="00090940"/>
    <w:rsid w:val="00090F7A"/>
    <w:rsid w:val="00091165"/>
    <w:rsid w:val="00091352"/>
    <w:rsid w:val="00092E57"/>
    <w:rsid w:val="0009403F"/>
    <w:rsid w:val="000949A1"/>
    <w:rsid w:val="00095684"/>
    <w:rsid w:val="00095A5E"/>
    <w:rsid w:val="00096C26"/>
    <w:rsid w:val="00097125"/>
    <w:rsid w:val="00097FE6"/>
    <w:rsid w:val="000A03FF"/>
    <w:rsid w:val="000A0864"/>
    <w:rsid w:val="000A0931"/>
    <w:rsid w:val="000A1EAC"/>
    <w:rsid w:val="000A23EE"/>
    <w:rsid w:val="000A5597"/>
    <w:rsid w:val="000A61E1"/>
    <w:rsid w:val="000A72AC"/>
    <w:rsid w:val="000B13A4"/>
    <w:rsid w:val="000B14EF"/>
    <w:rsid w:val="000B2B44"/>
    <w:rsid w:val="000B2DDB"/>
    <w:rsid w:val="000B3B63"/>
    <w:rsid w:val="000B507F"/>
    <w:rsid w:val="000B6FA7"/>
    <w:rsid w:val="000C1211"/>
    <w:rsid w:val="000C289B"/>
    <w:rsid w:val="000C2DFB"/>
    <w:rsid w:val="000C3ABE"/>
    <w:rsid w:val="000C4494"/>
    <w:rsid w:val="000C501C"/>
    <w:rsid w:val="000C56FB"/>
    <w:rsid w:val="000C5956"/>
    <w:rsid w:val="000C59AF"/>
    <w:rsid w:val="000C5EF1"/>
    <w:rsid w:val="000C7E91"/>
    <w:rsid w:val="000D05FA"/>
    <w:rsid w:val="000D09C0"/>
    <w:rsid w:val="000D162A"/>
    <w:rsid w:val="000D18B7"/>
    <w:rsid w:val="000D1932"/>
    <w:rsid w:val="000D1E4A"/>
    <w:rsid w:val="000D275E"/>
    <w:rsid w:val="000D2A96"/>
    <w:rsid w:val="000D2BC8"/>
    <w:rsid w:val="000D3F48"/>
    <w:rsid w:val="000D47DE"/>
    <w:rsid w:val="000D645F"/>
    <w:rsid w:val="000D64CA"/>
    <w:rsid w:val="000D6D33"/>
    <w:rsid w:val="000D761F"/>
    <w:rsid w:val="000D7CBD"/>
    <w:rsid w:val="000E1554"/>
    <w:rsid w:val="000E1D1D"/>
    <w:rsid w:val="000E1D26"/>
    <w:rsid w:val="000E3BF3"/>
    <w:rsid w:val="000E408D"/>
    <w:rsid w:val="000E59A7"/>
    <w:rsid w:val="000E7448"/>
    <w:rsid w:val="000F2C7D"/>
    <w:rsid w:val="000F315A"/>
    <w:rsid w:val="000F355D"/>
    <w:rsid w:val="000F38CE"/>
    <w:rsid w:val="000F3E00"/>
    <w:rsid w:val="000F410D"/>
    <w:rsid w:val="000F5541"/>
    <w:rsid w:val="000F55B7"/>
    <w:rsid w:val="000F578F"/>
    <w:rsid w:val="000F5D83"/>
    <w:rsid w:val="001012BC"/>
    <w:rsid w:val="0010243B"/>
    <w:rsid w:val="00102E82"/>
    <w:rsid w:val="00103461"/>
    <w:rsid w:val="001049A7"/>
    <w:rsid w:val="00106452"/>
    <w:rsid w:val="001076B5"/>
    <w:rsid w:val="00107F03"/>
    <w:rsid w:val="00111995"/>
    <w:rsid w:val="00112206"/>
    <w:rsid w:val="001127F8"/>
    <w:rsid w:val="00113399"/>
    <w:rsid w:val="00116184"/>
    <w:rsid w:val="00116C86"/>
    <w:rsid w:val="00117C60"/>
    <w:rsid w:val="00120676"/>
    <w:rsid w:val="00120883"/>
    <w:rsid w:val="00120C51"/>
    <w:rsid w:val="00122F2C"/>
    <w:rsid w:val="00123C18"/>
    <w:rsid w:val="00126609"/>
    <w:rsid w:val="00130005"/>
    <w:rsid w:val="0013178A"/>
    <w:rsid w:val="001332EA"/>
    <w:rsid w:val="00134055"/>
    <w:rsid w:val="001348D4"/>
    <w:rsid w:val="00135084"/>
    <w:rsid w:val="00135E68"/>
    <w:rsid w:val="00136EC0"/>
    <w:rsid w:val="001370C8"/>
    <w:rsid w:val="00137462"/>
    <w:rsid w:val="0014156F"/>
    <w:rsid w:val="0014447E"/>
    <w:rsid w:val="001460AD"/>
    <w:rsid w:val="00146A50"/>
    <w:rsid w:val="00147C78"/>
    <w:rsid w:val="001522F0"/>
    <w:rsid w:val="001527C1"/>
    <w:rsid w:val="00153E79"/>
    <w:rsid w:val="0015445D"/>
    <w:rsid w:val="00154550"/>
    <w:rsid w:val="001561F8"/>
    <w:rsid w:val="001563A4"/>
    <w:rsid w:val="001577BA"/>
    <w:rsid w:val="00162E58"/>
    <w:rsid w:val="00163289"/>
    <w:rsid w:val="0016467B"/>
    <w:rsid w:val="00165CD2"/>
    <w:rsid w:val="00167D86"/>
    <w:rsid w:val="00167DFB"/>
    <w:rsid w:val="0017152E"/>
    <w:rsid w:val="00172570"/>
    <w:rsid w:val="001802BC"/>
    <w:rsid w:val="00183FE1"/>
    <w:rsid w:val="00184B60"/>
    <w:rsid w:val="00184CC7"/>
    <w:rsid w:val="00185B2A"/>
    <w:rsid w:val="00186177"/>
    <w:rsid w:val="00187709"/>
    <w:rsid w:val="00187CE0"/>
    <w:rsid w:val="00187D41"/>
    <w:rsid w:val="00190627"/>
    <w:rsid w:val="00191E1A"/>
    <w:rsid w:val="00192A41"/>
    <w:rsid w:val="00192C85"/>
    <w:rsid w:val="00193325"/>
    <w:rsid w:val="00193690"/>
    <w:rsid w:val="00195C09"/>
    <w:rsid w:val="00196DAE"/>
    <w:rsid w:val="00197925"/>
    <w:rsid w:val="00197F7F"/>
    <w:rsid w:val="001A0385"/>
    <w:rsid w:val="001A202B"/>
    <w:rsid w:val="001A25F0"/>
    <w:rsid w:val="001A3401"/>
    <w:rsid w:val="001A4504"/>
    <w:rsid w:val="001A4848"/>
    <w:rsid w:val="001A508D"/>
    <w:rsid w:val="001A52D7"/>
    <w:rsid w:val="001A54A5"/>
    <w:rsid w:val="001A68A3"/>
    <w:rsid w:val="001A6C55"/>
    <w:rsid w:val="001A6D06"/>
    <w:rsid w:val="001A6DA5"/>
    <w:rsid w:val="001A7C4E"/>
    <w:rsid w:val="001B169E"/>
    <w:rsid w:val="001B28FF"/>
    <w:rsid w:val="001B48A6"/>
    <w:rsid w:val="001B5006"/>
    <w:rsid w:val="001B61E8"/>
    <w:rsid w:val="001B67E0"/>
    <w:rsid w:val="001B6C45"/>
    <w:rsid w:val="001B6E3E"/>
    <w:rsid w:val="001C1662"/>
    <w:rsid w:val="001C1EDF"/>
    <w:rsid w:val="001C2341"/>
    <w:rsid w:val="001C41D4"/>
    <w:rsid w:val="001C50B7"/>
    <w:rsid w:val="001C788E"/>
    <w:rsid w:val="001D051F"/>
    <w:rsid w:val="001D13C9"/>
    <w:rsid w:val="001D19A7"/>
    <w:rsid w:val="001D3908"/>
    <w:rsid w:val="001D390B"/>
    <w:rsid w:val="001D5EAC"/>
    <w:rsid w:val="001E0325"/>
    <w:rsid w:val="001E063D"/>
    <w:rsid w:val="001E09C3"/>
    <w:rsid w:val="001E1595"/>
    <w:rsid w:val="001E2097"/>
    <w:rsid w:val="001E21F2"/>
    <w:rsid w:val="001E2528"/>
    <w:rsid w:val="001E2603"/>
    <w:rsid w:val="001E360D"/>
    <w:rsid w:val="001E4C3D"/>
    <w:rsid w:val="001E5B6C"/>
    <w:rsid w:val="001E6CCF"/>
    <w:rsid w:val="001F15C3"/>
    <w:rsid w:val="001F16BE"/>
    <w:rsid w:val="001F2CAA"/>
    <w:rsid w:val="001F3012"/>
    <w:rsid w:val="001F3B12"/>
    <w:rsid w:val="001F3D07"/>
    <w:rsid w:val="001F579A"/>
    <w:rsid w:val="001F6320"/>
    <w:rsid w:val="001F63A1"/>
    <w:rsid w:val="001F6AD6"/>
    <w:rsid w:val="0020006B"/>
    <w:rsid w:val="002019A3"/>
    <w:rsid w:val="0020211B"/>
    <w:rsid w:val="00202881"/>
    <w:rsid w:val="00202FA2"/>
    <w:rsid w:val="002032EB"/>
    <w:rsid w:val="00203BA6"/>
    <w:rsid w:val="002046DD"/>
    <w:rsid w:val="00205A6C"/>
    <w:rsid w:val="00205BBF"/>
    <w:rsid w:val="00205CF5"/>
    <w:rsid w:val="002067C8"/>
    <w:rsid w:val="002105FD"/>
    <w:rsid w:val="00213B07"/>
    <w:rsid w:val="00213CD7"/>
    <w:rsid w:val="00213E73"/>
    <w:rsid w:val="00214C64"/>
    <w:rsid w:val="00215DFB"/>
    <w:rsid w:val="002162E5"/>
    <w:rsid w:val="0021630F"/>
    <w:rsid w:val="002169F6"/>
    <w:rsid w:val="00216D22"/>
    <w:rsid w:val="00217612"/>
    <w:rsid w:val="002177D3"/>
    <w:rsid w:val="002201CB"/>
    <w:rsid w:val="002207F0"/>
    <w:rsid w:val="00222819"/>
    <w:rsid w:val="00224541"/>
    <w:rsid w:val="00224B0C"/>
    <w:rsid w:val="002255B7"/>
    <w:rsid w:val="00225BC6"/>
    <w:rsid w:val="00225CD7"/>
    <w:rsid w:val="002329BC"/>
    <w:rsid w:val="00233921"/>
    <w:rsid w:val="002339C5"/>
    <w:rsid w:val="00233B98"/>
    <w:rsid w:val="00233CE8"/>
    <w:rsid w:val="00234353"/>
    <w:rsid w:val="00234B7C"/>
    <w:rsid w:val="00236111"/>
    <w:rsid w:val="0024002C"/>
    <w:rsid w:val="00240148"/>
    <w:rsid w:val="00240B9C"/>
    <w:rsid w:val="002418CB"/>
    <w:rsid w:val="002425EB"/>
    <w:rsid w:val="00243F7E"/>
    <w:rsid w:val="00244319"/>
    <w:rsid w:val="00244A0E"/>
    <w:rsid w:val="00244D30"/>
    <w:rsid w:val="00244F60"/>
    <w:rsid w:val="00245F1C"/>
    <w:rsid w:val="00246200"/>
    <w:rsid w:val="0024664A"/>
    <w:rsid w:val="00247B91"/>
    <w:rsid w:val="00247F0C"/>
    <w:rsid w:val="0025100C"/>
    <w:rsid w:val="00251CBC"/>
    <w:rsid w:val="00251E99"/>
    <w:rsid w:val="00252AD8"/>
    <w:rsid w:val="00252D5D"/>
    <w:rsid w:val="00252EBA"/>
    <w:rsid w:val="00253196"/>
    <w:rsid w:val="0025333D"/>
    <w:rsid w:val="00254083"/>
    <w:rsid w:val="002540C4"/>
    <w:rsid w:val="0025457D"/>
    <w:rsid w:val="002559F5"/>
    <w:rsid w:val="00256073"/>
    <w:rsid w:val="002572D0"/>
    <w:rsid w:val="00260605"/>
    <w:rsid w:val="002609A3"/>
    <w:rsid w:val="00260A9A"/>
    <w:rsid w:val="00260BCA"/>
    <w:rsid w:val="002612E0"/>
    <w:rsid w:val="00261A35"/>
    <w:rsid w:val="00262998"/>
    <w:rsid w:val="002647C7"/>
    <w:rsid w:val="002659CC"/>
    <w:rsid w:val="0027036C"/>
    <w:rsid w:val="00271B5C"/>
    <w:rsid w:val="002731C5"/>
    <w:rsid w:val="00273604"/>
    <w:rsid w:val="00273B03"/>
    <w:rsid w:val="00273EA3"/>
    <w:rsid w:val="002762C8"/>
    <w:rsid w:val="002767D4"/>
    <w:rsid w:val="00276847"/>
    <w:rsid w:val="00277EC5"/>
    <w:rsid w:val="002809B4"/>
    <w:rsid w:val="002809B8"/>
    <w:rsid w:val="00281300"/>
    <w:rsid w:val="00281C61"/>
    <w:rsid w:val="002830AB"/>
    <w:rsid w:val="00283DD9"/>
    <w:rsid w:val="00284C63"/>
    <w:rsid w:val="00285DD2"/>
    <w:rsid w:val="00290344"/>
    <w:rsid w:val="002906FF"/>
    <w:rsid w:val="00291A27"/>
    <w:rsid w:val="00292254"/>
    <w:rsid w:val="002932B8"/>
    <w:rsid w:val="00293BD0"/>
    <w:rsid w:val="00294F7A"/>
    <w:rsid w:val="00295763"/>
    <w:rsid w:val="00296019"/>
    <w:rsid w:val="00296E18"/>
    <w:rsid w:val="002978E4"/>
    <w:rsid w:val="002A0483"/>
    <w:rsid w:val="002A0C46"/>
    <w:rsid w:val="002A1094"/>
    <w:rsid w:val="002A16B1"/>
    <w:rsid w:val="002A3913"/>
    <w:rsid w:val="002A40A7"/>
    <w:rsid w:val="002A5875"/>
    <w:rsid w:val="002A5B24"/>
    <w:rsid w:val="002A7219"/>
    <w:rsid w:val="002B0846"/>
    <w:rsid w:val="002B2281"/>
    <w:rsid w:val="002B243B"/>
    <w:rsid w:val="002B2BE7"/>
    <w:rsid w:val="002B438B"/>
    <w:rsid w:val="002B4B64"/>
    <w:rsid w:val="002B7FCF"/>
    <w:rsid w:val="002C23C0"/>
    <w:rsid w:val="002C36BC"/>
    <w:rsid w:val="002C7795"/>
    <w:rsid w:val="002D163B"/>
    <w:rsid w:val="002D168E"/>
    <w:rsid w:val="002D4563"/>
    <w:rsid w:val="002D4DCB"/>
    <w:rsid w:val="002D4F17"/>
    <w:rsid w:val="002D5B5F"/>
    <w:rsid w:val="002D5EBB"/>
    <w:rsid w:val="002D64B5"/>
    <w:rsid w:val="002D64D4"/>
    <w:rsid w:val="002D6A96"/>
    <w:rsid w:val="002D6B44"/>
    <w:rsid w:val="002D7F9E"/>
    <w:rsid w:val="002E0B6C"/>
    <w:rsid w:val="002E352E"/>
    <w:rsid w:val="002E4CC6"/>
    <w:rsid w:val="002E621A"/>
    <w:rsid w:val="002E6CBB"/>
    <w:rsid w:val="002E7E42"/>
    <w:rsid w:val="002F14AE"/>
    <w:rsid w:val="002F2FE2"/>
    <w:rsid w:val="002F4496"/>
    <w:rsid w:val="002F5641"/>
    <w:rsid w:val="002F6981"/>
    <w:rsid w:val="00300053"/>
    <w:rsid w:val="00302EBC"/>
    <w:rsid w:val="00303062"/>
    <w:rsid w:val="00303241"/>
    <w:rsid w:val="00304570"/>
    <w:rsid w:val="00304575"/>
    <w:rsid w:val="003054B9"/>
    <w:rsid w:val="00305D36"/>
    <w:rsid w:val="00305D87"/>
    <w:rsid w:val="003067AA"/>
    <w:rsid w:val="003101A4"/>
    <w:rsid w:val="003128AB"/>
    <w:rsid w:val="00315F81"/>
    <w:rsid w:val="00317D82"/>
    <w:rsid w:val="00317EE9"/>
    <w:rsid w:val="00322D0A"/>
    <w:rsid w:val="003240AA"/>
    <w:rsid w:val="00324160"/>
    <w:rsid w:val="003245BF"/>
    <w:rsid w:val="0032753C"/>
    <w:rsid w:val="0032781E"/>
    <w:rsid w:val="003339F1"/>
    <w:rsid w:val="00333CED"/>
    <w:rsid w:val="00334207"/>
    <w:rsid w:val="00335491"/>
    <w:rsid w:val="0033756D"/>
    <w:rsid w:val="0034117B"/>
    <w:rsid w:val="00341373"/>
    <w:rsid w:val="00342031"/>
    <w:rsid w:val="00342617"/>
    <w:rsid w:val="00342A2A"/>
    <w:rsid w:val="00342B85"/>
    <w:rsid w:val="00342BB3"/>
    <w:rsid w:val="00343549"/>
    <w:rsid w:val="00345245"/>
    <w:rsid w:val="003456D9"/>
    <w:rsid w:val="00345D66"/>
    <w:rsid w:val="003466A0"/>
    <w:rsid w:val="00347332"/>
    <w:rsid w:val="00351B12"/>
    <w:rsid w:val="00351B28"/>
    <w:rsid w:val="003520BF"/>
    <w:rsid w:val="00353C97"/>
    <w:rsid w:val="003549CE"/>
    <w:rsid w:val="0035743E"/>
    <w:rsid w:val="00357CF7"/>
    <w:rsid w:val="00360E97"/>
    <w:rsid w:val="00360F28"/>
    <w:rsid w:val="00361791"/>
    <w:rsid w:val="00362CFF"/>
    <w:rsid w:val="0036498C"/>
    <w:rsid w:val="003655FF"/>
    <w:rsid w:val="00365EDA"/>
    <w:rsid w:val="00367145"/>
    <w:rsid w:val="00367376"/>
    <w:rsid w:val="00367392"/>
    <w:rsid w:val="00371418"/>
    <w:rsid w:val="00371FF6"/>
    <w:rsid w:val="00373A1E"/>
    <w:rsid w:val="00373B62"/>
    <w:rsid w:val="00373D9B"/>
    <w:rsid w:val="00373E13"/>
    <w:rsid w:val="003745AE"/>
    <w:rsid w:val="00375C7C"/>
    <w:rsid w:val="00376E56"/>
    <w:rsid w:val="00377A96"/>
    <w:rsid w:val="0038219F"/>
    <w:rsid w:val="00382A18"/>
    <w:rsid w:val="00382C16"/>
    <w:rsid w:val="0038309C"/>
    <w:rsid w:val="00383337"/>
    <w:rsid w:val="00383754"/>
    <w:rsid w:val="00383AAC"/>
    <w:rsid w:val="003853DC"/>
    <w:rsid w:val="003863F9"/>
    <w:rsid w:val="003868C5"/>
    <w:rsid w:val="00386A75"/>
    <w:rsid w:val="00386D14"/>
    <w:rsid w:val="00386E01"/>
    <w:rsid w:val="0038719C"/>
    <w:rsid w:val="00387839"/>
    <w:rsid w:val="00387B66"/>
    <w:rsid w:val="00387D67"/>
    <w:rsid w:val="003909FA"/>
    <w:rsid w:val="00390DB4"/>
    <w:rsid w:val="00392A6E"/>
    <w:rsid w:val="00392C95"/>
    <w:rsid w:val="003930AE"/>
    <w:rsid w:val="00393BA9"/>
    <w:rsid w:val="00394188"/>
    <w:rsid w:val="003958F8"/>
    <w:rsid w:val="0039684B"/>
    <w:rsid w:val="00396F00"/>
    <w:rsid w:val="003972EA"/>
    <w:rsid w:val="0039792F"/>
    <w:rsid w:val="003A09CC"/>
    <w:rsid w:val="003A0DC7"/>
    <w:rsid w:val="003A12C4"/>
    <w:rsid w:val="003A3426"/>
    <w:rsid w:val="003A3989"/>
    <w:rsid w:val="003A5532"/>
    <w:rsid w:val="003A6224"/>
    <w:rsid w:val="003A6310"/>
    <w:rsid w:val="003A6A3A"/>
    <w:rsid w:val="003A6B06"/>
    <w:rsid w:val="003B01FD"/>
    <w:rsid w:val="003B06D0"/>
    <w:rsid w:val="003B262C"/>
    <w:rsid w:val="003B2735"/>
    <w:rsid w:val="003B27CC"/>
    <w:rsid w:val="003B4070"/>
    <w:rsid w:val="003B43D5"/>
    <w:rsid w:val="003B441D"/>
    <w:rsid w:val="003B479C"/>
    <w:rsid w:val="003B4D46"/>
    <w:rsid w:val="003B5BB4"/>
    <w:rsid w:val="003B65DE"/>
    <w:rsid w:val="003B735C"/>
    <w:rsid w:val="003C1ED5"/>
    <w:rsid w:val="003C205E"/>
    <w:rsid w:val="003C2358"/>
    <w:rsid w:val="003C34C1"/>
    <w:rsid w:val="003C45DA"/>
    <w:rsid w:val="003C4F27"/>
    <w:rsid w:val="003C6014"/>
    <w:rsid w:val="003C642F"/>
    <w:rsid w:val="003C68D6"/>
    <w:rsid w:val="003C6FA3"/>
    <w:rsid w:val="003C7F34"/>
    <w:rsid w:val="003D0FBB"/>
    <w:rsid w:val="003D16D1"/>
    <w:rsid w:val="003D258B"/>
    <w:rsid w:val="003D35DA"/>
    <w:rsid w:val="003D3A1C"/>
    <w:rsid w:val="003D3D54"/>
    <w:rsid w:val="003D3FAA"/>
    <w:rsid w:val="003D4625"/>
    <w:rsid w:val="003D671B"/>
    <w:rsid w:val="003D7387"/>
    <w:rsid w:val="003D73F6"/>
    <w:rsid w:val="003D7487"/>
    <w:rsid w:val="003D7C25"/>
    <w:rsid w:val="003E0A51"/>
    <w:rsid w:val="003E15DD"/>
    <w:rsid w:val="003E1D62"/>
    <w:rsid w:val="003E2F44"/>
    <w:rsid w:val="003E39F5"/>
    <w:rsid w:val="003E4018"/>
    <w:rsid w:val="003E409D"/>
    <w:rsid w:val="003E4161"/>
    <w:rsid w:val="003E4DAC"/>
    <w:rsid w:val="003E5915"/>
    <w:rsid w:val="003E638E"/>
    <w:rsid w:val="003E74B3"/>
    <w:rsid w:val="003F00F6"/>
    <w:rsid w:val="003F113F"/>
    <w:rsid w:val="003F2BB6"/>
    <w:rsid w:val="003F35BC"/>
    <w:rsid w:val="003F414E"/>
    <w:rsid w:val="003F4674"/>
    <w:rsid w:val="003F5D80"/>
    <w:rsid w:val="003F5F89"/>
    <w:rsid w:val="003F5FF2"/>
    <w:rsid w:val="003F7868"/>
    <w:rsid w:val="00400A15"/>
    <w:rsid w:val="004013C0"/>
    <w:rsid w:val="00401A05"/>
    <w:rsid w:val="00402A49"/>
    <w:rsid w:val="00403933"/>
    <w:rsid w:val="00403BD2"/>
    <w:rsid w:val="0040415D"/>
    <w:rsid w:val="004055E1"/>
    <w:rsid w:val="004069E7"/>
    <w:rsid w:val="004069F9"/>
    <w:rsid w:val="004073AA"/>
    <w:rsid w:val="00407551"/>
    <w:rsid w:val="00410CD6"/>
    <w:rsid w:val="0041127F"/>
    <w:rsid w:val="00414045"/>
    <w:rsid w:val="004140A8"/>
    <w:rsid w:val="00414F47"/>
    <w:rsid w:val="00417480"/>
    <w:rsid w:val="004178EE"/>
    <w:rsid w:val="0042082F"/>
    <w:rsid w:val="00421547"/>
    <w:rsid w:val="004229C3"/>
    <w:rsid w:val="00422DB7"/>
    <w:rsid w:val="00422F83"/>
    <w:rsid w:val="00423BAE"/>
    <w:rsid w:val="004246B8"/>
    <w:rsid w:val="00425B09"/>
    <w:rsid w:val="004262D5"/>
    <w:rsid w:val="00426A76"/>
    <w:rsid w:val="00432B06"/>
    <w:rsid w:val="00434BDA"/>
    <w:rsid w:val="00434D8D"/>
    <w:rsid w:val="004358EF"/>
    <w:rsid w:val="0043643B"/>
    <w:rsid w:val="00437B37"/>
    <w:rsid w:val="004400FD"/>
    <w:rsid w:val="004410EC"/>
    <w:rsid w:val="004414B9"/>
    <w:rsid w:val="0044310F"/>
    <w:rsid w:val="0044385F"/>
    <w:rsid w:val="00443ED0"/>
    <w:rsid w:val="004449F2"/>
    <w:rsid w:val="00444B6F"/>
    <w:rsid w:val="00444FC8"/>
    <w:rsid w:val="00446342"/>
    <w:rsid w:val="00447306"/>
    <w:rsid w:val="00447781"/>
    <w:rsid w:val="004478E1"/>
    <w:rsid w:val="00447E78"/>
    <w:rsid w:val="00447EB6"/>
    <w:rsid w:val="0045311D"/>
    <w:rsid w:val="0045376B"/>
    <w:rsid w:val="00453AD5"/>
    <w:rsid w:val="00455E8E"/>
    <w:rsid w:val="0045731E"/>
    <w:rsid w:val="0046024C"/>
    <w:rsid w:val="004610CA"/>
    <w:rsid w:val="004611B1"/>
    <w:rsid w:val="00461A63"/>
    <w:rsid w:val="00463223"/>
    <w:rsid w:val="0046367C"/>
    <w:rsid w:val="004636BF"/>
    <w:rsid w:val="004644D3"/>
    <w:rsid w:val="00465556"/>
    <w:rsid w:val="004655C7"/>
    <w:rsid w:val="0046621D"/>
    <w:rsid w:val="004662B8"/>
    <w:rsid w:val="00466B70"/>
    <w:rsid w:val="004677F6"/>
    <w:rsid w:val="0046798B"/>
    <w:rsid w:val="0047114A"/>
    <w:rsid w:val="00471D9A"/>
    <w:rsid w:val="00473186"/>
    <w:rsid w:val="00474EC9"/>
    <w:rsid w:val="00475653"/>
    <w:rsid w:val="00475C06"/>
    <w:rsid w:val="00475C51"/>
    <w:rsid w:val="00475CA4"/>
    <w:rsid w:val="0047604C"/>
    <w:rsid w:val="0048080F"/>
    <w:rsid w:val="00480C0B"/>
    <w:rsid w:val="004819E3"/>
    <w:rsid w:val="00481BC7"/>
    <w:rsid w:val="00482BC3"/>
    <w:rsid w:val="004845D0"/>
    <w:rsid w:val="004859B3"/>
    <w:rsid w:val="0048742B"/>
    <w:rsid w:val="00490673"/>
    <w:rsid w:val="0049198D"/>
    <w:rsid w:val="00491E57"/>
    <w:rsid w:val="00492904"/>
    <w:rsid w:val="004936D9"/>
    <w:rsid w:val="0049384B"/>
    <w:rsid w:val="004953B5"/>
    <w:rsid w:val="00496906"/>
    <w:rsid w:val="004979C7"/>
    <w:rsid w:val="004A0407"/>
    <w:rsid w:val="004A08DD"/>
    <w:rsid w:val="004A0EFD"/>
    <w:rsid w:val="004A25E1"/>
    <w:rsid w:val="004A2959"/>
    <w:rsid w:val="004A2F2C"/>
    <w:rsid w:val="004A35AD"/>
    <w:rsid w:val="004A3605"/>
    <w:rsid w:val="004A3706"/>
    <w:rsid w:val="004A3CA5"/>
    <w:rsid w:val="004A4978"/>
    <w:rsid w:val="004A673B"/>
    <w:rsid w:val="004A6846"/>
    <w:rsid w:val="004A7339"/>
    <w:rsid w:val="004A75D9"/>
    <w:rsid w:val="004B26BB"/>
    <w:rsid w:val="004B2AA8"/>
    <w:rsid w:val="004B747B"/>
    <w:rsid w:val="004B7AEB"/>
    <w:rsid w:val="004C06B8"/>
    <w:rsid w:val="004C07C4"/>
    <w:rsid w:val="004C11BF"/>
    <w:rsid w:val="004C15F3"/>
    <w:rsid w:val="004C37C1"/>
    <w:rsid w:val="004C3BAB"/>
    <w:rsid w:val="004C3C6B"/>
    <w:rsid w:val="004C6E97"/>
    <w:rsid w:val="004C6EA8"/>
    <w:rsid w:val="004C7123"/>
    <w:rsid w:val="004C7898"/>
    <w:rsid w:val="004D0403"/>
    <w:rsid w:val="004D32E5"/>
    <w:rsid w:val="004D3374"/>
    <w:rsid w:val="004D4D52"/>
    <w:rsid w:val="004D4F40"/>
    <w:rsid w:val="004D5B31"/>
    <w:rsid w:val="004D5FC9"/>
    <w:rsid w:val="004D66E0"/>
    <w:rsid w:val="004D7910"/>
    <w:rsid w:val="004E0A4C"/>
    <w:rsid w:val="004E2A8B"/>
    <w:rsid w:val="004E2C45"/>
    <w:rsid w:val="004E348B"/>
    <w:rsid w:val="004E382F"/>
    <w:rsid w:val="004E4405"/>
    <w:rsid w:val="004F035B"/>
    <w:rsid w:val="004F2BA5"/>
    <w:rsid w:val="004F2D59"/>
    <w:rsid w:val="004F360F"/>
    <w:rsid w:val="004F6CA8"/>
    <w:rsid w:val="00502740"/>
    <w:rsid w:val="00502D86"/>
    <w:rsid w:val="0050760E"/>
    <w:rsid w:val="005079B1"/>
    <w:rsid w:val="0051042C"/>
    <w:rsid w:val="005106EB"/>
    <w:rsid w:val="00510B35"/>
    <w:rsid w:val="005133CB"/>
    <w:rsid w:val="00514983"/>
    <w:rsid w:val="00515174"/>
    <w:rsid w:val="00515F10"/>
    <w:rsid w:val="0051799C"/>
    <w:rsid w:val="00517BC5"/>
    <w:rsid w:val="005204EF"/>
    <w:rsid w:val="005206EE"/>
    <w:rsid w:val="0052082E"/>
    <w:rsid w:val="00521861"/>
    <w:rsid w:val="00521AD4"/>
    <w:rsid w:val="00522686"/>
    <w:rsid w:val="00522D77"/>
    <w:rsid w:val="00524E50"/>
    <w:rsid w:val="00525FA5"/>
    <w:rsid w:val="00526072"/>
    <w:rsid w:val="00530264"/>
    <w:rsid w:val="00530F46"/>
    <w:rsid w:val="00531A03"/>
    <w:rsid w:val="00531E9F"/>
    <w:rsid w:val="005323DC"/>
    <w:rsid w:val="00533CD6"/>
    <w:rsid w:val="00534AA9"/>
    <w:rsid w:val="00536117"/>
    <w:rsid w:val="0053728F"/>
    <w:rsid w:val="00541576"/>
    <w:rsid w:val="00542468"/>
    <w:rsid w:val="005427C7"/>
    <w:rsid w:val="00542C42"/>
    <w:rsid w:val="00543F08"/>
    <w:rsid w:val="00544509"/>
    <w:rsid w:val="00545DEB"/>
    <w:rsid w:val="00545F52"/>
    <w:rsid w:val="0054662F"/>
    <w:rsid w:val="0054686B"/>
    <w:rsid w:val="0054739F"/>
    <w:rsid w:val="0054783C"/>
    <w:rsid w:val="00551EF2"/>
    <w:rsid w:val="00554B96"/>
    <w:rsid w:val="00560B08"/>
    <w:rsid w:val="00560D99"/>
    <w:rsid w:val="00560EBC"/>
    <w:rsid w:val="005632AD"/>
    <w:rsid w:val="0056367F"/>
    <w:rsid w:val="0056391B"/>
    <w:rsid w:val="0056448D"/>
    <w:rsid w:val="00564972"/>
    <w:rsid w:val="00565F1A"/>
    <w:rsid w:val="005660AC"/>
    <w:rsid w:val="00566ACE"/>
    <w:rsid w:val="005677C9"/>
    <w:rsid w:val="005706BF"/>
    <w:rsid w:val="00570CB0"/>
    <w:rsid w:val="00570D30"/>
    <w:rsid w:val="00571B13"/>
    <w:rsid w:val="00573084"/>
    <w:rsid w:val="00574780"/>
    <w:rsid w:val="005748DA"/>
    <w:rsid w:val="00575979"/>
    <w:rsid w:val="0057622F"/>
    <w:rsid w:val="00581A22"/>
    <w:rsid w:val="0058319E"/>
    <w:rsid w:val="0058358D"/>
    <w:rsid w:val="00584E08"/>
    <w:rsid w:val="00585035"/>
    <w:rsid w:val="00585080"/>
    <w:rsid w:val="00585344"/>
    <w:rsid w:val="00585C26"/>
    <w:rsid w:val="0058652C"/>
    <w:rsid w:val="00587A90"/>
    <w:rsid w:val="00587D27"/>
    <w:rsid w:val="00590B62"/>
    <w:rsid w:val="00593AB6"/>
    <w:rsid w:val="00594ABA"/>
    <w:rsid w:val="00594B2D"/>
    <w:rsid w:val="005A01D6"/>
    <w:rsid w:val="005A04BE"/>
    <w:rsid w:val="005A08A8"/>
    <w:rsid w:val="005A1CB9"/>
    <w:rsid w:val="005A1DD0"/>
    <w:rsid w:val="005A24F1"/>
    <w:rsid w:val="005A28F7"/>
    <w:rsid w:val="005A2BA5"/>
    <w:rsid w:val="005A3B76"/>
    <w:rsid w:val="005A4083"/>
    <w:rsid w:val="005A4E21"/>
    <w:rsid w:val="005A5046"/>
    <w:rsid w:val="005A5177"/>
    <w:rsid w:val="005A550D"/>
    <w:rsid w:val="005A645E"/>
    <w:rsid w:val="005A663F"/>
    <w:rsid w:val="005A6FEB"/>
    <w:rsid w:val="005A70A5"/>
    <w:rsid w:val="005B0331"/>
    <w:rsid w:val="005B100A"/>
    <w:rsid w:val="005B1285"/>
    <w:rsid w:val="005B1541"/>
    <w:rsid w:val="005B238C"/>
    <w:rsid w:val="005B3A7F"/>
    <w:rsid w:val="005B3BA8"/>
    <w:rsid w:val="005B4752"/>
    <w:rsid w:val="005B6D09"/>
    <w:rsid w:val="005B7988"/>
    <w:rsid w:val="005B7BB4"/>
    <w:rsid w:val="005C0E4D"/>
    <w:rsid w:val="005C1938"/>
    <w:rsid w:val="005C2602"/>
    <w:rsid w:val="005C5909"/>
    <w:rsid w:val="005C7A7F"/>
    <w:rsid w:val="005C7EAF"/>
    <w:rsid w:val="005D019C"/>
    <w:rsid w:val="005D0B49"/>
    <w:rsid w:val="005D0BCF"/>
    <w:rsid w:val="005D43DB"/>
    <w:rsid w:val="005D4877"/>
    <w:rsid w:val="005D48D2"/>
    <w:rsid w:val="005D4B87"/>
    <w:rsid w:val="005D6000"/>
    <w:rsid w:val="005D6977"/>
    <w:rsid w:val="005D6D7C"/>
    <w:rsid w:val="005E0F65"/>
    <w:rsid w:val="005E148A"/>
    <w:rsid w:val="005E1CCA"/>
    <w:rsid w:val="005E2976"/>
    <w:rsid w:val="005E43B0"/>
    <w:rsid w:val="005E4C70"/>
    <w:rsid w:val="005E58B6"/>
    <w:rsid w:val="005E5FBF"/>
    <w:rsid w:val="005E6CA4"/>
    <w:rsid w:val="005E6E4D"/>
    <w:rsid w:val="005F01E8"/>
    <w:rsid w:val="005F1C76"/>
    <w:rsid w:val="005F244C"/>
    <w:rsid w:val="005F2495"/>
    <w:rsid w:val="005F256A"/>
    <w:rsid w:val="005F27DD"/>
    <w:rsid w:val="005F396C"/>
    <w:rsid w:val="005F3AEB"/>
    <w:rsid w:val="005F4C35"/>
    <w:rsid w:val="005F4F5C"/>
    <w:rsid w:val="005F52BE"/>
    <w:rsid w:val="005F52DD"/>
    <w:rsid w:val="005F56C3"/>
    <w:rsid w:val="005F74B3"/>
    <w:rsid w:val="005F7C9F"/>
    <w:rsid w:val="00600EF9"/>
    <w:rsid w:val="00601A62"/>
    <w:rsid w:val="00602FD8"/>
    <w:rsid w:val="00603368"/>
    <w:rsid w:val="00603FF9"/>
    <w:rsid w:val="006054F9"/>
    <w:rsid w:val="0060599C"/>
    <w:rsid w:val="00605BF6"/>
    <w:rsid w:val="00605EEF"/>
    <w:rsid w:val="00610543"/>
    <w:rsid w:val="00610C74"/>
    <w:rsid w:val="00615F3D"/>
    <w:rsid w:val="006165AB"/>
    <w:rsid w:val="00617D1B"/>
    <w:rsid w:val="006210F0"/>
    <w:rsid w:val="006218F5"/>
    <w:rsid w:val="00622486"/>
    <w:rsid w:val="00622834"/>
    <w:rsid w:val="006235EF"/>
    <w:rsid w:val="00623BD2"/>
    <w:rsid w:val="00623BF8"/>
    <w:rsid w:val="00623F0C"/>
    <w:rsid w:val="00625475"/>
    <w:rsid w:val="00626314"/>
    <w:rsid w:val="006263C4"/>
    <w:rsid w:val="0063027D"/>
    <w:rsid w:val="00631853"/>
    <w:rsid w:val="00634AD3"/>
    <w:rsid w:val="00635763"/>
    <w:rsid w:val="00636009"/>
    <w:rsid w:val="00636BDC"/>
    <w:rsid w:val="006370BD"/>
    <w:rsid w:val="006374D9"/>
    <w:rsid w:val="00637764"/>
    <w:rsid w:val="006403EB"/>
    <w:rsid w:val="00640D0D"/>
    <w:rsid w:val="00643A34"/>
    <w:rsid w:val="00644813"/>
    <w:rsid w:val="00646CE8"/>
    <w:rsid w:val="0064716F"/>
    <w:rsid w:val="00647ABE"/>
    <w:rsid w:val="00647EA3"/>
    <w:rsid w:val="006505ED"/>
    <w:rsid w:val="006515DD"/>
    <w:rsid w:val="00651AC4"/>
    <w:rsid w:val="00652128"/>
    <w:rsid w:val="0065566E"/>
    <w:rsid w:val="006556D7"/>
    <w:rsid w:val="006558D3"/>
    <w:rsid w:val="00657B7C"/>
    <w:rsid w:val="00660E22"/>
    <w:rsid w:val="006610EB"/>
    <w:rsid w:val="00662A69"/>
    <w:rsid w:val="00662AF7"/>
    <w:rsid w:val="00662F92"/>
    <w:rsid w:val="006669C9"/>
    <w:rsid w:val="00672687"/>
    <w:rsid w:val="00676B98"/>
    <w:rsid w:val="0067771B"/>
    <w:rsid w:val="00677FAC"/>
    <w:rsid w:val="006800C9"/>
    <w:rsid w:val="0068224D"/>
    <w:rsid w:val="00682CC8"/>
    <w:rsid w:val="006832F1"/>
    <w:rsid w:val="006832F4"/>
    <w:rsid w:val="006837EC"/>
    <w:rsid w:val="00683878"/>
    <w:rsid w:val="00683889"/>
    <w:rsid w:val="006838A3"/>
    <w:rsid w:val="00683917"/>
    <w:rsid w:val="00683B20"/>
    <w:rsid w:val="00684693"/>
    <w:rsid w:val="006850D6"/>
    <w:rsid w:val="00686CE4"/>
    <w:rsid w:val="00687060"/>
    <w:rsid w:val="0069000F"/>
    <w:rsid w:val="00691D7E"/>
    <w:rsid w:val="00692786"/>
    <w:rsid w:val="00692DD5"/>
    <w:rsid w:val="00693208"/>
    <w:rsid w:val="00693647"/>
    <w:rsid w:val="006943CB"/>
    <w:rsid w:val="006945CB"/>
    <w:rsid w:val="0069483D"/>
    <w:rsid w:val="006A0AAC"/>
    <w:rsid w:val="006A15AE"/>
    <w:rsid w:val="006A179D"/>
    <w:rsid w:val="006A1907"/>
    <w:rsid w:val="006A36D4"/>
    <w:rsid w:val="006A4C21"/>
    <w:rsid w:val="006A5F6C"/>
    <w:rsid w:val="006A6083"/>
    <w:rsid w:val="006B17D2"/>
    <w:rsid w:val="006B232C"/>
    <w:rsid w:val="006B26E0"/>
    <w:rsid w:val="006B2E1C"/>
    <w:rsid w:val="006B3616"/>
    <w:rsid w:val="006B36CA"/>
    <w:rsid w:val="006B3FBC"/>
    <w:rsid w:val="006B40AC"/>
    <w:rsid w:val="006B4187"/>
    <w:rsid w:val="006B41C2"/>
    <w:rsid w:val="006B427C"/>
    <w:rsid w:val="006B492D"/>
    <w:rsid w:val="006B6F83"/>
    <w:rsid w:val="006B7805"/>
    <w:rsid w:val="006C0624"/>
    <w:rsid w:val="006C07BD"/>
    <w:rsid w:val="006C139E"/>
    <w:rsid w:val="006C19A1"/>
    <w:rsid w:val="006C1B7D"/>
    <w:rsid w:val="006C1BE6"/>
    <w:rsid w:val="006C232C"/>
    <w:rsid w:val="006C2C07"/>
    <w:rsid w:val="006C3782"/>
    <w:rsid w:val="006C65C5"/>
    <w:rsid w:val="006C6AF4"/>
    <w:rsid w:val="006C6CF2"/>
    <w:rsid w:val="006C7249"/>
    <w:rsid w:val="006D0C92"/>
    <w:rsid w:val="006D0F4B"/>
    <w:rsid w:val="006D13E8"/>
    <w:rsid w:val="006D3FE2"/>
    <w:rsid w:val="006D54D4"/>
    <w:rsid w:val="006D7550"/>
    <w:rsid w:val="006D7758"/>
    <w:rsid w:val="006E1C74"/>
    <w:rsid w:val="006E25D9"/>
    <w:rsid w:val="006E2F91"/>
    <w:rsid w:val="006E36AB"/>
    <w:rsid w:val="006E36B1"/>
    <w:rsid w:val="006E41B2"/>
    <w:rsid w:val="006E4722"/>
    <w:rsid w:val="006E5BFC"/>
    <w:rsid w:val="006E78CC"/>
    <w:rsid w:val="006E7D63"/>
    <w:rsid w:val="006F0BD3"/>
    <w:rsid w:val="006F0FC2"/>
    <w:rsid w:val="006F131E"/>
    <w:rsid w:val="006F1D61"/>
    <w:rsid w:val="006F3E61"/>
    <w:rsid w:val="006F3FDC"/>
    <w:rsid w:val="006F6361"/>
    <w:rsid w:val="00700089"/>
    <w:rsid w:val="007034D5"/>
    <w:rsid w:val="00703612"/>
    <w:rsid w:val="007036C8"/>
    <w:rsid w:val="00703BD8"/>
    <w:rsid w:val="00703CE3"/>
    <w:rsid w:val="007043B4"/>
    <w:rsid w:val="0070445E"/>
    <w:rsid w:val="007048C8"/>
    <w:rsid w:val="00704EF5"/>
    <w:rsid w:val="007070E5"/>
    <w:rsid w:val="00707DDA"/>
    <w:rsid w:val="00710000"/>
    <w:rsid w:val="0071057E"/>
    <w:rsid w:val="007117D7"/>
    <w:rsid w:val="007128CC"/>
    <w:rsid w:val="0071341C"/>
    <w:rsid w:val="00713649"/>
    <w:rsid w:val="00713A2A"/>
    <w:rsid w:val="00713BE0"/>
    <w:rsid w:val="00713E3B"/>
    <w:rsid w:val="00714768"/>
    <w:rsid w:val="007207A1"/>
    <w:rsid w:val="00724AB2"/>
    <w:rsid w:val="007278AD"/>
    <w:rsid w:val="00731379"/>
    <w:rsid w:val="00731FC9"/>
    <w:rsid w:val="007333A9"/>
    <w:rsid w:val="00735138"/>
    <w:rsid w:val="007351FB"/>
    <w:rsid w:val="00736142"/>
    <w:rsid w:val="00736709"/>
    <w:rsid w:val="00737067"/>
    <w:rsid w:val="00737379"/>
    <w:rsid w:val="007376A0"/>
    <w:rsid w:val="0073781A"/>
    <w:rsid w:val="00737BE8"/>
    <w:rsid w:val="0074004C"/>
    <w:rsid w:val="0074322F"/>
    <w:rsid w:val="007438A6"/>
    <w:rsid w:val="00743B7E"/>
    <w:rsid w:val="00744258"/>
    <w:rsid w:val="00744518"/>
    <w:rsid w:val="0074488F"/>
    <w:rsid w:val="007449F9"/>
    <w:rsid w:val="00745C6C"/>
    <w:rsid w:val="00746511"/>
    <w:rsid w:val="00752881"/>
    <w:rsid w:val="00752A2B"/>
    <w:rsid w:val="00754738"/>
    <w:rsid w:val="00754AB0"/>
    <w:rsid w:val="0075520A"/>
    <w:rsid w:val="007556F2"/>
    <w:rsid w:val="00756A5D"/>
    <w:rsid w:val="00757D4D"/>
    <w:rsid w:val="00760AF5"/>
    <w:rsid w:val="007612AA"/>
    <w:rsid w:val="007616AD"/>
    <w:rsid w:val="00764B01"/>
    <w:rsid w:val="00765DC8"/>
    <w:rsid w:val="00765FF3"/>
    <w:rsid w:val="00766815"/>
    <w:rsid w:val="00766EF1"/>
    <w:rsid w:val="0076785B"/>
    <w:rsid w:val="007719EA"/>
    <w:rsid w:val="00771E98"/>
    <w:rsid w:val="00773BE5"/>
    <w:rsid w:val="00773C7F"/>
    <w:rsid w:val="00775061"/>
    <w:rsid w:val="007756A7"/>
    <w:rsid w:val="00776512"/>
    <w:rsid w:val="00776814"/>
    <w:rsid w:val="00776D77"/>
    <w:rsid w:val="007778DC"/>
    <w:rsid w:val="00781207"/>
    <w:rsid w:val="0078262F"/>
    <w:rsid w:val="0078272D"/>
    <w:rsid w:val="007836B1"/>
    <w:rsid w:val="00783C2D"/>
    <w:rsid w:val="00784574"/>
    <w:rsid w:val="0078526B"/>
    <w:rsid w:val="00785732"/>
    <w:rsid w:val="00786F09"/>
    <w:rsid w:val="00787119"/>
    <w:rsid w:val="00791192"/>
    <w:rsid w:val="00791C1A"/>
    <w:rsid w:val="007925CD"/>
    <w:rsid w:val="00796C43"/>
    <w:rsid w:val="00796CC6"/>
    <w:rsid w:val="007A0326"/>
    <w:rsid w:val="007A29EC"/>
    <w:rsid w:val="007A2AB8"/>
    <w:rsid w:val="007A375C"/>
    <w:rsid w:val="007A39AB"/>
    <w:rsid w:val="007A4A90"/>
    <w:rsid w:val="007A73E3"/>
    <w:rsid w:val="007B28E4"/>
    <w:rsid w:val="007B3987"/>
    <w:rsid w:val="007B3D7E"/>
    <w:rsid w:val="007B417D"/>
    <w:rsid w:val="007B5707"/>
    <w:rsid w:val="007B6819"/>
    <w:rsid w:val="007C01EE"/>
    <w:rsid w:val="007C148A"/>
    <w:rsid w:val="007C1D86"/>
    <w:rsid w:val="007C22F7"/>
    <w:rsid w:val="007C2C93"/>
    <w:rsid w:val="007C2FF9"/>
    <w:rsid w:val="007C3833"/>
    <w:rsid w:val="007C4752"/>
    <w:rsid w:val="007C630F"/>
    <w:rsid w:val="007C6591"/>
    <w:rsid w:val="007C734E"/>
    <w:rsid w:val="007C7648"/>
    <w:rsid w:val="007C78E9"/>
    <w:rsid w:val="007C7A23"/>
    <w:rsid w:val="007C7C6A"/>
    <w:rsid w:val="007D05F2"/>
    <w:rsid w:val="007D196B"/>
    <w:rsid w:val="007D6F91"/>
    <w:rsid w:val="007D7375"/>
    <w:rsid w:val="007E0C5E"/>
    <w:rsid w:val="007E0D90"/>
    <w:rsid w:val="007E2220"/>
    <w:rsid w:val="007E24BF"/>
    <w:rsid w:val="007E2D06"/>
    <w:rsid w:val="007E4352"/>
    <w:rsid w:val="007E45C8"/>
    <w:rsid w:val="007E491A"/>
    <w:rsid w:val="007E49A0"/>
    <w:rsid w:val="007E5EDE"/>
    <w:rsid w:val="007E6210"/>
    <w:rsid w:val="007E7922"/>
    <w:rsid w:val="007F06E8"/>
    <w:rsid w:val="007F0F9A"/>
    <w:rsid w:val="007F272D"/>
    <w:rsid w:val="007F316A"/>
    <w:rsid w:val="007F79AE"/>
    <w:rsid w:val="007F7DAE"/>
    <w:rsid w:val="007F7E22"/>
    <w:rsid w:val="00800251"/>
    <w:rsid w:val="008002E6"/>
    <w:rsid w:val="00800DD6"/>
    <w:rsid w:val="00801375"/>
    <w:rsid w:val="00802CDD"/>
    <w:rsid w:val="008032C7"/>
    <w:rsid w:val="008046FC"/>
    <w:rsid w:val="00804A02"/>
    <w:rsid w:val="008104C6"/>
    <w:rsid w:val="00810E53"/>
    <w:rsid w:val="00814A9D"/>
    <w:rsid w:val="008150DE"/>
    <w:rsid w:val="00815C68"/>
    <w:rsid w:val="00816110"/>
    <w:rsid w:val="008217FE"/>
    <w:rsid w:val="008244F3"/>
    <w:rsid w:val="00825486"/>
    <w:rsid w:val="00826C45"/>
    <w:rsid w:val="008273D4"/>
    <w:rsid w:val="008313A6"/>
    <w:rsid w:val="00831C5E"/>
    <w:rsid w:val="00831EE3"/>
    <w:rsid w:val="00832874"/>
    <w:rsid w:val="008336FB"/>
    <w:rsid w:val="008343CD"/>
    <w:rsid w:val="0083547F"/>
    <w:rsid w:val="0083569C"/>
    <w:rsid w:val="008359CF"/>
    <w:rsid w:val="00835AAF"/>
    <w:rsid w:val="008366C3"/>
    <w:rsid w:val="00836ECE"/>
    <w:rsid w:val="00840B4B"/>
    <w:rsid w:val="00840DB1"/>
    <w:rsid w:val="00843B04"/>
    <w:rsid w:val="00844073"/>
    <w:rsid w:val="0084769B"/>
    <w:rsid w:val="00847EDE"/>
    <w:rsid w:val="0085058B"/>
    <w:rsid w:val="008510AC"/>
    <w:rsid w:val="00851C13"/>
    <w:rsid w:val="00852C44"/>
    <w:rsid w:val="00852D0D"/>
    <w:rsid w:val="00853D26"/>
    <w:rsid w:val="00854E8C"/>
    <w:rsid w:val="0085721F"/>
    <w:rsid w:val="0085762C"/>
    <w:rsid w:val="0086082B"/>
    <w:rsid w:val="00861831"/>
    <w:rsid w:val="00864685"/>
    <w:rsid w:val="00864C56"/>
    <w:rsid w:val="008661F2"/>
    <w:rsid w:val="00866FFB"/>
    <w:rsid w:val="0087297F"/>
    <w:rsid w:val="00873F64"/>
    <w:rsid w:val="008750DA"/>
    <w:rsid w:val="008751FC"/>
    <w:rsid w:val="00875D45"/>
    <w:rsid w:val="00876267"/>
    <w:rsid w:val="0087631F"/>
    <w:rsid w:val="00876DBF"/>
    <w:rsid w:val="00877AAA"/>
    <w:rsid w:val="00880BDE"/>
    <w:rsid w:val="0088284B"/>
    <w:rsid w:val="00882B39"/>
    <w:rsid w:val="008831B2"/>
    <w:rsid w:val="0088381D"/>
    <w:rsid w:val="00884602"/>
    <w:rsid w:val="008869AA"/>
    <w:rsid w:val="00887543"/>
    <w:rsid w:val="0088767E"/>
    <w:rsid w:val="00887C78"/>
    <w:rsid w:val="0089041C"/>
    <w:rsid w:val="00890566"/>
    <w:rsid w:val="008909D7"/>
    <w:rsid w:val="00891402"/>
    <w:rsid w:val="00891B63"/>
    <w:rsid w:val="00892A8B"/>
    <w:rsid w:val="008930B4"/>
    <w:rsid w:val="00893D32"/>
    <w:rsid w:val="00895519"/>
    <w:rsid w:val="00895AB8"/>
    <w:rsid w:val="00895D6E"/>
    <w:rsid w:val="008975D0"/>
    <w:rsid w:val="008977BE"/>
    <w:rsid w:val="008979E2"/>
    <w:rsid w:val="008A0179"/>
    <w:rsid w:val="008A188E"/>
    <w:rsid w:val="008A1CE8"/>
    <w:rsid w:val="008A28B9"/>
    <w:rsid w:val="008A3FE6"/>
    <w:rsid w:val="008A4949"/>
    <w:rsid w:val="008A5B22"/>
    <w:rsid w:val="008A6021"/>
    <w:rsid w:val="008A628F"/>
    <w:rsid w:val="008A66BA"/>
    <w:rsid w:val="008A6CF3"/>
    <w:rsid w:val="008B237A"/>
    <w:rsid w:val="008B2970"/>
    <w:rsid w:val="008B465C"/>
    <w:rsid w:val="008B5182"/>
    <w:rsid w:val="008B5CB5"/>
    <w:rsid w:val="008B69A3"/>
    <w:rsid w:val="008C0237"/>
    <w:rsid w:val="008C0263"/>
    <w:rsid w:val="008C0BB5"/>
    <w:rsid w:val="008C1067"/>
    <w:rsid w:val="008C107E"/>
    <w:rsid w:val="008C123A"/>
    <w:rsid w:val="008C13EB"/>
    <w:rsid w:val="008C4167"/>
    <w:rsid w:val="008C4CA6"/>
    <w:rsid w:val="008C4EFB"/>
    <w:rsid w:val="008C51D3"/>
    <w:rsid w:val="008C58A4"/>
    <w:rsid w:val="008C734A"/>
    <w:rsid w:val="008C762C"/>
    <w:rsid w:val="008D2314"/>
    <w:rsid w:val="008D3AFA"/>
    <w:rsid w:val="008D5AF2"/>
    <w:rsid w:val="008D6341"/>
    <w:rsid w:val="008D6452"/>
    <w:rsid w:val="008D7632"/>
    <w:rsid w:val="008E091D"/>
    <w:rsid w:val="008E0D46"/>
    <w:rsid w:val="008E16C8"/>
    <w:rsid w:val="008E1A31"/>
    <w:rsid w:val="008E279D"/>
    <w:rsid w:val="008E4DAF"/>
    <w:rsid w:val="008E4FC6"/>
    <w:rsid w:val="008E631D"/>
    <w:rsid w:val="008E70E0"/>
    <w:rsid w:val="008F2110"/>
    <w:rsid w:val="008F27FC"/>
    <w:rsid w:val="008F40BC"/>
    <w:rsid w:val="008F5764"/>
    <w:rsid w:val="008F5994"/>
    <w:rsid w:val="008F6B26"/>
    <w:rsid w:val="008F7420"/>
    <w:rsid w:val="008F76EF"/>
    <w:rsid w:val="008F7C57"/>
    <w:rsid w:val="00900293"/>
    <w:rsid w:val="00900679"/>
    <w:rsid w:val="009010E3"/>
    <w:rsid w:val="00903FDC"/>
    <w:rsid w:val="009046EA"/>
    <w:rsid w:val="009077F2"/>
    <w:rsid w:val="00907CEA"/>
    <w:rsid w:val="00912C94"/>
    <w:rsid w:val="009138C2"/>
    <w:rsid w:val="00914691"/>
    <w:rsid w:val="00915B9A"/>
    <w:rsid w:val="009166C0"/>
    <w:rsid w:val="00916EBA"/>
    <w:rsid w:val="009175DB"/>
    <w:rsid w:val="00917A7A"/>
    <w:rsid w:val="00920BC5"/>
    <w:rsid w:val="00921766"/>
    <w:rsid w:val="00922BFD"/>
    <w:rsid w:val="00922C5B"/>
    <w:rsid w:val="00923C7C"/>
    <w:rsid w:val="00924730"/>
    <w:rsid w:val="009252FC"/>
    <w:rsid w:val="0092538C"/>
    <w:rsid w:val="0092548E"/>
    <w:rsid w:val="00931388"/>
    <w:rsid w:val="0093155B"/>
    <w:rsid w:val="0093166E"/>
    <w:rsid w:val="00932F0A"/>
    <w:rsid w:val="00933AE2"/>
    <w:rsid w:val="00933F60"/>
    <w:rsid w:val="009348FB"/>
    <w:rsid w:val="009359D6"/>
    <w:rsid w:val="00935B5C"/>
    <w:rsid w:val="00941346"/>
    <w:rsid w:val="00942440"/>
    <w:rsid w:val="00943669"/>
    <w:rsid w:val="00943F16"/>
    <w:rsid w:val="00944820"/>
    <w:rsid w:val="009450F0"/>
    <w:rsid w:val="00946928"/>
    <w:rsid w:val="00946AC7"/>
    <w:rsid w:val="0094768D"/>
    <w:rsid w:val="00947CF5"/>
    <w:rsid w:val="00950B40"/>
    <w:rsid w:val="00950BBE"/>
    <w:rsid w:val="00952621"/>
    <w:rsid w:val="0095329F"/>
    <w:rsid w:val="0095455F"/>
    <w:rsid w:val="00956210"/>
    <w:rsid w:val="00957F13"/>
    <w:rsid w:val="009606A4"/>
    <w:rsid w:val="00960977"/>
    <w:rsid w:val="00960EF8"/>
    <w:rsid w:val="009632A0"/>
    <w:rsid w:val="009634C8"/>
    <w:rsid w:val="009668D6"/>
    <w:rsid w:val="00967B84"/>
    <w:rsid w:val="00967EC1"/>
    <w:rsid w:val="00970E5D"/>
    <w:rsid w:val="00972A9C"/>
    <w:rsid w:val="009743CC"/>
    <w:rsid w:val="00975630"/>
    <w:rsid w:val="009769B2"/>
    <w:rsid w:val="00977428"/>
    <w:rsid w:val="009800C3"/>
    <w:rsid w:val="009807A2"/>
    <w:rsid w:val="00980AD1"/>
    <w:rsid w:val="0098141B"/>
    <w:rsid w:val="00981BBC"/>
    <w:rsid w:val="00983265"/>
    <w:rsid w:val="00983ADB"/>
    <w:rsid w:val="00983C47"/>
    <w:rsid w:val="00983DF5"/>
    <w:rsid w:val="00983F86"/>
    <w:rsid w:val="009853E2"/>
    <w:rsid w:val="009867DA"/>
    <w:rsid w:val="00991AEA"/>
    <w:rsid w:val="0099408E"/>
    <w:rsid w:val="009947F4"/>
    <w:rsid w:val="00995D73"/>
    <w:rsid w:val="00995E31"/>
    <w:rsid w:val="00996BEF"/>
    <w:rsid w:val="00997335"/>
    <w:rsid w:val="009A1472"/>
    <w:rsid w:val="009A147D"/>
    <w:rsid w:val="009A1BBA"/>
    <w:rsid w:val="009A1F12"/>
    <w:rsid w:val="009A233F"/>
    <w:rsid w:val="009A29B6"/>
    <w:rsid w:val="009A2B65"/>
    <w:rsid w:val="009A3FBC"/>
    <w:rsid w:val="009A5BD6"/>
    <w:rsid w:val="009A605E"/>
    <w:rsid w:val="009A6568"/>
    <w:rsid w:val="009A6760"/>
    <w:rsid w:val="009A79C2"/>
    <w:rsid w:val="009A7F35"/>
    <w:rsid w:val="009B20AE"/>
    <w:rsid w:val="009B25B0"/>
    <w:rsid w:val="009B2A06"/>
    <w:rsid w:val="009B5603"/>
    <w:rsid w:val="009B7513"/>
    <w:rsid w:val="009B7A71"/>
    <w:rsid w:val="009C02DD"/>
    <w:rsid w:val="009C1090"/>
    <w:rsid w:val="009C2149"/>
    <w:rsid w:val="009C3A0F"/>
    <w:rsid w:val="009C5687"/>
    <w:rsid w:val="009C6CE2"/>
    <w:rsid w:val="009C7133"/>
    <w:rsid w:val="009C76FB"/>
    <w:rsid w:val="009C7C2E"/>
    <w:rsid w:val="009D076E"/>
    <w:rsid w:val="009D174B"/>
    <w:rsid w:val="009D195E"/>
    <w:rsid w:val="009D2330"/>
    <w:rsid w:val="009D44B6"/>
    <w:rsid w:val="009D5AE3"/>
    <w:rsid w:val="009D6331"/>
    <w:rsid w:val="009D6417"/>
    <w:rsid w:val="009D7042"/>
    <w:rsid w:val="009D75EB"/>
    <w:rsid w:val="009D7B56"/>
    <w:rsid w:val="009D7F1A"/>
    <w:rsid w:val="009E02F5"/>
    <w:rsid w:val="009E243F"/>
    <w:rsid w:val="009E5B52"/>
    <w:rsid w:val="009E65C6"/>
    <w:rsid w:val="009F1630"/>
    <w:rsid w:val="009F284C"/>
    <w:rsid w:val="009F2FD2"/>
    <w:rsid w:val="009F3420"/>
    <w:rsid w:val="009F3CA9"/>
    <w:rsid w:val="009F3F25"/>
    <w:rsid w:val="009F3FD8"/>
    <w:rsid w:val="009F5211"/>
    <w:rsid w:val="009F5A49"/>
    <w:rsid w:val="009F788F"/>
    <w:rsid w:val="009F7F0F"/>
    <w:rsid w:val="00A007DA"/>
    <w:rsid w:val="00A00FE2"/>
    <w:rsid w:val="00A018A4"/>
    <w:rsid w:val="00A04384"/>
    <w:rsid w:val="00A04AA3"/>
    <w:rsid w:val="00A05B2E"/>
    <w:rsid w:val="00A11C2B"/>
    <w:rsid w:val="00A11CE1"/>
    <w:rsid w:val="00A122B6"/>
    <w:rsid w:val="00A12CEE"/>
    <w:rsid w:val="00A15C3E"/>
    <w:rsid w:val="00A1699C"/>
    <w:rsid w:val="00A16D49"/>
    <w:rsid w:val="00A170D9"/>
    <w:rsid w:val="00A176BE"/>
    <w:rsid w:val="00A20893"/>
    <w:rsid w:val="00A20A40"/>
    <w:rsid w:val="00A22884"/>
    <w:rsid w:val="00A23600"/>
    <w:rsid w:val="00A24089"/>
    <w:rsid w:val="00A2480E"/>
    <w:rsid w:val="00A2524A"/>
    <w:rsid w:val="00A259C8"/>
    <w:rsid w:val="00A26A54"/>
    <w:rsid w:val="00A26F66"/>
    <w:rsid w:val="00A30925"/>
    <w:rsid w:val="00A30E74"/>
    <w:rsid w:val="00A31C08"/>
    <w:rsid w:val="00A32D50"/>
    <w:rsid w:val="00A336C7"/>
    <w:rsid w:val="00A33A9C"/>
    <w:rsid w:val="00A33E97"/>
    <w:rsid w:val="00A345D2"/>
    <w:rsid w:val="00A35834"/>
    <w:rsid w:val="00A35E23"/>
    <w:rsid w:val="00A40582"/>
    <w:rsid w:val="00A408F2"/>
    <w:rsid w:val="00A41C83"/>
    <w:rsid w:val="00A42493"/>
    <w:rsid w:val="00A42A6B"/>
    <w:rsid w:val="00A42EFC"/>
    <w:rsid w:val="00A4300D"/>
    <w:rsid w:val="00A4429D"/>
    <w:rsid w:val="00A45248"/>
    <w:rsid w:val="00A46E67"/>
    <w:rsid w:val="00A50312"/>
    <w:rsid w:val="00A50DFA"/>
    <w:rsid w:val="00A519AD"/>
    <w:rsid w:val="00A51D09"/>
    <w:rsid w:val="00A51E8A"/>
    <w:rsid w:val="00A52B27"/>
    <w:rsid w:val="00A54C47"/>
    <w:rsid w:val="00A54D15"/>
    <w:rsid w:val="00A56513"/>
    <w:rsid w:val="00A57A2D"/>
    <w:rsid w:val="00A57C7B"/>
    <w:rsid w:val="00A6007E"/>
    <w:rsid w:val="00A60518"/>
    <w:rsid w:val="00A62DE7"/>
    <w:rsid w:val="00A63C3B"/>
    <w:rsid w:val="00A65AC9"/>
    <w:rsid w:val="00A6765C"/>
    <w:rsid w:val="00A70254"/>
    <w:rsid w:val="00A71580"/>
    <w:rsid w:val="00A72DBF"/>
    <w:rsid w:val="00A72FF9"/>
    <w:rsid w:val="00A74CEB"/>
    <w:rsid w:val="00A75991"/>
    <w:rsid w:val="00A75F7D"/>
    <w:rsid w:val="00A7629B"/>
    <w:rsid w:val="00A77410"/>
    <w:rsid w:val="00A80394"/>
    <w:rsid w:val="00A8046A"/>
    <w:rsid w:val="00A81ADD"/>
    <w:rsid w:val="00A820FE"/>
    <w:rsid w:val="00A82552"/>
    <w:rsid w:val="00A82B76"/>
    <w:rsid w:val="00A841F4"/>
    <w:rsid w:val="00A848E4"/>
    <w:rsid w:val="00A855DC"/>
    <w:rsid w:val="00A86527"/>
    <w:rsid w:val="00A86866"/>
    <w:rsid w:val="00A86A01"/>
    <w:rsid w:val="00A86BEF"/>
    <w:rsid w:val="00A86DFA"/>
    <w:rsid w:val="00A870DD"/>
    <w:rsid w:val="00A873B1"/>
    <w:rsid w:val="00A87410"/>
    <w:rsid w:val="00A94728"/>
    <w:rsid w:val="00A94981"/>
    <w:rsid w:val="00A949A6"/>
    <w:rsid w:val="00A94F91"/>
    <w:rsid w:val="00A95315"/>
    <w:rsid w:val="00AA2233"/>
    <w:rsid w:val="00AA3297"/>
    <w:rsid w:val="00AA3A4E"/>
    <w:rsid w:val="00AA46C0"/>
    <w:rsid w:val="00AA586F"/>
    <w:rsid w:val="00AA5F33"/>
    <w:rsid w:val="00AA6393"/>
    <w:rsid w:val="00AA74E1"/>
    <w:rsid w:val="00AA7BD4"/>
    <w:rsid w:val="00AB0343"/>
    <w:rsid w:val="00AB0C2E"/>
    <w:rsid w:val="00AB0F70"/>
    <w:rsid w:val="00AB194C"/>
    <w:rsid w:val="00AB2508"/>
    <w:rsid w:val="00AB2E2D"/>
    <w:rsid w:val="00AB4763"/>
    <w:rsid w:val="00AB57BA"/>
    <w:rsid w:val="00AB5B32"/>
    <w:rsid w:val="00AB7060"/>
    <w:rsid w:val="00AB71E9"/>
    <w:rsid w:val="00AC0460"/>
    <w:rsid w:val="00AC230E"/>
    <w:rsid w:val="00AC2727"/>
    <w:rsid w:val="00AC401A"/>
    <w:rsid w:val="00AC4668"/>
    <w:rsid w:val="00AC709D"/>
    <w:rsid w:val="00AD0FE7"/>
    <w:rsid w:val="00AD110B"/>
    <w:rsid w:val="00AD2010"/>
    <w:rsid w:val="00AD280D"/>
    <w:rsid w:val="00AD442F"/>
    <w:rsid w:val="00AD450B"/>
    <w:rsid w:val="00AD59D4"/>
    <w:rsid w:val="00AD6748"/>
    <w:rsid w:val="00AD6AA8"/>
    <w:rsid w:val="00AD7047"/>
    <w:rsid w:val="00AE0FC0"/>
    <w:rsid w:val="00AE306B"/>
    <w:rsid w:val="00AE3F73"/>
    <w:rsid w:val="00AE40DF"/>
    <w:rsid w:val="00AE46D5"/>
    <w:rsid w:val="00AE4DA2"/>
    <w:rsid w:val="00AE5EA7"/>
    <w:rsid w:val="00AE6B9E"/>
    <w:rsid w:val="00AF165D"/>
    <w:rsid w:val="00AF1F97"/>
    <w:rsid w:val="00AF221D"/>
    <w:rsid w:val="00AF25D8"/>
    <w:rsid w:val="00AF26E1"/>
    <w:rsid w:val="00AF41AD"/>
    <w:rsid w:val="00AF5E70"/>
    <w:rsid w:val="00AF6EB2"/>
    <w:rsid w:val="00AF7C7F"/>
    <w:rsid w:val="00B00C86"/>
    <w:rsid w:val="00B01B6A"/>
    <w:rsid w:val="00B02DA7"/>
    <w:rsid w:val="00B0342A"/>
    <w:rsid w:val="00B048B7"/>
    <w:rsid w:val="00B0538B"/>
    <w:rsid w:val="00B05781"/>
    <w:rsid w:val="00B05FBE"/>
    <w:rsid w:val="00B06E5F"/>
    <w:rsid w:val="00B0703D"/>
    <w:rsid w:val="00B074BA"/>
    <w:rsid w:val="00B1074A"/>
    <w:rsid w:val="00B10D45"/>
    <w:rsid w:val="00B120E2"/>
    <w:rsid w:val="00B1255E"/>
    <w:rsid w:val="00B13805"/>
    <w:rsid w:val="00B13CC4"/>
    <w:rsid w:val="00B14319"/>
    <w:rsid w:val="00B150C6"/>
    <w:rsid w:val="00B164B8"/>
    <w:rsid w:val="00B177A8"/>
    <w:rsid w:val="00B20C27"/>
    <w:rsid w:val="00B2132C"/>
    <w:rsid w:val="00B2273C"/>
    <w:rsid w:val="00B23003"/>
    <w:rsid w:val="00B24636"/>
    <w:rsid w:val="00B308AC"/>
    <w:rsid w:val="00B33215"/>
    <w:rsid w:val="00B3393C"/>
    <w:rsid w:val="00B34C4A"/>
    <w:rsid w:val="00B34E55"/>
    <w:rsid w:val="00B3544A"/>
    <w:rsid w:val="00B35D7C"/>
    <w:rsid w:val="00B36F1B"/>
    <w:rsid w:val="00B37014"/>
    <w:rsid w:val="00B40493"/>
    <w:rsid w:val="00B406E8"/>
    <w:rsid w:val="00B4147C"/>
    <w:rsid w:val="00B42C36"/>
    <w:rsid w:val="00B43499"/>
    <w:rsid w:val="00B436F6"/>
    <w:rsid w:val="00B449EF"/>
    <w:rsid w:val="00B467C3"/>
    <w:rsid w:val="00B50844"/>
    <w:rsid w:val="00B5190E"/>
    <w:rsid w:val="00B55642"/>
    <w:rsid w:val="00B55DC3"/>
    <w:rsid w:val="00B56706"/>
    <w:rsid w:val="00B5702E"/>
    <w:rsid w:val="00B5786B"/>
    <w:rsid w:val="00B57B62"/>
    <w:rsid w:val="00B606FD"/>
    <w:rsid w:val="00B6104E"/>
    <w:rsid w:val="00B619BE"/>
    <w:rsid w:val="00B61C99"/>
    <w:rsid w:val="00B61F67"/>
    <w:rsid w:val="00B63470"/>
    <w:rsid w:val="00B637BF"/>
    <w:rsid w:val="00B64024"/>
    <w:rsid w:val="00B6460E"/>
    <w:rsid w:val="00B64DF0"/>
    <w:rsid w:val="00B66995"/>
    <w:rsid w:val="00B7042C"/>
    <w:rsid w:val="00B71205"/>
    <w:rsid w:val="00B7192D"/>
    <w:rsid w:val="00B72BC2"/>
    <w:rsid w:val="00B7417D"/>
    <w:rsid w:val="00B7499A"/>
    <w:rsid w:val="00B75692"/>
    <w:rsid w:val="00B75C7F"/>
    <w:rsid w:val="00B763E7"/>
    <w:rsid w:val="00B77037"/>
    <w:rsid w:val="00B77824"/>
    <w:rsid w:val="00B77E89"/>
    <w:rsid w:val="00B810D0"/>
    <w:rsid w:val="00B81B1A"/>
    <w:rsid w:val="00B81C9D"/>
    <w:rsid w:val="00B82610"/>
    <w:rsid w:val="00B8304E"/>
    <w:rsid w:val="00B837AB"/>
    <w:rsid w:val="00B843B7"/>
    <w:rsid w:val="00B87B44"/>
    <w:rsid w:val="00B91E5C"/>
    <w:rsid w:val="00B932EC"/>
    <w:rsid w:val="00B9455D"/>
    <w:rsid w:val="00B94621"/>
    <w:rsid w:val="00B964C5"/>
    <w:rsid w:val="00B97614"/>
    <w:rsid w:val="00B97805"/>
    <w:rsid w:val="00B97BFB"/>
    <w:rsid w:val="00BA000F"/>
    <w:rsid w:val="00BA12EA"/>
    <w:rsid w:val="00BA157B"/>
    <w:rsid w:val="00BA396D"/>
    <w:rsid w:val="00BA3997"/>
    <w:rsid w:val="00BA3A53"/>
    <w:rsid w:val="00BA45BD"/>
    <w:rsid w:val="00BA5DFA"/>
    <w:rsid w:val="00BA68D0"/>
    <w:rsid w:val="00BA6928"/>
    <w:rsid w:val="00BA7DF2"/>
    <w:rsid w:val="00BB09CD"/>
    <w:rsid w:val="00BB6407"/>
    <w:rsid w:val="00BB66C2"/>
    <w:rsid w:val="00BB6C57"/>
    <w:rsid w:val="00BB6DD9"/>
    <w:rsid w:val="00BB756C"/>
    <w:rsid w:val="00BB7D17"/>
    <w:rsid w:val="00BC0DE6"/>
    <w:rsid w:val="00BC24E4"/>
    <w:rsid w:val="00BC26E3"/>
    <w:rsid w:val="00BC2EDF"/>
    <w:rsid w:val="00BC3AA6"/>
    <w:rsid w:val="00BC467B"/>
    <w:rsid w:val="00BC480A"/>
    <w:rsid w:val="00BC48A9"/>
    <w:rsid w:val="00BC49D3"/>
    <w:rsid w:val="00BC52C2"/>
    <w:rsid w:val="00BC5AC7"/>
    <w:rsid w:val="00BC5B71"/>
    <w:rsid w:val="00BC6064"/>
    <w:rsid w:val="00BC6386"/>
    <w:rsid w:val="00BC7D3A"/>
    <w:rsid w:val="00BD1ADE"/>
    <w:rsid w:val="00BD288F"/>
    <w:rsid w:val="00BD3C7D"/>
    <w:rsid w:val="00BD4057"/>
    <w:rsid w:val="00BD7579"/>
    <w:rsid w:val="00BD7C42"/>
    <w:rsid w:val="00BD7F12"/>
    <w:rsid w:val="00BE06B2"/>
    <w:rsid w:val="00BE1755"/>
    <w:rsid w:val="00BE19A5"/>
    <w:rsid w:val="00BE4E0A"/>
    <w:rsid w:val="00BE614A"/>
    <w:rsid w:val="00BE721D"/>
    <w:rsid w:val="00BF0DCE"/>
    <w:rsid w:val="00BF18BA"/>
    <w:rsid w:val="00BF46BC"/>
    <w:rsid w:val="00BF6C91"/>
    <w:rsid w:val="00BF7528"/>
    <w:rsid w:val="00C0229E"/>
    <w:rsid w:val="00C03B61"/>
    <w:rsid w:val="00C04733"/>
    <w:rsid w:val="00C0486C"/>
    <w:rsid w:val="00C0491F"/>
    <w:rsid w:val="00C04955"/>
    <w:rsid w:val="00C0680D"/>
    <w:rsid w:val="00C069F6"/>
    <w:rsid w:val="00C1023A"/>
    <w:rsid w:val="00C11B5B"/>
    <w:rsid w:val="00C11DB4"/>
    <w:rsid w:val="00C13670"/>
    <w:rsid w:val="00C14115"/>
    <w:rsid w:val="00C14E47"/>
    <w:rsid w:val="00C159A4"/>
    <w:rsid w:val="00C2027D"/>
    <w:rsid w:val="00C20D2D"/>
    <w:rsid w:val="00C22B58"/>
    <w:rsid w:val="00C243E3"/>
    <w:rsid w:val="00C24BF9"/>
    <w:rsid w:val="00C25860"/>
    <w:rsid w:val="00C26E63"/>
    <w:rsid w:val="00C279FB"/>
    <w:rsid w:val="00C27FDE"/>
    <w:rsid w:val="00C30871"/>
    <w:rsid w:val="00C33361"/>
    <w:rsid w:val="00C36A06"/>
    <w:rsid w:val="00C371B4"/>
    <w:rsid w:val="00C37414"/>
    <w:rsid w:val="00C37971"/>
    <w:rsid w:val="00C40223"/>
    <w:rsid w:val="00C42281"/>
    <w:rsid w:val="00C426C8"/>
    <w:rsid w:val="00C42E73"/>
    <w:rsid w:val="00C42EDF"/>
    <w:rsid w:val="00C44D96"/>
    <w:rsid w:val="00C4616E"/>
    <w:rsid w:val="00C46A21"/>
    <w:rsid w:val="00C479A1"/>
    <w:rsid w:val="00C5023A"/>
    <w:rsid w:val="00C50D6B"/>
    <w:rsid w:val="00C52D76"/>
    <w:rsid w:val="00C5357A"/>
    <w:rsid w:val="00C54139"/>
    <w:rsid w:val="00C5503C"/>
    <w:rsid w:val="00C555DE"/>
    <w:rsid w:val="00C55A7F"/>
    <w:rsid w:val="00C55C31"/>
    <w:rsid w:val="00C56A46"/>
    <w:rsid w:val="00C60682"/>
    <w:rsid w:val="00C607B7"/>
    <w:rsid w:val="00C61001"/>
    <w:rsid w:val="00C61C2A"/>
    <w:rsid w:val="00C61FA5"/>
    <w:rsid w:val="00C626A7"/>
    <w:rsid w:val="00C63778"/>
    <w:rsid w:val="00C642A9"/>
    <w:rsid w:val="00C64A92"/>
    <w:rsid w:val="00C709AE"/>
    <w:rsid w:val="00C722AB"/>
    <w:rsid w:val="00C7758C"/>
    <w:rsid w:val="00C801A9"/>
    <w:rsid w:val="00C803AE"/>
    <w:rsid w:val="00C81DBB"/>
    <w:rsid w:val="00C8520D"/>
    <w:rsid w:val="00C85BF2"/>
    <w:rsid w:val="00C865BD"/>
    <w:rsid w:val="00C870A2"/>
    <w:rsid w:val="00C87B0D"/>
    <w:rsid w:val="00C87EBA"/>
    <w:rsid w:val="00C90017"/>
    <w:rsid w:val="00C901D7"/>
    <w:rsid w:val="00C90838"/>
    <w:rsid w:val="00C940CB"/>
    <w:rsid w:val="00C94A92"/>
    <w:rsid w:val="00C96164"/>
    <w:rsid w:val="00C96879"/>
    <w:rsid w:val="00C97705"/>
    <w:rsid w:val="00CA0766"/>
    <w:rsid w:val="00CA16D5"/>
    <w:rsid w:val="00CA3324"/>
    <w:rsid w:val="00CA6805"/>
    <w:rsid w:val="00CA6F72"/>
    <w:rsid w:val="00CA7191"/>
    <w:rsid w:val="00CB08E4"/>
    <w:rsid w:val="00CB1396"/>
    <w:rsid w:val="00CB1F9D"/>
    <w:rsid w:val="00CB2E89"/>
    <w:rsid w:val="00CB3750"/>
    <w:rsid w:val="00CB4C14"/>
    <w:rsid w:val="00CB76CA"/>
    <w:rsid w:val="00CB77B3"/>
    <w:rsid w:val="00CB7C28"/>
    <w:rsid w:val="00CC0A09"/>
    <w:rsid w:val="00CC2539"/>
    <w:rsid w:val="00CC27DA"/>
    <w:rsid w:val="00CC2FE6"/>
    <w:rsid w:val="00CC5765"/>
    <w:rsid w:val="00CD07CC"/>
    <w:rsid w:val="00CD184E"/>
    <w:rsid w:val="00CD2140"/>
    <w:rsid w:val="00CD2202"/>
    <w:rsid w:val="00CD237D"/>
    <w:rsid w:val="00CD3534"/>
    <w:rsid w:val="00CD3649"/>
    <w:rsid w:val="00CD3931"/>
    <w:rsid w:val="00CD3FC2"/>
    <w:rsid w:val="00CD414F"/>
    <w:rsid w:val="00CD4871"/>
    <w:rsid w:val="00CD576D"/>
    <w:rsid w:val="00CD633C"/>
    <w:rsid w:val="00CD73CC"/>
    <w:rsid w:val="00CD7BFA"/>
    <w:rsid w:val="00CD7CE1"/>
    <w:rsid w:val="00CE02B2"/>
    <w:rsid w:val="00CE0818"/>
    <w:rsid w:val="00CE1D99"/>
    <w:rsid w:val="00CE250A"/>
    <w:rsid w:val="00CE4B04"/>
    <w:rsid w:val="00CE60FD"/>
    <w:rsid w:val="00CE74C9"/>
    <w:rsid w:val="00CE762C"/>
    <w:rsid w:val="00CF0305"/>
    <w:rsid w:val="00CF0D5D"/>
    <w:rsid w:val="00CF143D"/>
    <w:rsid w:val="00CF321C"/>
    <w:rsid w:val="00CF3448"/>
    <w:rsid w:val="00CF3FEF"/>
    <w:rsid w:val="00CF6D91"/>
    <w:rsid w:val="00CF7181"/>
    <w:rsid w:val="00CF78EB"/>
    <w:rsid w:val="00D0017A"/>
    <w:rsid w:val="00D00AAE"/>
    <w:rsid w:val="00D01B49"/>
    <w:rsid w:val="00D07529"/>
    <w:rsid w:val="00D100D4"/>
    <w:rsid w:val="00D10511"/>
    <w:rsid w:val="00D106AB"/>
    <w:rsid w:val="00D10A45"/>
    <w:rsid w:val="00D11756"/>
    <w:rsid w:val="00D11D85"/>
    <w:rsid w:val="00D1388B"/>
    <w:rsid w:val="00D14563"/>
    <w:rsid w:val="00D14CA7"/>
    <w:rsid w:val="00D14EB8"/>
    <w:rsid w:val="00D16481"/>
    <w:rsid w:val="00D1728B"/>
    <w:rsid w:val="00D1797C"/>
    <w:rsid w:val="00D200EB"/>
    <w:rsid w:val="00D21151"/>
    <w:rsid w:val="00D233BA"/>
    <w:rsid w:val="00D2399E"/>
    <w:rsid w:val="00D24EE7"/>
    <w:rsid w:val="00D24FDD"/>
    <w:rsid w:val="00D266DA"/>
    <w:rsid w:val="00D26908"/>
    <w:rsid w:val="00D27DB2"/>
    <w:rsid w:val="00D3104B"/>
    <w:rsid w:val="00D314F5"/>
    <w:rsid w:val="00D316B5"/>
    <w:rsid w:val="00D3172D"/>
    <w:rsid w:val="00D31845"/>
    <w:rsid w:val="00D32E24"/>
    <w:rsid w:val="00D3316D"/>
    <w:rsid w:val="00D336C1"/>
    <w:rsid w:val="00D33983"/>
    <w:rsid w:val="00D34778"/>
    <w:rsid w:val="00D34D8C"/>
    <w:rsid w:val="00D352F2"/>
    <w:rsid w:val="00D378F0"/>
    <w:rsid w:val="00D37BA9"/>
    <w:rsid w:val="00D408B9"/>
    <w:rsid w:val="00D420DF"/>
    <w:rsid w:val="00D42A23"/>
    <w:rsid w:val="00D42B10"/>
    <w:rsid w:val="00D43527"/>
    <w:rsid w:val="00D436D5"/>
    <w:rsid w:val="00D43D51"/>
    <w:rsid w:val="00D44B1C"/>
    <w:rsid w:val="00D456A6"/>
    <w:rsid w:val="00D46D98"/>
    <w:rsid w:val="00D535C3"/>
    <w:rsid w:val="00D53858"/>
    <w:rsid w:val="00D557B3"/>
    <w:rsid w:val="00D56C8C"/>
    <w:rsid w:val="00D56CDB"/>
    <w:rsid w:val="00D56F24"/>
    <w:rsid w:val="00D6023A"/>
    <w:rsid w:val="00D6032B"/>
    <w:rsid w:val="00D6164B"/>
    <w:rsid w:val="00D61DAC"/>
    <w:rsid w:val="00D62EFD"/>
    <w:rsid w:val="00D633CF"/>
    <w:rsid w:val="00D638E8"/>
    <w:rsid w:val="00D655B4"/>
    <w:rsid w:val="00D6567A"/>
    <w:rsid w:val="00D66334"/>
    <w:rsid w:val="00D6688E"/>
    <w:rsid w:val="00D66C91"/>
    <w:rsid w:val="00D76982"/>
    <w:rsid w:val="00D77961"/>
    <w:rsid w:val="00D803DE"/>
    <w:rsid w:val="00D807F9"/>
    <w:rsid w:val="00D80AB4"/>
    <w:rsid w:val="00D80D0B"/>
    <w:rsid w:val="00D84D72"/>
    <w:rsid w:val="00D84E48"/>
    <w:rsid w:val="00D85B05"/>
    <w:rsid w:val="00D862C0"/>
    <w:rsid w:val="00D86914"/>
    <w:rsid w:val="00D86B1A"/>
    <w:rsid w:val="00D903D7"/>
    <w:rsid w:val="00D90498"/>
    <w:rsid w:val="00D90A13"/>
    <w:rsid w:val="00D91918"/>
    <w:rsid w:val="00D91F80"/>
    <w:rsid w:val="00D92528"/>
    <w:rsid w:val="00D92E40"/>
    <w:rsid w:val="00D937FE"/>
    <w:rsid w:val="00D94DC1"/>
    <w:rsid w:val="00D94FCF"/>
    <w:rsid w:val="00D9703F"/>
    <w:rsid w:val="00D972DD"/>
    <w:rsid w:val="00D97502"/>
    <w:rsid w:val="00D97522"/>
    <w:rsid w:val="00D9752D"/>
    <w:rsid w:val="00D97AAB"/>
    <w:rsid w:val="00D97F3A"/>
    <w:rsid w:val="00DA03E9"/>
    <w:rsid w:val="00DA0B0E"/>
    <w:rsid w:val="00DA1C60"/>
    <w:rsid w:val="00DA2A03"/>
    <w:rsid w:val="00DA34A6"/>
    <w:rsid w:val="00DA361E"/>
    <w:rsid w:val="00DA40D0"/>
    <w:rsid w:val="00DA4201"/>
    <w:rsid w:val="00DA4CBC"/>
    <w:rsid w:val="00DA7441"/>
    <w:rsid w:val="00DB0333"/>
    <w:rsid w:val="00DB0DB8"/>
    <w:rsid w:val="00DB1E49"/>
    <w:rsid w:val="00DB4AB4"/>
    <w:rsid w:val="00DB4D75"/>
    <w:rsid w:val="00DB517B"/>
    <w:rsid w:val="00DB5657"/>
    <w:rsid w:val="00DB58C3"/>
    <w:rsid w:val="00DB6B45"/>
    <w:rsid w:val="00DB6E40"/>
    <w:rsid w:val="00DC07A5"/>
    <w:rsid w:val="00DC145C"/>
    <w:rsid w:val="00DC16C9"/>
    <w:rsid w:val="00DC24EF"/>
    <w:rsid w:val="00DC3602"/>
    <w:rsid w:val="00DC6467"/>
    <w:rsid w:val="00DC6A8E"/>
    <w:rsid w:val="00DC6D6F"/>
    <w:rsid w:val="00DC6EBB"/>
    <w:rsid w:val="00DC70FD"/>
    <w:rsid w:val="00DD08E6"/>
    <w:rsid w:val="00DD24DB"/>
    <w:rsid w:val="00DD3259"/>
    <w:rsid w:val="00DD4352"/>
    <w:rsid w:val="00DD4AEE"/>
    <w:rsid w:val="00DD4F9D"/>
    <w:rsid w:val="00DD67B1"/>
    <w:rsid w:val="00DE2417"/>
    <w:rsid w:val="00DE256E"/>
    <w:rsid w:val="00DE748E"/>
    <w:rsid w:val="00DE771B"/>
    <w:rsid w:val="00DF1443"/>
    <w:rsid w:val="00DF1BE8"/>
    <w:rsid w:val="00DF31F9"/>
    <w:rsid w:val="00DF3EC7"/>
    <w:rsid w:val="00DF40B1"/>
    <w:rsid w:val="00DF4C5C"/>
    <w:rsid w:val="00DF5005"/>
    <w:rsid w:val="00DF7179"/>
    <w:rsid w:val="00DF7CDE"/>
    <w:rsid w:val="00E05BCD"/>
    <w:rsid w:val="00E05F30"/>
    <w:rsid w:val="00E06361"/>
    <w:rsid w:val="00E0785A"/>
    <w:rsid w:val="00E10622"/>
    <w:rsid w:val="00E114CE"/>
    <w:rsid w:val="00E15873"/>
    <w:rsid w:val="00E16097"/>
    <w:rsid w:val="00E16711"/>
    <w:rsid w:val="00E1674F"/>
    <w:rsid w:val="00E175D8"/>
    <w:rsid w:val="00E207AC"/>
    <w:rsid w:val="00E20B05"/>
    <w:rsid w:val="00E20B76"/>
    <w:rsid w:val="00E20E52"/>
    <w:rsid w:val="00E23AA2"/>
    <w:rsid w:val="00E2412C"/>
    <w:rsid w:val="00E25E0F"/>
    <w:rsid w:val="00E265C9"/>
    <w:rsid w:val="00E3091D"/>
    <w:rsid w:val="00E31816"/>
    <w:rsid w:val="00E3269E"/>
    <w:rsid w:val="00E32DBE"/>
    <w:rsid w:val="00E334BE"/>
    <w:rsid w:val="00E35210"/>
    <w:rsid w:val="00E3554A"/>
    <w:rsid w:val="00E359C1"/>
    <w:rsid w:val="00E3602F"/>
    <w:rsid w:val="00E36689"/>
    <w:rsid w:val="00E36BB6"/>
    <w:rsid w:val="00E36BCA"/>
    <w:rsid w:val="00E372FB"/>
    <w:rsid w:val="00E37B0A"/>
    <w:rsid w:val="00E40DC4"/>
    <w:rsid w:val="00E41582"/>
    <w:rsid w:val="00E4200C"/>
    <w:rsid w:val="00E42F23"/>
    <w:rsid w:val="00E4351C"/>
    <w:rsid w:val="00E43F62"/>
    <w:rsid w:val="00E4419A"/>
    <w:rsid w:val="00E4795C"/>
    <w:rsid w:val="00E47CEB"/>
    <w:rsid w:val="00E511EF"/>
    <w:rsid w:val="00E51477"/>
    <w:rsid w:val="00E51F83"/>
    <w:rsid w:val="00E53008"/>
    <w:rsid w:val="00E54B12"/>
    <w:rsid w:val="00E54F34"/>
    <w:rsid w:val="00E552B2"/>
    <w:rsid w:val="00E574AA"/>
    <w:rsid w:val="00E57697"/>
    <w:rsid w:val="00E60D31"/>
    <w:rsid w:val="00E61241"/>
    <w:rsid w:val="00E6145B"/>
    <w:rsid w:val="00E6293F"/>
    <w:rsid w:val="00E64652"/>
    <w:rsid w:val="00E661FC"/>
    <w:rsid w:val="00E6622E"/>
    <w:rsid w:val="00E66C99"/>
    <w:rsid w:val="00E67492"/>
    <w:rsid w:val="00E7005D"/>
    <w:rsid w:val="00E700C5"/>
    <w:rsid w:val="00E71BAE"/>
    <w:rsid w:val="00E73022"/>
    <w:rsid w:val="00E735B4"/>
    <w:rsid w:val="00E7397B"/>
    <w:rsid w:val="00E7457F"/>
    <w:rsid w:val="00E74844"/>
    <w:rsid w:val="00E75192"/>
    <w:rsid w:val="00E75C2F"/>
    <w:rsid w:val="00E75F39"/>
    <w:rsid w:val="00E766C0"/>
    <w:rsid w:val="00E816AD"/>
    <w:rsid w:val="00E81A8F"/>
    <w:rsid w:val="00E81B3C"/>
    <w:rsid w:val="00E8297F"/>
    <w:rsid w:val="00E83AE2"/>
    <w:rsid w:val="00E84B07"/>
    <w:rsid w:val="00E87929"/>
    <w:rsid w:val="00E909C7"/>
    <w:rsid w:val="00E9160B"/>
    <w:rsid w:val="00E96A07"/>
    <w:rsid w:val="00E97551"/>
    <w:rsid w:val="00EA0688"/>
    <w:rsid w:val="00EA101A"/>
    <w:rsid w:val="00EA325A"/>
    <w:rsid w:val="00EA3C36"/>
    <w:rsid w:val="00EA4CF7"/>
    <w:rsid w:val="00EA4DBB"/>
    <w:rsid w:val="00EA576C"/>
    <w:rsid w:val="00EA74B7"/>
    <w:rsid w:val="00EA7872"/>
    <w:rsid w:val="00EB22A5"/>
    <w:rsid w:val="00EB235D"/>
    <w:rsid w:val="00EB273E"/>
    <w:rsid w:val="00EB5890"/>
    <w:rsid w:val="00EB6237"/>
    <w:rsid w:val="00EB7739"/>
    <w:rsid w:val="00EC0343"/>
    <w:rsid w:val="00EC06C7"/>
    <w:rsid w:val="00EC2520"/>
    <w:rsid w:val="00EC2CA2"/>
    <w:rsid w:val="00EC3B73"/>
    <w:rsid w:val="00EC4C7E"/>
    <w:rsid w:val="00EC64FA"/>
    <w:rsid w:val="00EC6CDF"/>
    <w:rsid w:val="00EC7762"/>
    <w:rsid w:val="00ED1506"/>
    <w:rsid w:val="00ED151C"/>
    <w:rsid w:val="00ED1625"/>
    <w:rsid w:val="00ED1820"/>
    <w:rsid w:val="00ED28A7"/>
    <w:rsid w:val="00ED5660"/>
    <w:rsid w:val="00ED5D3F"/>
    <w:rsid w:val="00ED69A6"/>
    <w:rsid w:val="00ED7850"/>
    <w:rsid w:val="00EE1BFD"/>
    <w:rsid w:val="00EE2E26"/>
    <w:rsid w:val="00EE3509"/>
    <w:rsid w:val="00EE3587"/>
    <w:rsid w:val="00EE4A25"/>
    <w:rsid w:val="00EE66FC"/>
    <w:rsid w:val="00EE6933"/>
    <w:rsid w:val="00EE6C00"/>
    <w:rsid w:val="00EE7531"/>
    <w:rsid w:val="00EF0818"/>
    <w:rsid w:val="00EF0C13"/>
    <w:rsid w:val="00EF1AAF"/>
    <w:rsid w:val="00EF4174"/>
    <w:rsid w:val="00EF46F8"/>
    <w:rsid w:val="00EF4C8E"/>
    <w:rsid w:val="00EF6849"/>
    <w:rsid w:val="00EF68E8"/>
    <w:rsid w:val="00F0010E"/>
    <w:rsid w:val="00F01112"/>
    <w:rsid w:val="00F01662"/>
    <w:rsid w:val="00F01EA9"/>
    <w:rsid w:val="00F0353F"/>
    <w:rsid w:val="00F0442A"/>
    <w:rsid w:val="00F049A3"/>
    <w:rsid w:val="00F04CA3"/>
    <w:rsid w:val="00F0589E"/>
    <w:rsid w:val="00F064AF"/>
    <w:rsid w:val="00F068BC"/>
    <w:rsid w:val="00F0758E"/>
    <w:rsid w:val="00F07D1B"/>
    <w:rsid w:val="00F10D63"/>
    <w:rsid w:val="00F11509"/>
    <w:rsid w:val="00F12956"/>
    <w:rsid w:val="00F12E77"/>
    <w:rsid w:val="00F170B2"/>
    <w:rsid w:val="00F17C27"/>
    <w:rsid w:val="00F2030D"/>
    <w:rsid w:val="00F20CCD"/>
    <w:rsid w:val="00F2414B"/>
    <w:rsid w:val="00F24EC7"/>
    <w:rsid w:val="00F3054A"/>
    <w:rsid w:val="00F3317D"/>
    <w:rsid w:val="00F3350D"/>
    <w:rsid w:val="00F34D21"/>
    <w:rsid w:val="00F3526C"/>
    <w:rsid w:val="00F35632"/>
    <w:rsid w:val="00F4152F"/>
    <w:rsid w:val="00F41FD8"/>
    <w:rsid w:val="00F45117"/>
    <w:rsid w:val="00F4534B"/>
    <w:rsid w:val="00F45607"/>
    <w:rsid w:val="00F45782"/>
    <w:rsid w:val="00F45DAE"/>
    <w:rsid w:val="00F46261"/>
    <w:rsid w:val="00F46737"/>
    <w:rsid w:val="00F516A2"/>
    <w:rsid w:val="00F51B73"/>
    <w:rsid w:val="00F51EA8"/>
    <w:rsid w:val="00F55908"/>
    <w:rsid w:val="00F56C7C"/>
    <w:rsid w:val="00F57301"/>
    <w:rsid w:val="00F600E7"/>
    <w:rsid w:val="00F60364"/>
    <w:rsid w:val="00F60B3F"/>
    <w:rsid w:val="00F6254D"/>
    <w:rsid w:val="00F641FB"/>
    <w:rsid w:val="00F653C4"/>
    <w:rsid w:val="00F657DF"/>
    <w:rsid w:val="00F677C9"/>
    <w:rsid w:val="00F71AFB"/>
    <w:rsid w:val="00F720B0"/>
    <w:rsid w:val="00F72653"/>
    <w:rsid w:val="00F72B22"/>
    <w:rsid w:val="00F73024"/>
    <w:rsid w:val="00F73A88"/>
    <w:rsid w:val="00F752B8"/>
    <w:rsid w:val="00F7565D"/>
    <w:rsid w:val="00F75B0B"/>
    <w:rsid w:val="00F7608D"/>
    <w:rsid w:val="00F765FE"/>
    <w:rsid w:val="00F77A59"/>
    <w:rsid w:val="00F77A82"/>
    <w:rsid w:val="00F8014C"/>
    <w:rsid w:val="00F809C0"/>
    <w:rsid w:val="00F81206"/>
    <w:rsid w:val="00F81CCC"/>
    <w:rsid w:val="00F84703"/>
    <w:rsid w:val="00F8515C"/>
    <w:rsid w:val="00F851E4"/>
    <w:rsid w:val="00F8567F"/>
    <w:rsid w:val="00F85C66"/>
    <w:rsid w:val="00F861D7"/>
    <w:rsid w:val="00F867BA"/>
    <w:rsid w:val="00F87888"/>
    <w:rsid w:val="00F91611"/>
    <w:rsid w:val="00F9208D"/>
    <w:rsid w:val="00F9316D"/>
    <w:rsid w:val="00F932B9"/>
    <w:rsid w:val="00F94143"/>
    <w:rsid w:val="00F9438F"/>
    <w:rsid w:val="00F95D65"/>
    <w:rsid w:val="00F96507"/>
    <w:rsid w:val="00F96D3D"/>
    <w:rsid w:val="00F96F8C"/>
    <w:rsid w:val="00FA0546"/>
    <w:rsid w:val="00FA0741"/>
    <w:rsid w:val="00FA0AEB"/>
    <w:rsid w:val="00FA15E2"/>
    <w:rsid w:val="00FA2044"/>
    <w:rsid w:val="00FA2397"/>
    <w:rsid w:val="00FA30E1"/>
    <w:rsid w:val="00FA5AC6"/>
    <w:rsid w:val="00FA5B59"/>
    <w:rsid w:val="00FA6E65"/>
    <w:rsid w:val="00FA7493"/>
    <w:rsid w:val="00FB029D"/>
    <w:rsid w:val="00FB366C"/>
    <w:rsid w:val="00FB4011"/>
    <w:rsid w:val="00FB500A"/>
    <w:rsid w:val="00FB5D40"/>
    <w:rsid w:val="00FC0944"/>
    <w:rsid w:val="00FC0EAA"/>
    <w:rsid w:val="00FC1561"/>
    <w:rsid w:val="00FC4E6A"/>
    <w:rsid w:val="00FC5AC7"/>
    <w:rsid w:val="00FC70C6"/>
    <w:rsid w:val="00FC7FED"/>
    <w:rsid w:val="00FD03D9"/>
    <w:rsid w:val="00FD208A"/>
    <w:rsid w:val="00FD5316"/>
    <w:rsid w:val="00FD53EA"/>
    <w:rsid w:val="00FD6751"/>
    <w:rsid w:val="00FD7EB3"/>
    <w:rsid w:val="00FE070C"/>
    <w:rsid w:val="00FE0B90"/>
    <w:rsid w:val="00FE0EE9"/>
    <w:rsid w:val="00FE1637"/>
    <w:rsid w:val="00FE2B06"/>
    <w:rsid w:val="00FE2C2C"/>
    <w:rsid w:val="00FE35E8"/>
    <w:rsid w:val="00FE4846"/>
    <w:rsid w:val="00FE57F0"/>
    <w:rsid w:val="00FE6501"/>
    <w:rsid w:val="00FE70EA"/>
    <w:rsid w:val="00FE7199"/>
    <w:rsid w:val="00FF1510"/>
    <w:rsid w:val="00FF257A"/>
    <w:rsid w:val="00FF2C92"/>
    <w:rsid w:val="00FF2F58"/>
    <w:rsid w:val="00FF30FE"/>
    <w:rsid w:val="00FF3FA5"/>
    <w:rsid w:val="00FF5169"/>
    <w:rsid w:val="00FF6D79"/>
    <w:rsid w:val="05B2EFBA"/>
    <w:rsid w:val="26563F9E"/>
    <w:rsid w:val="47E5A85C"/>
    <w:rsid w:val="505113BE"/>
    <w:rsid w:val="55BC9187"/>
    <w:rsid w:val="5E4E3C78"/>
    <w:rsid w:val="6045C3AE"/>
    <w:rsid w:val="66F2F045"/>
    <w:rsid w:val="6AB21D56"/>
    <w:rsid w:val="6EFEC815"/>
    <w:rsid w:val="720C20F0"/>
    <w:rsid w:val="7446BF8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A17452"/>
  <w15:chartTrackingRefBased/>
  <w15:docId w15:val="{2C8F87B2-AF4F-4F0E-AB1C-EF8C149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hAnsi="Segoe UI" w:eastAsiaTheme="minorHAns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19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5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5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31E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95E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E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6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5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5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52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99408E"/>
    <w:rPr>
      <w:i/>
      <w:iCs/>
      <w:color w:val="4472C4"/>
    </w:rPr>
  </w:style>
  <w:style w:type="paragraph" w:styleId="Revision">
    <w:name w:val="Revision"/>
    <w:hidden/>
    <w:uiPriority w:val="99"/>
    <w:semiHidden/>
    <w:rsid w:val="00A1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20BC5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D0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B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B49"/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B77824"/>
  </w:style>
  <w:style w:type="character" w:customStyle="1" w:styleId="normaltextrun">
    <w:name w:val="normaltextrun"/>
    <w:basedOn w:val="DefaultParagraphFont"/>
    <w:rsid w:val="00933F60"/>
  </w:style>
  <w:style w:type="character" w:customStyle="1" w:styleId="eop">
    <w:name w:val="eop"/>
    <w:basedOn w:val="DefaultParagraphFont"/>
    <w:rsid w:val="00933F60"/>
  </w:style>
  <w:style w:type="paragraph" w:customStyle="1" w:styleId="paragraph">
    <w:name w:val="paragraph"/>
    <w:basedOn w:val="Normal"/>
    <w:rsid w:val="005706BF"/>
    <w:pPr>
      <w:spacing w:before="100" w:beforeAutospacing="1" w:after="100" w:afterAutospacing="1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f0">
    <w:name w:val="pf0"/>
    <w:basedOn w:val="Normal"/>
    <w:rsid w:val="00594ABA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594ABA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4069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ujb1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ticipation xmlns="e3077af0-6fc0-4200-a300-39d4b8ef3a1a">true</Participation>
    <NHSNUPPhase xmlns="e3077af0-6fc0-4200-a300-39d4b8ef3a1a" xsi:nil="true"/>
    <TaxCatchAll xmlns="2c697e34-8d4f-4da9-ba98-6e6ffd29aac3" xsi:nil="true"/>
    <lcf76f155ced4ddcb4097134ff3c332f xmlns="e3077af0-6fc0-4200-a300-39d4b8ef3a1a">
      <Terms xmlns="http://schemas.microsoft.com/office/infopath/2007/PartnerControls"/>
    </lcf76f155ced4ddcb4097134ff3c332f>
    <Order0 xmlns="e3077af0-6fc0-4200-a300-39d4b8ef3a1a" xsi:nil="true"/>
    <Cat xmlns="e3077af0-6fc0-4200-a300-39d4b8ef3a1a" xsi:nil="true"/>
    <SharedWithUsers xmlns="2c697e34-8d4f-4da9-ba98-6e6ffd29aac3">
      <UserInfo>
        <DisplayName>Bell, Jeneita (CDC/NCEZID/DHQP/SB)</DisplayName>
        <AccountId>12</AccountId>
        <AccountType/>
      </UserInfo>
      <UserInfo>
        <DisplayName>Binder, Alison (CDC/NCEZID/DHQP/SB)</DisplayName>
        <AccountId>79</AccountId>
        <AccountType/>
      </UserInfo>
      <UserInfo>
        <DisplayName>Cool, Andrea (CDC/NCEZID/DHQP/SB) (CTR)</DisplayName>
        <AccountId>219</AccountId>
        <AccountType/>
      </UserInfo>
      <UserInfo>
        <DisplayName>Sacht, Joseph (CDC/NCEZID/DHQP/SB) (CTR)</DisplayName>
        <AccountId>154</AccountId>
        <AccountType/>
      </UserInfo>
      <UserInfo>
        <DisplayName>Watkins, Jennifer (CDC/NCEZID/DHQP/SB) (CTR)</DisplayName>
        <AccountId>114</AccountId>
        <AccountType/>
      </UserInfo>
      <UserInfo>
        <DisplayName>Witt, Emily Elissa (CDC/NCEZID/DHQP/SB) (CTR)</DisplayName>
        <AccountId>26</AccountId>
        <AccountType/>
      </UserInfo>
      <UserInfo>
        <DisplayName>Benin, Andrea L (CDC/NCEZID/DHQP/SB)</DisplayName>
        <AccountId>18</AccountId>
        <AccountType/>
      </UserInfo>
      <UserInfo>
        <DisplayName>Kao, Raymond (CDC/NCEZID/DHQP/OD)</DisplayName>
        <AccountId>1698</AccountId>
        <AccountType/>
      </UserInfo>
      <UserInfo>
        <DisplayName>Capers, Catherine (Katy) (CDC/NCEZID/DHQP/OD)</DisplayName>
        <AccountId>473</AccountId>
        <AccountType/>
      </UserInfo>
      <UserInfo>
        <DisplayName>Viall, Abigail H. (CDC/IOD/OPHDST)</DisplayName>
        <AccountId>382</AccountId>
        <AccountType/>
      </UserInfo>
    </SharedWithUsers>
    <Draftstatus xmlns="e3077af0-6fc0-4200-a300-39d4b8ef3a1a" xsi:nil="true"/>
    <Person xmlns="e3077af0-6fc0-4200-a300-39d4b8ef3a1a">
      <UserInfo>
        <DisplayName/>
        <AccountId xsi:nil="true"/>
        <AccountType/>
      </UserInfo>
    </Pers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08161F532E1488290EA846EB94613" ma:contentTypeVersion="22" ma:contentTypeDescription="Create a new document." ma:contentTypeScope="" ma:versionID="c470983e1394537e750f71720f8ac5eb">
  <xsd:schema xmlns:xsd="http://www.w3.org/2001/XMLSchema" xmlns:xs="http://www.w3.org/2001/XMLSchema" xmlns:p="http://schemas.microsoft.com/office/2006/metadata/properties" xmlns:ns2="e3077af0-6fc0-4200-a300-39d4b8ef3a1a" xmlns:ns3="2c697e34-8d4f-4da9-ba98-6e6ffd29aac3" targetNamespace="http://schemas.microsoft.com/office/2006/metadata/properties" ma:root="true" ma:fieldsID="6dcba7d7a1b45891794a2b212415b1ac" ns2:_="" ns3:_="">
    <xsd:import namespace="e3077af0-6fc0-4200-a300-39d4b8ef3a1a"/>
    <xsd:import namespace="2c697e34-8d4f-4da9-ba98-6e6ffd29a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Participation" minOccurs="0"/>
                <xsd:element ref="ns2:Cat" minOccurs="0"/>
                <xsd:element ref="ns2:NHSNUPPhase" minOccurs="0"/>
                <xsd:element ref="ns2:Order0" minOccurs="0"/>
                <xsd:element ref="ns2:MediaServiceSearchProperties" minOccurs="0"/>
                <xsd:element ref="ns2:Draftstatu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77af0-6fc0-4200-a300-39d4b8ef3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rticipation" ma:index="22" nillable="true" ma:displayName="Participation" ma:default="1" ma:format="Dropdown" ma:internalName="Participation">
      <xsd:simpleType>
        <xsd:restriction base="dms:Boolean"/>
      </xsd:simpleType>
    </xsd:element>
    <xsd:element name="Cat" ma:index="23" nillable="true" ma:displayName="Cat" ma:format="Dropdown" ma:internalName="Cat">
      <xsd:simpleType>
        <xsd:restriction base="dms:Choice">
          <xsd:enumeration value="Checklist"/>
          <xsd:enumeration value="Templates"/>
          <xsd:enumeration value="Resources"/>
        </xsd:restriction>
      </xsd:simpleType>
    </xsd:element>
    <xsd:element name="NHSNUPPhase" ma:index="24" nillable="true" ma:displayName="NHSN UP Phase" ma:format="Dropdown" ma:internalName="NHSNUPPhase">
      <xsd:simpleType>
        <xsd:restriction base="dms:Choice">
          <xsd:enumeration value="Initiation"/>
          <xsd:enumeration value="Protocol"/>
          <xsd:enumeration value="CQL"/>
          <xsd:enumeration value="FHIR Table Development"/>
          <xsd:enumeration value="Requirements Gathering"/>
          <xsd:enumeration value="JAVA QA Development"/>
          <xsd:enumeration value="FIHR dQM Instructions"/>
          <xsd:enumeration value="CoLab Testing"/>
          <xsd:enumeration value="SAS Development A&amp;R"/>
          <xsd:enumeration value="Validation of FHIR Bundle"/>
          <xsd:enumeration value="Training &amp; Education"/>
          <xsd:enumeration value="Maintenance"/>
          <xsd:enumeration value="TBA.IG"/>
          <xsd:enumeration value="N/A"/>
        </xsd:restriction>
      </xsd:simpleType>
    </xsd:element>
    <xsd:element name="Order0" ma:index="25" nillable="true" ma:displayName="Order" ma:format="Dropdown" ma:indexed="true" ma:internalName="Order0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raftstatus" ma:index="27" nillable="true" ma:displayName="Draft status" ma:format="Dropdown" ma:internalName="Draftstatus">
      <xsd:simpleType>
        <xsd:restriction base="dms:Choice">
          <xsd:enumeration value="Not started"/>
          <xsd:enumeration value="In process"/>
          <xsd:enumeration value="Complete"/>
        </xsd:restriction>
      </xsd:simpleType>
    </xsd:element>
    <xsd:element name="Person" ma:index="28" nillable="true" ma:displayName="Person" ma:description="This column identifies the person associated with this file. 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97e34-8d4f-4da9-ba98-6e6ffd29a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6cce6a7-5965-488d-af2c-96d66f1be189}" ma:internalName="TaxCatchAll" ma:showField="CatchAllData" ma:web="2c697e34-8d4f-4da9-ba98-6e6ffd29a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08B38-5223-41E1-AFE7-759F15F85F00}">
  <ds:schemaRefs>
    <ds:schemaRef ds:uri="http://schemas.microsoft.com/office/2006/metadata/properties"/>
    <ds:schemaRef ds:uri="http://schemas.microsoft.com/office/infopath/2007/PartnerControls"/>
    <ds:schemaRef ds:uri="e3077af0-6fc0-4200-a300-39d4b8ef3a1a"/>
    <ds:schemaRef ds:uri="2c697e34-8d4f-4da9-ba98-6e6ffd29aac3"/>
  </ds:schemaRefs>
</ds:datastoreItem>
</file>

<file path=customXml/itemProps2.xml><?xml version="1.0" encoding="utf-8"?>
<ds:datastoreItem xmlns:ds="http://schemas.openxmlformats.org/officeDocument/2006/customXml" ds:itemID="{57D4CBF9-AE3E-4B32-AEBC-73E10DF17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552DE-42FF-43C2-98C2-492B5796B3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5765A7-C391-4E28-B94B-E26F37225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77af0-6fc0-4200-a300-39d4b8ef3a1a"/>
    <ds:schemaRef ds:uri="2c697e34-8d4f-4da9-ba98-6e6ffd29a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Wattenmaker, Lauren (CDC/DDID/NCEZID/DHQP)</dc:creator>
  <cp:lastModifiedBy>Joyce, Kevin J. (CDC/OD/OS)</cp:lastModifiedBy>
  <cp:revision>5</cp:revision>
  <dcterms:created xsi:type="dcterms:W3CDTF">2025-05-12T13:07:00Z</dcterms:created>
  <dcterms:modified xsi:type="dcterms:W3CDTF">2025-06-30T12:52:00Z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0x010100B0D08161F532E1488290EA846EB94613</vt:lpwstr>
  </property>
  <property fmtid="{D5CDD505-2E9C-101B-9397-08002B2CF9AE}" pid="3" name="GrammarlyDocumentId">
    <vt:lpwstr>251f78d1daf5021fd8f06a5b9a92d7181275e46ba546b6dc7e5a3e705c035c54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76c9152d-071c-4a32-a4f4-9ddd1a120d8e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2020-11-02T21:31:52Z</vt:lpwstr>
  </property>
  <property fmtid="{D5CDD505-2E9C-101B-9397-08002B2CF9AE}" pid="11" name="MSIP_Label_7b94a7b8-f06c-4dfe-bdcc-9b548fd58c31_SiteId">
    <vt:lpwstr>9ce70869-60db-44fd-abe8-d2767077fc8f</vt:lpwstr>
  </property>
</Properties>
</file>