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2CB" w:rsidP="009F08E0" w14:paraId="6A13D478" w14:textId="791D4132">
      <w:pPr>
        <w:pStyle w:val="Heading1"/>
      </w:pPr>
      <w:r w:rsidRPr="00C116BC">
        <w:rPr>
          <w:rFonts w:asciiTheme="majorBidi" w:hAnsiTheme="majorBid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-419100</wp:posOffset>
                </wp:positionV>
                <wp:extent cx="6572250" cy="213995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2139950"/>
                        </a:xfrm>
                        <a:prstGeom prst="rect">
                          <a:avLst/>
                        </a:prstGeom>
                        <a:solidFill>
                          <a:srgbClr val="FFFFFF"/>
                        </a:solidFill>
                        <a:ln w="9525">
                          <a:solidFill>
                            <a:srgbClr val="000000"/>
                          </a:solidFill>
                          <a:miter lim="800000"/>
                          <a:headEnd/>
                          <a:tailEnd/>
                        </a:ln>
                      </wps:spPr>
                      <wps:txbx>
                        <w:txbxContent>
                          <w:p w:rsidR="00B242CB" w:rsidRPr="003A08FA" w:rsidP="00B242CB" w14:textId="77777777">
                            <w:pPr>
                              <w:jc w:val="right"/>
                              <w:rPr>
                                <w:bCs/>
                                <w:sz w:val="18"/>
                                <w:szCs w:val="18"/>
                              </w:rPr>
                            </w:pPr>
                            <w:r w:rsidRPr="003A08FA">
                              <w:rPr>
                                <w:bCs/>
                                <w:sz w:val="18"/>
                                <w:szCs w:val="18"/>
                              </w:rPr>
                              <w:t>Form Approve</w:t>
                            </w:r>
                          </w:p>
                          <w:p w:rsidR="00B242CB" w:rsidRPr="003A08FA" w:rsidP="00B242CB" w14:textId="21A8A973">
                            <w:pPr>
                              <w:jc w:val="right"/>
                              <w:rPr>
                                <w:bCs/>
                                <w:sz w:val="18"/>
                                <w:szCs w:val="18"/>
                              </w:rPr>
                            </w:pPr>
                            <w:r w:rsidRPr="003A08FA">
                              <w:rPr>
                                <w:bCs/>
                                <w:sz w:val="18"/>
                                <w:szCs w:val="18"/>
                              </w:rPr>
                              <w:t>OMB No:</w:t>
                            </w:r>
                            <w:r>
                              <w:rPr>
                                <w:bCs/>
                                <w:sz w:val="18"/>
                                <w:szCs w:val="18"/>
                              </w:rPr>
                              <w:t>0920</w:t>
                            </w:r>
                            <w:r w:rsidRPr="003A08FA">
                              <w:rPr>
                                <w:bCs/>
                                <w:sz w:val="18"/>
                                <w:szCs w:val="18"/>
                              </w:rPr>
                              <w:t>-</w:t>
                            </w:r>
                            <w:r>
                              <w:rPr>
                                <w:bCs/>
                                <w:sz w:val="18"/>
                                <w:szCs w:val="18"/>
                              </w:rPr>
                              <w:t>1369</w:t>
                            </w:r>
                          </w:p>
                          <w:p w:rsidR="00B242CB" w:rsidRPr="003A08FA" w:rsidP="00B242CB" w14:textId="77777777">
                            <w:pPr>
                              <w:jc w:val="right"/>
                              <w:rPr>
                                <w:bCs/>
                                <w:sz w:val="18"/>
                                <w:szCs w:val="18"/>
                              </w:rPr>
                            </w:pPr>
                            <w:r w:rsidRPr="003A08FA">
                              <w:rPr>
                                <w:bCs/>
                                <w:sz w:val="18"/>
                                <w:szCs w:val="18"/>
                              </w:rPr>
                              <w:t>Exp. Date: xx-xx-</w:t>
                            </w:r>
                            <w:r w:rsidRPr="003A08FA">
                              <w:rPr>
                                <w:bCs/>
                                <w:sz w:val="18"/>
                                <w:szCs w:val="18"/>
                              </w:rPr>
                              <w:t>xxxx</w:t>
                            </w:r>
                          </w:p>
                          <w:p w:rsidR="00B242CB" w:rsidRPr="003A08FA" w:rsidP="00B242CB" w14:textId="77777777">
                            <w:pPr>
                              <w:rPr>
                                <w:bCs/>
                                <w:sz w:val="18"/>
                                <w:szCs w:val="18"/>
                              </w:rPr>
                            </w:pPr>
                          </w:p>
                          <w:p w:rsidR="00B242CB" w:rsidRPr="003A08FA" w:rsidP="00B242CB" w14:textId="30559A9F">
                            <w:pPr>
                              <w:rPr>
                                <w:bCs/>
                                <w:sz w:val="18"/>
                                <w:szCs w:val="18"/>
                              </w:rPr>
                            </w:pPr>
                            <w:r w:rsidRPr="003A08FA">
                              <w:rPr>
                                <w:bCs/>
                                <w:sz w:val="18"/>
                                <w:szCs w:val="18"/>
                              </w:rPr>
                              <w:t xml:space="preserve">Public Reporting burden of this collection of information is estimated at </w:t>
                            </w:r>
                            <w:r>
                              <w:rPr>
                                <w:bCs/>
                                <w:sz w:val="18"/>
                                <w:szCs w:val="18"/>
                              </w:rPr>
                              <w:t>11</w:t>
                            </w:r>
                            <w:r w:rsidRPr="003A08FA">
                              <w:rPr>
                                <w:bCs/>
                                <w:sz w:val="18"/>
                                <w:szCs w:val="18"/>
                              </w:rPr>
                              <w:t xml:space="preserve"> </w:t>
                            </w:r>
                            <w:r>
                              <w:rPr>
                                <w:bCs/>
                                <w:sz w:val="18"/>
                                <w:szCs w:val="18"/>
                              </w:rPr>
                              <w:t>hours</w:t>
                            </w:r>
                            <w:r w:rsidRPr="003A08FA">
                              <w:rPr>
                                <w:bCs/>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Pr>
                                <w:bCs/>
                                <w:sz w:val="18"/>
                                <w:szCs w:val="18"/>
                              </w:rPr>
                              <w:t>0920</w:t>
                            </w:r>
                            <w:r w:rsidRPr="003A08FA">
                              <w:rPr>
                                <w:bCs/>
                                <w:sz w:val="18"/>
                                <w:szCs w:val="18"/>
                              </w:rPr>
                              <w:t>-xxxx).</w:t>
                            </w:r>
                          </w:p>
                          <w:p w:rsidR="00B242CB" w:rsidRPr="00973894" w:rsidP="00B242CB"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68.5pt;margin-top:-33pt;margin-left:0;mso-height-percent:0;mso-height-relative:page;mso-position-horizontal:left;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B242CB" w:rsidRPr="003A08FA" w:rsidP="00B242CB" w14:paraId="6C327822" w14:textId="77777777">
                      <w:pPr>
                        <w:jc w:val="right"/>
                        <w:rPr>
                          <w:bCs/>
                          <w:sz w:val="18"/>
                          <w:szCs w:val="18"/>
                        </w:rPr>
                      </w:pPr>
                      <w:r w:rsidRPr="003A08FA">
                        <w:rPr>
                          <w:bCs/>
                          <w:sz w:val="18"/>
                          <w:szCs w:val="18"/>
                        </w:rPr>
                        <w:t>Form Approve</w:t>
                      </w:r>
                    </w:p>
                    <w:p w:rsidR="00B242CB" w:rsidRPr="003A08FA" w:rsidP="00B242CB" w14:paraId="67379EA5" w14:textId="21A8A973">
                      <w:pPr>
                        <w:jc w:val="right"/>
                        <w:rPr>
                          <w:bCs/>
                          <w:sz w:val="18"/>
                          <w:szCs w:val="18"/>
                        </w:rPr>
                      </w:pPr>
                      <w:r w:rsidRPr="003A08FA">
                        <w:rPr>
                          <w:bCs/>
                          <w:sz w:val="18"/>
                          <w:szCs w:val="18"/>
                        </w:rPr>
                        <w:t>OMB No:</w:t>
                      </w:r>
                      <w:r>
                        <w:rPr>
                          <w:bCs/>
                          <w:sz w:val="18"/>
                          <w:szCs w:val="18"/>
                        </w:rPr>
                        <w:t>0920</w:t>
                      </w:r>
                      <w:r w:rsidRPr="003A08FA">
                        <w:rPr>
                          <w:bCs/>
                          <w:sz w:val="18"/>
                          <w:szCs w:val="18"/>
                        </w:rPr>
                        <w:t>-</w:t>
                      </w:r>
                      <w:r>
                        <w:rPr>
                          <w:bCs/>
                          <w:sz w:val="18"/>
                          <w:szCs w:val="18"/>
                        </w:rPr>
                        <w:t>1369</w:t>
                      </w:r>
                    </w:p>
                    <w:p w:rsidR="00B242CB" w:rsidRPr="003A08FA" w:rsidP="00B242CB" w14:paraId="5BCE082A" w14:textId="77777777">
                      <w:pPr>
                        <w:jc w:val="right"/>
                        <w:rPr>
                          <w:bCs/>
                          <w:sz w:val="18"/>
                          <w:szCs w:val="18"/>
                        </w:rPr>
                      </w:pPr>
                      <w:r w:rsidRPr="003A08FA">
                        <w:rPr>
                          <w:bCs/>
                          <w:sz w:val="18"/>
                          <w:szCs w:val="18"/>
                        </w:rPr>
                        <w:t>Exp. Date: xx-xx-</w:t>
                      </w:r>
                      <w:r w:rsidRPr="003A08FA">
                        <w:rPr>
                          <w:bCs/>
                          <w:sz w:val="18"/>
                          <w:szCs w:val="18"/>
                        </w:rPr>
                        <w:t>xxxx</w:t>
                      </w:r>
                    </w:p>
                    <w:p w:rsidR="00B242CB" w:rsidRPr="003A08FA" w:rsidP="00B242CB" w14:paraId="0A1C2680" w14:textId="77777777">
                      <w:pPr>
                        <w:rPr>
                          <w:bCs/>
                          <w:sz w:val="18"/>
                          <w:szCs w:val="18"/>
                        </w:rPr>
                      </w:pPr>
                    </w:p>
                    <w:p w:rsidR="00B242CB" w:rsidRPr="003A08FA" w:rsidP="00B242CB" w14:paraId="74FDBDE9" w14:textId="30559A9F">
                      <w:pPr>
                        <w:rPr>
                          <w:bCs/>
                          <w:sz w:val="18"/>
                          <w:szCs w:val="18"/>
                        </w:rPr>
                      </w:pPr>
                      <w:r w:rsidRPr="003A08FA">
                        <w:rPr>
                          <w:bCs/>
                          <w:sz w:val="18"/>
                          <w:szCs w:val="18"/>
                        </w:rPr>
                        <w:t xml:space="preserve">Public Reporting burden of this collection of information is estimated at </w:t>
                      </w:r>
                      <w:r>
                        <w:rPr>
                          <w:bCs/>
                          <w:sz w:val="18"/>
                          <w:szCs w:val="18"/>
                        </w:rPr>
                        <w:t>11</w:t>
                      </w:r>
                      <w:r w:rsidRPr="003A08FA">
                        <w:rPr>
                          <w:bCs/>
                          <w:sz w:val="18"/>
                          <w:szCs w:val="18"/>
                        </w:rPr>
                        <w:t xml:space="preserve"> </w:t>
                      </w:r>
                      <w:r>
                        <w:rPr>
                          <w:bCs/>
                          <w:sz w:val="18"/>
                          <w:szCs w:val="18"/>
                        </w:rPr>
                        <w:t>hours</w:t>
                      </w:r>
                      <w:r w:rsidRPr="003A08FA">
                        <w:rPr>
                          <w:bCs/>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Pr>
                          <w:bCs/>
                          <w:sz w:val="18"/>
                          <w:szCs w:val="18"/>
                        </w:rPr>
                        <w:t>0920</w:t>
                      </w:r>
                      <w:r w:rsidRPr="003A08FA">
                        <w:rPr>
                          <w:bCs/>
                          <w:sz w:val="18"/>
                          <w:szCs w:val="18"/>
                        </w:rPr>
                        <w:t>-xxxx).</w:t>
                      </w:r>
                    </w:p>
                    <w:p w:rsidR="00B242CB" w:rsidRPr="00973894" w:rsidP="00B242CB" w14:paraId="456B8370" w14:textId="77777777">
                      <w:pPr>
                        <w:rPr>
                          <w:bCs/>
                          <w:sz w:val="20"/>
                        </w:rPr>
                      </w:pPr>
                    </w:p>
                  </w:txbxContent>
                </v:textbox>
                <w10:wrap anchorx="margin"/>
              </v:shape>
            </w:pict>
          </mc:Fallback>
        </mc:AlternateContent>
      </w:r>
    </w:p>
    <w:p w:rsidR="00B242CB" w:rsidP="009F08E0" w14:paraId="46087FFD" w14:textId="77777777">
      <w:pPr>
        <w:pStyle w:val="Heading1"/>
      </w:pPr>
    </w:p>
    <w:p w:rsidR="00B242CB" w:rsidP="009F08E0" w14:paraId="09D2C731" w14:textId="77777777">
      <w:pPr>
        <w:pStyle w:val="Heading1"/>
      </w:pPr>
    </w:p>
    <w:p w:rsidR="00B242CB" w:rsidP="009F08E0" w14:paraId="35D285D4" w14:textId="77777777">
      <w:pPr>
        <w:pStyle w:val="Heading1"/>
      </w:pPr>
    </w:p>
    <w:p w:rsidR="00B242CB" w:rsidP="009F08E0" w14:paraId="4A00DC05" w14:textId="77777777">
      <w:pPr>
        <w:pStyle w:val="Heading1"/>
      </w:pPr>
    </w:p>
    <w:p w:rsidR="00BB6106" w:rsidP="009F08E0" w14:paraId="4ADEC5C7" w14:textId="77A9D943">
      <w:pPr>
        <w:pStyle w:val="Heading1"/>
      </w:pPr>
      <w:r>
        <w:t>Partner’s Portal Screenshots</w:t>
      </w:r>
      <w:r w:rsidR="006A0C08">
        <w:t xml:space="preserve"> </w:t>
      </w:r>
    </w:p>
    <w:p w:rsidR="009F08E0" w:rsidP="009F08E0" w14:paraId="29B6EE60" w14:textId="2CB13780">
      <w:pPr>
        <w:pStyle w:val="Heading2"/>
      </w:pPr>
      <w:r>
        <w:t>Core State Injury Prevention Program</w:t>
      </w:r>
      <w:r w:rsidR="006A0C08">
        <w:t xml:space="preserve"> – CE21-2101</w:t>
      </w:r>
    </w:p>
    <w:p w:rsidR="009F08E0" w:rsidP="009F08E0" w14:paraId="4D5E3CA0" w14:textId="77777777"/>
    <w:p w:rsidR="009F08E0" w:rsidP="006A0C08" w14:paraId="0212A09E" w14:textId="62391B34">
      <w:pPr>
        <w:pStyle w:val="Heading3"/>
        <w:rPr>
          <w:noProof/>
        </w:rPr>
      </w:pPr>
      <w:r>
        <w:rPr>
          <w:noProof/>
        </w:rPr>
        <w:t xml:space="preserve">Task Details </w:t>
      </w:r>
    </w:p>
    <w:p w:rsidR="009F08E0" w:rsidP="009F08E0" w14:paraId="73E463A1" w14:textId="57FF2B96">
      <w:r>
        <w:rPr>
          <w:noProof/>
        </w:rPr>
        <w:drawing>
          <wp:inline distT="0" distB="0" distL="0" distR="0">
            <wp:extent cx="5943600" cy="397946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rcRect t="1184"/>
                    <a:stretch>
                      <a:fillRect/>
                    </a:stretch>
                  </pic:blipFill>
                  <pic:spPr bwMode="auto">
                    <a:xfrm>
                      <a:off x="0" y="0"/>
                      <a:ext cx="5943600" cy="397946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F08E0" w:rsidRPr="006A0C08" w:rsidP="009F08E0" w14:paraId="1FB322EE" w14:textId="17B70BB6">
      <w:pPr>
        <w:pStyle w:val="paragraph"/>
        <w:spacing w:before="0" w:beforeAutospacing="0" w:after="0" w:afterAutospacing="0"/>
        <w:textAlignment w:val="baseline"/>
        <w:rPr>
          <w:rFonts w:ascii="Segoe UI" w:hAnsi="Segoe UI" w:cs="Segoe UI"/>
        </w:rPr>
      </w:pPr>
      <w:r w:rsidRPr="006A0C08">
        <w:rPr>
          <w:rStyle w:val="normaltextrun"/>
        </w:rPr>
        <w:t xml:space="preserve">Fields on page </w:t>
      </w:r>
      <w:r w:rsidRPr="006A0C08" w:rsidR="006A0C08">
        <w:rPr>
          <w:rStyle w:val="normaltextrun"/>
        </w:rPr>
        <w:t>2-7</w:t>
      </w:r>
      <w:r w:rsidRPr="006A0C08">
        <w:rPr>
          <w:rStyle w:val="normaltextrun"/>
        </w:rPr>
        <w:t xml:space="preserve"> will be completed for all 3 primary strategies</w:t>
      </w:r>
      <w:r w:rsidR="00105F51">
        <w:rPr>
          <w:rStyle w:val="normaltextrun"/>
        </w:rPr>
        <w:t xml:space="preserve"> and the Enhanced component strategy </w:t>
      </w:r>
      <w:r w:rsidR="006A0C08">
        <w:rPr>
          <w:rStyle w:val="normaltextrun"/>
        </w:rPr>
        <w:t>(Activit</w:t>
      </w:r>
      <w:r w:rsidR="00105F51">
        <w:rPr>
          <w:rStyle w:val="normaltextrun"/>
        </w:rPr>
        <w:t>y Overview</w:t>
      </w:r>
      <w:r w:rsidR="006A0C08">
        <w:rPr>
          <w:rStyle w:val="normaltextrun"/>
        </w:rPr>
        <w:t>, Indicators, Sub-Activities)</w:t>
      </w:r>
      <w:r w:rsidRPr="006A0C08">
        <w:rPr>
          <w:rStyle w:val="normaltextrun"/>
        </w:rPr>
        <w:t>:</w:t>
      </w:r>
      <w:r w:rsidRPr="006A0C08">
        <w:rPr>
          <w:rStyle w:val="eop"/>
        </w:rPr>
        <w:t> </w:t>
      </w:r>
    </w:p>
    <w:p w:rsidR="009F08E0" w:rsidRPr="006A0C08" w:rsidP="009F08E0" w14:paraId="364FC6A0" w14:textId="77777777">
      <w:pPr>
        <w:pStyle w:val="paragraph"/>
        <w:numPr>
          <w:ilvl w:val="0"/>
          <w:numId w:val="1"/>
        </w:numPr>
        <w:spacing w:before="0" w:beforeAutospacing="0" w:after="0" w:afterAutospacing="0"/>
        <w:ind w:left="1080" w:firstLine="0"/>
        <w:textAlignment w:val="baseline"/>
      </w:pPr>
      <w:r w:rsidRPr="006A0C08">
        <w:rPr>
          <w:rStyle w:val="normaltextrun"/>
        </w:rPr>
        <w:t>Engage in Robust Data/Surveillance</w:t>
      </w:r>
      <w:r w:rsidRPr="006A0C08">
        <w:rPr>
          <w:rStyle w:val="eop"/>
        </w:rPr>
        <w:t> </w:t>
      </w:r>
    </w:p>
    <w:p w:rsidR="009F08E0" w:rsidRPr="006A0C08" w:rsidP="009F08E0" w14:paraId="2D83AA83" w14:textId="77777777">
      <w:pPr>
        <w:pStyle w:val="paragraph"/>
        <w:numPr>
          <w:ilvl w:val="0"/>
          <w:numId w:val="2"/>
        </w:numPr>
        <w:spacing w:before="0" w:beforeAutospacing="0" w:after="0" w:afterAutospacing="0"/>
        <w:ind w:left="1080" w:firstLine="0"/>
        <w:textAlignment w:val="baseline"/>
      </w:pPr>
      <w:r w:rsidRPr="006A0C08">
        <w:rPr>
          <w:rStyle w:val="normaltextrun"/>
        </w:rPr>
        <w:t>Strengthen Strategic Collaboration</w:t>
      </w:r>
      <w:r w:rsidRPr="006A0C08">
        <w:rPr>
          <w:rStyle w:val="eop"/>
        </w:rPr>
        <w:t> </w:t>
      </w:r>
    </w:p>
    <w:p w:rsidR="009F08E0" w:rsidP="009F08E0" w14:paraId="2F313AE2" w14:textId="77777777">
      <w:pPr>
        <w:pStyle w:val="paragraph"/>
        <w:numPr>
          <w:ilvl w:val="0"/>
          <w:numId w:val="3"/>
        </w:numPr>
        <w:spacing w:before="0" w:beforeAutospacing="0" w:after="0" w:afterAutospacing="0"/>
        <w:ind w:left="1080" w:firstLine="0"/>
        <w:textAlignment w:val="baseline"/>
        <w:rPr>
          <w:rStyle w:val="eop"/>
        </w:rPr>
      </w:pPr>
      <w:r w:rsidRPr="006A0C08">
        <w:rPr>
          <w:rStyle w:val="normaltextrun"/>
        </w:rPr>
        <w:t>Conduct Assessment and Evaluation</w:t>
      </w:r>
      <w:r w:rsidRPr="006A0C08">
        <w:rPr>
          <w:rStyle w:val="eop"/>
        </w:rPr>
        <w:t> </w:t>
      </w:r>
    </w:p>
    <w:p w:rsidR="00105F51" w:rsidRPr="006A0C08" w:rsidP="009F08E0" w14:paraId="49247C08" w14:textId="4D82A610">
      <w:pPr>
        <w:pStyle w:val="paragraph"/>
        <w:numPr>
          <w:ilvl w:val="0"/>
          <w:numId w:val="3"/>
        </w:numPr>
        <w:spacing w:before="0" w:beforeAutospacing="0" w:after="0" w:afterAutospacing="0"/>
        <w:ind w:left="1080" w:firstLine="0"/>
        <w:textAlignment w:val="baseline"/>
        <w:rPr>
          <w:rStyle w:val="eop"/>
        </w:rPr>
      </w:pPr>
      <w:r>
        <w:rPr>
          <w:rStyle w:val="eop"/>
        </w:rPr>
        <w:t>Implementation and Enhanced Evaluation (Enhanced component only)</w:t>
      </w:r>
    </w:p>
    <w:p w:rsidR="006A0C08" w:rsidP="006A0C08" w14:paraId="21E43726" w14:textId="77777777">
      <w:pPr>
        <w:pStyle w:val="paragraph"/>
        <w:spacing w:before="0" w:beforeAutospacing="0" w:after="0" w:afterAutospacing="0"/>
        <w:textAlignment w:val="baseline"/>
        <w:rPr>
          <w:rStyle w:val="eop"/>
          <w:sz w:val="28"/>
          <w:szCs w:val="28"/>
        </w:rPr>
      </w:pPr>
    </w:p>
    <w:p w:rsidR="006A0C08" w:rsidP="006A0C08" w14:paraId="50295DD3" w14:textId="77777777">
      <w:pPr>
        <w:pStyle w:val="paragraph"/>
        <w:spacing w:before="0" w:beforeAutospacing="0" w:after="0" w:afterAutospacing="0"/>
        <w:textAlignment w:val="baseline"/>
        <w:rPr>
          <w:sz w:val="28"/>
          <w:szCs w:val="28"/>
        </w:rPr>
      </w:pPr>
    </w:p>
    <w:p w:rsidR="006A0C08" w:rsidP="006A0C08" w14:paraId="719C0C0C" w14:textId="0F0029E2">
      <w:pPr>
        <w:pStyle w:val="Heading3"/>
      </w:pPr>
      <w:r>
        <w:t>Activity Overview</w:t>
      </w:r>
      <w:r w:rsidR="002C77AB">
        <w:t xml:space="preserve"> (Base and Enhanced component)</w:t>
      </w:r>
    </w:p>
    <w:p w:rsidR="009F08E0" w:rsidP="009F08E0" w14:paraId="3DB1BCA8" w14:textId="5E01440A">
      <w:r>
        <w:rPr>
          <w:noProof/>
        </w:rPr>
        <w:drawing>
          <wp:inline distT="0" distB="0" distL="0" distR="0">
            <wp:extent cx="5943600" cy="5439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943600" cy="5439410"/>
                    </a:xfrm>
                    <a:prstGeom prst="rect">
                      <a:avLst/>
                    </a:prstGeom>
                  </pic:spPr>
                </pic:pic>
              </a:graphicData>
            </a:graphic>
          </wp:inline>
        </w:drawing>
      </w:r>
    </w:p>
    <w:p w:rsidR="006A0C08" w:rsidP="009F08E0" w14:paraId="3F05D7EC" w14:textId="779F69D8">
      <w:r>
        <w:rPr>
          <w:noProof/>
        </w:rPr>
        <w:drawing>
          <wp:inline distT="0" distB="0" distL="0" distR="0">
            <wp:extent cx="5943600" cy="2904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5943600" cy="2904490"/>
                    </a:xfrm>
                    <a:prstGeom prst="rect">
                      <a:avLst/>
                    </a:prstGeom>
                  </pic:spPr>
                </pic:pic>
              </a:graphicData>
            </a:graphic>
          </wp:inline>
        </w:drawing>
      </w:r>
    </w:p>
    <w:p w:rsidR="006A0C08" w:rsidP="006A0C08" w14:paraId="79FD0708" w14:textId="0557FB13">
      <w:pPr>
        <w:pStyle w:val="Heading3"/>
      </w:pPr>
      <w:r>
        <w:t>Indicators</w:t>
      </w:r>
      <w:r w:rsidR="002C77AB">
        <w:t xml:space="preserve"> (Base and Enhanced component)</w:t>
      </w:r>
    </w:p>
    <w:p w:rsidR="006A0C08" w:rsidP="009F08E0" w14:paraId="6BB0A92F" w14:textId="0D1413B2">
      <w:r>
        <w:rPr>
          <w:noProof/>
        </w:rPr>
        <w:drawing>
          <wp:inline distT="0" distB="0" distL="0" distR="0">
            <wp:extent cx="5943600" cy="50996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stretch>
                      <a:fillRect/>
                    </a:stretch>
                  </pic:blipFill>
                  <pic:spPr>
                    <a:xfrm>
                      <a:off x="0" y="0"/>
                      <a:ext cx="5943600" cy="5099685"/>
                    </a:xfrm>
                    <a:prstGeom prst="rect">
                      <a:avLst/>
                    </a:prstGeom>
                  </pic:spPr>
                </pic:pic>
              </a:graphicData>
            </a:graphic>
          </wp:inline>
        </w:drawing>
      </w:r>
    </w:p>
    <w:p w:rsidR="006A0C08" w:rsidP="009F08E0" w14:paraId="6005B121" w14:textId="2DA6C230">
      <w:r>
        <w:rPr>
          <w:noProof/>
        </w:rPr>
        <w:drawing>
          <wp:inline distT="0" distB="0" distL="0" distR="0">
            <wp:extent cx="5943600" cy="5660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943600" cy="5660390"/>
                    </a:xfrm>
                    <a:prstGeom prst="rect">
                      <a:avLst/>
                    </a:prstGeom>
                  </pic:spPr>
                </pic:pic>
              </a:graphicData>
            </a:graphic>
          </wp:inline>
        </w:drawing>
      </w:r>
    </w:p>
    <w:p w:rsidR="006A0C08" w:rsidP="006A0C08" w14:paraId="342C598C" w14:textId="75BA18BA">
      <w:pPr>
        <w:pStyle w:val="Heading3"/>
      </w:pPr>
      <w:r>
        <w:t>Sub-Activities</w:t>
      </w:r>
      <w:r w:rsidR="002C77AB">
        <w:t xml:space="preserve"> (Base and Enhanced component)</w:t>
      </w:r>
    </w:p>
    <w:p w:rsidR="006A0C08" w:rsidP="009F08E0" w14:paraId="3E6A52D3" w14:textId="2B35871D">
      <w:r>
        <w:rPr>
          <w:noProof/>
        </w:rPr>
        <w:drawing>
          <wp:inline distT="0" distB="0" distL="0" distR="0">
            <wp:extent cx="5943600" cy="3743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3"/>
                    <a:stretch>
                      <a:fillRect/>
                    </a:stretch>
                  </pic:blipFill>
                  <pic:spPr>
                    <a:xfrm>
                      <a:off x="0" y="0"/>
                      <a:ext cx="5943600" cy="3743325"/>
                    </a:xfrm>
                    <a:prstGeom prst="rect">
                      <a:avLst/>
                    </a:prstGeom>
                  </pic:spPr>
                </pic:pic>
              </a:graphicData>
            </a:graphic>
          </wp:inline>
        </w:drawing>
      </w:r>
    </w:p>
    <w:p w:rsidR="006A0C08" w:rsidP="009F08E0" w14:paraId="6F77E211" w14:textId="39E7DD46">
      <w:r>
        <w:rPr>
          <w:noProof/>
        </w:rPr>
        <w:drawing>
          <wp:inline distT="0" distB="0" distL="0" distR="0">
            <wp:extent cx="5943600" cy="56299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4"/>
                    <a:stretch>
                      <a:fillRect/>
                    </a:stretch>
                  </pic:blipFill>
                  <pic:spPr>
                    <a:xfrm>
                      <a:off x="0" y="0"/>
                      <a:ext cx="5943600" cy="5629910"/>
                    </a:xfrm>
                    <a:prstGeom prst="rect">
                      <a:avLst/>
                    </a:prstGeom>
                  </pic:spPr>
                </pic:pic>
              </a:graphicData>
            </a:graphic>
          </wp:inline>
        </w:drawing>
      </w:r>
    </w:p>
    <w:p w:rsidR="006A0C08" w:rsidP="006A0C08" w14:paraId="22FC78A4" w14:textId="29889756">
      <w:pPr>
        <w:pStyle w:val="Heading3"/>
      </w:pPr>
      <w:r>
        <w:t>Success Stories</w:t>
      </w:r>
      <w:r w:rsidR="002C77AB">
        <w:t xml:space="preserve"> (Base and Enhanced component)</w:t>
      </w:r>
    </w:p>
    <w:p w:rsidR="006A0C08" w:rsidP="009F08E0" w14:paraId="5198933A" w14:textId="1C5BCAFC">
      <w:r>
        <w:rPr>
          <w:noProof/>
        </w:rPr>
        <w:drawing>
          <wp:inline distT="0" distB="0" distL="0" distR="0">
            <wp:extent cx="5943600" cy="50431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5"/>
                    <a:stretch>
                      <a:fillRect/>
                    </a:stretch>
                  </pic:blipFill>
                  <pic:spPr>
                    <a:xfrm>
                      <a:off x="0" y="0"/>
                      <a:ext cx="5943600" cy="5043170"/>
                    </a:xfrm>
                    <a:prstGeom prst="rect">
                      <a:avLst/>
                    </a:prstGeom>
                  </pic:spPr>
                </pic:pic>
              </a:graphicData>
            </a:graphic>
          </wp:inline>
        </w:drawing>
      </w:r>
    </w:p>
    <w:p w:rsidR="006A0C08" w:rsidP="009F08E0" w14:paraId="39E511B6" w14:textId="2E932854">
      <w:r>
        <w:rPr>
          <w:noProof/>
        </w:rPr>
        <w:drawing>
          <wp:inline distT="0" distB="0" distL="0" distR="0">
            <wp:extent cx="5943600" cy="44945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6"/>
                    <a:stretch>
                      <a:fillRect/>
                    </a:stretch>
                  </pic:blipFill>
                  <pic:spPr>
                    <a:xfrm>
                      <a:off x="0" y="0"/>
                      <a:ext cx="5943600" cy="4494530"/>
                    </a:xfrm>
                    <a:prstGeom prst="rect">
                      <a:avLst/>
                    </a:prstGeom>
                  </pic:spPr>
                </pic:pic>
              </a:graphicData>
            </a:graphic>
          </wp:inline>
        </w:drawing>
      </w:r>
    </w:p>
    <w:p w:rsidR="006A0C08" w:rsidP="009F08E0" w14:paraId="715C5A3A" w14:textId="7B2F4BA5">
      <w:r>
        <w:rPr>
          <w:noProof/>
        </w:rPr>
        <w:drawing>
          <wp:inline distT="0" distB="0" distL="0" distR="0">
            <wp:extent cx="5943600" cy="3921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7"/>
                    <a:stretch>
                      <a:fillRect/>
                    </a:stretch>
                  </pic:blipFill>
                  <pic:spPr>
                    <a:xfrm>
                      <a:off x="0" y="0"/>
                      <a:ext cx="5943600" cy="3921125"/>
                    </a:xfrm>
                    <a:prstGeom prst="rect">
                      <a:avLst/>
                    </a:prstGeom>
                  </pic:spPr>
                </pic:pic>
              </a:graphicData>
            </a:graphic>
          </wp:inline>
        </w:drawing>
      </w:r>
    </w:p>
    <w:p w:rsidR="006A0C08" w:rsidP="006A0C08" w14:paraId="116E9AAF" w14:textId="47A9EE1A">
      <w:pPr>
        <w:pStyle w:val="Heading3"/>
      </w:pPr>
      <w:r>
        <w:t>Technical Assistance Needs and Challenges/Barriers</w:t>
      </w:r>
      <w:r w:rsidR="002C77AB">
        <w:t xml:space="preserve"> (Base and Enhanced component)</w:t>
      </w:r>
    </w:p>
    <w:p w:rsidR="006A0C08" w:rsidP="009F08E0" w14:paraId="50CCDB8E" w14:textId="095A4A9C">
      <w:r>
        <w:rPr>
          <w:noProof/>
        </w:rPr>
        <w:drawing>
          <wp:inline distT="0" distB="0" distL="0" distR="0">
            <wp:extent cx="5943600" cy="36372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8"/>
                    <a:stretch>
                      <a:fillRect/>
                    </a:stretch>
                  </pic:blipFill>
                  <pic:spPr>
                    <a:xfrm>
                      <a:off x="0" y="0"/>
                      <a:ext cx="5943600" cy="3637280"/>
                    </a:xfrm>
                    <a:prstGeom prst="rect">
                      <a:avLst/>
                    </a:prstGeom>
                  </pic:spPr>
                </pic:pic>
              </a:graphicData>
            </a:graphic>
          </wp:inline>
        </w:drawing>
      </w:r>
    </w:p>
    <w:p w:rsidR="006A0C08" w:rsidP="009F08E0" w14:paraId="058BCD80" w14:textId="2C7ED974">
      <w:r>
        <w:rPr>
          <w:noProof/>
        </w:rPr>
        <w:drawing>
          <wp:inline distT="0" distB="0" distL="0" distR="0">
            <wp:extent cx="5943600" cy="3267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9"/>
                    <a:stretch>
                      <a:fillRect/>
                    </a:stretch>
                  </pic:blipFill>
                  <pic:spPr>
                    <a:xfrm>
                      <a:off x="0" y="0"/>
                      <a:ext cx="5943600" cy="3267075"/>
                    </a:xfrm>
                    <a:prstGeom prst="rect">
                      <a:avLst/>
                    </a:prstGeom>
                  </pic:spPr>
                </pic:pic>
              </a:graphicData>
            </a:graphic>
          </wp:inline>
        </w:drawing>
      </w:r>
    </w:p>
    <w:p w:rsidR="002C77AB" w:rsidP="00203D85" w14:paraId="77F16DCC" w14:textId="242425F2">
      <w:pPr>
        <w:pStyle w:val="Heading3"/>
      </w:pPr>
      <w:r>
        <w:t>Enhanced Component</w:t>
      </w:r>
    </w:p>
    <w:p w:rsidR="00203D85" w:rsidRPr="009F08E0" w:rsidP="009F08E0" w14:paraId="3F443E41" w14:textId="01C29677">
      <w:r>
        <w:rPr>
          <w:noProof/>
        </w:rPr>
        <w:drawing>
          <wp:inline distT="0" distB="0" distL="0" distR="0">
            <wp:extent cx="5943600" cy="10083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0"/>
                    <a:stretch>
                      <a:fillRect/>
                    </a:stretch>
                  </pic:blipFill>
                  <pic:spPr>
                    <a:xfrm>
                      <a:off x="0" y="0"/>
                      <a:ext cx="5943600" cy="100838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5D6149"/>
    <w:multiLevelType w:val="multilevel"/>
    <w:tmpl w:val="11B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6F370D"/>
    <w:multiLevelType w:val="multilevel"/>
    <w:tmpl w:val="385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B759CC"/>
    <w:multiLevelType w:val="multilevel"/>
    <w:tmpl w:val="643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838456">
    <w:abstractNumId w:val="2"/>
  </w:num>
  <w:num w:numId="2" w16cid:durableId="1160537316">
    <w:abstractNumId w:val="0"/>
  </w:num>
  <w:num w:numId="3" w16cid:durableId="168748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E0"/>
    <w:rsid w:val="00105F51"/>
    <w:rsid w:val="00162911"/>
    <w:rsid w:val="00196F95"/>
    <w:rsid w:val="00203D85"/>
    <w:rsid w:val="002C77AB"/>
    <w:rsid w:val="003A08FA"/>
    <w:rsid w:val="006A0C08"/>
    <w:rsid w:val="00973894"/>
    <w:rsid w:val="009F08E0"/>
    <w:rsid w:val="00B242CB"/>
    <w:rsid w:val="00BB6106"/>
    <w:rsid w:val="00E9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494BFD"/>
  <w15:chartTrackingRefBased/>
  <w15:docId w15:val="{DCA61D3D-1537-4A62-9C92-EF8648DB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8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08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C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08E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9F08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F08E0"/>
  </w:style>
  <w:style w:type="character" w:customStyle="1" w:styleId="eop">
    <w:name w:val="eop"/>
    <w:basedOn w:val="DefaultParagraphFont"/>
    <w:rsid w:val="009F08E0"/>
  </w:style>
  <w:style w:type="character" w:customStyle="1" w:styleId="Heading3Char">
    <w:name w:val="Heading 3 Char"/>
    <w:basedOn w:val="DefaultParagraphFont"/>
    <w:link w:val="Heading3"/>
    <w:uiPriority w:val="9"/>
    <w:rsid w:val="006A0C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PublishingStartDate xmlns="http://schemas.microsoft.com/sharepoint/v3" xsi:nil="true"/>
    <_dlc_DocId xmlns="58a1310c-c0bd-4560-9dfd-13a14dcd98a0">HEWYQ6A2VXRY-772210810-31053</_dlc_DocId>
    <_dlc_DocIdUrl xmlns="58a1310c-c0bd-4560-9dfd-13a14dcd98a0">
      <Url>https://cdc.sharepoint.com/teams/NCIPC-DIP/PIEB/_layouts/15/DocIdRedir.aspx?ID=HEWYQ6A2VXRY-772210810-31053</Url>
      <Description>HEWYQ6A2VXRY-772210810-31053</Description>
    </_dlc_DocIdUrl>
  </documentManagement>
</p:properties>
</file>

<file path=customXml/itemProps1.xml><?xml version="1.0" encoding="utf-8"?>
<ds:datastoreItem xmlns:ds="http://schemas.openxmlformats.org/officeDocument/2006/customXml" ds:itemID="{7DE298DC-45BA-45AB-A4C9-28E9DA29F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5C1C1-63E1-4073-8F07-47AF8DB558D8}">
  <ds:schemaRefs>
    <ds:schemaRef ds:uri="http://schemas.microsoft.com/sharepoint/events"/>
  </ds:schemaRefs>
</ds:datastoreItem>
</file>

<file path=customXml/itemProps3.xml><?xml version="1.0" encoding="utf-8"?>
<ds:datastoreItem xmlns:ds="http://schemas.openxmlformats.org/officeDocument/2006/customXml" ds:itemID="{F8BE2C77-A2AA-443C-968E-398AC2052178}">
  <ds:schemaRefs>
    <ds:schemaRef ds:uri="http://schemas.microsoft.com/sharepoint/v3/contenttype/forms"/>
  </ds:schemaRefs>
</ds:datastoreItem>
</file>

<file path=customXml/itemProps4.xml><?xml version="1.0" encoding="utf-8"?>
<ds:datastoreItem xmlns:ds="http://schemas.openxmlformats.org/officeDocument/2006/customXml" ds:itemID="{A17EAEA2-8E3D-45B2-9714-17C6B093ECCF}">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c24280dc-9d9c-455b-9155-44f2cc36b5ab"/>
    <ds:schemaRef ds:uri="44762f5a-5914-4ca5-8d77-2a6263d8a650"/>
    <ds:schemaRef ds:uri="http://schemas.microsoft.com/office/2006/metadata/properties"/>
    <ds:schemaRef ds:uri="58a1310c-c0bd-4560-9dfd-13a14dcd98a0"/>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Gately, Allison (CDC/NCIPC/DIP)</dc:creator>
  <cp:lastModifiedBy>Halstead, Mary (CDC/NCIPC/OD)</cp:lastModifiedBy>
  <cp:revision>2</cp:revision>
  <dcterms:created xsi:type="dcterms:W3CDTF">2025-06-09T15:44:00Z</dcterms:created>
  <dcterms:modified xsi:type="dcterms:W3CDTF">2025-06-09T15:44:00Z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cf6b997b-cf0c-444d-b45d-b0bdd79b6181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2024-08-07T15:10:27Z</vt:lpwstr>
  </property>
  <property fmtid="{D5CDD505-2E9C-101B-9397-08002B2CF9AE}" pid="10" name="MSIP_Label_7b94a7b8-f06c-4dfe-bdcc-9b548fd58c31_SiteId">
    <vt:lpwstr>9ce70869-60db-44fd-abe8-d2767077fc8f</vt:lpwstr>
  </property>
  <property fmtid="{D5CDD505-2E9C-101B-9397-08002B2CF9AE}" pid="11" name="_dlc_DocIdItemGuid">
    <vt:lpwstr>736abb88-176b-4989-b4e5-636c60ab0e13</vt:lpwstr>
  </property>
</Properties>
</file>