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 xml:space="preserve">The information gathered will only be used internally </w:t>
            </w:r>
            <w:r>
              <w:rPr>
                <w:rFonts w:eastAsiaTheme="minorHAnsi"/>
                <w:sz w:val="22"/>
                <w:szCs w:val="22"/>
              </w:rPr>
              <w:t>to</w:t>
            </w:r>
            <w:r>
              <w:rPr>
                <w:rFonts w:eastAsiaTheme="minorHAnsi"/>
                <w:sz w:val="22"/>
                <w:szCs w:val="22"/>
              </w:rPr>
              <w:t xml:space="preserve"> CDC.</w:t>
            </w:r>
          </w:p>
          <w:p w:rsidR="00145293" w14:paraId="1F296C70" w14:textId="0720F508">
            <w:pPr>
              <w:rPr>
                <w:rFonts w:eastAsiaTheme="minorHAnsi"/>
                <w:sz w:val="22"/>
                <w:szCs w:val="22"/>
              </w:rPr>
            </w:pPr>
            <w:r>
              <w:rPr>
                <w:rFonts w:eastAsiaTheme="minorHAnsi"/>
                <w:sz w:val="22"/>
                <w:szCs w:val="22"/>
              </w:rPr>
              <w:t xml:space="preserve">[ </w:t>
            </w:r>
            <w:r w:rsidR="00EA7FDC">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2221B0FE">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444A66">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6A19C602">
            <w:pPr>
              <w:rPr>
                <w:rFonts w:eastAsiaTheme="minorHAnsi"/>
                <w:sz w:val="22"/>
                <w:szCs w:val="22"/>
              </w:rPr>
            </w:pPr>
            <w:r>
              <w:rPr>
                <w:rFonts w:eastAsiaTheme="minorHAnsi"/>
                <w:sz w:val="22"/>
                <w:szCs w:val="22"/>
              </w:rPr>
              <w:t xml:space="preserve">[ </w:t>
            </w:r>
            <w:r w:rsidR="00EA7FDC">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1EE9A845">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B53C2F">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64A29226">
            <w:pPr>
              <w:rPr>
                <w:rFonts w:eastAsiaTheme="minorHAnsi"/>
                <w:sz w:val="22"/>
                <w:szCs w:val="22"/>
              </w:rPr>
            </w:pPr>
            <w:r>
              <w:rPr>
                <w:rFonts w:eastAsiaTheme="minorHAnsi"/>
                <w:sz w:val="22"/>
                <w:szCs w:val="22"/>
              </w:rPr>
              <w:t xml:space="preserve">There are no sensitive questions within this collection (e.g. sexual orientation, </w:t>
            </w:r>
            <w:r w:rsidR="00E3315E">
              <w:rPr>
                <w:rFonts w:eastAsiaTheme="minorHAnsi"/>
                <w:sz w:val="22"/>
                <w:szCs w:val="22"/>
              </w:rPr>
              <w:t>religious beliefs</w:t>
            </w:r>
            <w:r>
              <w:rPr>
                <w:rFonts w:eastAsiaTheme="minorHAnsi"/>
                <w:sz w:val="22"/>
                <w:szCs w:val="22"/>
              </w:rPr>
              <w:t>)</w:t>
            </w:r>
            <w:r w:rsidR="003C4F49">
              <w:rPr>
                <w:rFonts w:eastAsiaTheme="minorHAnsi"/>
                <w:sz w:val="22"/>
                <w:szCs w:val="22"/>
              </w:rPr>
              <w:t>.</w:t>
            </w:r>
          </w:p>
          <w:p w:rsidR="00145293" w14:paraId="3A2A86ED" w14:textId="79CE196F">
            <w:pPr>
              <w:rPr>
                <w:rFonts w:eastAsiaTheme="minorHAnsi"/>
                <w:sz w:val="22"/>
                <w:szCs w:val="22"/>
              </w:rPr>
            </w:pPr>
            <w:r>
              <w:rPr>
                <w:rFonts w:eastAsiaTheme="minorHAnsi"/>
                <w:sz w:val="22"/>
                <w:szCs w:val="22"/>
              </w:rPr>
              <w:t xml:space="preserve">[ </w:t>
            </w:r>
            <w:r w:rsidR="00EA7FDC">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67BCF289">
            <w:pPr>
              <w:widowControl w:val="0"/>
              <w:rPr>
                <w:sz w:val="22"/>
                <w:szCs w:val="22"/>
              </w:rPr>
            </w:pPr>
            <w:r>
              <w:rPr>
                <w:sz w:val="22"/>
                <w:szCs w:val="22"/>
              </w:rPr>
              <w:t xml:space="preserve">Sensitive questions will be asked (e.g. sexual orientation, </w:t>
            </w:r>
            <w:r w:rsidR="00E3315E">
              <w:rPr>
                <w:sz w:val="22"/>
                <w:szCs w:val="22"/>
              </w:rPr>
              <w:t>religious beliefs</w:t>
            </w:r>
            <w:r>
              <w:rPr>
                <w:sz w:val="22"/>
                <w:szCs w:val="22"/>
              </w:rPr>
              <w:t>)</w:t>
            </w:r>
            <w:r w:rsidR="003C4F49">
              <w:rPr>
                <w:sz w:val="22"/>
                <w:szCs w:val="22"/>
              </w:rPr>
              <w:t>.</w:t>
            </w:r>
          </w:p>
          <w:p w:rsidR="00145293" w14:paraId="330471D2" w14:textId="04E93131">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B53C2F">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19795EEB">
            <w:pPr>
              <w:rPr>
                <w:rFonts w:eastAsiaTheme="minorHAnsi"/>
                <w:sz w:val="22"/>
                <w:szCs w:val="22"/>
              </w:rPr>
            </w:pPr>
            <w:r>
              <w:rPr>
                <w:rFonts w:eastAsiaTheme="minorHAnsi"/>
                <w:sz w:val="22"/>
                <w:szCs w:val="22"/>
              </w:rPr>
              <w:t xml:space="preserve">[ </w:t>
            </w:r>
            <w:r w:rsidR="00440096">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110DB47">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B53C2F">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a current</w:t>
            </w:r>
            <w:r w:rsidR="00F60CA9">
              <w:rPr>
                <w:rFonts w:eastAsiaTheme="minorHAnsi"/>
                <w:sz w:val="22"/>
                <w:szCs w:val="22"/>
              </w:rPr>
              <w:t xml:space="preserve"> CDC </w:t>
            </w:r>
            <w:r>
              <w:rPr>
                <w:rFonts w:eastAsiaTheme="minorHAnsi"/>
                <w:sz w:val="22"/>
                <w:szCs w:val="22"/>
              </w:rPr>
              <w:t>program.</w:t>
            </w:r>
          </w:p>
          <w:p w:rsidR="00145293" w14:paraId="19592842" w14:textId="022497DD">
            <w:pPr>
              <w:rPr>
                <w:rFonts w:eastAsiaTheme="minorHAnsi"/>
                <w:sz w:val="22"/>
                <w:szCs w:val="22"/>
              </w:rPr>
            </w:pPr>
            <w:r>
              <w:rPr>
                <w:rFonts w:eastAsiaTheme="minorHAnsi"/>
                <w:sz w:val="22"/>
                <w:szCs w:val="22"/>
              </w:rPr>
              <w:t xml:space="preserve">[ </w:t>
            </w:r>
            <w:r w:rsidR="00444A66">
              <w:rPr>
                <w:rFonts w:eastAsiaTheme="minorHAnsi"/>
                <w:sz w:val="22"/>
                <w:szCs w:val="22"/>
              </w:rPr>
              <w:t>x</w:t>
            </w:r>
            <w:r>
              <w:rPr>
                <w:rFonts w:eastAsiaTheme="minorHAnsi"/>
                <w:sz w:val="22"/>
                <w:szCs w:val="22"/>
              </w:rPr>
              <w:t xml:space="preserve"> ]</w:t>
            </w:r>
            <w:r>
              <w:rPr>
                <w:rFonts w:eastAsiaTheme="minorHAnsi"/>
                <w:sz w:val="22"/>
                <w:szCs w:val="22"/>
              </w:rPr>
              <w:t xml:space="preserve"> Yes  </w:t>
            </w:r>
            <w:r>
              <w:rPr>
                <w:rFonts w:eastAsiaTheme="minorHAnsi"/>
                <w:sz w:val="22"/>
                <w:szCs w:val="22"/>
              </w:rPr>
              <w:t xml:space="preserve">   [  ]</w:t>
            </w:r>
            <w:r>
              <w:rPr>
                <w:rFonts w:eastAsiaTheme="minorHAnsi"/>
                <w:sz w:val="22"/>
                <w:szCs w:val="22"/>
              </w:rPr>
              <w:t xml:space="preserve">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EB8E84A">
            <w:pPr>
              <w:widowControl w:val="0"/>
              <w:rPr>
                <w:sz w:val="22"/>
                <w:szCs w:val="22"/>
              </w:rPr>
            </w:pPr>
            <w:r>
              <w:rPr>
                <w:rFonts w:eastAsiaTheme="minorHAnsi"/>
                <w:sz w:val="22"/>
                <w:szCs w:val="22"/>
              </w:rPr>
              <w:t>[  ]</w:t>
            </w:r>
            <w:r>
              <w:rPr>
                <w:rFonts w:eastAsiaTheme="minorHAnsi"/>
                <w:sz w:val="22"/>
                <w:szCs w:val="22"/>
              </w:rPr>
              <w:t xml:space="preserve"> </w:t>
            </w:r>
            <w:r>
              <w:rPr>
                <w:rFonts w:eastAsiaTheme="minorHAnsi"/>
                <w:sz w:val="22"/>
                <w:szCs w:val="22"/>
              </w:rPr>
              <w:t>Yes</w:t>
            </w:r>
            <w:r>
              <w:rPr>
                <w:rFonts w:eastAsiaTheme="minorHAnsi"/>
                <w:sz w:val="22"/>
                <w:szCs w:val="22"/>
              </w:rPr>
              <w:t xml:space="preserve">  </w:t>
            </w:r>
            <w:r>
              <w:rPr>
                <w:rFonts w:eastAsiaTheme="minorHAnsi"/>
                <w:sz w:val="22"/>
                <w:szCs w:val="22"/>
              </w:rPr>
              <w:t xml:space="preserve">   [</w:t>
            </w:r>
            <w:r>
              <w:rPr>
                <w:rFonts w:eastAsiaTheme="minorHAnsi"/>
                <w:sz w:val="22"/>
                <w:szCs w:val="22"/>
              </w:rPr>
              <w:t xml:space="preserve"> </w:t>
            </w:r>
            <w:r w:rsidR="00B53C2F">
              <w:rPr>
                <w:rFonts w:eastAsiaTheme="minorHAnsi"/>
                <w:sz w:val="22"/>
                <w:szCs w:val="22"/>
              </w:rPr>
              <w:t>x</w:t>
            </w:r>
            <w:r>
              <w:rPr>
                <w:rFonts w:eastAsiaTheme="minorHAnsi"/>
                <w:sz w:val="22"/>
                <w:szCs w:val="22"/>
              </w:rPr>
              <w:t xml:space="preserve"> ]</w:t>
            </w:r>
            <w:r>
              <w:rPr>
                <w:rFonts w:eastAsiaTheme="minorHAnsi"/>
                <w:sz w:val="22"/>
                <w:szCs w:val="22"/>
              </w:rPr>
              <w:t xml:space="preserve">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p>
          <w:p w:rsidR="00FD6D92" w:rsidRPr="003C4F49" w:rsidP="003C4F49" w14:paraId="71699EB3" w14:textId="50E2A6B1">
            <w:pPr>
              <w:rPr>
                <w:sz w:val="22"/>
                <w:szCs w:val="22"/>
              </w:rPr>
            </w:pPr>
            <w:r w:rsidRPr="003C4F49">
              <w:rPr>
                <w:rFonts w:eastAsiaTheme="minorHAnsi"/>
                <w:sz w:val="22"/>
                <w:szCs w:val="22"/>
              </w:rPr>
              <w:t xml:space="preserve">[ </w:t>
            </w:r>
            <w:r w:rsidR="00444A6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w:t>
            </w:r>
            <w:r w:rsidRPr="003C4F49">
              <w:rPr>
                <w:rFonts w:eastAsiaTheme="minorHAnsi"/>
                <w:sz w:val="22"/>
                <w:szCs w:val="22"/>
              </w:rPr>
              <w:t xml:space="preserve">   [  ]</w:t>
            </w:r>
            <w:r w:rsidRPr="003C4F49">
              <w:rPr>
                <w:rFonts w:eastAsiaTheme="minorHAnsi"/>
                <w:sz w:val="22"/>
                <w:szCs w:val="22"/>
              </w:rPr>
              <w:t xml:space="preserve">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E3411D" w:rsidP="00434E33" w14:paraId="38AE19CD"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rsidRPr="008F1DF1" w:rsidP="00434E33" w14:paraId="6D607A79" w14:textId="6595A37F">
      <w:pPr>
        <w:rPr>
          <w:b/>
          <w:i/>
          <w:iCs/>
        </w:rPr>
      </w:pPr>
      <w:r w:rsidRPr="008F1DF1">
        <w:rPr>
          <w:i/>
          <w:iCs/>
        </w:rPr>
        <w:t>Mental Health Data Channel</w:t>
      </w:r>
      <w:r w:rsidRPr="008F1DF1" w:rsidR="00E3411D">
        <w:rPr>
          <w:i/>
          <w:iCs/>
        </w:rPr>
        <w:t xml:space="preserve"> (MHDC)</w:t>
      </w:r>
      <w:r w:rsidRPr="008F1DF1">
        <w:rPr>
          <w:i/>
          <w:iCs/>
        </w:rPr>
        <w:t xml:space="preserve"> Feedback Survey</w:t>
      </w:r>
    </w:p>
    <w:p w:rsidR="00B46F2C" w14:paraId="29476A1F" w14:textId="77777777"/>
    <w:p w:rsidR="00B46F2C" w14:paraId="33BEEBF9" w14:textId="77777777">
      <w:r>
        <w:rPr>
          <w:b/>
        </w:rPr>
        <w:t>PURPOSE</w:t>
      </w:r>
      <w:r w:rsidRPr="009239AA">
        <w:rPr>
          <w:b/>
        </w:rPr>
        <w:t xml:space="preserve">:  </w:t>
      </w:r>
    </w:p>
    <w:p w:rsidR="00B46F2C" w14:paraId="3E6F7896" w14:textId="77777777"/>
    <w:p w:rsidR="00B46F2C" w:rsidRPr="008F1DF1" w14:paraId="5571F71F" w14:textId="53C64F99">
      <w:pPr>
        <w:rPr>
          <w:i/>
          <w:iCs/>
        </w:rPr>
      </w:pPr>
      <w:r w:rsidRPr="008F1DF1">
        <w:rPr>
          <w:i/>
          <w:iCs/>
        </w:rPr>
        <w:t xml:space="preserve">The purpose of the feedback survey is to collect anonymous input from visitors to the Mental Health Data Channel (MHDC) to better understand who is using the site, why they are visiting, and how the platform is supporting their needs. The survey gathers feedback on awareness, engagement, usability, and perceived value of MHDC content, while also identifying barriers or challenges users may experience when navigating or interpreting the data. This information </w:t>
      </w:r>
      <w:r w:rsidRPr="008F1DF1" w:rsidR="005F47C5">
        <w:rPr>
          <w:i/>
          <w:iCs/>
        </w:rPr>
        <w:t>will be</w:t>
      </w:r>
      <w:r w:rsidRPr="008F1DF1">
        <w:rPr>
          <w:i/>
          <w:iCs/>
        </w:rPr>
        <w:t xml:space="preserve"> used by CDC to establish a baseline understanding of user experience and to inform ongoing improvements to MHDC content, design, and functionality. All responses are anonymized, no personally identifiable information is collected, and the data are owned and used by CDC to support continuous improvement of the MHDC</w:t>
      </w:r>
      <w:r w:rsidRPr="008F1DF1" w:rsidR="008F1DF1">
        <w:rPr>
          <w:i/>
          <w:iCs/>
        </w:rPr>
        <w:t>.</w:t>
      </w:r>
    </w:p>
    <w:p w:rsidR="00B46F2C" w:rsidP="00434E33" w14:paraId="11ADCE3A"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B46F2C" w:rsidRPr="008F1DF1" w14:paraId="0B1B36A4" w14:textId="206EBFF1">
      <w:pPr>
        <w:rPr>
          <w:i/>
          <w:iCs/>
        </w:rPr>
      </w:pPr>
      <w:r w:rsidRPr="008F1DF1">
        <w:rPr>
          <w:i/>
          <w:iCs/>
        </w:rPr>
        <w:t xml:space="preserve">Respondents to the MHDC feedback survey are visitors to the Mental Health Data Channel website who voluntarily choose to provide input through an on‑site pop‑up survey. These respondents may include a broad range of audiences, such as public health professionals, researchers, policymakers, journalists, community organizations, and members of the </w:t>
      </w:r>
      <w:r w:rsidRPr="008F1DF1">
        <w:rPr>
          <w:i/>
          <w:iCs/>
        </w:rPr>
        <w:t>general public</w:t>
      </w:r>
      <w:r w:rsidRPr="008F1DF1">
        <w:rPr>
          <w:i/>
          <w:iCs/>
        </w:rPr>
        <w:t xml:space="preserve"> seeking mental health data or resources. As a result, respondent data reflect aggregated perspectives of MHDC users and are intended to capture overall patterns in site use, user needs, and experiences rather than individual characteristics</w:t>
      </w:r>
      <w:r w:rsidRPr="008F1DF1" w:rsidR="008F1DF1">
        <w:rPr>
          <w:i/>
          <w:iCs/>
        </w:rPr>
        <w:t>.</w:t>
      </w:r>
    </w:p>
    <w:p w:rsidR="00B46F2C" w14:paraId="2E0BF9BC" w14:textId="77777777"/>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3EE0C403">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2C3D0B">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w:t>
      </w:r>
      <w:r>
        <w:rPr>
          <w:bCs/>
          <w:sz w:val="24"/>
        </w:rPr>
        <w:t xml:space="preserve">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Pr="00230B93" w:rsidP="009C13B9" w14:paraId="67184CDE" w14:textId="77777777">
      <w:pPr>
        <w:rPr>
          <w:u w:val="single"/>
        </w:rPr>
      </w:pPr>
    </w:p>
    <w:p w:rsidR="00B46F2C" w:rsidRPr="00230B93" w:rsidP="009C13B9" w14:paraId="2A49D889" w14:textId="0F5AFA8D">
      <w:pPr>
        <w:rPr>
          <w:u w:val="single"/>
        </w:rPr>
      </w:pPr>
      <w:r w:rsidRPr="00CD13E5">
        <w:t>Name:</w:t>
      </w:r>
      <w:r w:rsidRPr="00230B93" w:rsidR="008F1DF1">
        <w:rPr>
          <w:u w:val="single"/>
        </w:rPr>
        <w:t xml:space="preserve"> </w:t>
      </w:r>
      <w:r w:rsidRPr="00230B93">
        <w:rPr>
          <w:u w:val="single"/>
        </w:rPr>
        <w:t>___</w:t>
      </w:r>
      <w:r w:rsidRPr="00230B93" w:rsidR="00230B93">
        <w:rPr>
          <w:u w:val="single"/>
        </w:rPr>
        <w:t>Sally Thigpen</w:t>
      </w:r>
      <w:r w:rsidRPr="00230B93">
        <w:rPr>
          <w:u w:val="single"/>
        </w:rPr>
        <w:t>_________________________________________</w:t>
      </w:r>
    </w:p>
    <w:p w:rsidR="00B46F2C" w:rsidP="009C13B9" w14:paraId="6E04CB38" w14:textId="77777777">
      <w:pPr>
        <w:pStyle w:val="ListParagraph"/>
        <w:ind w:left="360"/>
      </w:pPr>
    </w:p>
    <w:p w:rsidR="00B46F2C" w:rsidP="009C13B9" w14:paraId="48F5202D" w14:textId="77777777">
      <w:r>
        <w:t xml:space="preserve">To </w:t>
      </w:r>
      <w:r>
        <w:t>assist</w:t>
      </w:r>
      <w:r>
        <w:t xml:space="preserve"> review, please provide answers to the following </w:t>
      </w:r>
      <w:r>
        <w:t>question</w:t>
      </w:r>
      <w:r>
        <w:t>:</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4C2DF14F">
      <w:pPr>
        <w:pStyle w:val="ListParagraph"/>
        <w:numPr>
          <w:ilvl w:val="0"/>
          <w:numId w:val="18"/>
        </w:numPr>
      </w:pPr>
      <w:r>
        <w:t xml:space="preserve">Is personally identifiable information (PII) collected?  </w:t>
      </w:r>
      <w:r>
        <w:t>[  ]</w:t>
      </w:r>
      <w:r>
        <w:t xml:space="preserve"> </w:t>
      </w:r>
      <w:r>
        <w:t>Yes  [</w:t>
      </w:r>
      <w:r w:rsidR="00B54954">
        <w:t>x</w:t>
      </w:r>
      <w:r>
        <w:t>]  No</w:t>
      </w:r>
      <w:r>
        <w:t xml:space="preserve"> </w:t>
      </w:r>
    </w:p>
    <w:p w:rsidR="00B46F2C" w:rsidP="00C86E91" w14:paraId="059C2C9E" w14:textId="750EEF17">
      <w:pPr>
        <w:pStyle w:val="ListParagraph"/>
        <w:numPr>
          <w:ilvl w:val="0"/>
          <w:numId w:val="18"/>
        </w:numPr>
      </w:pPr>
      <w:r>
        <w:t xml:space="preserve">If Yes, is the information that will be collected included in records that are subject to the Privacy Act of 1974?   </w:t>
      </w:r>
      <w:r>
        <w:t>[  ]</w:t>
      </w:r>
      <w:r>
        <w:t xml:space="preserve"> </w:t>
      </w:r>
      <w:r>
        <w:t>Yes</w:t>
      </w:r>
      <w:r>
        <w:t xml:space="preserve"> [ </w:t>
      </w:r>
      <w:r w:rsidR="008C5D21">
        <w:t>x</w:t>
      </w:r>
      <w:r>
        <w:t xml:space="preserve"> ]</w:t>
      </w:r>
      <w:r>
        <w:t xml:space="preserve"> No   </w:t>
      </w:r>
    </w:p>
    <w:p w:rsidR="00B46F2C" w:rsidP="00C86E91" w14:paraId="53684D4A" w14:textId="58F7391E">
      <w:pPr>
        <w:pStyle w:val="ListParagraph"/>
        <w:numPr>
          <w:ilvl w:val="0"/>
          <w:numId w:val="18"/>
        </w:numPr>
      </w:pPr>
      <w:r>
        <w:t xml:space="preserve">If Applicable, has a System or Records Notice been published?  </w:t>
      </w:r>
      <w:r>
        <w:t>[  ]</w:t>
      </w:r>
      <w:r>
        <w:t xml:space="preserve"> </w:t>
      </w:r>
      <w:r>
        <w:t>Yes  [</w:t>
      </w:r>
      <w:r>
        <w:t xml:space="preserve"> </w:t>
      </w:r>
      <w:r w:rsidR="008C5D21">
        <w:t>x</w:t>
      </w:r>
      <w:r>
        <w:t xml:space="preserve"> ]</w:t>
      </w:r>
      <w:r>
        <w:t xml:space="preserve">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1F57262B">
      <w:r>
        <w:t xml:space="preserve">Is an incentive (e.g., money or reimbursement of expenses, token of appreciation) provided to participants?  </w:t>
      </w:r>
      <w:r>
        <w:t>[  ]</w:t>
      </w:r>
      <w:r>
        <w:t xml:space="preserve"> </w:t>
      </w:r>
      <w:r>
        <w:t>Yes</w:t>
      </w:r>
      <w:r>
        <w:t xml:space="preserve"> [ </w:t>
      </w:r>
      <w:r w:rsidR="008C5D21">
        <w:t>x</w:t>
      </w:r>
      <w:r>
        <w:t xml:space="preserve"> ]</w:t>
      </w:r>
      <w:r>
        <w:t xml:space="preserve">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29FB0BD4">
            <w:r>
              <w:t>Individuals or Households</w:t>
            </w:r>
          </w:p>
        </w:tc>
        <w:tc>
          <w:tcPr>
            <w:tcW w:w="1530" w:type="dxa"/>
          </w:tcPr>
          <w:p w:rsidR="00B46F2C" w:rsidP="00843796" w14:paraId="24DBC17F" w14:textId="2B797F53">
            <w:r>
              <w:t>100</w:t>
            </w:r>
          </w:p>
        </w:tc>
        <w:tc>
          <w:tcPr>
            <w:tcW w:w="1710" w:type="dxa"/>
          </w:tcPr>
          <w:p w:rsidR="00B46F2C" w:rsidP="00843796" w14:paraId="1D9AFA2F" w14:textId="0E5B0D30">
            <w:r>
              <w:t>5</w:t>
            </w:r>
            <w:r w:rsidR="007D71B9">
              <w:t>/60</w:t>
            </w:r>
            <w:r>
              <w:t xml:space="preserve"> </w:t>
            </w:r>
          </w:p>
        </w:tc>
        <w:tc>
          <w:tcPr>
            <w:tcW w:w="1003" w:type="dxa"/>
          </w:tcPr>
          <w:p w:rsidR="00B46F2C" w:rsidP="00843796" w14:paraId="5D7C96C4" w14:textId="37A76E55">
            <w:r>
              <w:t>9</w:t>
            </w:r>
          </w:p>
        </w:tc>
      </w:tr>
      <w:tr w14:paraId="5F6B02D5" w14:textId="77777777" w:rsidTr="00512CA7">
        <w:tblPrEx>
          <w:tblW w:w="9661" w:type="dxa"/>
          <w:tblLayout w:type="fixed"/>
          <w:tblLook w:val="01E0"/>
        </w:tblPrEx>
        <w:trPr>
          <w:trHeight w:val="274"/>
        </w:trPr>
        <w:tc>
          <w:tcPr>
            <w:tcW w:w="5418" w:type="dxa"/>
          </w:tcPr>
          <w:p w:rsidR="00B46F2C" w:rsidP="00843796" w14:paraId="0E617982" w14:textId="77777777"/>
        </w:tc>
        <w:tc>
          <w:tcPr>
            <w:tcW w:w="1530" w:type="dxa"/>
          </w:tcPr>
          <w:p w:rsidR="00B46F2C" w:rsidP="00843796" w14:paraId="4C7F372F" w14:textId="77777777"/>
        </w:tc>
        <w:tc>
          <w:tcPr>
            <w:tcW w:w="1710" w:type="dxa"/>
          </w:tcPr>
          <w:p w:rsidR="00B46F2C" w:rsidP="00843796" w14:paraId="4774E070" w14:textId="77777777"/>
        </w:tc>
        <w:tc>
          <w:tcPr>
            <w:tcW w:w="1003" w:type="dxa"/>
          </w:tcPr>
          <w:p w:rsidR="00B46F2C" w:rsidP="00843796" w14:paraId="69D304C6" w14:textId="77777777"/>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2D409483">
            <w:pPr>
              <w:rPr>
                <w:b/>
              </w:rPr>
            </w:pPr>
            <w:r>
              <w:rPr>
                <w:b/>
              </w:rPr>
              <w:t>9</w:t>
            </w:r>
          </w:p>
        </w:tc>
      </w:tr>
    </w:tbl>
    <w:p w:rsidR="00B46F2C" w:rsidP="00F3170F" w14:paraId="545D4F2C" w14:textId="77777777"/>
    <w:p w:rsidR="00B46F2C" w:rsidP="00F3170F" w14:paraId="1AB33144" w14:textId="77777777"/>
    <w:p w:rsidR="00B46F2C" w14:paraId="6775AEDB" w14:textId="0477AB57">
      <w:pPr>
        <w:rPr>
          <w:b/>
        </w:rPr>
      </w:pPr>
      <w:r>
        <w:rPr>
          <w:b/>
        </w:rPr>
        <w:t>FEDERAL COST</w:t>
      </w:r>
      <w:r>
        <w:rPr>
          <w:b/>
        </w:rPr>
        <w:t xml:space="preserve">:  </w:t>
      </w:r>
      <w:r>
        <w:t>The</w:t>
      </w:r>
      <w:r>
        <w:t xml:space="preserve"> estimated annual cost to the Federal government </w:t>
      </w:r>
      <w:r>
        <w:t>is</w:t>
      </w:r>
      <w:r w:rsidR="001A7E18">
        <w:t>:</w:t>
      </w:r>
      <w:r w:rsidR="001A7E18">
        <w:t xml:space="preserve"> </w:t>
      </w:r>
      <w:r w:rsidRPr="003E29F0" w:rsidR="001A7E18">
        <w:rPr>
          <w:i/>
          <w:iCs/>
        </w:rPr>
        <w:t>N/A</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7573AD4">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w:t>
      </w:r>
      <w:r>
        <w:t>Yes</w:t>
      </w:r>
      <w:r>
        <w:tab/>
        <w:t>[</w:t>
      </w:r>
      <w:r w:rsidR="001A7E18">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provide a description of both below (or attach the sampling plan)  </w:t>
      </w:r>
      <w:r w:rsidRPr="00636621">
        <w:t xml:space="preserve"> </w:t>
      </w:r>
    </w:p>
    <w:p w:rsidR="00B46F2C" w:rsidP="001B0AAA" w14:paraId="044C2EA0" w14:textId="43E6AF4E">
      <w:r>
        <w:rPr>
          <w:b/>
        </w:rPr>
        <w:t>If No:</w:t>
      </w:r>
      <w:r>
        <w:t xml:space="preserve"> Please 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RPr="008F1DF1" w:rsidP="00A403BB" w14:paraId="592FD983" w14:textId="3CCF8168">
      <w:pPr>
        <w:rPr>
          <w:i/>
          <w:iCs/>
        </w:rPr>
      </w:pPr>
      <w:r w:rsidRPr="008F1DF1">
        <w:rPr>
          <w:i/>
          <w:iCs/>
        </w:rPr>
        <w:t xml:space="preserve">Potential respondents will be identified through their interaction with the Mental Health Data Channel website. The MHDC feedback survey will be made available to all website visitors through an on‑site pop‑up invitation. Participation is entirely voluntary, and respondents will self‑select by choosing to complete the survey after viewing the invitation. No targeted recruitment or sampling will be conducted. This approach allows the collection of feedback from a broad range of MHDC users, including public health professionals, researchers, policymakers, journalists, community organizations, and members of the </w:t>
      </w:r>
      <w:r w:rsidRPr="008F1DF1">
        <w:rPr>
          <w:i/>
          <w:iCs/>
        </w:rPr>
        <w:t>general public</w:t>
      </w:r>
      <w:r w:rsidRPr="008F1DF1">
        <w:rPr>
          <w:i/>
          <w:iCs/>
        </w:rPr>
        <w:t xml:space="preserve"> who access the site during the data collection period. All responses are anonymous, and no personally identifiable information is collected.</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6034781">
      <w:pPr>
        <w:ind w:left="720"/>
      </w:pPr>
      <w:r>
        <w:t xml:space="preserve">[ </w:t>
      </w:r>
      <w:r w:rsidR="001A7E18">
        <w:t>x</w:t>
      </w:r>
      <w:r>
        <w:t xml:space="preserve"> ]</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44DE7A36">
      <w:pPr>
        <w:pStyle w:val="ListParagraph"/>
        <w:numPr>
          <w:ilvl w:val="0"/>
          <w:numId w:val="17"/>
        </w:numPr>
      </w:pPr>
      <w:r>
        <w:t xml:space="preserve">Will interviewers or facilitators be used?  </w:t>
      </w:r>
      <w:r>
        <w:t>[  ]</w:t>
      </w:r>
      <w:r>
        <w:t xml:space="preserve"> </w:t>
      </w:r>
      <w:r>
        <w:t>Yes</w:t>
      </w:r>
      <w:r>
        <w:t xml:space="preserve"> [ </w:t>
      </w:r>
      <w:r w:rsidR="001A7E18">
        <w:t>x</w:t>
      </w:r>
      <w:r>
        <w:t xml:space="preserve"> ]</w:t>
      </w:r>
      <w:r>
        <w:t xml:space="preserve">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3A4C87" w:rsidRPr="00F24CFC" w:rsidP="0024521E" w14:paraId="557FB116" w14:textId="77777777">
      <w:pPr>
        <w:rPr>
          <w:b/>
        </w:rPr>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61632571">
    <w:abstractNumId w:val="10"/>
  </w:num>
  <w:num w:numId="2" w16cid:durableId="2105420616">
    <w:abstractNumId w:val="16"/>
  </w:num>
  <w:num w:numId="3" w16cid:durableId="909967637">
    <w:abstractNumId w:val="15"/>
  </w:num>
  <w:num w:numId="4" w16cid:durableId="2037921495">
    <w:abstractNumId w:val="17"/>
  </w:num>
  <w:num w:numId="5" w16cid:durableId="1203134339">
    <w:abstractNumId w:val="3"/>
  </w:num>
  <w:num w:numId="6" w16cid:durableId="2108765301">
    <w:abstractNumId w:val="1"/>
  </w:num>
  <w:num w:numId="7" w16cid:durableId="68428836">
    <w:abstractNumId w:val="8"/>
  </w:num>
  <w:num w:numId="8" w16cid:durableId="735934201">
    <w:abstractNumId w:val="13"/>
  </w:num>
  <w:num w:numId="9" w16cid:durableId="194537931">
    <w:abstractNumId w:val="9"/>
  </w:num>
  <w:num w:numId="10" w16cid:durableId="999847700">
    <w:abstractNumId w:val="2"/>
  </w:num>
  <w:num w:numId="11" w16cid:durableId="85807709">
    <w:abstractNumId w:val="6"/>
  </w:num>
  <w:num w:numId="12" w16cid:durableId="613094979">
    <w:abstractNumId w:val="7"/>
  </w:num>
  <w:num w:numId="13" w16cid:durableId="256520132">
    <w:abstractNumId w:val="0"/>
  </w:num>
  <w:num w:numId="14" w16cid:durableId="393891889">
    <w:abstractNumId w:val="14"/>
  </w:num>
  <w:num w:numId="15" w16cid:durableId="1100637340">
    <w:abstractNumId w:val="12"/>
  </w:num>
  <w:num w:numId="16" w16cid:durableId="1361275943">
    <w:abstractNumId w:val="11"/>
  </w:num>
  <w:num w:numId="17" w16cid:durableId="293028063">
    <w:abstractNumId w:val="4"/>
  </w:num>
  <w:num w:numId="18" w16cid:durableId="1506020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B50A2"/>
    <w:rsid w:val="000D44CA"/>
    <w:rsid w:val="000E200B"/>
    <w:rsid w:val="000E362E"/>
    <w:rsid w:val="000E6005"/>
    <w:rsid w:val="000F68BE"/>
    <w:rsid w:val="000F6D85"/>
    <w:rsid w:val="00145293"/>
    <w:rsid w:val="00146B20"/>
    <w:rsid w:val="00151B77"/>
    <w:rsid w:val="00170D16"/>
    <w:rsid w:val="001927A4"/>
    <w:rsid w:val="00194AC6"/>
    <w:rsid w:val="001A23B0"/>
    <w:rsid w:val="001A25CC"/>
    <w:rsid w:val="001A41F0"/>
    <w:rsid w:val="001A7E18"/>
    <w:rsid w:val="001B0AAA"/>
    <w:rsid w:val="001C39F7"/>
    <w:rsid w:val="002047D0"/>
    <w:rsid w:val="00230B93"/>
    <w:rsid w:val="00237B48"/>
    <w:rsid w:val="0024521E"/>
    <w:rsid w:val="0024736F"/>
    <w:rsid w:val="00263C3D"/>
    <w:rsid w:val="00265236"/>
    <w:rsid w:val="00274D0B"/>
    <w:rsid w:val="002821FF"/>
    <w:rsid w:val="00291893"/>
    <w:rsid w:val="002B3C95"/>
    <w:rsid w:val="002C3D0B"/>
    <w:rsid w:val="002D0B92"/>
    <w:rsid w:val="002D7CEA"/>
    <w:rsid w:val="002E52CD"/>
    <w:rsid w:val="00354B3A"/>
    <w:rsid w:val="00364FE1"/>
    <w:rsid w:val="003675DB"/>
    <w:rsid w:val="003759E7"/>
    <w:rsid w:val="003859BC"/>
    <w:rsid w:val="00391BB4"/>
    <w:rsid w:val="003A4C87"/>
    <w:rsid w:val="003C4F49"/>
    <w:rsid w:val="003D20CF"/>
    <w:rsid w:val="003D5BBE"/>
    <w:rsid w:val="003E05AC"/>
    <w:rsid w:val="003E29F0"/>
    <w:rsid w:val="003E3C61"/>
    <w:rsid w:val="003F18CB"/>
    <w:rsid w:val="003F1C5B"/>
    <w:rsid w:val="003F63C3"/>
    <w:rsid w:val="0040417A"/>
    <w:rsid w:val="0041337D"/>
    <w:rsid w:val="00417AD8"/>
    <w:rsid w:val="00431A5D"/>
    <w:rsid w:val="00434E33"/>
    <w:rsid w:val="00440096"/>
    <w:rsid w:val="00441434"/>
    <w:rsid w:val="00444A66"/>
    <w:rsid w:val="00450CC2"/>
    <w:rsid w:val="0045264C"/>
    <w:rsid w:val="00454F3D"/>
    <w:rsid w:val="00456ADF"/>
    <w:rsid w:val="0045741B"/>
    <w:rsid w:val="00485968"/>
    <w:rsid w:val="004876EC"/>
    <w:rsid w:val="004A52CE"/>
    <w:rsid w:val="004B4F13"/>
    <w:rsid w:val="004D6E14"/>
    <w:rsid w:val="004E1C18"/>
    <w:rsid w:val="004F54A8"/>
    <w:rsid w:val="005009B0"/>
    <w:rsid w:val="00512CA7"/>
    <w:rsid w:val="005506AC"/>
    <w:rsid w:val="005852DB"/>
    <w:rsid w:val="005A1006"/>
    <w:rsid w:val="005A1ED9"/>
    <w:rsid w:val="005E714A"/>
    <w:rsid w:val="005F47C5"/>
    <w:rsid w:val="006140A0"/>
    <w:rsid w:val="00621E79"/>
    <w:rsid w:val="00636621"/>
    <w:rsid w:val="00642B49"/>
    <w:rsid w:val="00660A3F"/>
    <w:rsid w:val="006832D9"/>
    <w:rsid w:val="0069403B"/>
    <w:rsid w:val="006C11EF"/>
    <w:rsid w:val="006F3DDE"/>
    <w:rsid w:val="00704678"/>
    <w:rsid w:val="007425E7"/>
    <w:rsid w:val="007549A5"/>
    <w:rsid w:val="007B05B4"/>
    <w:rsid w:val="007B2921"/>
    <w:rsid w:val="007B630D"/>
    <w:rsid w:val="007D71B9"/>
    <w:rsid w:val="00802607"/>
    <w:rsid w:val="008101A5"/>
    <w:rsid w:val="00822664"/>
    <w:rsid w:val="00843796"/>
    <w:rsid w:val="00844BB5"/>
    <w:rsid w:val="0085248B"/>
    <w:rsid w:val="00895229"/>
    <w:rsid w:val="008A42B1"/>
    <w:rsid w:val="008C5D21"/>
    <w:rsid w:val="008F0203"/>
    <w:rsid w:val="008F1DF1"/>
    <w:rsid w:val="008F50D4"/>
    <w:rsid w:val="009239AA"/>
    <w:rsid w:val="00935927"/>
    <w:rsid w:val="00935ADA"/>
    <w:rsid w:val="00946B6C"/>
    <w:rsid w:val="00955A71"/>
    <w:rsid w:val="0096108F"/>
    <w:rsid w:val="00964A94"/>
    <w:rsid w:val="00970550"/>
    <w:rsid w:val="009C13B9"/>
    <w:rsid w:val="009D01A2"/>
    <w:rsid w:val="009F5923"/>
    <w:rsid w:val="00A23582"/>
    <w:rsid w:val="00A403BB"/>
    <w:rsid w:val="00A674DF"/>
    <w:rsid w:val="00A83AA6"/>
    <w:rsid w:val="00A87D9B"/>
    <w:rsid w:val="00AD3D72"/>
    <w:rsid w:val="00AE1809"/>
    <w:rsid w:val="00B07DC1"/>
    <w:rsid w:val="00B46F2C"/>
    <w:rsid w:val="00B53C2F"/>
    <w:rsid w:val="00B54954"/>
    <w:rsid w:val="00B76F71"/>
    <w:rsid w:val="00B80D76"/>
    <w:rsid w:val="00B876F2"/>
    <w:rsid w:val="00B91E5F"/>
    <w:rsid w:val="00BA2105"/>
    <w:rsid w:val="00BA7E06"/>
    <w:rsid w:val="00BB43B5"/>
    <w:rsid w:val="00BB6219"/>
    <w:rsid w:val="00BB7FD6"/>
    <w:rsid w:val="00BD290F"/>
    <w:rsid w:val="00BE0C07"/>
    <w:rsid w:val="00C008AA"/>
    <w:rsid w:val="00C00ECD"/>
    <w:rsid w:val="00C14CC4"/>
    <w:rsid w:val="00C33C52"/>
    <w:rsid w:val="00C40D8B"/>
    <w:rsid w:val="00C809B5"/>
    <w:rsid w:val="00C8407A"/>
    <w:rsid w:val="00C8488C"/>
    <w:rsid w:val="00C86E91"/>
    <w:rsid w:val="00C91A2D"/>
    <w:rsid w:val="00C9606B"/>
    <w:rsid w:val="00CA2650"/>
    <w:rsid w:val="00CA27DB"/>
    <w:rsid w:val="00CB1078"/>
    <w:rsid w:val="00CC6FAF"/>
    <w:rsid w:val="00CD13E5"/>
    <w:rsid w:val="00CE7721"/>
    <w:rsid w:val="00CF2F78"/>
    <w:rsid w:val="00D041A6"/>
    <w:rsid w:val="00D24698"/>
    <w:rsid w:val="00D6383F"/>
    <w:rsid w:val="00D71221"/>
    <w:rsid w:val="00D87DC5"/>
    <w:rsid w:val="00DB59D0"/>
    <w:rsid w:val="00DC33D3"/>
    <w:rsid w:val="00DD69CB"/>
    <w:rsid w:val="00E02391"/>
    <w:rsid w:val="00E204AC"/>
    <w:rsid w:val="00E252F3"/>
    <w:rsid w:val="00E26329"/>
    <w:rsid w:val="00E3315E"/>
    <w:rsid w:val="00E3411D"/>
    <w:rsid w:val="00E40B50"/>
    <w:rsid w:val="00E50293"/>
    <w:rsid w:val="00E57B71"/>
    <w:rsid w:val="00E643B7"/>
    <w:rsid w:val="00E65FFC"/>
    <w:rsid w:val="00E80951"/>
    <w:rsid w:val="00E80F70"/>
    <w:rsid w:val="00E854FE"/>
    <w:rsid w:val="00E86CC6"/>
    <w:rsid w:val="00EA7FDC"/>
    <w:rsid w:val="00EB56B3"/>
    <w:rsid w:val="00EC408C"/>
    <w:rsid w:val="00ED31D8"/>
    <w:rsid w:val="00ED6492"/>
    <w:rsid w:val="00EF2095"/>
    <w:rsid w:val="00EF484B"/>
    <w:rsid w:val="00F01339"/>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6E4"/>
    <w:rsid w:val="00FE2FA6"/>
    <w:rsid w:val="00FE3DF2"/>
    <w:rsid w:val="00FE5567"/>
    <w:rsid w:val="0C5F1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AF39049-2672-4E95-9993-FDE1BC32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FE2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1208</Words>
  <Characters>6559</Characters>
  <Application>Microsoft Office Word</Application>
  <DocSecurity>0</DocSecurity>
  <Lines>177</Lines>
  <Paragraphs>87</Paragraphs>
  <ScaleCrop>false</ScaleCrop>
  <Company>ssa</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(CDC/NCIPC/OD) (CTR)</cp:lastModifiedBy>
  <cp:revision>7</cp:revision>
  <cp:lastPrinted>2019-03-29T16:58:00Z</cp:lastPrinted>
  <dcterms:created xsi:type="dcterms:W3CDTF">2026-02-24T20:46:00Z</dcterms:created>
  <dcterms:modified xsi:type="dcterms:W3CDTF">2026-03-03T05:28:00Z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1dd939b7-340f-40f6-a4e5-ade93c70f2ce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2022-05-13T16:36:36Z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