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A1A02" w:rsidP="004079DF" w14:paraId="6DE5A2FD" w14:textId="77777777">
      <w:pPr>
        <w:pStyle w:val="NormalWeb"/>
        <w:spacing w:before="120" w:after="120"/>
        <w:ind w:left="0" w:right="158"/>
        <w:rPr>
          <w:rFonts w:ascii="Arial" w:hAnsi="Arial" w:cs="Arial"/>
          <w:b/>
          <w:bCs/>
          <w:color w:val="auto"/>
          <w:kern w:val="36"/>
          <w:sz w:val="28"/>
          <w:szCs w:val="28"/>
        </w:rPr>
      </w:pPr>
      <w:r w:rsidRPr="000A1A02">
        <w:rPr>
          <w:rFonts w:ascii="Arial" w:hAnsi="Arial" w:cs="Arial"/>
          <w:b/>
          <w:bCs/>
          <w:color w:val="auto"/>
          <w:kern w:val="36"/>
          <w:sz w:val="28"/>
          <w:szCs w:val="28"/>
        </w:rPr>
        <w:t>Adult Heart and HeartLung Status 1 Criteria 1 Extension Justification Form Medical Urgency Data</w:t>
      </w:r>
      <w:r w:rsidRPr="000A1A02">
        <w:rPr>
          <w:rFonts w:ascii="Arial" w:hAnsi="Arial" w:cs="Arial"/>
          <w:b/>
          <w:bCs/>
          <w:color w:val="auto"/>
          <w:kern w:val="36"/>
          <w:sz w:val="28"/>
          <w:szCs w:val="28"/>
        </w:rPr>
        <w:tab/>
      </w:r>
      <w:r w:rsidRPr="000A1A02">
        <w:rPr>
          <w:rFonts w:ascii="Arial" w:hAnsi="Arial" w:cs="Arial"/>
          <w:b/>
          <w:bCs/>
          <w:color w:val="auto"/>
          <w:kern w:val="36"/>
          <w:sz w:val="28"/>
          <w:szCs w:val="28"/>
        </w:rPr>
        <w:tab/>
      </w:r>
    </w:p>
    <w:p w:rsidR="00973216" w:rsidRPr="000660DC" w:rsidP="00973216" w14:paraId="6624EFBE" w14:textId="5320410B">
      <w:pPr>
        <w:shd w:val="clear" w:color="auto" w:fill="FFFFFF"/>
        <w:spacing w:before="80" w:after="80"/>
        <w:ind w:right="160"/>
        <w:rPr>
          <w:rFonts w:ascii="Arial" w:hAnsi="Arial" w:cs="Tahoma"/>
          <w:color w:val="000000"/>
          <w:szCs w:val="20"/>
        </w:rPr>
      </w:pPr>
      <w:r w:rsidRPr="000660DC">
        <w:rPr>
          <w:rFonts w:ascii="Arial" w:hAnsi="Arial" w:cs="Tahoma"/>
          <w:color w:val="000000"/>
          <w:szCs w:val="20"/>
        </w:rPr>
        <w:t>You will be informed of any downgrades that are pending in the Critical Data section of Secure Enterprise. The “Extend” button will be available 2 days prior to expiration of the status.</w:t>
      </w:r>
    </w:p>
    <w:p w:rsidR="00973216" w:rsidRPr="000660DC" w:rsidP="00973216" w14:paraId="320E4675" w14:textId="77777777">
      <w:pPr>
        <w:shd w:val="clear" w:color="auto" w:fill="FFFFFF"/>
        <w:spacing w:before="80" w:after="80"/>
        <w:ind w:right="160"/>
        <w:rPr>
          <w:rFonts w:ascii="Arial" w:hAnsi="Arial" w:cs="Tahoma"/>
          <w:color w:val="000000"/>
          <w:szCs w:val="20"/>
        </w:rPr>
      </w:pPr>
      <w:r w:rsidRPr="000660DC">
        <w:rPr>
          <w:rFonts w:ascii="Arial" w:hAnsi="Arial" w:cs="Tahoma"/>
          <w:color w:val="000000"/>
          <w:szCs w:val="20"/>
        </w:rPr>
        <w:t>All required data must be submitted in order to list a candidate at status 1, or extend their listing at status 1, in accordance with criteria that are specified in </w:t>
      </w:r>
      <w:hyperlink r:id="rId9" w:tgtFrame="_blank" w:history="1">
        <w:r w:rsidRPr="000660DC">
          <w:rPr>
            <w:rStyle w:val="Hyperlink"/>
            <w:rFonts w:ascii="Arial" w:hAnsi="Arial" w:cs="Tahoma"/>
            <w:szCs w:val="20"/>
          </w:rPr>
          <w:t>OPTN Policy</w:t>
        </w:r>
      </w:hyperlink>
      <w:r w:rsidRPr="000660DC">
        <w:rPr>
          <w:rFonts w:ascii="Arial" w:hAnsi="Arial" w:cs="Tahoma"/>
          <w:color w:val="000000"/>
          <w:szCs w:val="20"/>
        </w:rPr>
        <w:t>. Use the search feature to locate specific policy information concerning adult heart status requirements.</w:t>
      </w:r>
    </w:p>
    <w:p w:rsidR="00973216" w:rsidRPr="000660DC" w:rsidP="00973216" w14:paraId="68B1C8B3" w14:textId="77777777">
      <w:pPr>
        <w:shd w:val="clear" w:color="auto" w:fill="FFFFFF"/>
        <w:spacing w:before="80" w:after="80"/>
        <w:ind w:right="160"/>
        <w:rPr>
          <w:rFonts w:ascii="Arial" w:hAnsi="Arial" w:cs="Tahoma"/>
          <w:color w:val="000000"/>
          <w:szCs w:val="20"/>
        </w:rPr>
      </w:pPr>
      <w:r w:rsidRPr="000660DC">
        <w:rPr>
          <w:rFonts w:ascii="Arial" w:hAnsi="Arial" w:cs="Tahoma"/>
          <w:color w:val="000000"/>
          <w:szCs w:val="20"/>
        </w:rPr>
        <w:t>If you do not submit this form to extend the candidate's status beyond the time frame described in policy, the candidate will automatically be downgraded to status 5 (if the candidate is registered for at least one other organ at the same transplant hospital, including VCA registrations) or status 6. Heart-Lung candidates will downgrade to status 5 since they are in need of two organs; a heart and a lung.</w:t>
      </w:r>
    </w:p>
    <w:p w:rsidR="00C82225" w:rsidRPr="00EC5ED2" w:rsidP="00973216" w14:paraId="1C7862C4" w14:textId="39AB0021">
      <w:pPr>
        <w:pStyle w:val="Heading2"/>
      </w:pPr>
      <w:r>
        <w:t>Status 1 Extension Criteria 1</w:t>
      </w:r>
    </w:p>
    <w:p w:rsidR="00973216" w:rsidRPr="000660DC" w:rsidP="00973216" w14:paraId="591A9DDB" w14:textId="77777777">
      <w:pPr>
        <w:shd w:val="clear" w:color="auto" w:fill="FFFFFF"/>
        <w:spacing w:before="80" w:after="80"/>
        <w:ind w:left="160" w:right="160"/>
        <w:rPr>
          <w:rFonts w:ascii="Arial" w:hAnsi="Arial" w:cs="Tahoma"/>
          <w:color w:val="000000"/>
          <w:szCs w:val="20"/>
        </w:rPr>
      </w:pPr>
      <w:r w:rsidRPr="000660DC">
        <w:rPr>
          <w:rFonts w:ascii="Arial" w:hAnsi="Arial" w:cs="Tahoma"/>
          <w:color w:val="000000"/>
          <w:szCs w:val="20"/>
        </w:rPr>
        <w:t>To qualify for status 1 extension, the patient must meet one of the following criteria:</w:t>
      </w:r>
    </w:p>
    <w:p w:rsidR="00973216" w:rsidRPr="000660DC" w:rsidP="00973216" w14:paraId="6D26CE05" w14:textId="77777777">
      <w:pPr>
        <w:numPr>
          <w:ilvl w:val="0"/>
          <w:numId w:val="2"/>
        </w:numPr>
        <w:shd w:val="clear" w:color="auto" w:fill="FFFFFF"/>
        <w:spacing w:before="80" w:after="80" w:line="240" w:lineRule="auto"/>
        <w:ind w:left="880" w:right="160"/>
        <w:rPr>
          <w:rFonts w:ascii="Arial" w:hAnsi="Arial" w:cs="Tahoma"/>
          <w:color w:val="000000"/>
          <w:szCs w:val="20"/>
        </w:rPr>
      </w:pPr>
      <w:r w:rsidRPr="000660DC">
        <w:rPr>
          <w:rFonts w:ascii="Arial" w:hAnsi="Arial" w:cs="Tahoma"/>
          <w:color w:val="000000"/>
          <w:szCs w:val="20"/>
        </w:rPr>
        <w:t>Veno-Arterial Extracorporeal Membrane Oxygenation (VA ECMO)</w:t>
      </w:r>
    </w:p>
    <w:p w:rsidR="00973216" w:rsidRPr="000660DC" w:rsidP="00973216" w14:paraId="04BA9280" w14:textId="77777777">
      <w:pPr>
        <w:numPr>
          <w:ilvl w:val="0"/>
          <w:numId w:val="2"/>
        </w:numPr>
        <w:shd w:val="clear" w:color="auto" w:fill="FFFFFF"/>
        <w:spacing w:before="80" w:after="80" w:line="240" w:lineRule="auto"/>
        <w:ind w:left="880" w:right="160"/>
        <w:rPr>
          <w:rFonts w:ascii="Arial" w:hAnsi="Arial" w:cs="Tahoma"/>
          <w:color w:val="000000"/>
          <w:szCs w:val="20"/>
        </w:rPr>
      </w:pPr>
      <w:r w:rsidRPr="000660DC">
        <w:rPr>
          <w:rFonts w:ascii="Arial" w:hAnsi="Arial" w:cs="Tahoma"/>
          <w:color w:val="000000"/>
          <w:szCs w:val="20"/>
        </w:rPr>
        <w:t>Non-dischargeable, surgically implanted, non-endovascular biventricular support device</w:t>
      </w:r>
    </w:p>
    <w:p w:rsidR="00973216" w:rsidRPr="000660DC" w:rsidP="00973216" w14:paraId="0492F592" w14:textId="77777777">
      <w:pPr>
        <w:numPr>
          <w:ilvl w:val="0"/>
          <w:numId w:val="2"/>
        </w:numPr>
        <w:shd w:val="clear" w:color="auto" w:fill="FFFFFF"/>
        <w:spacing w:before="80" w:after="80" w:line="240" w:lineRule="auto"/>
        <w:ind w:left="880" w:right="160"/>
        <w:rPr>
          <w:rFonts w:ascii="Arial" w:hAnsi="Arial" w:cs="Tahoma"/>
          <w:color w:val="000000"/>
          <w:szCs w:val="20"/>
        </w:rPr>
      </w:pPr>
      <w:r w:rsidRPr="000660DC">
        <w:rPr>
          <w:rFonts w:ascii="Arial" w:hAnsi="Arial" w:cs="Tahoma"/>
          <w:color w:val="000000"/>
          <w:szCs w:val="20"/>
        </w:rPr>
        <w:t>Mechanical circulatory support device (MCSD) with life threatening ventricular arrhythmia</w:t>
      </w:r>
    </w:p>
    <w:p w:rsidR="00973216" w:rsidRPr="000660DC" w:rsidP="00973216" w14:paraId="14E396F1" w14:textId="77777777">
      <w:pPr>
        <w:numPr>
          <w:ilvl w:val="0"/>
          <w:numId w:val="2"/>
        </w:numPr>
        <w:shd w:val="clear" w:color="auto" w:fill="FFFFFF"/>
        <w:spacing w:before="80" w:after="80" w:line="240" w:lineRule="auto"/>
        <w:ind w:left="880" w:right="160"/>
        <w:rPr>
          <w:rFonts w:ascii="Arial" w:hAnsi="Arial" w:cs="Tahoma"/>
          <w:color w:val="000000"/>
          <w:szCs w:val="20"/>
        </w:rPr>
      </w:pPr>
      <w:r w:rsidRPr="000660DC">
        <w:rPr>
          <w:rFonts w:ascii="Arial" w:hAnsi="Arial" w:cs="Tahoma"/>
          <w:color w:val="000000"/>
          <w:szCs w:val="20"/>
        </w:rPr>
        <w:t>Exception for status 1</w:t>
      </w:r>
    </w:p>
    <w:p w:rsidR="00973216" w:rsidRPr="000660DC" w:rsidP="00973216" w14:paraId="7A22582A" w14:textId="77777777">
      <w:pPr>
        <w:shd w:val="clear" w:color="auto" w:fill="FFFFFF"/>
        <w:spacing w:before="80" w:after="80"/>
        <w:ind w:left="160" w:right="160"/>
        <w:rPr>
          <w:rFonts w:ascii="Arial" w:hAnsi="Arial" w:cs="Tahoma"/>
          <w:color w:val="000000"/>
          <w:szCs w:val="20"/>
        </w:rPr>
      </w:pPr>
      <w:r w:rsidRPr="000660DC">
        <w:rPr>
          <w:rFonts w:ascii="Arial" w:hAnsi="Arial" w:cs="Tahoma"/>
          <w:color w:val="000000"/>
          <w:szCs w:val="20"/>
        </w:rPr>
        <w:br/>
        <w:t>Criterion selection made on the candidate’s initial justification form displays. Verify that the correct criterion is selected. If you wish to select a different criterion, you must submit a new form. </w:t>
      </w:r>
    </w:p>
    <w:p w:rsidR="00973216" w:rsidRPr="000660DC" w:rsidP="00973216" w14:paraId="35E43B08" w14:textId="77777777">
      <w:pPr>
        <w:shd w:val="clear" w:color="auto" w:fill="FFFFFF"/>
        <w:spacing w:before="80" w:after="80"/>
        <w:ind w:left="160" w:right="160"/>
        <w:rPr>
          <w:rFonts w:ascii="Arial" w:hAnsi="Arial" w:cs="Tahoma"/>
          <w:color w:val="000000"/>
          <w:szCs w:val="20"/>
        </w:rPr>
      </w:pPr>
      <w:r w:rsidRPr="000660DC">
        <w:rPr>
          <w:rFonts w:ascii="Arial" w:hAnsi="Arial" w:cs="Tahoma"/>
          <w:color w:val="000000"/>
          <w:szCs w:val="20"/>
        </w:rPr>
        <w:t>If status 1, criteria 1: Veno-Arterial Extracorporeal Membrane Oxygenation (VA ECMO), is selected, enter the following information:</w:t>
      </w:r>
    </w:p>
    <w:p w:rsidR="004A7957" w:rsidP="00B43A1A" w14:paraId="79E37396" w14:textId="77777777">
      <w:pPr>
        <w:pStyle w:val="NormalWeb"/>
        <w:spacing w:before="120" w:after="120"/>
        <w:ind w:left="0" w:right="158"/>
        <w:rPr>
          <w:rFonts w:ascii="Arial" w:hAnsi="Arial" w:cs="Arial"/>
          <w:b/>
          <w:bCs/>
          <w:sz w:val="22"/>
          <w:szCs w:val="22"/>
          <w:u w:val="single"/>
        </w:rPr>
      </w:pPr>
      <w:r w:rsidRPr="004A7957">
        <w:rPr>
          <w:rFonts w:ascii="Arial" w:hAnsi="Arial" w:cs="Arial"/>
          <w:b/>
          <w:bCs/>
          <w:sz w:val="22"/>
          <w:szCs w:val="22"/>
          <w:u w:val="single"/>
        </w:rPr>
        <w:t>Veno-Arterial Extracorporeal Membrane Oxygenation (VA ECMO)</w:t>
      </w:r>
    </w:p>
    <w:p w:rsidR="00973216" w:rsidRPr="000660DC" w:rsidP="00B43A1A" w14:paraId="39E642CD" w14:textId="77777777">
      <w:pPr>
        <w:shd w:val="clear" w:color="auto" w:fill="FFFFFF"/>
        <w:spacing w:before="80" w:after="80" w:line="240" w:lineRule="auto"/>
        <w:ind w:right="160"/>
        <w:rPr>
          <w:rFonts w:ascii="Arial" w:eastAsia="Times New Roman" w:hAnsi="Arial" w:cs="Tahoma"/>
          <w:color w:val="000000"/>
          <w:szCs w:val="20"/>
        </w:rPr>
      </w:pPr>
      <w:r w:rsidRPr="000660DC">
        <w:rPr>
          <w:rFonts w:ascii="Arial" w:eastAsia="Times New Roman" w:hAnsi="Arial" w:cs="Tahoma"/>
          <w:color w:val="000000"/>
          <w:szCs w:val="20"/>
        </w:rPr>
        <w:t>Candidate is admitted to the transplant center that registered the candidate on the waitlist and is supported by VA ECMO for cardiogenic shock. Within 7 days prior to support.</w:t>
      </w:r>
    </w:p>
    <w:p w:rsidR="00973216" w:rsidRPr="000660DC" w:rsidP="00B43A1A" w14:paraId="0E9E7B82" w14:textId="6D0FA01F">
      <w:pPr>
        <w:shd w:val="clear" w:color="auto" w:fill="FFFFFF"/>
        <w:spacing w:before="80" w:after="80" w:line="240" w:lineRule="auto"/>
        <w:ind w:right="160"/>
        <w:rPr>
          <w:rFonts w:ascii="Arial" w:eastAsia="Times New Roman" w:hAnsi="Arial" w:cs="Tahoma"/>
          <w:color w:val="000000"/>
          <w:szCs w:val="20"/>
        </w:rPr>
      </w:pPr>
      <w:r w:rsidRPr="000660DC">
        <w:rPr>
          <w:rFonts w:ascii="Arial" w:eastAsia="Times New Roman" w:hAnsi="Arial" w:cs="Tahoma"/>
          <w:b/>
          <w:bCs/>
          <w:color w:val="000000"/>
          <w:szCs w:val="20"/>
        </w:rPr>
        <w:t>Select one of the following:</w:t>
      </w:r>
    </w:p>
    <w:p w:rsidR="00973216" w:rsidRPr="000660DC" w:rsidP="00B43A1A" w14:paraId="70F4F095" w14:textId="16D515BA">
      <w:pPr>
        <w:shd w:val="clear" w:color="auto" w:fill="FFFFFF"/>
        <w:spacing w:before="80" w:after="80" w:line="240" w:lineRule="auto"/>
        <w:ind w:right="160" w:firstLine="720"/>
        <w:rPr>
          <w:rFonts w:ascii="Arial" w:eastAsia="Times New Roman" w:hAnsi="Arial" w:cs="Tahoma"/>
          <w:color w:val="000000"/>
          <w:szCs w:val="20"/>
        </w:rPr>
      </w:pPr>
      <w:r w:rsidRPr="000660DC">
        <w:rPr>
          <w:rFonts w:ascii="Arial" w:eastAsia="Times New Roman" w:hAnsi="Arial" w:cs="Tahoma"/>
          <w:b/>
          <w:bCs/>
          <w:color w:val="000000"/>
          <w:szCs w:val="20"/>
        </w:rPr>
        <w:t>Hemodynamic measurements were obtained and within 24-hour period</w:t>
      </w:r>
    </w:p>
    <w:p w:rsidR="00973216" w:rsidRPr="000660DC" w:rsidP="00973216" w14:paraId="7FBE7378" w14:textId="77777777">
      <w:pPr>
        <w:shd w:val="clear" w:color="auto" w:fill="FFFFFF"/>
        <w:spacing w:before="80" w:after="80" w:line="240" w:lineRule="auto"/>
        <w:ind w:left="1620" w:right="160" w:hanging="360"/>
        <w:rPr>
          <w:rFonts w:ascii="Arial" w:eastAsia="Times New Roman" w:hAnsi="Arial" w:cs="Tahoma"/>
          <w:color w:val="000000"/>
          <w:szCs w:val="20"/>
        </w:rPr>
      </w:pPr>
      <w:r w:rsidRPr="00973216">
        <w:rPr>
          <w:rFonts w:ascii="Symbol" w:eastAsia="Times New Roman" w:hAnsi="Symbol" w:cs="Tahoma"/>
          <w:color w:val="000000"/>
          <w:sz w:val="20"/>
          <w:szCs w:val="20"/>
        </w:rPr>
        <w:t>·</w:t>
      </w:r>
      <w:r w:rsidRPr="00973216">
        <w:rPr>
          <w:rFonts w:ascii="Times New Roman" w:eastAsia="Times New Roman" w:hAnsi="Times New Roman" w:cs="Times New Roman"/>
          <w:color w:val="000000"/>
          <w:sz w:val="14"/>
          <w:szCs w:val="14"/>
        </w:rPr>
        <w:t>        </w:t>
      </w:r>
      <w:r w:rsidRPr="000660DC">
        <w:rPr>
          <w:rFonts w:ascii="Arial" w:eastAsia="Times New Roman" w:hAnsi="Arial" w:cs="Tahoma"/>
          <w:color w:val="000000"/>
          <w:szCs w:val="20"/>
        </w:rPr>
        <w:t> Cardiac index was:</w:t>
      </w:r>
    </w:p>
    <w:p w:rsidR="00973216" w:rsidRPr="000660DC" w:rsidP="00973216" w14:paraId="4860BFCC" w14:textId="77777777">
      <w:pPr>
        <w:shd w:val="clear" w:color="auto" w:fill="FFFFFF"/>
        <w:spacing w:before="80" w:after="80" w:line="240" w:lineRule="auto"/>
        <w:ind w:left="2340" w:right="160" w:hanging="360"/>
        <w:rPr>
          <w:rFonts w:ascii="Arial" w:eastAsia="Times New Roman" w:hAnsi="Arial" w:cs="Tahoma"/>
          <w:color w:val="000000"/>
          <w:szCs w:val="20"/>
        </w:rPr>
      </w:pPr>
      <w:r w:rsidRPr="00973216">
        <w:rPr>
          <w:rFonts w:ascii="Courier New" w:eastAsia="Times New Roman" w:hAnsi="Courier New" w:cs="Courier New"/>
          <w:color w:val="000000"/>
          <w:sz w:val="20"/>
          <w:szCs w:val="20"/>
        </w:rPr>
        <w:t>o</w:t>
      </w:r>
      <w:r w:rsidRPr="00973216">
        <w:rPr>
          <w:rFonts w:ascii="Times New Roman" w:eastAsia="Times New Roman" w:hAnsi="Times New Roman" w:cs="Times New Roman"/>
          <w:color w:val="000000"/>
          <w:sz w:val="14"/>
          <w:szCs w:val="14"/>
        </w:rPr>
        <w:t>   </w:t>
      </w:r>
      <w:r w:rsidRPr="000660DC">
        <w:rPr>
          <w:rFonts w:ascii="Arial" w:eastAsia="Times New Roman" w:hAnsi="Arial" w:cs="Tahoma"/>
          <w:color w:val="000000"/>
          <w:szCs w:val="20"/>
        </w:rPr>
        <w:t> Less than 1.8 L/min/m</w:t>
      </w:r>
      <w:r w:rsidRPr="000660DC">
        <w:rPr>
          <w:rFonts w:ascii="Arial" w:eastAsia="Times New Roman" w:hAnsi="Arial" w:cs="Tahoma"/>
          <w:color w:val="000000"/>
          <w:szCs w:val="20"/>
          <w:vertAlign w:val="superscript"/>
        </w:rPr>
        <w:t>2</w:t>
      </w:r>
      <w:r w:rsidRPr="000660DC">
        <w:rPr>
          <w:rFonts w:ascii="Arial" w:eastAsia="Times New Roman" w:hAnsi="Arial" w:cs="Tahoma"/>
          <w:color w:val="000000"/>
          <w:szCs w:val="20"/>
        </w:rPr>
        <w:t> if the candidate was not supported by an inotrope or</w:t>
      </w:r>
    </w:p>
    <w:p w:rsidR="00973216" w:rsidRPr="000660DC" w:rsidP="00973216" w14:paraId="42AAE308" w14:textId="77777777">
      <w:pPr>
        <w:shd w:val="clear" w:color="auto" w:fill="FFFFFF"/>
        <w:spacing w:before="80" w:after="80" w:line="240" w:lineRule="auto"/>
        <w:ind w:left="2340" w:right="160" w:hanging="360"/>
        <w:rPr>
          <w:rFonts w:ascii="Arial" w:eastAsia="Times New Roman" w:hAnsi="Arial" w:cs="Tahoma"/>
          <w:color w:val="000000"/>
          <w:szCs w:val="20"/>
        </w:rPr>
      </w:pPr>
      <w:r w:rsidRPr="00973216">
        <w:rPr>
          <w:rFonts w:ascii="Courier New" w:eastAsia="Times New Roman" w:hAnsi="Courier New" w:cs="Courier New"/>
          <w:color w:val="000000"/>
          <w:sz w:val="20"/>
          <w:szCs w:val="20"/>
        </w:rPr>
        <w:t>o</w:t>
      </w:r>
      <w:r w:rsidRPr="00973216">
        <w:rPr>
          <w:rFonts w:ascii="Times New Roman" w:eastAsia="Times New Roman" w:hAnsi="Times New Roman" w:cs="Times New Roman"/>
          <w:color w:val="000000"/>
          <w:sz w:val="14"/>
          <w:szCs w:val="14"/>
        </w:rPr>
        <w:t>   </w:t>
      </w:r>
      <w:r w:rsidRPr="000660DC">
        <w:rPr>
          <w:rFonts w:ascii="Arial" w:eastAsia="Times New Roman" w:hAnsi="Arial" w:cs="Tahoma"/>
          <w:color w:val="000000"/>
          <w:szCs w:val="20"/>
        </w:rPr>
        <w:t> Less than 2.0 L/min/m</w:t>
      </w:r>
      <w:r w:rsidRPr="000660DC">
        <w:rPr>
          <w:rFonts w:ascii="Arial" w:eastAsia="Times New Roman" w:hAnsi="Arial" w:cs="Tahoma"/>
          <w:color w:val="000000"/>
          <w:szCs w:val="20"/>
          <w:vertAlign w:val="superscript"/>
        </w:rPr>
        <w:t>2</w:t>
      </w:r>
      <w:r w:rsidRPr="000660DC">
        <w:rPr>
          <w:rFonts w:ascii="Arial" w:eastAsia="Times New Roman" w:hAnsi="Arial" w:cs="Tahoma"/>
          <w:color w:val="000000"/>
          <w:szCs w:val="20"/>
        </w:rPr>
        <w:t> if the candidate was supported by at least one inotrope</w:t>
      </w:r>
    </w:p>
    <w:p w:rsidR="00973216" w:rsidRPr="000660DC" w:rsidP="00973216" w14:paraId="30D46F4B" w14:textId="77777777">
      <w:pPr>
        <w:shd w:val="clear" w:color="auto" w:fill="FFFFFF"/>
        <w:spacing w:before="80" w:after="80" w:line="240" w:lineRule="auto"/>
        <w:ind w:left="1620" w:right="160" w:hanging="360"/>
        <w:rPr>
          <w:rFonts w:ascii="Arial" w:eastAsia="Times New Roman" w:hAnsi="Arial" w:cs="Tahoma"/>
          <w:color w:val="000000"/>
          <w:szCs w:val="20"/>
        </w:rPr>
      </w:pPr>
      <w:r w:rsidRPr="00973216">
        <w:rPr>
          <w:rFonts w:ascii="Symbol" w:eastAsia="Times New Roman" w:hAnsi="Symbol" w:cs="Tahoma"/>
          <w:color w:val="000000"/>
          <w:sz w:val="20"/>
          <w:szCs w:val="20"/>
        </w:rPr>
        <w:t>·</w:t>
      </w:r>
      <w:r w:rsidRPr="00973216">
        <w:rPr>
          <w:rFonts w:ascii="Times New Roman" w:eastAsia="Times New Roman" w:hAnsi="Times New Roman" w:cs="Times New Roman"/>
          <w:color w:val="000000"/>
          <w:sz w:val="14"/>
          <w:szCs w:val="14"/>
        </w:rPr>
        <w:t>        </w:t>
      </w:r>
      <w:r w:rsidRPr="000660DC">
        <w:rPr>
          <w:rFonts w:ascii="Arial" w:eastAsia="Times New Roman" w:hAnsi="Arial" w:cs="Tahoma"/>
          <w:color w:val="000000"/>
          <w:szCs w:val="20"/>
        </w:rPr>
        <w:t> Pulmonary capillary wedge pressure was greater than 15 mmHg and</w:t>
      </w:r>
    </w:p>
    <w:p w:rsidR="00973216" w:rsidRPr="000660DC" w:rsidP="00973216" w14:paraId="60BE4B5D" w14:textId="77777777">
      <w:pPr>
        <w:shd w:val="clear" w:color="auto" w:fill="FFFFFF"/>
        <w:spacing w:before="80" w:after="80" w:line="240" w:lineRule="auto"/>
        <w:ind w:left="1620" w:right="160" w:hanging="360"/>
        <w:rPr>
          <w:rFonts w:ascii="Arial" w:eastAsia="Times New Roman" w:hAnsi="Arial" w:cs="Tahoma"/>
          <w:color w:val="000000"/>
          <w:szCs w:val="20"/>
        </w:rPr>
      </w:pPr>
      <w:r w:rsidRPr="00973216">
        <w:rPr>
          <w:rFonts w:ascii="Symbol" w:eastAsia="Times New Roman" w:hAnsi="Symbol" w:cs="Tahoma"/>
          <w:color w:val="000000"/>
          <w:sz w:val="20"/>
          <w:szCs w:val="20"/>
        </w:rPr>
        <w:t>·</w:t>
      </w:r>
      <w:r w:rsidRPr="00973216">
        <w:rPr>
          <w:rFonts w:ascii="Times New Roman" w:eastAsia="Times New Roman" w:hAnsi="Times New Roman" w:cs="Times New Roman"/>
          <w:color w:val="000000"/>
          <w:sz w:val="14"/>
          <w:szCs w:val="14"/>
        </w:rPr>
        <w:t>        </w:t>
      </w:r>
      <w:r w:rsidRPr="000660DC">
        <w:rPr>
          <w:rFonts w:ascii="Arial" w:eastAsia="Times New Roman" w:hAnsi="Arial" w:cs="Tahoma"/>
          <w:color w:val="000000"/>
          <w:szCs w:val="20"/>
        </w:rPr>
        <w:t> Systolic blood pressure was less than 90 mmHg</w:t>
      </w:r>
    </w:p>
    <w:p w:rsidR="00973216" w:rsidRPr="000660DC" w:rsidP="00973216" w14:paraId="7F5E14AF" w14:textId="77777777">
      <w:pPr>
        <w:shd w:val="clear" w:color="auto" w:fill="FFFFFF"/>
        <w:spacing w:before="80" w:after="80" w:line="240" w:lineRule="auto"/>
        <w:ind w:left="1620" w:right="160"/>
        <w:rPr>
          <w:rFonts w:ascii="Arial" w:eastAsia="Times New Roman" w:hAnsi="Arial" w:cs="Tahoma"/>
          <w:color w:val="000000"/>
          <w:szCs w:val="20"/>
        </w:rPr>
      </w:pPr>
      <w:r w:rsidRPr="000660DC">
        <w:rPr>
          <w:rFonts w:ascii="Arial" w:eastAsia="Times New Roman" w:hAnsi="Arial" w:cs="Tahoma"/>
          <w:color w:val="000000"/>
          <w:szCs w:val="20"/>
        </w:rPr>
        <w:t> </w:t>
      </w:r>
    </w:p>
    <w:p w:rsidR="004A7957" w:rsidRPr="00973216" w:rsidP="004A7957" w14:paraId="2627AC7C" w14:textId="0583983D">
      <w:pPr>
        <w:pStyle w:val="NormalWeb"/>
        <w:spacing w:before="120" w:after="120"/>
        <w:ind w:right="158"/>
        <w:rPr>
          <w:rFonts w:ascii="Arial" w:hAnsi="Arial" w:cs="Arial"/>
          <w:sz w:val="22"/>
          <w:szCs w:val="22"/>
        </w:rPr>
      </w:pPr>
      <w:r w:rsidRPr="004A7957">
        <w:rPr>
          <w:rFonts w:ascii="Arial" w:hAnsi="Arial" w:cs="Arial"/>
          <w:b/>
          <w:bCs/>
          <w:sz w:val="22"/>
          <w:szCs w:val="22"/>
          <w:u w:val="single"/>
        </w:rPr>
        <w:t>Was the candidate on inotropes at the time cardiac index was obtained?</w:t>
      </w:r>
      <w:r w:rsidR="00973216">
        <w:rPr>
          <w:rFonts w:ascii="Arial" w:hAnsi="Arial" w:cs="Arial"/>
          <w:sz w:val="22"/>
          <w:szCs w:val="22"/>
        </w:rPr>
        <w:t xml:space="preserve">: </w:t>
      </w:r>
      <w:r w:rsidRPr="000660DC" w:rsidR="00973216">
        <w:rPr>
          <w:rFonts w:ascii="Arial" w:hAnsi="Arial" w:cs="Tahoma"/>
          <w:sz w:val="22"/>
          <w:shd w:val="clear" w:color="auto" w:fill="FFFFFF"/>
        </w:rPr>
        <w:t>If the candidate was on inotropes at the time cardiac index was obtained, select </w:t>
      </w:r>
      <w:r w:rsidRPr="000660DC" w:rsidR="00973216">
        <w:rPr>
          <w:rFonts w:ascii="Arial" w:hAnsi="Arial" w:cs="Tahoma"/>
          <w:b/>
          <w:bCs/>
          <w:sz w:val="22"/>
          <w:shd w:val="clear" w:color="auto" w:fill="FFFFFF"/>
        </w:rPr>
        <w:t>Yes</w:t>
      </w:r>
      <w:r w:rsidRPr="000660DC" w:rsidR="00973216">
        <w:rPr>
          <w:rFonts w:ascii="Arial" w:hAnsi="Arial" w:cs="Tahoma"/>
          <w:sz w:val="22"/>
          <w:shd w:val="clear" w:color="auto" w:fill="FFFFFF"/>
        </w:rPr>
        <w:t>. If not, select </w:t>
      </w:r>
      <w:r w:rsidRPr="000660DC" w:rsidR="00973216">
        <w:rPr>
          <w:rFonts w:ascii="Arial" w:hAnsi="Arial" w:cs="Tahoma"/>
          <w:b/>
          <w:bCs/>
          <w:sz w:val="22"/>
          <w:shd w:val="clear" w:color="auto" w:fill="FFFFFF"/>
        </w:rPr>
        <w:t>No</w:t>
      </w:r>
      <w:r w:rsidRPr="000660DC" w:rsidR="00973216">
        <w:rPr>
          <w:rFonts w:ascii="Arial" w:hAnsi="Arial" w:cs="Tahoma"/>
          <w:sz w:val="22"/>
          <w:shd w:val="clear" w:color="auto" w:fill="FFFFFF"/>
        </w:rPr>
        <w:t>. This is a </w:t>
      </w:r>
      <w:r w:rsidRPr="000660DC" w:rsidR="00973216">
        <w:rPr>
          <w:rFonts w:ascii="Arial" w:hAnsi="Arial" w:cs="Tahoma"/>
          <w:b/>
          <w:bCs/>
          <w:sz w:val="22"/>
          <w:shd w:val="clear" w:color="auto" w:fill="FFFFFF"/>
        </w:rPr>
        <w:t>required</w:t>
      </w:r>
      <w:r w:rsidRPr="000660DC" w:rsidR="00973216">
        <w:rPr>
          <w:rFonts w:ascii="Arial" w:hAnsi="Arial" w:cs="Tahoma"/>
          <w:sz w:val="22"/>
          <w:shd w:val="clear" w:color="auto" w:fill="FFFFFF"/>
        </w:rPr>
        <w:t> field.</w:t>
      </w:r>
    </w:p>
    <w:p w:rsidR="004A7957" w:rsidRPr="000660DC" w:rsidP="00DB50CA" w14:paraId="5B10D1EF" w14:textId="4803B0FD">
      <w:pPr>
        <w:shd w:val="clear" w:color="auto" w:fill="FFFFFF"/>
        <w:spacing w:before="80" w:after="80"/>
        <w:ind w:right="160"/>
        <w:rPr>
          <w:rFonts w:ascii="Arial" w:hAnsi="Arial" w:cs="Tahoma"/>
          <w:szCs w:val="20"/>
        </w:rPr>
      </w:pPr>
      <w:r w:rsidRPr="00973216">
        <w:rPr>
          <w:rFonts w:ascii="Arial" w:hAnsi="Arial" w:cs="Arial"/>
          <w:b/>
          <w:bCs/>
          <w:u w:val="single"/>
        </w:rPr>
        <w:t>Cardiac index</w:t>
      </w:r>
      <w:r w:rsidR="00973216">
        <w:rPr>
          <w:rFonts w:ascii="Arial" w:hAnsi="Arial" w:cs="Arial"/>
        </w:rPr>
        <w:t xml:space="preserve">: </w:t>
      </w:r>
      <w:r w:rsidRPr="000660DC" w:rsidR="00973216">
        <w:rPr>
          <w:rFonts w:ascii="Arial" w:hAnsi="Arial" w:cs="Tahoma"/>
          <w:szCs w:val="20"/>
        </w:rPr>
        <w:t>Enter the candidate’s cardiac index in L/min/m</w:t>
      </w:r>
      <w:r w:rsidRPr="000660DC" w:rsidR="00973216">
        <w:rPr>
          <w:rFonts w:ascii="Arial" w:hAnsi="Arial" w:cs="Tahoma"/>
          <w:szCs w:val="20"/>
          <w:vertAlign w:val="superscript"/>
        </w:rPr>
        <w:t>2</w:t>
      </w:r>
      <w:r w:rsidRPr="000660DC" w:rsidR="00973216">
        <w:rPr>
          <w:rFonts w:ascii="Arial" w:hAnsi="Arial" w:cs="Tahoma"/>
          <w:szCs w:val="20"/>
        </w:rPr>
        <w:t>. The entry must fall between 0 and 1.79 if the candidate was not supported by inotropes and must be less than 2.0 L/min/m</w:t>
      </w:r>
      <w:r w:rsidRPr="000660DC" w:rsidR="00973216">
        <w:rPr>
          <w:rFonts w:ascii="Arial" w:hAnsi="Arial" w:cs="Tahoma"/>
          <w:szCs w:val="20"/>
          <w:vertAlign w:val="superscript"/>
        </w:rPr>
        <w:t>2</w:t>
      </w:r>
      <w:r w:rsidRPr="000660DC" w:rsidR="00973216">
        <w:rPr>
          <w:rFonts w:ascii="Arial" w:hAnsi="Arial" w:cs="Tahoma"/>
          <w:szCs w:val="20"/>
        </w:rPr>
        <w:t xml:space="preserve"> if the candidate was supported by inotropes. </w:t>
      </w:r>
    </w:p>
    <w:p w:rsidR="004A7957" w:rsidRPr="004A7957" w:rsidP="000660DC" w14:paraId="2F52A334" w14:textId="2029C33F">
      <w:pPr>
        <w:pStyle w:val="NormalWeb"/>
        <w:spacing w:before="120" w:after="120"/>
        <w:ind w:left="0" w:right="158"/>
        <w:rPr>
          <w:rFonts w:ascii="Arial" w:hAnsi="Arial" w:cs="Arial"/>
          <w:b/>
          <w:bCs/>
          <w:sz w:val="22"/>
          <w:szCs w:val="22"/>
          <w:u w:val="single"/>
        </w:rPr>
      </w:pPr>
      <w:r w:rsidRPr="004A7957">
        <w:rPr>
          <w:rFonts w:ascii="Arial" w:hAnsi="Arial" w:cs="Arial"/>
          <w:b/>
          <w:bCs/>
          <w:sz w:val="22"/>
          <w:szCs w:val="22"/>
          <w:u w:val="single"/>
        </w:rPr>
        <w:t>Cardiac index - Test Date</w:t>
      </w:r>
      <w:r w:rsidRPr="000660DC" w:rsidR="00DB50CA">
        <w:rPr>
          <w:rFonts w:ascii="Arial" w:hAnsi="Arial" w:cs="Tahoma"/>
          <w:sz w:val="22"/>
        </w:rPr>
        <w:t xml:space="preserve"> Enter the Test Date of when the cardiac index value was obtained. The date must be in the following format: MM/DD/YYYY. A calendar link is available. </w:t>
      </w:r>
    </w:p>
    <w:p w:rsidR="004A7957" w:rsidRPr="000660DC" w:rsidP="00DB50CA" w14:paraId="104BD284" w14:textId="50A9AF07">
      <w:pPr>
        <w:shd w:val="clear" w:color="auto" w:fill="FFFFFF"/>
        <w:spacing w:before="80" w:after="80"/>
        <w:ind w:right="160"/>
        <w:rPr>
          <w:rFonts w:ascii="Arial" w:hAnsi="Arial" w:cs="Tahoma"/>
          <w:szCs w:val="20"/>
        </w:rPr>
      </w:pPr>
      <w:r w:rsidRPr="004A7957">
        <w:rPr>
          <w:rFonts w:ascii="Arial" w:hAnsi="Arial" w:cs="Arial"/>
          <w:b/>
          <w:bCs/>
          <w:u w:val="single"/>
        </w:rPr>
        <w:t>Cardiac index - Test Time</w:t>
      </w:r>
      <w:r w:rsidRPr="000660DC" w:rsidR="00DB50CA">
        <w:rPr>
          <w:rFonts w:ascii="Arial" w:hAnsi="Arial" w:cs="Tahoma"/>
          <w:szCs w:val="20"/>
          <w:shd w:val="clear" w:color="auto" w:fill="FFFFFF"/>
        </w:rPr>
        <w:t xml:space="preserve"> Enter the Test Time.</w:t>
      </w:r>
      <w:r w:rsidRPr="000660DC" w:rsidR="00DB50CA">
        <w:rPr>
          <w:rFonts w:ascii="Arial" w:hAnsi="Arial" w:cs="Tahoma"/>
          <w:szCs w:val="20"/>
        </w:rPr>
        <w:t> The time must be in the following 24-hour format: </w:t>
      </w:r>
      <w:r w:rsidRPr="000660DC" w:rsidR="00DB50CA">
        <w:rPr>
          <w:rFonts w:ascii="Arial" w:hAnsi="Arial" w:cs="Tahoma"/>
          <w:szCs w:val="20"/>
          <w:shd w:val="clear" w:color="auto" w:fill="FFFFFF"/>
        </w:rPr>
        <w:t>HH:MM. Time must be in military format.</w:t>
      </w:r>
      <w:r w:rsidRPr="000660DC" w:rsidR="00DB50CA">
        <w:rPr>
          <w:rFonts w:ascii="Arial" w:hAnsi="Arial" w:cs="Tahoma"/>
          <w:szCs w:val="20"/>
        </w:rPr>
        <w:t> This is a required field.</w:t>
      </w:r>
    </w:p>
    <w:p w:rsidR="004A7957" w:rsidRPr="004A7957" w:rsidP="000660DC" w14:paraId="47D7D683" w14:textId="74FD2874">
      <w:pPr>
        <w:pStyle w:val="NormalWeb"/>
        <w:spacing w:before="120" w:after="120"/>
        <w:ind w:left="0" w:right="158"/>
        <w:rPr>
          <w:rFonts w:ascii="Arial" w:hAnsi="Arial" w:cs="Arial"/>
          <w:b/>
          <w:bCs/>
          <w:sz w:val="22"/>
          <w:szCs w:val="22"/>
          <w:u w:val="single"/>
        </w:rPr>
      </w:pPr>
      <w:r w:rsidRPr="004A7957">
        <w:rPr>
          <w:rFonts w:ascii="Arial" w:hAnsi="Arial" w:cs="Arial"/>
          <w:b/>
          <w:bCs/>
          <w:sz w:val="22"/>
          <w:szCs w:val="22"/>
          <w:u w:val="single"/>
        </w:rPr>
        <w:t>Pulmonary capillary wedge pressure</w:t>
      </w:r>
      <w:r w:rsidR="00973216">
        <w:rPr>
          <w:rFonts w:ascii="Arial" w:hAnsi="Arial" w:cs="Arial"/>
          <w:b/>
          <w:bCs/>
          <w:sz w:val="22"/>
          <w:szCs w:val="22"/>
          <w:u w:val="single"/>
        </w:rPr>
        <w:t xml:space="preserve"> </w:t>
      </w:r>
      <w:r w:rsidRPr="000660DC" w:rsidR="00973216">
        <w:rPr>
          <w:rFonts w:ascii="Arial" w:hAnsi="Arial" w:cs="Tahoma"/>
          <w:sz w:val="22"/>
        </w:rPr>
        <w:t>Enter the candidate’s pulmonary capillary wedge pressure in mmHg. The entry must fall between 16 and 100 mmHg.</w:t>
      </w:r>
    </w:p>
    <w:p w:rsidR="004A7957" w:rsidRPr="000660DC" w:rsidP="00DB50CA" w14:paraId="3E4D4126" w14:textId="5BE7004F">
      <w:pPr>
        <w:shd w:val="clear" w:color="auto" w:fill="FFFFFF"/>
        <w:spacing w:before="80" w:after="80" w:line="240" w:lineRule="auto"/>
        <w:ind w:right="160"/>
        <w:rPr>
          <w:rFonts w:ascii="Arial" w:eastAsia="Times New Roman" w:hAnsi="Arial" w:cs="Tahoma"/>
          <w:color w:val="000000"/>
          <w:szCs w:val="20"/>
        </w:rPr>
      </w:pPr>
      <w:r w:rsidRPr="004A7957">
        <w:rPr>
          <w:rFonts w:ascii="Arial" w:hAnsi="Arial" w:cs="Arial"/>
          <w:b/>
          <w:bCs/>
          <w:u w:val="single"/>
        </w:rPr>
        <w:t>Pulmonary capillary wedge pressure - Test Date</w:t>
      </w:r>
      <w:r w:rsidR="00973216">
        <w:rPr>
          <w:rFonts w:ascii="Arial" w:hAnsi="Arial" w:cs="Arial"/>
          <w:b/>
          <w:bCs/>
          <w:u w:val="single"/>
        </w:rPr>
        <w:t xml:space="preserve"> </w:t>
      </w:r>
      <w:r w:rsidRPr="000660DC" w:rsidR="00DB50CA">
        <w:rPr>
          <w:rFonts w:ascii="Arial" w:eastAsia="Times New Roman" w:hAnsi="Arial" w:cs="Tahoma"/>
          <w:color w:val="000000"/>
          <w:szCs w:val="20"/>
        </w:rPr>
        <w:t>Enter the </w:t>
      </w:r>
      <w:r w:rsidRPr="000660DC" w:rsidR="00DB50CA">
        <w:rPr>
          <w:rFonts w:ascii="Arial" w:eastAsia="Times New Roman" w:hAnsi="Arial" w:cs="Tahoma"/>
          <w:b/>
          <w:bCs/>
          <w:color w:val="000000"/>
          <w:szCs w:val="20"/>
        </w:rPr>
        <w:t>Test Date</w:t>
      </w:r>
      <w:r w:rsidRPr="000660DC" w:rsidR="00DB50CA">
        <w:rPr>
          <w:rFonts w:ascii="Arial" w:eastAsia="Times New Roman" w:hAnsi="Arial" w:cs="Tahoma"/>
          <w:color w:val="000000"/>
          <w:szCs w:val="20"/>
        </w:rPr>
        <w:t xml:space="preserve"> of when the PCWP value was obtained. </w:t>
      </w:r>
      <w:r w:rsidRPr="000660DC" w:rsidR="00973216">
        <w:rPr>
          <w:rFonts w:ascii="Arial" w:eastAsia="Times New Roman" w:hAnsi="Arial" w:cs="Tahoma"/>
          <w:color w:val="000000"/>
          <w:szCs w:val="20"/>
        </w:rPr>
        <w:t>The date must be in the following format: MM/DD/YYYY. A calendar link is available. </w:t>
      </w:r>
      <w:r w:rsidRPr="000660DC" w:rsidR="00973216">
        <w:rPr>
          <w:rFonts w:ascii="Arial" w:eastAsia="Times New Roman" w:hAnsi="Arial" w:cs="Tahoma"/>
          <w:color w:val="000000"/>
          <w:szCs w:val="20"/>
          <w:shd w:val="clear" w:color="auto" w:fill="FFFFFF"/>
        </w:rPr>
        <w:t>Enter the </w:t>
      </w:r>
      <w:r w:rsidRPr="000660DC" w:rsidR="00973216">
        <w:rPr>
          <w:rFonts w:ascii="Arial" w:eastAsia="Times New Roman" w:hAnsi="Arial" w:cs="Tahoma"/>
          <w:b/>
          <w:bCs/>
          <w:color w:val="000000"/>
          <w:szCs w:val="20"/>
          <w:shd w:val="clear" w:color="auto" w:fill="FFFFFF"/>
        </w:rPr>
        <w:t>Test Time</w:t>
      </w:r>
      <w:r w:rsidRPr="000660DC" w:rsidR="00973216">
        <w:rPr>
          <w:rFonts w:ascii="Arial" w:eastAsia="Times New Roman" w:hAnsi="Arial" w:cs="Tahoma"/>
          <w:color w:val="000000"/>
          <w:szCs w:val="20"/>
          <w:shd w:val="clear" w:color="auto" w:fill="FFFFFF"/>
        </w:rPr>
        <w:t>.</w:t>
      </w:r>
      <w:r w:rsidRPr="000660DC" w:rsidR="00973216">
        <w:rPr>
          <w:rFonts w:ascii="Arial" w:eastAsia="Times New Roman" w:hAnsi="Arial" w:cs="Tahoma"/>
          <w:color w:val="000000"/>
          <w:szCs w:val="20"/>
        </w:rPr>
        <w:t> </w:t>
      </w:r>
    </w:p>
    <w:p w:rsidR="004A7957" w:rsidRPr="000660DC" w:rsidP="00DB50CA" w14:paraId="34C91550" w14:textId="18AC8692">
      <w:pPr>
        <w:shd w:val="clear" w:color="auto" w:fill="FFFFFF"/>
        <w:spacing w:before="80" w:after="80" w:line="240" w:lineRule="auto"/>
        <w:ind w:right="160"/>
        <w:rPr>
          <w:rFonts w:ascii="Arial" w:eastAsia="Times New Roman" w:hAnsi="Arial" w:cs="Tahoma"/>
          <w:color w:val="000000"/>
          <w:szCs w:val="20"/>
        </w:rPr>
      </w:pPr>
      <w:r w:rsidRPr="004A7957">
        <w:rPr>
          <w:rFonts w:ascii="Arial" w:hAnsi="Arial" w:cs="Arial"/>
          <w:b/>
          <w:bCs/>
          <w:u w:val="single"/>
        </w:rPr>
        <w:t>Pulmonary capillary wedge pressure - Test Time</w:t>
      </w:r>
      <w:r w:rsidR="00DB50CA">
        <w:rPr>
          <w:rFonts w:ascii="Arial" w:hAnsi="Arial" w:cs="Arial"/>
          <w:b/>
          <w:bCs/>
          <w:u w:val="single"/>
        </w:rPr>
        <w:t xml:space="preserve"> </w:t>
      </w:r>
      <w:r w:rsidRPr="000660DC" w:rsidR="00DB50CA">
        <w:rPr>
          <w:rFonts w:ascii="Arial" w:eastAsia="Times New Roman" w:hAnsi="Arial" w:cs="Tahoma"/>
          <w:color w:val="000000"/>
          <w:szCs w:val="20"/>
        </w:rPr>
        <w:t>The time must be in the following 24-hour format: </w:t>
      </w:r>
      <w:r w:rsidRPr="000660DC" w:rsidR="00DB50CA">
        <w:rPr>
          <w:rFonts w:ascii="Arial" w:eastAsia="Times New Roman" w:hAnsi="Arial" w:cs="Tahoma"/>
          <w:color w:val="000000"/>
          <w:szCs w:val="20"/>
          <w:shd w:val="clear" w:color="auto" w:fill="FFFFFF"/>
        </w:rPr>
        <w:t>HH:MM. Time must be in military format.</w:t>
      </w:r>
      <w:r w:rsidRPr="000660DC" w:rsidR="00DB50CA">
        <w:rPr>
          <w:rFonts w:ascii="Arial" w:eastAsia="Times New Roman" w:hAnsi="Arial" w:cs="Tahoma"/>
          <w:color w:val="000000"/>
          <w:szCs w:val="20"/>
        </w:rPr>
        <w:t> This is a </w:t>
      </w:r>
      <w:r w:rsidRPr="000660DC" w:rsidR="00DB50CA">
        <w:rPr>
          <w:rFonts w:ascii="Arial" w:eastAsia="Times New Roman" w:hAnsi="Arial" w:cs="Tahoma"/>
          <w:b/>
          <w:bCs/>
          <w:color w:val="000000"/>
          <w:szCs w:val="20"/>
        </w:rPr>
        <w:t>required</w:t>
      </w:r>
      <w:r w:rsidRPr="000660DC" w:rsidR="00DB50CA">
        <w:rPr>
          <w:rFonts w:ascii="Arial" w:eastAsia="Times New Roman" w:hAnsi="Arial" w:cs="Tahoma"/>
          <w:color w:val="000000"/>
          <w:szCs w:val="20"/>
        </w:rPr>
        <w:t> field.</w:t>
      </w:r>
    </w:p>
    <w:p w:rsidR="004A7957" w:rsidRPr="004A7957" w:rsidP="000660DC" w14:paraId="214374FB" w14:textId="6A2658A0">
      <w:pPr>
        <w:pStyle w:val="NormalWeb"/>
        <w:spacing w:before="120" w:after="120"/>
        <w:ind w:left="0" w:right="158"/>
        <w:rPr>
          <w:rFonts w:ascii="Arial" w:hAnsi="Arial" w:cs="Arial"/>
          <w:b/>
          <w:bCs/>
          <w:sz w:val="22"/>
          <w:szCs w:val="22"/>
          <w:u w:val="single"/>
        </w:rPr>
      </w:pPr>
      <w:r w:rsidRPr="004A7957">
        <w:rPr>
          <w:rFonts w:ascii="Arial" w:hAnsi="Arial" w:cs="Arial"/>
          <w:b/>
          <w:bCs/>
          <w:sz w:val="22"/>
          <w:szCs w:val="22"/>
          <w:u w:val="single"/>
        </w:rPr>
        <w:t>Systolic blood pressure</w:t>
      </w:r>
      <w:r w:rsidRPr="000660DC" w:rsidR="00973216">
        <w:rPr>
          <w:rFonts w:ascii="Arial" w:hAnsi="Arial" w:cs="Tahoma"/>
          <w:sz w:val="22"/>
        </w:rPr>
        <w:t xml:space="preserve"> Enter the candidate’s systolic blood pressure in mmHg. The entry must fall between 50 and 89 mmHg. </w:t>
      </w:r>
      <w:r w:rsidRPr="000660DC" w:rsidR="00973216">
        <w:rPr>
          <w:rFonts w:ascii="Arial" w:hAnsi="Arial" w:cs="Tahoma"/>
          <w:sz w:val="22"/>
          <w:shd w:val="clear" w:color="auto" w:fill="FFFFFF"/>
        </w:rPr>
        <w:t>Enter the </w:t>
      </w:r>
      <w:r w:rsidRPr="000660DC" w:rsidR="00973216">
        <w:rPr>
          <w:rFonts w:ascii="Arial" w:hAnsi="Arial" w:cs="Tahoma"/>
          <w:b/>
          <w:bCs/>
          <w:sz w:val="22"/>
          <w:shd w:val="clear" w:color="auto" w:fill="FFFFFF"/>
        </w:rPr>
        <w:t>Test Time</w:t>
      </w:r>
      <w:r w:rsidRPr="000660DC" w:rsidR="00973216">
        <w:rPr>
          <w:rFonts w:ascii="Arial" w:hAnsi="Arial" w:cs="Tahoma"/>
          <w:sz w:val="22"/>
          <w:shd w:val="clear" w:color="auto" w:fill="FFFFFF"/>
        </w:rPr>
        <w:t>.</w:t>
      </w:r>
      <w:r w:rsidRPr="000660DC" w:rsidR="00973216">
        <w:rPr>
          <w:rFonts w:ascii="Arial" w:hAnsi="Arial" w:cs="Tahoma"/>
          <w:sz w:val="22"/>
        </w:rPr>
        <w:t> </w:t>
      </w:r>
    </w:p>
    <w:p w:rsidR="004A7957" w:rsidRPr="004A7957" w:rsidP="000660DC" w14:paraId="33EB8FA2" w14:textId="1E8588CF">
      <w:pPr>
        <w:pStyle w:val="NormalWeb"/>
        <w:spacing w:before="120" w:after="120"/>
        <w:ind w:left="0" w:right="158"/>
        <w:rPr>
          <w:rFonts w:ascii="Arial" w:hAnsi="Arial" w:cs="Arial"/>
          <w:b/>
          <w:bCs/>
          <w:sz w:val="22"/>
          <w:szCs w:val="22"/>
          <w:u w:val="single"/>
        </w:rPr>
      </w:pPr>
      <w:r w:rsidRPr="004A7957">
        <w:rPr>
          <w:rFonts w:ascii="Arial" w:hAnsi="Arial" w:cs="Arial"/>
          <w:b/>
          <w:bCs/>
          <w:sz w:val="22"/>
          <w:szCs w:val="22"/>
          <w:u w:val="single"/>
        </w:rPr>
        <w:t>Systolic blood pressure - Test Date</w:t>
      </w:r>
      <w:r w:rsidRPr="000660DC" w:rsidR="00973216">
        <w:rPr>
          <w:rFonts w:ascii="Arial" w:hAnsi="Arial" w:cs="Tahoma"/>
          <w:sz w:val="22"/>
        </w:rPr>
        <w:t xml:space="preserve"> Enter the </w:t>
      </w:r>
      <w:r w:rsidRPr="000660DC" w:rsidR="00973216">
        <w:rPr>
          <w:rFonts w:ascii="Arial" w:hAnsi="Arial" w:cs="Tahoma"/>
          <w:b/>
          <w:bCs/>
          <w:sz w:val="22"/>
        </w:rPr>
        <w:t>Test Date</w:t>
      </w:r>
      <w:r w:rsidRPr="000660DC" w:rsidR="00973216">
        <w:rPr>
          <w:rFonts w:ascii="Arial" w:hAnsi="Arial" w:cs="Tahoma"/>
          <w:sz w:val="22"/>
        </w:rPr>
        <w:t> of when the systolic blood pressure was obtained. The date must be in the following format: MM/DD/YYYY. A calendar link is available.  </w:t>
      </w:r>
    </w:p>
    <w:p w:rsidR="004A7957" w:rsidRPr="004A7957" w:rsidP="000660DC" w14:paraId="6EF21A82" w14:textId="3416DDBE">
      <w:pPr>
        <w:pStyle w:val="NormalWeb"/>
        <w:spacing w:before="120" w:after="120"/>
        <w:ind w:left="0" w:right="158"/>
        <w:rPr>
          <w:rFonts w:ascii="Arial" w:hAnsi="Arial" w:cs="Arial"/>
          <w:b/>
          <w:bCs/>
          <w:sz w:val="22"/>
          <w:szCs w:val="22"/>
          <w:u w:val="single"/>
        </w:rPr>
      </w:pPr>
      <w:r w:rsidRPr="004A7957">
        <w:rPr>
          <w:rFonts w:ascii="Arial" w:hAnsi="Arial" w:cs="Arial"/>
          <w:b/>
          <w:bCs/>
          <w:sz w:val="22"/>
          <w:szCs w:val="22"/>
          <w:u w:val="single"/>
        </w:rPr>
        <w:t>Systolic blood pressure - Test Time</w:t>
      </w:r>
      <w:r w:rsidRPr="000660DC" w:rsidR="00973216">
        <w:rPr>
          <w:rFonts w:ascii="Arial" w:hAnsi="Arial" w:cs="Tahoma"/>
          <w:sz w:val="22"/>
        </w:rPr>
        <w:t xml:space="preserve"> The time must be in the following 24-hour format: </w:t>
      </w:r>
      <w:r w:rsidRPr="000660DC" w:rsidR="00973216">
        <w:rPr>
          <w:rFonts w:ascii="Arial" w:hAnsi="Arial" w:cs="Tahoma"/>
          <w:sz w:val="22"/>
          <w:shd w:val="clear" w:color="auto" w:fill="FFFFFF"/>
        </w:rPr>
        <w:t>HH:MM. Time must be in military format.</w:t>
      </w:r>
      <w:r w:rsidRPr="000660DC" w:rsidR="00973216">
        <w:rPr>
          <w:rFonts w:ascii="Arial" w:hAnsi="Arial" w:cs="Tahoma"/>
          <w:sz w:val="22"/>
        </w:rPr>
        <w:t> This is a </w:t>
      </w:r>
      <w:r w:rsidRPr="000660DC" w:rsidR="00973216">
        <w:rPr>
          <w:rFonts w:ascii="Arial" w:hAnsi="Arial" w:cs="Tahoma"/>
          <w:b/>
          <w:bCs/>
          <w:sz w:val="22"/>
        </w:rPr>
        <w:t>required</w:t>
      </w:r>
      <w:r w:rsidRPr="000660DC" w:rsidR="00973216">
        <w:rPr>
          <w:rFonts w:ascii="Arial" w:hAnsi="Arial" w:cs="Tahoma"/>
          <w:sz w:val="22"/>
        </w:rPr>
        <w:t> field.</w:t>
      </w:r>
    </w:p>
    <w:p w:rsidR="00984D29" w:rsidRPr="000660DC" w:rsidP="000660DC" w14:paraId="5C128950" w14:textId="77777777">
      <w:pPr>
        <w:shd w:val="clear" w:color="auto" w:fill="FFFFFF"/>
        <w:spacing w:before="80" w:after="80" w:line="240" w:lineRule="auto"/>
        <w:ind w:right="160"/>
        <w:rPr>
          <w:rFonts w:ascii="Arial" w:eastAsia="Times New Roman" w:hAnsi="Arial" w:cs="Tahoma"/>
          <w:color w:val="000000"/>
          <w:szCs w:val="20"/>
        </w:rPr>
      </w:pPr>
      <w:r w:rsidRPr="000660DC">
        <w:rPr>
          <w:rFonts w:ascii="Arial" w:eastAsia="Times New Roman" w:hAnsi="Arial" w:cs="Tahoma"/>
          <w:b/>
          <w:bCs/>
          <w:color w:val="000000"/>
          <w:szCs w:val="20"/>
        </w:rPr>
        <w:t>Hemodynamic measurements were not obtained. However, within 24 hours prior to ECMO support:</w:t>
      </w:r>
    </w:p>
    <w:p w:rsidR="00984D29" w:rsidRPr="000660DC" w:rsidP="00984D29" w14:paraId="4E2AB7A0" w14:textId="77777777">
      <w:pPr>
        <w:shd w:val="clear" w:color="auto" w:fill="FFFFFF"/>
        <w:spacing w:before="80" w:after="80" w:line="240" w:lineRule="auto"/>
        <w:ind w:left="1620" w:right="160" w:hanging="360"/>
        <w:rPr>
          <w:rFonts w:ascii="Arial" w:eastAsia="Times New Roman" w:hAnsi="Arial" w:cs="Tahoma"/>
          <w:color w:val="000000"/>
          <w:szCs w:val="20"/>
        </w:rPr>
      </w:pPr>
      <w:r w:rsidRPr="00984D29">
        <w:rPr>
          <w:rFonts w:ascii="Symbol" w:eastAsia="Times New Roman" w:hAnsi="Symbol" w:cs="Tahoma"/>
          <w:color w:val="000000"/>
          <w:sz w:val="20"/>
          <w:szCs w:val="20"/>
        </w:rPr>
        <w:t>·</w:t>
      </w:r>
      <w:r w:rsidRPr="00984D29">
        <w:rPr>
          <w:rFonts w:ascii="Times New Roman" w:eastAsia="Times New Roman" w:hAnsi="Times New Roman" w:cs="Times New Roman"/>
          <w:color w:val="000000"/>
          <w:sz w:val="14"/>
          <w:szCs w:val="14"/>
        </w:rPr>
        <w:t>        </w:t>
      </w:r>
      <w:r w:rsidRPr="000660DC">
        <w:rPr>
          <w:rFonts w:ascii="Arial" w:eastAsia="Times New Roman" w:hAnsi="Arial" w:cs="Tahoma"/>
          <w:color w:val="000000"/>
          <w:szCs w:val="20"/>
        </w:rPr>
        <w:t> CPR was performed on the candidate or</w:t>
      </w:r>
    </w:p>
    <w:p w:rsidR="00984D29" w:rsidRPr="000660DC" w:rsidP="00984D29" w14:paraId="57D34EBD" w14:textId="77777777">
      <w:pPr>
        <w:shd w:val="clear" w:color="auto" w:fill="FFFFFF"/>
        <w:spacing w:before="80" w:after="80" w:line="240" w:lineRule="auto"/>
        <w:ind w:left="1620" w:right="160" w:hanging="360"/>
        <w:rPr>
          <w:rFonts w:ascii="Arial" w:eastAsia="Times New Roman" w:hAnsi="Arial" w:cs="Tahoma"/>
          <w:color w:val="000000"/>
          <w:szCs w:val="20"/>
        </w:rPr>
      </w:pPr>
      <w:r w:rsidRPr="00984D29">
        <w:rPr>
          <w:rFonts w:ascii="Symbol" w:eastAsia="Times New Roman" w:hAnsi="Symbol" w:cs="Tahoma"/>
          <w:color w:val="000000"/>
          <w:sz w:val="20"/>
          <w:szCs w:val="20"/>
        </w:rPr>
        <w:t>·</w:t>
      </w:r>
      <w:r w:rsidRPr="00984D29">
        <w:rPr>
          <w:rFonts w:ascii="Times New Roman" w:eastAsia="Times New Roman" w:hAnsi="Times New Roman" w:cs="Times New Roman"/>
          <w:color w:val="000000"/>
          <w:sz w:val="14"/>
          <w:szCs w:val="14"/>
        </w:rPr>
        <w:t>        </w:t>
      </w:r>
      <w:r w:rsidRPr="000660DC">
        <w:rPr>
          <w:rFonts w:ascii="Arial" w:eastAsia="Times New Roman" w:hAnsi="Arial" w:cs="Tahoma"/>
          <w:color w:val="000000"/>
          <w:szCs w:val="20"/>
        </w:rPr>
        <w:t> systolic blood pressure was less than 70 mmHg or</w:t>
      </w:r>
    </w:p>
    <w:p w:rsidR="00984D29" w:rsidRPr="000660DC" w:rsidP="00984D29" w14:paraId="60808BCA" w14:textId="77777777">
      <w:pPr>
        <w:shd w:val="clear" w:color="auto" w:fill="FFFFFF"/>
        <w:spacing w:before="80" w:after="80" w:line="240" w:lineRule="auto"/>
        <w:ind w:left="1620" w:right="160" w:hanging="360"/>
        <w:rPr>
          <w:rFonts w:ascii="Arial" w:eastAsia="Times New Roman" w:hAnsi="Arial" w:cs="Tahoma"/>
          <w:color w:val="000000"/>
          <w:szCs w:val="20"/>
        </w:rPr>
      </w:pPr>
      <w:r w:rsidRPr="00984D29">
        <w:rPr>
          <w:rFonts w:ascii="Symbol" w:eastAsia="Times New Roman" w:hAnsi="Symbol" w:cs="Tahoma"/>
          <w:color w:val="000000"/>
          <w:sz w:val="20"/>
          <w:szCs w:val="20"/>
        </w:rPr>
        <w:t>·</w:t>
      </w:r>
      <w:r w:rsidRPr="00984D29">
        <w:rPr>
          <w:rFonts w:ascii="Times New Roman" w:eastAsia="Times New Roman" w:hAnsi="Times New Roman" w:cs="Times New Roman"/>
          <w:color w:val="000000"/>
          <w:sz w:val="14"/>
          <w:szCs w:val="14"/>
        </w:rPr>
        <w:t>        </w:t>
      </w:r>
      <w:r w:rsidRPr="000660DC">
        <w:rPr>
          <w:rFonts w:ascii="Arial" w:eastAsia="Times New Roman" w:hAnsi="Arial" w:cs="Tahoma"/>
          <w:color w:val="000000"/>
          <w:szCs w:val="20"/>
        </w:rPr>
        <w:t> arterial lactate was greater than 4 mmol/L or</w:t>
      </w:r>
    </w:p>
    <w:p w:rsidR="00984D29" w:rsidRPr="000660DC" w:rsidP="00984D29" w14:paraId="3E7FAA23" w14:textId="77777777">
      <w:pPr>
        <w:shd w:val="clear" w:color="auto" w:fill="FFFFFF"/>
        <w:spacing w:before="80" w:after="80" w:line="240" w:lineRule="auto"/>
        <w:ind w:left="1620" w:right="160" w:hanging="360"/>
        <w:rPr>
          <w:rFonts w:ascii="Arial" w:eastAsia="Times New Roman" w:hAnsi="Arial" w:cs="Tahoma"/>
          <w:color w:val="000000"/>
          <w:szCs w:val="20"/>
        </w:rPr>
      </w:pPr>
      <w:r w:rsidRPr="00984D29">
        <w:rPr>
          <w:rFonts w:ascii="Symbol" w:eastAsia="Times New Roman" w:hAnsi="Symbol" w:cs="Tahoma"/>
          <w:color w:val="000000"/>
          <w:sz w:val="20"/>
          <w:szCs w:val="20"/>
        </w:rPr>
        <w:t>·</w:t>
      </w:r>
      <w:r w:rsidRPr="00984D29">
        <w:rPr>
          <w:rFonts w:ascii="Times New Roman" w:eastAsia="Times New Roman" w:hAnsi="Times New Roman" w:cs="Times New Roman"/>
          <w:color w:val="000000"/>
          <w:sz w:val="14"/>
          <w:szCs w:val="14"/>
        </w:rPr>
        <w:t>        </w:t>
      </w:r>
      <w:r w:rsidRPr="000660DC">
        <w:rPr>
          <w:rFonts w:ascii="Arial" w:eastAsia="Times New Roman" w:hAnsi="Arial" w:cs="Tahoma"/>
          <w:color w:val="000000"/>
          <w:szCs w:val="20"/>
        </w:rPr>
        <w:t> aspartate transaminase was greater than 1,000 U/L or</w:t>
      </w:r>
    </w:p>
    <w:p w:rsidR="00984D29" w:rsidRPr="000660DC" w:rsidP="00984D29" w14:paraId="42AECDD1" w14:textId="77777777">
      <w:pPr>
        <w:shd w:val="clear" w:color="auto" w:fill="FFFFFF"/>
        <w:spacing w:before="80" w:after="80" w:line="240" w:lineRule="auto"/>
        <w:ind w:left="1620" w:right="160" w:hanging="360"/>
        <w:rPr>
          <w:rFonts w:ascii="Arial" w:eastAsia="Times New Roman" w:hAnsi="Arial" w:cs="Tahoma"/>
          <w:color w:val="000000"/>
          <w:szCs w:val="20"/>
        </w:rPr>
      </w:pPr>
      <w:r w:rsidRPr="00984D29">
        <w:rPr>
          <w:rFonts w:ascii="Symbol" w:eastAsia="Times New Roman" w:hAnsi="Symbol" w:cs="Tahoma"/>
          <w:color w:val="000000"/>
          <w:sz w:val="20"/>
          <w:szCs w:val="20"/>
        </w:rPr>
        <w:t>·</w:t>
      </w:r>
      <w:r w:rsidRPr="00984D29">
        <w:rPr>
          <w:rFonts w:ascii="Times New Roman" w:eastAsia="Times New Roman" w:hAnsi="Times New Roman" w:cs="Times New Roman"/>
          <w:color w:val="000000"/>
          <w:sz w:val="14"/>
          <w:szCs w:val="14"/>
        </w:rPr>
        <w:t>        </w:t>
      </w:r>
      <w:r w:rsidRPr="000660DC">
        <w:rPr>
          <w:rFonts w:ascii="Arial" w:eastAsia="Times New Roman" w:hAnsi="Arial" w:cs="Tahoma"/>
          <w:color w:val="000000"/>
          <w:szCs w:val="20"/>
        </w:rPr>
        <w:t> alanine transaminase was greater than 1,000 U/L.</w:t>
      </w:r>
    </w:p>
    <w:p w:rsidR="00984D29" w:rsidRPr="000660DC" w:rsidP="00B43A1A" w14:paraId="471AA13E" w14:textId="77777777">
      <w:pPr>
        <w:shd w:val="clear" w:color="auto" w:fill="FFFFFF"/>
        <w:spacing w:before="80" w:after="80" w:line="240" w:lineRule="auto"/>
        <w:ind w:left="160" w:right="160"/>
        <w:rPr>
          <w:rFonts w:ascii="Arial" w:eastAsia="Times New Roman" w:hAnsi="Arial" w:cs="Tahoma"/>
          <w:color w:val="000000"/>
          <w:szCs w:val="20"/>
        </w:rPr>
      </w:pPr>
      <w:r w:rsidRPr="000660DC">
        <w:rPr>
          <w:rFonts w:ascii="Arial" w:eastAsia="Times New Roman" w:hAnsi="Arial" w:cs="Tahoma"/>
          <w:color w:val="000000"/>
          <w:szCs w:val="20"/>
        </w:rPr>
        <w:br/>
      </w:r>
      <w:r w:rsidRPr="000660DC">
        <w:rPr>
          <w:rFonts w:ascii="Arial" w:eastAsia="Times New Roman" w:hAnsi="Arial" w:cs="Tahoma"/>
          <w:b/>
          <w:bCs/>
          <w:color w:val="000000"/>
          <w:szCs w:val="20"/>
        </w:rPr>
        <w:t>Enter a qualifying value for at least one of the following:</w:t>
      </w:r>
    </w:p>
    <w:p w:rsidR="004A7957" w:rsidRPr="00B43A1A" w:rsidP="004A7957" w14:paraId="58EFD334" w14:textId="1D29B8E0">
      <w:pPr>
        <w:pStyle w:val="NormalWeb"/>
        <w:spacing w:before="120" w:after="120"/>
        <w:ind w:right="158"/>
        <w:rPr>
          <w:rFonts w:ascii="Arial" w:hAnsi="Arial" w:cs="Arial"/>
          <w:sz w:val="22"/>
          <w:szCs w:val="22"/>
        </w:rPr>
      </w:pPr>
      <w:r w:rsidRPr="004A7957">
        <w:rPr>
          <w:rFonts w:ascii="Arial" w:hAnsi="Arial" w:cs="Arial"/>
          <w:b/>
          <w:bCs/>
          <w:sz w:val="22"/>
          <w:szCs w:val="22"/>
          <w:u w:val="single"/>
        </w:rPr>
        <w:t>Date of administration of CPR</w:t>
      </w:r>
      <w:r w:rsidR="00B43A1A">
        <w:rPr>
          <w:rFonts w:ascii="Arial" w:hAnsi="Arial" w:cs="Arial"/>
          <w:b/>
          <w:bCs/>
          <w:sz w:val="22"/>
          <w:szCs w:val="22"/>
          <w:u w:val="single"/>
        </w:rPr>
        <w:t>:</w:t>
      </w:r>
      <w:r w:rsidR="00B43A1A">
        <w:rPr>
          <w:rFonts w:ascii="Arial" w:hAnsi="Arial" w:cs="Arial"/>
          <w:sz w:val="22"/>
          <w:szCs w:val="22"/>
        </w:rPr>
        <w:t xml:space="preserve"> </w:t>
      </w:r>
      <w:r w:rsidRPr="000660DC" w:rsidR="00B43A1A">
        <w:rPr>
          <w:rFonts w:ascii="Arial" w:hAnsi="Arial" w:cs="Tahoma"/>
          <w:sz w:val="22"/>
          <w:shd w:val="clear" w:color="auto" w:fill="FFFFFF"/>
        </w:rPr>
        <w:t>Enter the date of administration of CPR. The date must be in the following format: MM/DD/YYYY. A calendar link is available.</w:t>
      </w:r>
    </w:p>
    <w:p w:rsidR="004A7957" w:rsidRPr="00B43A1A" w:rsidP="004A7957" w14:paraId="038653FA" w14:textId="2B791C3F">
      <w:pPr>
        <w:pStyle w:val="NormalWeb"/>
        <w:spacing w:before="120" w:after="120"/>
        <w:ind w:right="158"/>
        <w:rPr>
          <w:rFonts w:ascii="Arial" w:hAnsi="Arial" w:cs="Arial"/>
          <w:sz w:val="22"/>
          <w:szCs w:val="22"/>
        </w:rPr>
      </w:pPr>
      <w:r w:rsidRPr="004A7957">
        <w:rPr>
          <w:rFonts w:ascii="Arial" w:hAnsi="Arial" w:cs="Arial"/>
          <w:b/>
          <w:bCs/>
          <w:sz w:val="22"/>
          <w:szCs w:val="22"/>
          <w:u w:val="single"/>
        </w:rPr>
        <w:t>Date of administration of CPR - Test Time</w:t>
      </w:r>
      <w:r w:rsidR="00B43A1A">
        <w:rPr>
          <w:rFonts w:ascii="Arial" w:hAnsi="Arial" w:cs="Arial"/>
          <w:sz w:val="22"/>
          <w:szCs w:val="22"/>
        </w:rPr>
        <w:t xml:space="preserve">: </w:t>
      </w:r>
      <w:r w:rsidRPr="000660DC" w:rsidR="00B43A1A">
        <w:rPr>
          <w:rFonts w:ascii="Arial" w:hAnsi="Arial" w:cs="Tahoma"/>
          <w:sz w:val="22"/>
          <w:shd w:val="clear" w:color="auto" w:fill="FFFFFF"/>
        </w:rPr>
        <w:t>Enter the </w:t>
      </w:r>
      <w:r w:rsidRPr="000660DC" w:rsidR="00B43A1A">
        <w:rPr>
          <w:rFonts w:ascii="Arial" w:hAnsi="Arial" w:cs="Tahoma"/>
          <w:b/>
          <w:bCs/>
          <w:sz w:val="22"/>
          <w:shd w:val="clear" w:color="auto" w:fill="FFFFFF"/>
        </w:rPr>
        <w:t>Test Time</w:t>
      </w:r>
      <w:r w:rsidRPr="000660DC" w:rsidR="00B43A1A">
        <w:rPr>
          <w:rFonts w:ascii="Arial" w:hAnsi="Arial" w:cs="Tahoma"/>
          <w:sz w:val="22"/>
          <w:shd w:val="clear" w:color="auto" w:fill="FFFFFF"/>
        </w:rPr>
        <w:t>. The time must be in the following 24-hour format: HH:MM. Time must be in military format.</w:t>
      </w:r>
    </w:p>
    <w:p w:rsidR="004A7957" w:rsidRPr="00B43A1A" w:rsidP="004A7957" w14:paraId="53504861" w14:textId="4796C90F">
      <w:pPr>
        <w:pStyle w:val="NormalWeb"/>
        <w:spacing w:before="120" w:after="120"/>
        <w:ind w:right="158"/>
        <w:rPr>
          <w:rFonts w:ascii="Arial" w:hAnsi="Arial" w:cs="Arial"/>
          <w:sz w:val="22"/>
          <w:szCs w:val="22"/>
        </w:rPr>
      </w:pPr>
      <w:r w:rsidRPr="004A7957">
        <w:rPr>
          <w:rFonts w:ascii="Arial" w:hAnsi="Arial" w:cs="Arial"/>
          <w:b/>
          <w:bCs/>
          <w:sz w:val="22"/>
          <w:szCs w:val="22"/>
          <w:u w:val="single"/>
        </w:rPr>
        <w:t>Systolic blood pressure</w:t>
      </w:r>
      <w:r w:rsidR="00B43A1A">
        <w:rPr>
          <w:rFonts w:ascii="Arial" w:hAnsi="Arial" w:cs="Arial"/>
          <w:sz w:val="22"/>
          <w:szCs w:val="22"/>
        </w:rPr>
        <w:t xml:space="preserve">: </w:t>
      </w:r>
      <w:r w:rsidRPr="000660DC" w:rsidR="00B43A1A">
        <w:rPr>
          <w:rFonts w:ascii="Arial" w:hAnsi="Arial" w:cs="Tahoma"/>
          <w:sz w:val="22"/>
          <w:shd w:val="clear" w:color="auto" w:fill="FFFFFF"/>
        </w:rPr>
        <w:t>Enter the candidate’s systolic blood pressure in mmHg. The entry must fall between 50 and 69 mmHg.</w:t>
      </w:r>
    </w:p>
    <w:p w:rsidR="004A7957" w:rsidRPr="004A7957" w:rsidP="004A7957" w14:paraId="49F591AC" w14:textId="3C265CEE">
      <w:pPr>
        <w:pStyle w:val="NormalWeb"/>
        <w:spacing w:before="120" w:after="120"/>
        <w:ind w:right="158"/>
        <w:rPr>
          <w:rFonts w:ascii="Arial" w:hAnsi="Arial" w:cs="Arial"/>
          <w:b/>
          <w:bCs/>
          <w:sz w:val="22"/>
          <w:szCs w:val="22"/>
          <w:u w:val="single"/>
        </w:rPr>
      </w:pPr>
      <w:r w:rsidRPr="004A7957">
        <w:rPr>
          <w:rFonts w:ascii="Arial" w:hAnsi="Arial" w:cs="Arial"/>
          <w:b/>
          <w:bCs/>
          <w:sz w:val="22"/>
          <w:szCs w:val="22"/>
          <w:u w:val="single"/>
        </w:rPr>
        <w:t>Systolic blood pressure - Test Date</w:t>
      </w:r>
      <w:r w:rsidRPr="00B43A1A" w:rsidR="00B43A1A">
        <w:rPr>
          <w:rFonts w:ascii="Arial" w:hAnsi="Arial" w:cs="Arial"/>
          <w:sz w:val="22"/>
          <w:szCs w:val="22"/>
        </w:rPr>
        <w:t xml:space="preserve">: </w:t>
      </w:r>
      <w:r w:rsidRPr="000660DC" w:rsidR="00B43A1A">
        <w:rPr>
          <w:rFonts w:ascii="Arial" w:hAnsi="Arial" w:cs="Tahoma"/>
          <w:sz w:val="22"/>
          <w:shd w:val="clear" w:color="auto" w:fill="FFFFFF"/>
        </w:rPr>
        <w:t>Enter the </w:t>
      </w:r>
      <w:r w:rsidRPr="000660DC" w:rsidR="00B43A1A">
        <w:rPr>
          <w:rFonts w:ascii="Arial" w:hAnsi="Arial" w:cs="Tahoma"/>
          <w:b/>
          <w:bCs/>
          <w:sz w:val="22"/>
          <w:shd w:val="clear" w:color="auto" w:fill="FFFFFF"/>
        </w:rPr>
        <w:t>Test Date</w:t>
      </w:r>
      <w:r w:rsidRPr="000660DC" w:rsidR="00B43A1A">
        <w:rPr>
          <w:rFonts w:ascii="Arial" w:hAnsi="Arial" w:cs="Tahoma"/>
          <w:sz w:val="22"/>
          <w:shd w:val="clear" w:color="auto" w:fill="FFFFFF"/>
        </w:rPr>
        <w:t> of when the systolic blood pressure was obtained. The date must be in the following format: MM/DD/YYYY. A calendar link is available.</w:t>
      </w:r>
    </w:p>
    <w:p w:rsidR="004A7957" w:rsidRPr="00B43A1A" w:rsidP="004A7957" w14:paraId="6CE2448E" w14:textId="77917405">
      <w:pPr>
        <w:pStyle w:val="NormalWeb"/>
        <w:spacing w:before="120" w:after="120"/>
        <w:ind w:right="158"/>
        <w:rPr>
          <w:rFonts w:ascii="Arial" w:hAnsi="Arial" w:cs="Arial"/>
          <w:sz w:val="22"/>
          <w:szCs w:val="22"/>
        </w:rPr>
      </w:pPr>
      <w:r w:rsidRPr="004A7957">
        <w:rPr>
          <w:rFonts w:ascii="Arial" w:hAnsi="Arial" w:cs="Arial"/>
          <w:b/>
          <w:bCs/>
          <w:sz w:val="22"/>
          <w:szCs w:val="22"/>
          <w:u w:val="single"/>
        </w:rPr>
        <w:t>Systolic blood pressure - Test Time</w:t>
      </w:r>
      <w:r w:rsidR="00B43A1A">
        <w:rPr>
          <w:rFonts w:ascii="Arial" w:hAnsi="Arial" w:cs="Arial"/>
          <w:sz w:val="22"/>
          <w:szCs w:val="22"/>
        </w:rPr>
        <w:t xml:space="preserve">: </w:t>
      </w:r>
      <w:r w:rsidRPr="000660DC" w:rsidR="00B43A1A">
        <w:rPr>
          <w:rFonts w:ascii="Arial" w:hAnsi="Arial" w:cs="Tahoma"/>
          <w:sz w:val="22"/>
          <w:shd w:val="clear" w:color="auto" w:fill="FFFFFF"/>
        </w:rPr>
        <w:t>Enter the </w:t>
      </w:r>
      <w:r w:rsidRPr="000660DC" w:rsidR="00B43A1A">
        <w:rPr>
          <w:rFonts w:ascii="Arial" w:hAnsi="Arial" w:cs="Tahoma"/>
          <w:b/>
          <w:bCs/>
          <w:sz w:val="22"/>
          <w:shd w:val="clear" w:color="auto" w:fill="FFFFFF"/>
        </w:rPr>
        <w:t>Test Time</w:t>
      </w:r>
      <w:r w:rsidRPr="000660DC" w:rsidR="00B43A1A">
        <w:rPr>
          <w:rFonts w:ascii="Arial" w:hAnsi="Arial" w:cs="Tahoma"/>
          <w:sz w:val="22"/>
          <w:shd w:val="clear" w:color="auto" w:fill="FFFFFF"/>
        </w:rPr>
        <w:t>. The time must be in the following 24-hour format: HH:MM. Time must be in military format.</w:t>
      </w:r>
    </w:p>
    <w:p w:rsidR="004A7957" w:rsidRPr="00B43A1A" w:rsidP="004A7957" w14:paraId="3F6CE9F5" w14:textId="6758419F">
      <w:pPr>
        <w:pStyle w:val="NormalWeb"/>
        <w:spacing w:before="120" w:after="120"/>
        <w:ind w:right="158"/>
        <w:rPr>
          <w:rFonts w:ascii="Arial" w:hAnsi="Arial" w:cs="Arial"/>
          <w:sz w:val="22"/>
          <w:szCs w:val="22"/>
        </w:rPr>
      </w:pPr>
      <w:r w:rsidRPr="004A7957">
        <w:rPr>
          <w:rFonts w:ascii="Arial" w:hAnsi="Arial" w:cs="Arial"/>
          <w:b/>
          <w:bCs/>
          <w:sz w:val="22"/>
          <w:szCs w:val="22"/>
          <w:u w:val="single"/>
        </w:rPr>
        <w:t>Arterial lactate</w:t>
      </w:r>
      <w:r w:rsidR="00B43A1A">
        <w:rPr>
          <w:rFonts w:ascii="Arial" w:hAnsi="Arial" w:cs="Arial"/>
          <w:sz w:val="22"/>
          <w:szCs w:val="22"/>
        </w:rPr>
        <w:t xml:space="preserve">: </w:t>
      </w:r>
      <w:r w:rsidRPr="000660DC" w:rsidR="00B43A1A">
        <w:rPr>
          <w:rFonts w:ascii="Arial" w:hAnsi="Arial" w:cs="Tahoma"/>
          <w:sz w:val="22"/>
          <w:shd w:val="clear" w:color="auto" w:fill="FFFFFF"/>
        </w:rPr>
        <w:t>Enter the candidate’s arterial lactate in mmol/L. The entry must fall between greater than 4 and 50 mmol/L. </w:t>
      </w:r>
    </w:p>
    <w:p w:rsidR="004A7957" w:rsidRPr="00B43A1A" w:rsidP="004A7957" w14:paraId="505824E9" w14:textId="5EE8EE7B">
      <w:pPr>
        <w:pStyle w:val="NormalWeb"/>
        <w:spacing w:before="120" w:after="120"/>
        <w:ind w:right="158"/>
        <w:rPr>
          <w:rFonts w:ascii="Arial" w:hAnsi="Arial" w:cs="Arial"/>
          <w:sz w:val="22"/>
          <w:szCs w:val="22"/>
        </w:rPr>
      </w:pPr>
      <w:r w:rsidRPr="004A7957">
        <w:rPr>
          <w:rFonts w:ascii="Arial" w:hAnsi="Arial" w:cs="Arial"/>
          <w:b/>
          <w:bCs/>
          <w:sz w:val="22"/>
          <w:szCs w:val="22"/>
          <w:u w:val="single"/>
        </w:rPr>
        <w:t>Arterial lactate - Test Date</w:t>
      </w:r>
      <w:r w:rsidR="00B43A1A">
        <w:rPr>
          <w:rFonts w:ascii="Arial" w:hAnsi="Arial" w:cs="Arial"/>
          <w:sz w:val="22"/>
          <w:szCs w:val="22"/>
        </w:rPr>
        <w:t xml:space="preserve">: </w:t>
      </w:r>
      <w:r w:rsidRPr="000660DC" w:rsidR="00B43A1A">
        <w:rPr>
          <w:rFonts w:ascii="Arial" w:hAnsi="Arial" w:cs="Tahoma"/>
          <w:sz w:val="22"/>
          <w:shd w:val="clear" w:color="auto" w:fill="FFFFFF"/>
        </w:rPr>
        <w:t>Enter the </w:t>
      </w:r>
      <w:r w:rsidRPr="000660DC" w:rsidR="00B43A1A">
        <w:rPr>
          <w:rFonts w:ascii="Arial" w:hAnsi="Arial" w:cs="Tahoma"/>
          <w:b/>
          <w:bCs/>
          <w:sz w:val="22"/>
          <w:shd w:val="clear" w:color="auto" w:fill="FFFFFF"/>
        </w:rPr>
        <w:t>Test Date</w:t>
      </w:r>
      <w:r w:rsidRPr="000660DC" w:rsidR="00B43A1A">
        <w:rPr>
          <w:rFonts w:ascii="Arial" w:hAnsi="Arial" w:cs="Tahoma"/>
          <w:sz w:val="22"/>
          <w:shd w:val="clear" w:color="auto" w:fill="FFFFFF"/>
        </w:rPr>
        <w:t> of when the arterial lactate value was obtained. The date must be in the following format: MM/DD/YYYY. A calendar link is available. E</w:t>
      </w:r>
    </w:p>
    <w:p w:rsidR="004A7957" w:rsidRPr="00B43A1A" w:rsidP="00B43A1A" w14:paraId="608CCE5E" w14:textId="019BDF67">
      <w:pPr>
        <w:pStyle w:val="NormalWeb"/>
        <w:tabs>
          <w:tab w:val="left" w:pos="3393"/>
        </w:tabs>
        <w:spacing w:before="120" w:after="120"/>
        <w:ind w:right="158"/>
        <w:rPr>
          <w:rFonts w:ascii="Arial" w:hAnsi="Arial" w:cs="Arial"/>
          <w:sz w:val="22"/>
          <w:szCs w:val="22"/>
        </w:rPr>
      </w:pPr>
      <w:r w:rsidRPr="004A7957">
        <w:rPr>
          <w:rFonts w:ascii="Arial" w:hAnsi="Arial" w:cs="Arial"/>
          <w:b/>
          <w:bCs/>
          <w:sz w:val="22"/>
          <w:szCs w:val="22"/>
          <w:u w:val="single"/>
        </w:rPr>
        <w:t>Arterial lactate - Test Time</w:t>
      </w:r>
      <w:r w:rsidR="00B43A1A">
        <w:rPr>
          <w:rFonts w:ascii="Arial" w:hAnsi="Arial" w:cs="Arial"/>
          <w:sz w:val="22"/>
          <w:szCs w:val="22"/>
        </w:rPr>
        <w:t xml:space="preserve">: </w:t>
      </w:r>
      <w:r w:rsidRPr="000660DC" w:rsidR="00B43A1A">
        <w:rPr>
          <w:rFonts w:ascii="Arial" w:hAnsi="Arial" w:cs="Tahoma"/>
          <w:sz w:val="22"/>
          <w:shd w:val="clear" w:color="auto" w:fill="FFFFFF"/>
        </w:rPr>
        <w:t>Enter the </w:t>
      </w:r>
      <w:r w:rsidRPr="000660DC" w:rsidR="00B43A1A">
        <w:rPr>
          <w:rFonts w:ascii="Arial" w:hAnsi="Arial" w:cs="Tahoma"/>
          <w:b/>
          <w:bCs/>
          <w:sz w:val="22"/>
          <w:shd w:val="clear" w:color="auto" w:fill="FFFFFF"/>
        </w:rPr>
        <w:t>Test Time</w:t>
      </w:r>
      <w:r w:rsidRPr="000660DC" w:rsidR="00B43A1A">
        <w:rPr>
          <w:rFonts w:ascii="Arial" w:hAnsi="Arial" w:cs="Tahoma"/>
          <w:sz w:val="22"/>
          <w:shd w:val="clear" w:color="auto" w:fill="FFFFFF"/>
        </w:rPr>
        <w:t>. The time must be in the following 24-hour format: HH:MM. Time must be in military format.</w:t>
      </w:r>
    </w:p>
    <w:p w:rsidR="004A7957" w:rsidRPr="00B43A1A" w:rsidP="004A7957" w14:paraId="14D5D02E" w14:textId="4E775469">
      <w:pPr>
        <w:pStyle w:val="NormalWeb"/>
        <w:spacing w:before="120" w:after="120"/>
        <w:ind w:right="158"/>
        <w:rPr>
          <w:rFonts w:ascii="Arial" w:hAnsi="Arial" w:cs="Arial"/>
          <w:sz w:val="22"/>
          <w:szCs w:val="22"/>
        </w:rPr>
      </w:pPr>
      <w:r w:rsidRPr="004A7957">
        <w:rPr>
          <w:rFonts w:ascii="Arial" w:hAnsi="Arial" w:cs="Arial"/>
          <w:b/>
          <w:bCs/>
          <w:sz w:val="22"/>
          <w:szCs w:val="22"/>
          <w:u w:val="single"/>
        </w:rPr>
        <w:t>Aspartate transaminase</w:t>
      </w:r>
      <w:r w:rsidR="00B43A1A">
        <w:rPr>
          <w:rFonts w:ascii="Arial" w:hAnsi="Arial" w:cs="Arial"/>
          <w:sz w:val="22"/>
          <w:szCs w:val="22"/>
        </w:rPr>
        <w:t xml:space="preserve">: </w:t>
      </w:r>
      <w:r w:rsidRPr="000660DC" w:rsidR="00B43A1A">
        <w:rPr>
          <w:rFonts w:ascii="Arial" w:hAnsi="Arial" w:cs="Tahoma"/>
          <w:sz w:val="22"/>
          <w:shd w:val="clear" w:color="auto" w:fill="FFFFFF"/>
        </w:rPr>
        <w:t>Enter the candidate’s aspartate transaminase in U/L. The entry must fall between 1001 and 40000 U/L. </w:t>
      </w:r>
    </w:p>
    <w:p w:rsidR="004A7957" w:rsidRPr="00B43A1A" w:rsidP="004A7957" w14:paraId="69A03AFE" w14:textId="7E7BADAE">
      <w:pPr>
        <w:pStyle w:val="NormalWeb"/>
        <w:spacing w:before="120" w:after="120"/>
        <w:ind w:right="158"/>
        <w:rPr>
          <w:rFonts w:ascii="Arial" w:hAnsi="Arial" w:cs="Arial"/>
          <w:sz w:val="22"/>
          <w:szCs w:val="22"/>
        </w:rPr>
      </w:pPr>
      <w:r w:rsidRPr="004A7957">
        <w:rPr>
          <w:rFonts w:ascii="Arial" w:hAnsi="Arial" w:cs="Arial"/>
          <w:b/>
          <w:bCs/>
          <w:sz w:val="22"/>
          <w:szCs w:val="22"/>
          <w:u w:val="single"/>
        </w:rPr>
        <w:t>Aspartate transaminase - Test Date</w:t>
      </w:r>
      <w:r w:rsidR="00B43A1A">
        <w:rPr>
          <w:rFonts w:ascii="Arial" w:hAnsi="Arial" w:cs="Arial"/>
          <w:sz w:val="22"/>
          <w:szCs w:val="22"/>
        </w:rPr>
        <w:t xml:space="preserve">: </w:t>
      </w:r>
      <w:r w:rsidRPr="000660DC" w:rsidR="00B43A1A">
        <w:rPr>
          <w:rFonts w:ascii="Arial" w:hAnsi="Arial" w:cs="Tahoma"/>
          <w:sz w:val="22"/>
          <w:shd w:val="clear" w:color="auto" w:fill="FFFFFF"/>
        </w:rPr>
        <w:t>Enter the </w:t>
      </w:r>
      <w:r w:rsidRPr="000660DC" w:rsidR="00B43A1A">
        <w:rPr>
          <w:rFonts w:ascii="Arial" w:hAnsi="Arial" w:cs="Tahoma"/>
          <w:b/>
          <w:bCs/>
          <w:sz w:val="22"/>
          <w:shd w:val="clear" w:color="auto" w:fill="FFFFFF"/>
        </w:rPr>
        <w:t>Test Date</w:t>
      </w:r>
      <w:r w:rsidRPr="000660DC" w:rsidR="00B43A1A">
        <w:rPr>
          <w:rFonts w:ascii="Arial" w:hAnsi="Arial" w:cs="Tahoma"/>
          <w:sz w:val="22"/>
          <w:shd w:val="clear" w:color="auto" w:fill="FFFFFF"/>
        </w:rPr>
        <w:t> of when the aspartate transaminase value was obtained. The date must be in the following format: MM/DD/YYYY. A calendar link is available. </w:t>
      </w:r>
    </w:p>
    <w:p w:rsidR="004A7957" w:rsidRPr="00B43A1A" w:rsidP="004A7957" w14:paraId="43040AA6" w14:textId="440B5B6C">
      <w:pPr>
        <w:pStyle w:val="NormalWeb"/>
        <w:spacing w:before="120" w:after="120"/>
        <w:ind w:right="158"/>
        <w:rPr>
          <w:rFonts w:ascii="Arial" w:hAnsi="Arial" w:cs="Arial"/>
          <w:sz w:val="22"/>
          <w:szCs w:val="22"/>
        </w:rPr>
      </w:pPr>
      <w:r w:rsidRPr="004A7957">
        <w:rPr>
          <w:rFonts w:ascii="Arial" w:hAnsi="Arial" w:cs="Arial"/>
          <w:b/>
          <w:bCs/>
          <w:sz w:val="22"/>
          <w:szCs w:val="22"/>
          <w:u w:val="single"/>
        </w:rPr>
        <w:t>Aspartate transaminase - Test Time</w:t>
      </w:r>
      <w:r w:rsidR="00B43A1A">
        <w:rPr>
          <w:rFonts w:ascii="Arial" w:hAnsi="Arial" w:cs="Arial"/>
          <w:sz w:val="22"/>
          <w:szCs w:val="22"/>
        </w:rPr>
        <w:t xml:space="preserve">: </w:t>
      </w:r>
      <w:r w:rsidRPr="000660DC" w:rsidR="00B43A1A">
        <w:rPr>
          <w:rFonts w:ascii="Arial" w:hAnsi="Arial" w:cs="Tahoma"/>
          <w:sz w:val="22"/>
          <w:shd w:val="clear" w:color="auto" w:fill="FFFFFF"/>
        </w:rPr>
        <w:t>Enter the </w:t>
      </w:r>
      <w:r w:rsidRPr="000660DC" w:rsidR="00B43A1A">
        <w:rPr>
          <w:rFonts w:ascii="Arial" w:hAnsi="Arial" w:cs="Tahoma"/>
          <w:b/>
          <w:bCs/>
          <w:sz w:val="22"/>
          <w:shd w:val="clear" w:color="auto" w:fill="FFFFFF"/>
        </w:rPr>
        <w:t>Test Time</w:t>
      </w:r>
      <w:r w:rsidRPr="000660DC" w:rsidR="00B43A1A">
        <w:rPr>
          <w:rFonts w:ascii="Arial" w:hAnsi="Arial" w:cs="Tahoma"/>
          <w:sz w:val="22"/>
          <w:shd w:val="clear" w:color="auto" w:fill="FFFFFF"/>
        </w:rPr>
        <w:t>. The time must be in the following 24-hour format: HH:MM. Time must be in military format.</w:t>
      </w:r>
    </w:p>
    <w:p w:rsidR="004A7957" w:rsidRPr="00B43A1A" w:rsidP="004A7957" w14:paraId="0D195D1F" w14:textId="70FC4BEB">
      <w:pPr>
        <w:pStyle w:val="NormalWeb"/>
        <w:spacing w:before="120" w:after="120"/>
        <w:ind w:right="158"/>
        <w:rPr>
          <w:rFonts w:ascii="Arial" w:hAnsi="Arial" w:cs="Arial"/>
          <w:sz w:val="22"/>
          <w:szCs w:val="22"/>
        </w:rPr>
      </w:pPr>
      <w:r w:rsidRPr="004A7957">
        <w:rPr>
          <w:rFonts w:ascii="Arial" w:hAnsi="Arial" w:cs="Arial"/>
          <w:b/>
          <w:bCs/>
          <w:sz w:val="22"/>
          <w:szCs w:val="22"/>
          <w:u w:val="single"/>
        </w:rPr>
        <w:t>Alanine transaminase</w:t>
      </w:r>
      <w:r w:rsidR="00B43A1A">
        <w:rPr>
          <w:rFonts w:ascii="Arial" w:hAnsi="Arial" w:cs="Arial"/>
          <w:sz w:val="22"/>
          <w:szCs w:val="22"/>
        </w:rPr>
        <w:t>: E</w:t>
      </w:r>
      <w:r w:rsidRPr="000660DC" w:rsidR="00B43A1A">
        <w:rPr>
          <w:rFonts w:ascii="Arial" w:hAnsi="Arial" w:cs="Tahoma"/>
          <w:sz w:val="22"/>
          <w:shd w:val="clear" w:color="auto" w:fill="FFFFFF"/>
        </w:rPr>
        <w:t>nter the candidate’s alanine transaminase in U/L. The entry must fall between 1001 and 40000 U/L.</w:t>
      </w:r>
    </w:p>
    <w:p w:rsidR="004A7957" w:rsidRPr="00B43A1A" w:rsidP="004A7957" w14:paraId="2116276F" w14:textId="5343C288">
      <w:pPr>
        <w:pStyle w:val="NormalWeb"/>
        <w:spacing w:before="120" w:after="120"/>
        <w:ind w:right="158"/>
        <w:rPr>
          <w:rFonts w:ascii="Arial" w:hAnsi="Arial" w:cs="Arial"/>
          <w:sz w:val="22"/>
          <w:szCs w:val="22"/>
        </w:rPr>
      </w:pPr>
      <w:r w:rsidRPr="004A7957">
        <w:rPr>
          <w:rFonts w:ascii="Arial" w:hAnsi="Arial" w:cs="Arial"/>
          <w:b/>
          <w:bCs/>
          <w:sz w:val="22"/>
          <w:szCs w:val="22"/>
          <w:u w:val="single"/>
        </w:rPr>
        <w:t>Alanine transaminase - Test Date</w:t>
      </w:r>
      <w:r w:rsidR="00B43A1A">
        <w:rPr>
          <w:rFonts w:ascii="Arial" w:hAnsi="Arial" w:cs="Arial"/>
          <w:sz w:val="22"/>
          <w:szCs w:val="22"/>
        </w:rPr>
        <w:t xml:space="preserve">: </w:t>
      </w:r>
      <w:r w:rsidRPr="000660DC" w:rsidR="00B43A1A">
        <w:rPr>
          <w:rFonts w:ascii="Arial" w:hAnsi="Arial" w:cs="Tahoma"/>
          <w:sz w:val="22"/>
          <w:shd w:val="clear" w:color="auto" w:fill="FFFFFF"/>
        </w:rPr>
        <w:t>Enter the </w:t>
      </w:r>
      <w:r w:rsidRPr="000660DC" w:rsidR="00B43A1A">
        <w:rPr>
          <w:rFonts w:ascii="Arial" w:hAnsi="Arial" w:cs="Tahoma"/>
          <w:b/>
          <w:bCs/>
          <w:sz w:val="22"/>
          <w:shd w:val="clear" w:color="auto" w:fill="FFFFFF"/>
        </w:rPr>
        <w:t>Test Date</w:t>
      </w:r>
      <w:r w:rsidRPr="000660DC" w:rsidR="00B43A1A">
        <w:rPr>
          <w:rFonts w:ascii="Arial" w:hAnsi="Arial" w:cs="Tahoma"/>
          <w:sz w:val="22"/>
          <w:shd w:val="clear" w:color="auto" w:fill="FFFFFF"/>
        </w:rPr>
        <w:t> of when the alanine transaminase value was obtained. The date must be in the following format: MM/DD/YYYY. A calendar link is available. </w:t>
      </w:r>
    </w:p>
    <w:p w:rsidR="004A7957" w:rsidRPr="00B43A1A" w:rsidP="004A7957" w14:paraId="69F39780" w14:textId="5814DE2F">
      <w:pPr>
        <w:pStyle w:val="NormalWeb"/>
        <w:spacing w:before="120" w:after="120"/>
        <w:ind w:right="158"/>
        <w:rPr>
          <w:rFonts w:ascii="Arial" w:hAnsi="Arial" w:cs="Arial"/>
          <w:sz w:val="22"/>
          <w:szCs w:val="22"/>
        </w:rPr>
      </w:pPr>
      <w:r w:rsidRPr="004A7957">
        <w:rPr>
          <w:rFonts w:ascii="Arial" w:hAnsi="Arial" w:cs="Arial"/>
          <w:b/>
          <w:bCs/>
          <w:sz w:val="22"/>
          <w:szCs w:val="22"/>
          <w:u w:val="single"/>
        </w:rPr>
        <w:t>Alanine transaminase - Test Time</w:t>
      </w:r>
      <w:r w:rsidR="00B43A1A">
        <w:rPr>
          <w:rFonts w:ascii="Arial" w:hAnsi="Arial" w:cs="Arial"/>
          <w:sz w:val="22"/>
          <w:szCs w:val="22"/>
        </w:rPr>
        <w:t xml:space="preserve">: </w:t>
      </w:r>
      <w:r w:rsidRPr="000660DC" w:rsidR="00B43A1A">
        <w:rPr>
          <w:rFonts w:ascii="Arial" w:hAnsi="Arial" w:cs="Tahoma"/>
          <w:sz w:val="22"/>
          <w:shd w:val="clear" w:color="auto" w:fill="FFFFFF"/>
        </w:rPr>
        <w:t>Enter the </w:t>
      </w:r>
      <w:r w:rsidRPr="000660DC" w:rsidR="00B43A1A">
        <w:rPr>
          <w:rFonts w:ascii="Arial" w:hAnsi="Arial" w:cs="Tahoma"/>
          <w:b/>
          <w:bCs/>
          <w:sz w:val="22"/>
          <w:shd w:val="clear" w:color="auto" w:fill="FFFFFF"/>
        </w:rPr>
        <w:t>Test Time</w:t>
      </w:r>
      <w:r w:rsidRPr="000660DC" w:rsidR="00B43A1A">
        <w:rPr>
          <w:rFonts w:ascii="Arial" w:hAnsi="Arial" w:cs="Tahoma"/>
          <w:sz w:val="22"/>
          <w:shd w:val="clear" w:color="auto" w:fill="FFFFFF"/>
        </w:rPr>
        <w:t>. The time must be in the following 24-hour format: HH:MM. Time must be in military format.</w:t>
      </w:r>
    </w:p>
    <w:p w:rsidR="004A7957" w:rsidRPr="00B43A1A" w:rsidP="004A7957" w14:paraId="410802F6" w14:textId="3CDEA4B1">
      <w:pPr>
        <w:pStyle w:val="NormalWeb"/>
        <w:spacing w:before="120" w:after="120"/>
        <w:ind w:right="158"/>
        <w:rPr>
          <w:rFonts w:ascii="Arial" w:hAnsi="Arial" w:cs="Arial"/>
          <w:sz w:val="22"/>
          <w:szCs w:val="22"/>
        </w:rPr>
      </w:pPr>
      <w:r w:rsidRPr="004A7957">
        <w:rPr>
          <w:rFonts w:ascii="Arial" w:hAnsi="Arial" w:cs="Arial"/>
          <w:b/>
          <w:bCs/>
          <w:sz w:val="22"/>
          <w:szCs w:val="22"/>
          <w:u w:val="single"/>
        </w:rPr>
        <w:t>Clinical Narrative</w:t>
      </w:r>
      <w:r w:rsidR="00B43A1A">
        <w:rPr>
          <w:rFonts w:ascii="Arial" w:hAnsi="Arial" w:cs="Arial"/>
          <w:sz w:val="22"/>
          <w:szCs w:val="22"/>
        </w:rPr>
        <w:t xml:space="preserve">: </w:t>
      </w:r>
      <w:r w:rsidRPr="000660DC" w:rsidR="00B43A1A">
        <w:rPr>
          <w:rFonts w:ascii="Arial" w:hAnsi="Arial" w:cs="Tahoma"/>
          <w:sz w:val="22"/>
          <w:shd w:val="clear" w:color="auto" w:fill="FFFFFF"/>
        </w:rPr>
        <w:t>Enter a clinical narrative which supports the eligibility of the candidate for an exceptional case. </w:t>
      </w:r>
      <w:r w:rsidRPr="000660DC" w:rsidR="00B43A1A">
        <w:rPr>
          <w:rFonts w:ascii="Arial" w:hAnsi="Arial" w:cs="Tahoma"/>
          <w:b/>
          <w:bCs/>
          <w:i/>
          <w:iCs/>
          <w:color w:val="FF0000"/>
          <w:sz w:val="22"/>
          <w:shd w:val="clear" w:color="auto" w:fill="FFFFFF"/>
        </w:rPr>
        <w:t>Note:</w:t>
      </w:r>
      <w:r w:rsidRPr="000660DC" w:rsidR="00B43A1A">
        <w:rPr>
          <w:rFonts w:ascii="Arial" w:hAnsi="Arial" w:cs="Tahoma"/>
          <w:sz w:val="22"/>
          <w:shd w:val="clear" w:color="auto" w:fill="FFFFFF"/>
        </w:rPr>
        <w:t> A maximum of 5000 characters is accepted.</w:t>
      </w:r>
    </w:p>
    <w:p w:rsidR="00B43A1A" w:rsidRPr="000660DC" w:rsidP="004A7957" w14:paraId="0394DAA4" w14:textId="77777777">
      <w:pPr>
        <w:pStyle w:val="NormalWeb"/>
        <w:spacing w:before="120" w:after="120"/>
        <w:ind w:right="158"/>
        <w:rPr>
          <w:rFonts w:ascii="Arial" w:hAnsi="Arial" w:cs="Tahoma"/>
          <w:sz w:val="22"/>
          <w:shd w:val="clear" w:color="auto" w:fill="FFFFFF"/>
        </w:rPr>
      </w:pPr>
      <w:r w:rsidRPr="004A7957">
        <w:rPr>
          <w:rFonts w:ascii="Arial" w:hAnsi="Arial" w:cs="Arial"/>
          <w:b/>
          <w:bCs/>
          <w:sz w:val="22"/>
          <w:szCs w:val="22"/>
          <w:u w:val="single"/>
        </w:rPr>
        <w:t>Mean arterial pressure (MAP)</w:t>
      </w:r>
      <w:r>
        <w:rPr>
          <w:rFonts w:ascii="Arial" w:hAnsi="Arial" w:cs="Arial"/>
          <w:sz w:val="22"/>
          <w:szCs w:val="22"/>
        </w:rPr>
        <w:t xml:space="preserve">: </w:t>
      </w:r>
      <w:r w:rsidRPr="000660DC">
        <w:rPr>
          <w:rFonts w:ascii="Arial" w:hAnsi="Arial" w:cs="Tahoma"/>
          <w:sz w:val="22"/>
          <w:shd w:val="clear" w:color="auto" w:fill="FFFFFF"/>
        </w:rPr>
        <w:t>Enter the candidate’s mean arterial pressure in mmHg.</w:t>
      </w:r>
    </w:p>
    <w:p w:rsidR="004A7957" w:rsidRPr="00B43A1A" w:rsidP="004A7957" w14:paraId="50D8D50B" w14:textId="0925A0C2">
      <w:pPr>
        <w:pStyle w:val="NormalWeb"/>
        <w:spacing w:before="120" w:after="120"/>
        <w:ind w:right="158"/>
        <w:rPr>
          <w:rFonts w:ascii="Arial" w:hAnsi="Arial" w:cs="Arial"/>
          <w:sz w:val="22"/>
          <w:szCs w:val="22"/>
        </w:rPr>
      </w:pPr>
      <w:r w:rsidRPr="004A7957">
        <w:rPr>
          <w:rFonts w:ascii="Arial" w:hAnsi="Arial" w:cs="Arial"/>
          <w:b/>
          <w:bCs/>
          <w:sz w:val="22"/>
          <w:szCs w:val="22"/>
          <w:u w:val="single"/>
        </w:rPr>
        <w:t>Mean arterial pressure (MAP) - Test Date</w:t>
      </w:r>
      <w:r w:rsidR="00B43A1A">
        <w:rPr>
          <w:rFonts w:ascii="Arial" w:hAnsi="Arial" w:cs="Arial"/>
          <w:sz w:val="22"/>
          <w:szCs w:val="22"/>
        </w:rPr>
        <w:t>: E</w:t>
      </w:r>
      <w:r w:rsidRPr="000660DC" w:rsidR="00B43A1A">
        <w:rPr>
          <w:rFonts w:ascii="Arial" w:hAnsi="Arial" w:cs="Tahoma"/>
          <w:sz w:val="22"/>
          <w:shd w:val="clear" w:color="auto" w:fill="FFFFFF"/>
        </w:rPr>
        <w:t>nter the </w:t>
      </w:r>
      <w:r w:rsidRPr="000660DC" w:rsidR="00B43A1A">
        <w:rPr>
          <w:rFonts w:ascii="Arial" w:hAnsi="Arial" w:cs="Tahoma"/>
          <w:b/>
          <w:bCs/>
          <w:sz w:val="22"/>
          <w:shd w:val="clear" w:color="auto" w:fill="FFFFFF"/>
        </w:rPr>
        <w:t>Test Date</w:t>
      </w:r>
      <w:r w:rsidRPr="000660DC" w:rsidR="00B43A1A">
        <w:rPr>
          <w:rFonts w:ascii="Arial" w:hAnsi="Arial" w:cs="Tahoma"/>
          <w:sz w:val="22"/>
          <w:shd w:val="clear" w:color="auto" w:fill="FFFFFF"/>
        </w:rPr>
        <w:t> of when the mean arterial pressure was obtained. The date must be in the following format: MM/DD/YYYY. A calendar link is available. </w:t>
      </w:r>
    </w:p>
    <w:p w:rsidR="004A7957" w:rsidRPr="00B43A1A" w:rsidP="004A7957" w14:paraId="2971D9F2" w14:textId="32F00F6F">
      <w:pPr>
        <w:pStyle w:val="NormalWeb"/>
        <w:spacing w:before="120" w:after="120"/>
        <w:ind w:right="158"/>
        <w:rPr>
          <w:rFonts w:ascii="Arial" w:hAnsi="Arial" w:cs="Arial"/>
          <w:sz w:val="22"/>
          <w:szCs w:val="22"/>
        </w:rPr>
      </w:pPr>
      <w:r w:rsidRPr="004A7957">
        <w:rPr>
          <w:rFonts w:ascii="Arial" w:hAnsi="Arial" w:cs="Arial"/>
          <w:b/>
          <w:bCs/>
          <w:sz w:val="22"/>
          <w:szCs w:val="22"/>
          <w:u w:val="single"/>
        </w:rPr>
        <w:t>Mean arterial pressure (MAP) - Test Time</w:t>
      </w:r>
      <w:r w:rsidR="00B43A1A">
        <w:rPr>
          <w:rFonts w:ascii="Arial" w:hAnsi="Arial" w:cs="Arial"/>
          <w:sz w:val="22"/>
          <w:szCs w:val="22"/>
        </w:rPr>
        <w:t xml:space="preserve">: </w:t>
      </w:r>
      <w:r w:rsidRPr="000660DC" w:rsidR="00B43A1A">
        <w:rPr>
          <w:rFonts w:ascii="Arial" w:hAnsi="Arial" w:cs="Tahoma"/>
          <w:sz w:val="22"/>
          <w:shd w:val="clear" w:color="auto" w:fill="FFFFFF"/>
        </w:rPr>
        <w:t>Enter the </w:t>
      </w:r>
      <w:r w:rsidRPr="000660DC" w:rsidR="00B43A1A">
        <w:rPr>
          <w:rFonts w:ascii="Arial" w:hAnsi="Arial" w:cs="Tahoma"/>
          <w:b/>
          <w:bCs/>
          <w:sz w:val="22"/>
          <w:shd w:val="clear" w:color="auto" w:fill="FFFFFF"/>
        </w:rPr>
        <w:t>Test Time</w:t>
      </w:r>
      <w:r w:rsidRPr="000660DC" w:rsidR="00B43A1A">
        <w:rPr>
          <w:rFonts w:ascii="Arial" w:hAnsi="Arial" w:cs="Tahoma"/>
          <w:sz w:val="22"/>
          <w:shd w:val="clear" w:color="auto" w:fill="FFFFFF"/>
        </w:rPr>
        <w:t>. The time must be in the following 24-hour format: HH:MM. Time must be in military format.</w:t>
      </w:r>
    </w:p>
    <w:p w:rsidR="004A7957" w:rsidRPr="004A7957" w:rsidP="000660DC" w14:paraId="53F556AF" w14:textId="1A5B2FC3">
      <w:pPr>
        <w:ind w:firstLine="160"/>
        <w:rPr>
          <w:rFonts w:ascii="Arial" w:eastAsia="Times New Roman" w:hAnsi="Arial" w:cs="Arial"/>
          <w:color w:val="000000"/>
        </w:rPr>
      </w:pPr>
      <w:r w:rsidRPr="004A7957">
        <w:rPr>
          <w:rFonts w:ascii="Arial" w:hAnsi="Arial" w:cs="Arial"/>
          <w:b/>
          <w:bCs/>
          <w:u w:val="single"/>
        </w:rPr>
        <w:t>Cardiac index</w:t>
      </w:r>
      <w:r>
        <w:rPr>
          <w:rFonts w:ascii="Arial" w:hAnsi="Arial" w:cs="Arial"/>
        </w:rPr>
        <w:t xml:space="preserve">: </w:t>
      </w:r>
      <w:r w:rsidRPr="004A7957">
        <w:rPr>
          <w:rFonts w:ascii="Arial" w:eastAsia="Times New Roman" w:hAnsi="Arial" w:cs="Arial"/>
          <w:color w:val="000000"/>
        </w:rPr>
        <w:t>Enter the candidate’s cardiac index in L/min/m</w:t>
      </w:r>
      <w:r w:rsidRPr="004A7957">
        <w:rPr>
          <w:rFonts w:ascii="Arial" w:eastAsia="Times New Roman" w:hAnsi="Arial" w:cs="Arial"/>
          <w:color w:val="000000"/>
          <w:vertAlign w:val="superscript"/>
        </w:rPr>
        <w:t>2</w:t>
      </w:r>
      <w:r w:rsidRPr="004A7957">
        <w:rPr>
          <w:rFonts w:ascii="Arial" w:eastAsia="Times New Roman" w:hAnsi="Arial" w:cs="Arial"/>
          <w:color w:val="000000"/>
        </w:rPr>
        <w:t>. The entry must fall between 0 and 1.79 if the candidate was not supported by inotropes and must be less than 2.0 L/min/m</w:t>
      </w:r>
      <w:r w:rsidRPr="004A7957">
        <w:rPr>
          <w:rFonts w:ascii="Arial" w:eastAsia="Times New Roman" w:hAnsi="Arial" w:cs="Arial"/>
          <w:color w:val="000000"/>
          <w:vertAlign w:val="superscript"/>
        </w:rPr>
        <w:t>2</w:t>
      </w:r>
      <w:r w:rsidRPr="004A7957">
        <w:rPr>
          <w:rFonts w:ascii="Arial" w:eastAsia="Times New Roman" w:hAnsi="Arial" w:cs="Arial"/>
          <w:color w:val="000000"/>
        </w:rPr>
        <w:t xml:space="preserve"> if the candidate was supported by inotropes. </w:t>
      </w:r>
    </w:p>
    <w:p w:rsidR="004A7957" w:rsidRPr="004A7957" w:rsidP="004A7957" w14:paraId="3F9804F5" w14:textId="586B7159">
      <w:pPr>
        <w:pStyle w:val="NormalWeb"/>
        <w:spacing w:before="120" w:after="120"/>
        <w:ind w:right="158"/>
        <w:rPr>
          <w:rFonts w:ascii="Arial" w:hAnsi="Arial" w:cs="Arial"/>
          <w:sz w:val="22"/>
          <w:szCs w:val="22"/>
        </w:rPr>
      </w:pPr>
      <w:r w:rsidRPr="004A7957">
        <w:rPr>
          <w:rFonts w:ascii="Arial" w:hAnsi="Arial" w:cs="Arial"/>
          <w:b/>
          <w:bCs/>
          <w:sz w:val="22"/>
          <w:szCs w:val="22"/>
          <w:u w:val="single"/>
        </w:rPr>
        <w:t>Cardiac index - Test Date</w:t>
      </w:r>
      <w:r>
        <w:rPr>
          <w:rFonts w:ascii="Arial" w:hAnsi="Arial" w:cs="Arial"/>
          <w:sz w:val="22"/>
          <w:szCs w:val="22"/>
        </w:rPr>
        <w:t xml:space="preserve">: </w:t>
      </w:r>
      <w:r w:rsidRPr="004A7957">
        <w:rPr>
          <w:rFonts w:ascii="Arial" w:hAnsi="Arial" w:cs="Arial"/>
        </w:rPr>
        <w:t>Enter the Test Date of when the cardiac index value was obtained. The date must be in the following format: MM/DD/YYYY. A calendar link is available.</w:t>
      </w:r>
    </w:p>
    <w:p w:rsidR="004A7957" w:rsidRPr="004A7957" w:rsidP="004A7957" w14:paraId="4602FD20" w14:textId="63D1C014">
      <w:pPr>
        <w:pStyle w:val="NormalWeb"/>
        <w:spacing w:before="120" w:after="120"/>
        <w:ind w:right="158"/>
        <w:rPr>
          <w:rFonts w:ascii="Arial" w:hAnsi="Arial" w:cs="Arial"/>
          <w:sz w:val="22"/>
          <w:szCs w:val="22"/>
        </w:rPr>
      </w:pPr>
      <w:r w:rsidRPr="004A7957">
        <w:rPr>
          <w:rFonts w:ascii="Arial" w:hAnsi="Arial" w:cs="Arial"/>
          <w:b/>
          <w:bCs/>
          <w:sz w:val="22"/>
          <w:szCs w:val="22"/>
          <w:u w:val="single"/>
        </w:rPr>
        <w:t>Cardiac index - Test Time</w:t>
      </w:r>
      <w:r>
        <w:rPr>
          <w:rFonts w:ascii="Arial" w:hAnsi="Arial" w:cs="Arial"/>
          <w:b/>
          <w:bCs/>
          <w:sz w:val="22"/>
          <w:szCs w:val="22"/>
          <w:u w:val="single"/>
        </w:rPr>
        <w:t xml:space="preserve">: </w:t>
      </w:r>
      <w:r w:rsidRPr="004A7957">
        <w:rPr>
          <w:rFonts w:ascii="Arial" w:hAnsi="Arial" w:cs="Arial"/>
        </w:rPr>
        <w:t xml:space="preserve">Enter the Test Time. The time must be in the following 24-hour format: HH:MM. Time must be in military format. This is a </w:t>
      </w:r>
      <w:r w:rsidRPr="004A7957">
        <w:rPr>
          <w:rFonts w:ascii="Arial" w:hAnsi="Arial" w:cs="Arial"/>
          <w:b/>
          <w:bCs/>
        </w:rPr>
        <w:t>required</w:t>
      </w:r>
      <w:r w:rsidRPr="004A7957">
        <w:rPr>
          <w:rFonts w:ascii="Arial" w:hAnsi="Arial" w:cs="Arial"/>
        </w:rPr>
        <w:t xml:space="preserve"> field.</w:t>
      </w:r>
    </w:p>
    <w:p w:rsidR="004A7957" w:rsidRPr="004A7957" w:rsidP="004A7957" w14:paraId="7BB59175" w14:textId="3C326972">
      <w:pPr>
        <w:pStyle w:val="NormalWeb"/>
        <w:spacing w:before="120" w:after="120"/>
        <w:ind w:right="158"/>
        <w:rPr>
          <w:rFonts w:ascii="Arial" w:hAnsi="Arial" w:cs="Arial"/>
          <w:b/>
          <w:bCs/>
          <w:sz w:val="22"/>
          <w:szCs w:val="22"/>
          <w:u w:val="single"/>
        </w:rPr>
      </w:pPr>
      <w:r w:rsidRPr="004A7957">
        <w:rPr>
          <w:rFonts w:ascii="Arial" w:hAnsi="Arial" w:cs="Arial"/>
          <w:b/>
          <w:bCs/>
          <w:sz w:val="22"/>
          <w:szCs w:val="22"/>
          <w:u w:val="single"/>
        </w:rPr>
        <w:t>Pulmonary capillary wedge pressure</w:t>
      </w:r>
      <w:r>
        <w:rPr>
          <w:rFonts w:ascii="Arial" w:hAnsi="Arial" w:cs="Arial"/>
          <w:sz w:val="22"/>
          <w:szCs w:val="22"/>
        </w:rPr>
        <w:t xml:space="preserve">: </w:t>
      </w:r>
      <w:r w:rsidRPr="000660DC">
        <w:rPr>
          <w:rFonts w:ascii="Arial" w:hAnsi="Arial" w:cs="Tahoma"/>
          <w:sz w:val="22"/>
          <w:shd w:val="clear" w:color="auto" w:fill="FFFFFF"/>
        </w:rPr>
        <w:t xml:space="preserve">Enter the candidate’s pulmonary capillary wedge pressure in mmHg. The entry must fall between 16 and 100 mmHg. </w:t>
      </w:r>
    </w:p>
    <w:p w:rsidR="004A7957" w:rsidRPr="004A7957" w:rsidP="004A7957" w14:paraId="7F9A37BA" w14:textId="40F84E46">
      <w:pPr>
        <w:pStyle w:val="NormalWeb"/>
        <w:spacing w:before="120" w:after="120"/>
        <w:ind w:right="158"/>
        <w:rPr>
          <w:rFonts w:ascii="Arial" w:hAnsi="Arial" w:cs="Arial"/>
          <w:sz w:val="22"/>
          <w:szCs w:val="22"/>
        </w:rPr>
      </w:pPr>
      <w:r w:rsidRPr="004A7957">
        <w:rPr>
          <w:rFonts w:ascii="Arial" w:hAnsi="Arial" w:cs="Arial"/>
          <w:b/>
          <w:bCs/>
          <w:sz w:val="22"/>
          <w:szCs w:val="22"/>
          <w:u w:val="single"/>
        </w:rPr>
        <w:t>Pulmonary capillary wedge pressure - Test Date</w:t>
      </w:r>
      <w:r>
        <w:rPr>
          <w:rFonts w:ascii="Arial" w:hAnsi="Arial" w:cs="Arial"/>
          <w:sz w:val="22"/>
          <w:szCs w:val="22"/>
        </w:rPr>
        <w:t xml:space="preserve">: </w:t>
      </w:r>
      <w:r w:rsidRPr="000660DC">
        <w:rPr>
          <w:rFonts w:ascii="Arial" w:hAnsi="Arial" w:cs="Tahoma"/>
          <w:sz w:val="22"/>
          <w:shd w:val="clear" w:color="auto" w:fill="FFFFFF"/>
        </w:rPr>
        <w:t>Enter the </w:t>
      </w:r>
      <w:r w:rsidRPr="000660DC">
        <w:rPr>
          <w:rFonts w:ascii="Arial" w:hAnsi="Arial" w:cs="Tahoma"/>
          <w:b/>
          <w:bCs/>
          <w:sz w:val="22"/>
          <w:shd w:val="clear" w:color="auto" w:fill="FFFFFF"/>
        </w:rPr>
        <w:t>Test Date</w:t>
      </w:r>
      <w:r w:rsidRPr="000660DC">
        <w:rPr>
          <w:rFonts w:ascii="Arial" w:hAnsi="Arial" w:cs="Tahoma"/>
          <w:sz w:val="22"/>
          <w:shd w:val="clear" w:color="auto" w:fill="FFFFFF"/>
        </w:rPr>
        <w:t> of when the PCWP value was obtained. The date must be in the following format: MM/DD/YYYY. A calendar link is available. </w:t>
      </w:r>
    </w:p>
    <w:p w:rsidR="004A7957" w:rsidRPr="004A7957" w:rsidP="004A7957" w14:paraId="5A58CF15" w14:textId="1AF3399E">
      <w:pPr>
        <w:pStyle w:val="NormalWeb"/>
        <w:spacing w:before="120" w:after="120"/>
        <w:ind w:right="158"/>
        <w:rPr>
          <w:rFonts w:ascii="Arial" w:hAnsi="Arial" w:cs="Arial"/>
          <w:b/>
          <w:bCs/>
          <w:sz w:val="22"/>
          <w:szCs w:val="22"/>
          <w:u w:val="single"/>
        </w:rPr>
      </w:pPr>
      <w:r w:rsidRPr="004A7957">
        <w:rPr>
          <w:rFonts w:ascii="Arial" w:hAnsi="Arial" w:cs="Arial"/>
          <w:b/>
          <w:bCs/>
          <w:sz w:val="22"/>
          <w:szCs w:val="22"/>
          <w:u w:val="single"/>
        </w:rPr>
        <w:t>Pulmonary capillary wedge pressure - Test Time</w:t>
      </w:r>
      <w:r>
        <w:rPr>
          <w:rFonts w:ascii="Arial" w:hAnsi="Arial" w:cs="Arial"/>
          <w:sz w:val="22"/>
          <w:szCs w:val="22"/>
        </w:rPr>
        <w:t>:</w:t>
      </w:r>
      <w:r w:rsidRPr="000660DC">
        <w:rPr>
          <w:rFonts w:ascii="Arial" w:hAnsi="Arial" w:cs="Tahoma"/>
          <w:sz w:val="22"/>
          <w:shd w:val="clear" w:color="auto" w:fill="FFFFFF"/>
        </w:rPr>
        <w:t xml:space="preserve"> Enter the </w:t>
      </w:r>
      <w:r w:rsidRPr="000660DC">
        <w:rPr>
          <w:rFonts w:ascii="Arial" w:hAnsi="Arial" w:cs="Tahoma"/>
          <w:b/>
          <w:bCs/>
          <w:sz w:val="22"/>
          <w:shd w:val="clear" w:color="auto" w:fill="FFFFFF"/>
        </w:rPr>
        <w:t>Test Time</w:t>
      </w:r>
      <w:r w:rsidRPr="000660DC">
        <w:rPr>
          <w:rFonts w:ascii="Arial" w:hAnsi="Arial" w:cs="Tahoma"/>
          <w:sz w:val="22"/>
          <w:shd w:val="clear" w:color="auto" w:fill="FFFFFF"/>
        </w:rPr>
        <w:t>. The time must be in the following 24-hour format: HH:MM. Time must be in military format. This is a </w:t>
      </w:r>
      <w:r w:rsidRPr="000660DC">
        <w:rPr>
          <w:rFonts w:ascii="Arial" w:hAnsi="Arial" w:cs="Tahoma"/>
          <w:b/>
          <w:bCs/>
          <w:sz w:val="22"/>
          <w:shd w:val="clear" w:color="auto" w:fill="FFFFFF"/>
        </w:rPr>
        <w:t>required</w:t>
      </w:r>
      <w:r w:rsidRPr="000660DC">
        <w:rPr>
          <w:rFonts w:ascii="Arial" w:hAnsi="Arial" w:cs="Tahoma"/>
          <w:sz w:val="22"/>
          <w:shd w:val="clear" w:color="auto" w:fill="FFFFFF"/>
        </w:rPr>
        <w:t> field.</w:t>
      </w:r>
    </w:p>
    <w:p w:rsidR="00B43A1A" w:rsidRPr="000660DC" w:rsidP="000660DC" w14:paraId="34B77E99" w14:textId="149CE355">
      <w:pPr>
        <w:shd w:val="clear" w:color="auto" w:fill="FFFFFF"/>
        <w:spacing w:before="80" w:after="80"/>
        <w:ind w:right="160" w:firstLine="160"/>
        <w:rPr>
          <w:rFonts w:ascii="Arial" w:hAnsi="Arial" w:cs="Tahoma"/>
          <w:szCs w:val="20"/>
        </w:rPr>
      </w:pPr>
      <w:r w:rsidRPr="00B43A1A">
        <w:rPr>
          <w:rFonts w:ascii="Arial" w:hAnsi="Arial" w:cs="Arial"/>
          <w:b/>
          <w:bCs/>
          <w:u w:val="single"/>
        </w:rPr>
        <w:t>SvO2</w:t>
      </w:r>
      <w:r>
        <w:rPr>
          <w:rFonts w:ascii="Arial" w:hAnsi="Arial" w:cs="Arial"/>
        </w:rPr>
        <w:t xml:space="preserve">: </w:t>
      </w:r>
      <w:r w:rsidRPr="000660DC">
        <w:rPr>
          <w:rFonts w:ascii="Arial" w:hAnsi="Arial" w:cs="Tahoma"/>
          <w:szCs w:val="20"/>
        </w:rPr>
        <w:t>Enter the percent of the candidate’s SvO</w:t>
      </w:r>
      <w:r w:rsidRPr="000660DC">
        <w:rPr>
          <w:rFonts w:ascii="Arial" w:hAnsi="Arial" w:cs="Tahoma"/>
          <w:szCs w:val="20"/>
          <w:vertAlign w:val="subscript"/>
        </w:rPr>
        <w:t>2</w:t>
      </w:r>
      <w:r w:rsidRPr="000660DC">
        <w:rPr>
          <w:rFonts w:ascii="Arial" w:hAnsi="Arial" w:cs="Tahoma"/>
          <w:szCs w:val="20"/>
        </w:rPr>
        <w:t xml:space="preserve">. </w:t>
      </w:r>
    </w:p>
    <w:p w:rsidR="00B43A1A" w:rsidRPr="000660DC" w:rsidP="000660DC" w14:paraId="1C589D9A" w14:textId="7E4768F5">
      <w:pPr>
        <w:shd w:val="clear" w:color="auto" w:fill="FFFFFF"/>
        <w:spacing w:before="80" w:after="80"/>
        <w:ind w:right="160" w:firstLine="160"/>
        <w:rPr>
          <w:rFonts w:ascii="Arial" w:hAnsi="Arial" w:cs="Tahoma"/>
          <w:szCs w:val="20"/>
        </w:rPr>
      </w:pPr>
      <w:r w:rsidRPr="004A7957">
        <w:rPr>
          <w:rFonts w:ascii="Arial" w:hAnsi="Arial" w:cs="Arial"/>
          <w:b/>
          <w:bCs/>
          <w:u w:val="single"/>
        </w:rPr>
        <w:t>SvO2 - Test Date</w:t>
      </w:r>
      <w:r>
        <w:rPr>
          <w:rFonts w:ascii="Arial" w:hAnsi="Arial" w:cs="Arial"/>
        </w:rPr>
        <w:t xml:space="preserve">: </w:t>
      </w:r>
      <w:r w:rsidRPr="000660DC">
        <w:rPr>
          <w:rFonts w:ascii="Arial" w:hAnsi="Arial" w:cs="Tahoma"/>
          <w:szCs w:val="20"/>
        </w:rPr>
        <w:t>Enter the </w:t>
      </w:r>
      <w:r w:rsidRPr="000660DC">
        <w:rPr>
          <w:rFonts w:ascii="Arial" w:hAnsi="Arial" w:cs="Tahoma"/>
          <w:b/>
          <w:bCs/>
          <w:szCs w:val="20"/>
        </w:rPr>
        <w:t>Test Date</w:t>
      </w:r>
      <w:r w:rsidRPr="000660DC">
        <w:rPr>
          <w:rFonts w:ascii="Arial" w:hAnsi="Arial" w:cs="Tahoma"/>
          <w:szCs w:val="20"/>
        </w:rPr>
        <w:t> of when the SvO</w:t>
      </w:r>
      <w:r w:rsidRPr="000660DC">
        <w:rPr>
          <w:rFonts w:ascii="Arial" w:hAnsi="Arial" w:cs="Tahoma"/>
          <w:szCs w:val="20"/>
          <w:vertAlign w:val="subscript"/>
        </w:rPr>
        <w:t>2</w:t>
      </w:r>
      <w:r w:rsidRPr="000660DC">
        <w:rPr>
          <w:rFonts w:ascii="Arial" w:hAnsi="Arial" w:cs="Tahoma"/>
          <w:szCs w:val="20"/>
        </w:rPr>
        <w:t> was obtained. The date must be in the following format: MM/DD/YYYY. A calendar link is available. </w:t>
      </w:r>
    </w:p>
    <w:p w:rsidR="00C91276" w:rsidP="000660DC" w14:paraId="396A8B32" w14:textId="1F4FF6B8">
      <w:pPr>
        <w:pStyle w:val="NormalWeb"/>
        <w:spacing w:before="120" w:after="120"/>
        <w:ind w:left="0" w:right="158" w:firstLine="160"/>
        <w:rPr>
          <w:rFonts w:ascii="Arial" w:hAnsi="Arial" w:cs="Tahoma"/>
          <w:sz w:val="22"/>
        </w:rPr>
      </w:pPr>
      <w:r w:rsidRPr="004A7957">
        <w:rPr>
          <w:rFonts w:ascii="Arial" w:hAnsi="Arial" w:cs="Arial"/>
          <w:b/>
          <w:bCs/>
          <w:sz w:val="22"/>
          <w:szCs w:val="22"/>
          <w:u w:val="single"/>
        </w:rPr>
        <w:t xml:space="preserve">SvO2 - Test </w:t>
      </w:r>
      <w:r>
        <w:rPr>
          <w:rFonts w:ascii="Arial" w:hAnsi="Arial" w:cs="Arial"/>
          <w:b/>
          <w:bCs/>
          <w:sz w:val="22"/>
          <w:szCs w:val="22"/>
          <w:u w:val="single"/>
        </w:rPr>
        <w:t>Time</w:t>
      </w:r>
      <w:r w:rsidR="00B43A1A">
        <w:rPr>
          <w:rFonts w:ascii="Arial" w:hAnsi="Arial" w:cs="Arial"/>
          <w:sz w:val="22"/>
          <w:szCs w:val="22"/>
        </w:rPr>
        <w:t xml:space="preserve">: </w:t>
      </w:r>
      <w:r w:rsidRPr="000660DC" w:rsidR="00B43A1A">
        <w:rPr>
          <w:rFonts w:ascii="Arial" w:hAnsi="Arial" w:cs="Tahoma"/>
          <w:sz w:val="22"/>
          <w:shd w:val="clear" w:color="auto" w:fill="FFFFFF"/>
        </w:rPr>
        <w:t>Enter the </w:t>
      </w:r>
      <w:r w:rsidRPr="000660DC" w:rsidR="00B43A1A">
        <w:rPr>
          <w:rFonts w:ascii="Arial" w:hAnsi="Arial" w:cs="Tahoma"/>
          <w:b/>
          <w:bCs/>
          <w:sz w:val="22"/>
          <w:shd w:val="clear" w:color="auto" w:fill="FFFFFF"/>
        </w:rPr>
        <w:t>Test Time</w:t>
      </w:r>
      <w:r w:rsidRPr="000660DC" w:rsidR="00B43A1A">
        <w:rPr>
          <w:rFonts w:ascii="Arial" w:hAnsi="Arial" w:cs="Tahoma"/>
          <w:sz w:val="22"/>
          <w:shd w:val="clear" w:color="auto" w:fill="FFFFFF"/>
        </w:rPr>
        <w:t>.</w:t>
      </w:r>
      <w:r w:rsidRPr="000660DC" w:rsidR="00B43A1A">
        <w:rPr>
          <w:rFonts w:ascii="Arial" w:hAnsi="Arial" w:cs="Tahoma"/>
          <w:sz w:val="22"/>
        </w:rPr>
        <w:t> The time must be in the following 24-hour format: </w:t>
      </w:r>
      <w:r w:rsidRPr="000660DC" w:rsidR="00B43A1A">
        <w:rPr>
          <w:rFonts w:ascii="Arial" w:hAnsi="Arial" w:cs="Tahoma"/>
          <w:sz w:val="22"/>
          <w:shd w:val="clear" w:color="auto" w:fill="FFFFFF"/>
        </w:rPr>
        <w:t>HH:MM. Time must be in military format.</w:t>
      </w:r>
      <w:r w:rsidRPr="000660DC" w:rsidR="00B43A1A">
        <w:rPr>
          <w:rFonts w:ascii="Arial" w:hAnsi="Arial" w:cs="Tahoma"/>
          <w:sz w:val="22"/>
        </w:rPr>
        <w:t> This is a required field.</w:t>
      </w:r>
    </w:p>
    <w:p w:rsidR="00D856C1" w:rsidP="000660DC" w14:paraId="50081862" w14:textId="77777777">
      <w:pPr>
        <w:pStyle w:val="NormalWeb"/>
        <w:spacing w:before="120" w:after="120"/>
        <w:ind w:left="0" w:right="158" w:firstLine="160"/>
        <w:rPr>
          <w:rFonts w:ascii="Arial" w:hAnsi="Arial" w:cs="Tahoma"/>
          <w:sz w:val="22"/>
        </w:rPr>
      </w:pPr>
    </w:p>
    <w:p w:rsidR="00D856C1" w:rsidRPr="00886617" w:rsidP="00D856C1" w14:paraId="10CDA854" w14:textId="52AF65FA">
      <w:pPr>
        <w:pStyle w:val="NormalWeb"/>
        <w:rPr>
          <w:rStyle w:val="eop"/>
          <w:rFonts w:ascii="Arial" w:hAnsi="Arial" w:cs="Arial"/>
          <w:shd w:val="clear" w:color="auto" w:fill="FFFFFF"/>
        </w:rPr>
      </w:pPr>
      <w:r w:rsidRPr="00886617">
        <w:rPr>
          <w:rFonts w:ascii="Arial" w:hAnsi="Arial" w:cs="Arial"/>
          <w:b/>
          <w:bCs/>
        </w:rPr>
        <w:t xml:space="preserve">Public Burden Statement:  </w:t>
      </w:r>
      <w:r w:rsidRPr="00886617">
        <w:rPr>
          <w:rFonts w:ascii="Arial" w:hAnsi="Arial" w:cs="Arial"/>
        </w:rPr>
        <w:t xml:space="preserve">The private, non-profit Organ Procurement and Transplantation Network (OPTN) collects this information in order to perform the following OPTN functions: to assess whether applicants meet OPTN Bylaw requirements for membership in the OPTN; and to monitor compliance of member organizations with OPTN Obligations. An agency may not conduct or sponsor, and a person is not required to respond to, a collection of information unless it displays a currently valid OMB control number. The OMB control number for this information collection is 0915-0157 and it is valid until </w:t>
      </w:r>
      <w:r>
        <w:rPr>
          <w:rFonts w:ascii="Arial" w:hAnsi="Arial" w:cs="Arial"/>
        </w:rPr>
        <w:t>XX</w:t>
      </w:r>
      <w:r w:rsidRPr="00886617">
        <w:rPr>
          <w:rFonts w:ascii="Arial" w:hAnsi="Arial" w:cs="Arial"/>
        </w:rPr>
        <w:t>/</w:t>
      </w:r>
      <w:r>
        <w:rPr>
          <w:rFonts w:ascii="Arial" w:hAnsi="Arial" w:cs="Arial"/>
        </w:rPr>
        <w:t>XX</w:t>
      </w:r>
      <w:r w:rsidRPr="00886617">
        <w:rPr>
          <w:rFonts w:ascii="Arial" w:hAnsi="Arial" w:cs="Arial"/>
        </w:rPr>
        <w:t>/20</w:t>
      </w:r>
      <w:r w:rsidR="008F02B8">
        <w:rPr>
          <w:rFonts w:ascii="Arial" w:hAnsi="Arial" w:cs="Arial"/>
        </w:rPr>
        <w:t>2</w:t>
      </w:r>
      <w:r>
        <w:rPr>
          <w:rFonts w:ascii="Arial" w:hAnsi="Arial" w:cs="Arial"/>
        </w:rPr>
        <w:t>X</w:t>
      </w:r>
      <w:r w:rsidRPr="00886617">
        <w:rPr>
          <w:rFonts w:ascii="Arial" w:hAnsi="Arial" w:cs="Arial"/>
        </w:rPr>
        <w:t xml:space="preserve">. This information collection is required to obtain or retain a benefit per 42 CFR §121.11(b)(2). All data collected will be subject to Privacy Act protection (Privacy Act System of Records #09-15-0055). Data collected by the private non-profit OPTN also are well protected by a number of the Contractor’s security features. The Contractor’s security system meets or exceeds the requirements as prescribed by OMB Circular A-130, Appendix III, Security of Federal Automated Information Systems, and the Departments Automated Information Systems Security Program Handbook. The public reporting burden for this collection of information is estimated to </w:t>
      </w:r>
      <w:r w:rsidR="00A848A2">
        <w:rPr>
          <w:rFonts w:ascii="Arial" w:hAnsi="Arial" w:cs="Arial"/>
        </w:rPr>
        <w:t>average 0.27</w:t>
      </w:r>
      <w:r w:rsidR="00997371">
        <w:rPr>
          <w:rFonts w:ascii="Arial" w:hAnsi="Arial" w:cs="Arial"/>
        </w:rPr>
        <w:t xml:space="preserve"> hours</w:t>
      </w:r>
      <w:r w:rsidRPr="00886617">
        <w:rPr>
          <w:rFonts w:ascii="Arial" w:hAnsi="Arial" w:cs="Arial"/>
        </w:rPr>
        <w:t xml:space="preserve">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w:t>
      </w:r>
      <w:r w:rsidRPr="00886617">
        <w:rPr>
          <w:rStyle w:val="normaltextrun"/>
          <w:rFonts w:ascii="Arial" w:hAnsi="Arial" w:cs="Arial"/>
          <w:shd w:val="clear" w:color="auto" w:fill="FFFFFF"/>
        </w:rPr>
        <w:t xml:space="preserve">HRSA Information Collection Clearance Officer, 5600 Fishers Lane, Room 14N39, Rockville, Maryland, 20857 or </w:t>
      </w:r>
      <w:hyperlink r:id="rId10" w:tgtFrame="_blank" w:history="1">
        <w:r w:rsidRPr="00886617">
          <w:rPr>
            <w:rStyle w:val="normaltextrun"/>
            <w:rFonts w:ascii="Arial" w:hAnsi="Arial" w:cs="Arial"/>
            <w:u w:val="single"/>
            <w:shd w:val="clear" w:color="auto" w:fill="FFFFFF"/>
          </w:rPr>
          <w:t>paperwork@hrsa.gov</w:t>
        </w:r>
      </w:hyperlink>
      <w:r w:rsidRPr="00886617">
        <w:rPr>
          <w:rStyle w:val="normaltextrun"/>
          <w:rFonts w:ascii="Arial" w:hAnsi="Arial" w:cs="Arial"/>
          <w:shd w:val="clear" w:color="auto" w:fill="FFFFFF"/>
        </w:rPr>
        <w:t>.  </w:t>
      </w:r>
      <w:r w:rsidRPr="00886617">
        <w:rPr>
          <w:rStyle w:val="eop"/>
          <w:rFonts w:ascii="Arial" w:hAnsi="Arial" w:cs="Arial"/>
          <w:shd w:val="clear" w:color="auto" w:fill="FFFFFF"/>
        </w:rPr>
        <w:t> </w:t>
      </w:r>
    </w:p>
    <w:p w:rsidR="00D856C1" w:rsidRPr="00B43A1A" w:rsidP="000660DC" w14:paraId="45BD78BC" w14:textId="77777777">
      <w:pPr>
        <w:pStyle w:val="NormalWeb"/>
        <w:spacing w:before="120" w:after="120"/>
        <w:ind w:left="0" w:right="158" w:firstLine="160"/>
        <w:rPr>
          <w:rFonts w:ascii="Arial" w:hAnsi="Arial" w:cs="Arial"/>
          <w:sz w:val="22"/>
          <w:szCs w:val="22"/>
        </w:rPr>
      </w:pPr>
    </w:p>
    <w:sectPr>
      <w:headerReference w:type="default" r:id="rId11"/>
      <w:footerReference w:type="even" r:id="rId12"/>
      <w:footerReference w:type="default" r:id="rId13"/>
      <w:footerReference w:type="first" r:id="rId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4680B" w14:paraId="75820031" w14:textId="62B1A462">
    <w:pPr>
      <w:pStyle w:val="Footer"/>
    </w:pPr>
    <w:r>
      <w:rPr>
        <w:noProof/>
      </w:rPr>
      <mc:AlternateContent>
        <mc:Choice Requires="wps">
          <w:drawing>
            <wp:anchor distT="0" distB="0" distL="0" distR="0" simplePos="0" relativeHeight="251660288" behindDoc="0" locked="0" layoutInCell="1" allowOverlap="1">
              <wp:simplePos x="0" y="0"/>
              <wp:positionH relativeFrom="page">
                <wp:align>center</wp:align>
              </wp:positionH>
              <wp:positionV relativeFrom="page">
                <wp:align>bottom</wp:align>
              </wp:positionV>
              <wp:extent cx="846455" cy="357505"/>
              <wp:effectExtent l="0" t="0" r="10795" b="0"/>
              <wp:wrapNone/>
              <wp:docPr id="367562384" name="Text Box 2"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57505"/>
                      </a:xfrm>
                      <a:prstGeom prst="rect">
                        <a:avLst/>
                      </a:prstGeom>
                      <a:noFill/>
                      <a:ln>
                        <a:noFill/>
                      </a:ln>
                    </wps:spPr>
                    <wps:txbx>
                      <w:txbxContent>
                        <w:p w:rsidR="0094680B" w:rsidRPr="0094680B" w:rsidP="0094680B" w14:textId="5C29F826">
                          <w:pPr>
                            <w:spacing w:after="0"/>
                            <w:rPr>
                              <w:rFonts w:ascii="Calibri" w:eastAsia="Calibri" w:hAnsi="Calibri" w:cs="Calibri"/>
                              <w:noProof/>
                              <w:color w:val="000000"/>
                              <w:sz w:val="20"/>
                              <w:szCs w:val="20"/>
                            </w:rPr>
                          </w:pPr>
                          <w:r w:rsidRPr="0094680B">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2049" type="#_x0000_t202" alt="OPTN Restricted" style="width:66.65pt;height:28.1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1312" filled="f" stroked="f">
              <v:fill o:detectmouseclick="t"/>
              <v:textbox style="mso-fit-shape-to-text:t" inset="0,0,0,15pt">
                <w:txbxContent>
                  <w:p w:rsidR="0094680B" w:rsidRPr="0094680B" w:rsidP="0094680B" w14:paraId="1D804028" w14:textId="5C29F826">
                    <w:pPr>
                      <w:spacing w:after="0"/>
                      <w:rPr>
                        <w:rFonts w:ascii="Calibri" w:eastAsia="Calibri" w:hAnsi="Calibri" w:cs="Calibri"/>
                        <w:noProof/>
                        <w:color w:val="000000"/>
                        <w:sz w:val="20"/>
                        <w:szCs w:val="20"/>
                      </w:rPr>
                    </w:pPr>
                    <w:r w:rsidRPr="0094680B">
                      <w:rPr>
                        <w:rFonts w:ascii="Calibri" w:eastAsia="Calibri" w:hAnsi="Calibri" w:cs="Calibri"/>
                        <w:noProof/>
                        <w:color w:val="000000"/>
                        <w:sz w:val="20"/>
                        <w:szCs w:val="20"/>
                      </w:rPr>
                      <w:t>OPTN Restricted</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4680B" w14:paraId="348D04EF" w14:textId="7711431A">
    <w:pPr>
      <w:pStyle w:val="Footer"/>
    </w:pPr>
    <w:r>
      <w:rPr>
        <w:noProof/>
      </w:rPr>
      <mc:AlternateContent>
        <mc:Choice Requires="wps">
          <w:drawing>
            <wp:anchor distT="0" distB="0" distL="0" distR="0" simplePos="0" relativeHeight="251662336" behindDoc="0" locked="0" layoutInCell="1" allowOverlap="1">
              <wp:simplePos x="0" y="0"/>
              <wp:positionH relativeFrom="page">
                <wp:align>center</wp:align>
              </wp:positionH>
              <wp:positionV relativeFrom="page">
                <wp:align>bottom</wp:align>
              </wp:positionV>
              <wp:extent cx="846455" cy="357505"/>
              <wp:effectExtent l="0" t="0" r="10795" b="0"/>
              <wp:wrapNone/>
              <wp:docPr id="253593938" name="Text Box 3"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57505"/>
                      </a:xfrm>
                      <a:prstGeom prst="rect">
                        <a:avLst/>
                      </a:prstGeom>
                      <a:noFill/>
                      <a:ln>
                        <a:noFill/>
                      </a:ln>
                    </wps:spPr>
                    <wps:txbx>
                      <w:txbxContent>
                        <w:p w:rsidR="0094680B" w:rsidRPr="0094680B" w:rsidP="0094680B" w14:textId="1EDF3AF6">
                          <w:pPr>
                            <w:spacing w:after="0"/>
                            <w:rPr>
                              <w:rFonts w:ascii="Calibri" w:eastAsia="Calibri" w:hAnsi="Calibri" w:cs="Calibri"/>
                              <w:noProof/>
                              <w:color w:val="000000"/>
                              <w:sz w:val="20"/>
                              <w:szCs w:val="20"/>
                            </w:rPr>
                          </w:pPr>
                          <w:r w:rsidRPr="0094680B">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3" o:spid="_x0000_s2050" type="#_x0000_t202" alt="OPTN Restricted" style="width:66.65pt;height:28.1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3360" filled="f" stroked="f">
              <v:fill o:detectmouseclick="t"/>
              <v:textbox style="mso-fit-shape-to-text:t" inset="0,0,0,15pt">
                <w:txbxContent>
                  <w:p w:rsidR="0094680B" w:rsidRPr="0094680B" w:rsidP="0094680B" w14:paraId="384A8BBA" w14:textId="1EDF3AF6">
                    <w:pPr>
                      <w:spacing w:after="0"/>
                      <w:rPr>
                        <w:rFonts w:ascii="Calibri" w:eastAsia="Calibri" w:hAnsi="Calibri" w:cs="Calibri"/>
                        <w:noProof/>
                        <w:color w:val="000000"/>
                        <w:sz w:val="20"/>
                        <w:szCs w:val="20"/>
                      </w:rPr>
                    </w:pPr>
                    <w:r w:rsidRPr="0094680B">
                      <w:rPr>
                        <w:rFonts w:ascii="Calibri" w:eastAsia="Calibri" w:hAnsi="Calibri" w:cs="Calibri"/>
                        <w:noProof/>
                        <w:color w:val="000000"/>
                        <w:sz w:val="20"/>
                        <w:szCs w:val="20"/>
                      </w:rPr>
                      <w:t>OPTN Restricted</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4680B" w14:paraId="61BAD387" w14:textId="0C946007">
    <w:pPr>
      <w:pStyle w:val="Footer"/>
    </w:pPr>
    <w:r>
      <w:rPr>
        <w:noProof/>
      </w:rPr>
      <mc:AlternateContent>
        <mc:Choice Requires="wps">
          <w:drawing>
            <wp:anchor distT="0" distB="0" distL="0" distR="0" simplePos="0" relativeHeight="251658240" behindDoc="0" locked="0" layoutInCell="1" allowOverlap="1">
              <wp:simplePos x="0" y="0"/>
              <wp:positionH relativeFrom="page">
                <wp:align>center</wp:align>
              </wp:positionH>
              <wp:positionV relativeFrom="page">
                <wp:align>bottom</wp:align>
              </wp:positionV>
              <wp:extent cx="846455" cy="357505"/>
              <wp:effectExtent l="0" t="0" r="10795" b="0"/>
              <wp:wrapNone/>
              <wp:docPr id="105143170" name="Text Box 1"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57505"/>
                      </a:xfrm>
                      <a:prstGeom prst="rect">
                        <a:avLst/>
                      </a:prstGeom>
                      <a:noFill/>
                      <a:ln>
                        <a:noFill/>
                      </a:ln>
                    </wps:spPr>
                    <wps:txbx>
                      <w:txbxContent>
                        <w:p w:rsidR="0094680B" w:rsidRPr="0094680B" w:rsidP="0094680B" w14:textId="75D72E1E">
                          <w:pPr>
                            <w:spacing w:after="0"/>
                            <w:rPr>
                              <w:rFonts w:ascii="Calibri" w:eastAsia="Calibri" w:hAnsi="Calibri" w:cs="Calibri"/>
                              <w:noProof/>
                              <w:color w:val="000000"/>
                              <w:sz w:val="20"/>
                              <w:szCs w:val="20"/>
                            </w:rPr>
                          </w:pPr>
                          <w:r w:rsidRPr="0094680B">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2051" type="#_x0000_t202" alt="OPTN Restricted" style="width:66.65pt;height:28.1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59264" filled="f" stroked="f">
              <v:fill o:detectmouseclick="t"/>
              <v:textbox style="mso-fit-shape-to-text:t" inset="0,0,0,15pt">
                <w:txbxContent>
                  <w:p w:rsidR="0094680B" w:rsidRPr="0094680B" w:rsidP="0094680B" w14:paraId="459B674F" w14:textId="75D72E1E">
                    <w:pPr>
                      <w:spacing w:after="0"/>
                      <w:rPr>
                        <w:rFonts w:ascii="Calibri" w:eastAsia="Calibri" w:hAnsi="Calibri" w:cs="Calibri"/>
                        <w:noProof/>
                        <w:color w:val="000000"/>
                        <w:sz w:val="20"/>
                        <w:szCs w:val="20"/>
                      </w:rPr>
                    </w:pPr>
                    <w:r w:rsidRPr="0094680B">
                      <w:rPr>
                        <w:rFonts w:ascii="Calibri" w:eastAsia="Calibri" w:hAnsi="Calibri" w:cs="Calibri"/>
                        <w:noProof/>
                        <w:color w:val="000000"/>
                        <w:sz w:val="20"/>
                        <w:szCs w:val="20"/>
                      </w:rPr>
                      <w:t>OPTN Restricted</w:t>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856C1" w:rsidRPr="00D856C1" w:rsidP="00D856C1" w14:paraId="2CA1BBD8" w14:textId="3EFCCF5A">
    <w:pPr>
      <w:spacing w:after="0" w:line="240" w:lineRule="auto"/>
      <w:rPr>
        <w:rFonts w:ascii="Calibri" w:eastAsia="Times New Roman" w:hAnsi="Calibri" w:cs="Calibri"/>
        <w:color w:val="000000"/>
      </w:rPr>
    </w:pPr>
    <w:r w:rsidRPr="002936A5">
      <w:rPr>
        <w:rFonts w:ascii="Calibri" w:eastAsia="Times New Roman" w:hAnsi="Calibri" w:cs="Calibri"/>
        <w:color w:val="000000"/>
      </w:rPr>
      <w:t xml:space="preserve">OMB No. 0915-0157; Expiration Date:  </w:t>
    </w:r>
    <w:r>
      <w:rPr>
        <w:rFonts w:ascii="Calibri" w:eastAsia="Times New Roman" w:hAnsi="Calibri" w:cs="Calibri"/>
        <w:color w:val="000000"/>
      </w:rPr>
      <w:t>XX</w:t>
    </w:r>
    <w:r w:rsidRPr="002936A5">
      <w:rPr>
        <w:rFonts w:ascii="Calibri" w:eastAsia="Times New Roman" w:hAnsi="Calibri" w:cs="Calibri"/>
        <w:color w:val="000000"/>
      </w:rPr>
      <w:t>/</w:t>
    </w:r>
    <w:r>
      <w:rPr>
        <w:rFonts w:ascii="Calibri" w:eastAsia="Times New Roman" w:hAnsi="Calibri" w:cs="Calibri"/>
        <w:color w:val="000000"/>
      </w:rPr>
      <w:t>XX</w:t>
    </w:r>
    <w:r w:rsidRPr="002936A5">
      <w:rPr>
        <w:rFonts w:ascii="Calibri" w:eastAsia="Times New Roman" w:hAnsi="Calibri" w:cs="Calibri"/>
        <w:color w:val="000000"/>
      </w:rPr>
      <w:t>/20</w:t>
    </w:r>
    <w:r>
      <w:rPr>
        <w:rFonts w:ascii="Calibri" w:eastAsia="Times New Roman" w:hAnsi="Calibri" w:cs="Calibri"/>
        <w:color w:val="000000"/>
      </w:rPr>
      <w:t>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DE46D8C"/>
    <w:multiLevelType w:val="multilevel"/>
    <w:tmpl w:val="B1D4B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58242FCD"/>
    <w:multiLevelType w:val="multilevel"/>
    <w:tmpl w:val="337479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58943969">
    <w:abstractNumId w:val="0"/>
  </w:num>
  <w:num w:numId="2" w16cid:durableId="1983223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22E0"/>
    <w:rsid w:val="000307CD"/>
    <w:rsid w:val="000660DC"/>
    <w:rsid w:val="00082E66"/>
    <w:rsid w:val="000A1A02"/>
    <w:rsid w:val="000B1EE1"/>
    <w:rsid w:val="000E6E5F"/>
    <w:rsid w:val="00113F4C"/>
    <w:rsid w:val="00155877"/>
    <w:rsid w:val="001A539B"/>
    <w:rsid w:val="001D022C"/>
    <w:rsid w:val="00202EDF"/>
    <w:rsid w:val="002324B5"/>
    <w:rsid w:val="00285B66"/>
    <w:rsid w:val="00286ECD"/>
    <w:rsid w:val="002936A5"/>
    <w:rsid w:val="002C1605"/>
    <w:rsid w:val="002E4720"/>
    <w:rsid w:val="003068D6"/>
    <w:rsid w:val="00313ED5"/>
    <w:rsid w:val="00335BB2"/>
    <w:rsid w:val="0034354B"/>
    <w:rsid w:val="0035177B"/>
    <w:rsid w:val="00364E43"/>
    <w:rsid w:val="003658A6"/>
    <w:rsid w:val="0038276B"/>
    <w:rsid w:val="003A4999"/>
    <w:rsid w:val="003A7568"/>
    <w:rsid w:val="003D40C8"/>
    <w:rsid w:val="003F1747"/>
    <w:rsid w:val="003F52A7"/>
    <w:rsid w:val="00406691"/>
    <w:rsid w:val="004079DF"/>
    <w:rsid w:val="00413F2E"/>
    <w:rsid w:val="00440FE7"/>
    <w:rsid w:val="004A353B"/>
    <w:rsid w:val="004A7957"/>
    <w:rsid w:val="004D03DC"/>
    <w:rsid w:val="004F6BF6"/>
    <w:rsid w:val="005523D3"/>
    <w:rsid w:val="00595095"/>
    <w:rsid w:val="005C256A"/>
    <w:rsid w:val="005F4A33"/>
    <w:rsid w:val="00630E3E"/>
    <w:rsid w:val="006502E9"/>
    <w:rsid w:val="00652FCD"/>
    <w:rsid w:val="006668F7"/>
    <w:rsid w:val="006C1976"/>
    <w:rsid w:val="006E454B"/>
    <w:rsid w:val="0070558F"/>
    <w:rsid w:val="00716F45"/>
    <w:rsid w:val="00727B92"/>
    <w:rsid w:val="00743412"/>
    <w:rsid w:val="00754079"/>
    <w:rsid w:val="007A2084"/>
    <w:rsid w:val="007D0970"/>
    <w:rsid w:val="00801E65"/>
    <w:rsid w:val="00803A25"/>
    <w:rsid w:val="00811D5E"/>
    <w:rsid w:val="00815AE3"/>
    <w:rsid w:val="00845EDC"/>
    <w:rsid w:val="00860B38"/>
    <w:rsid w:val="00863266"/>
    <w:rsid w:val="00886617"/>
    <w:rsid w:val="00890370"/>
    <w:rsid w:val="008A615D"/>
    <w:rsid w:val="008A7A1F"/>
    <w:rsid w:val="008E1D08"/>
    <w:rsid w:val="008E2A75"/>
    <w:rsid w:val="008F02B8"/>
    <w:rsid w:val="00943BFF"/>
    <w:rsid w:val="0094680B"/>
    <w:rsid w:val="009476F2"/>
    <w:rsid w:val="0095024C"/>
    <w:rsid w:val="00973216"/>
    <w:rsid w:val="009777B7"/>
    <w:rsid w:val="00984D29"/>
    <w:rsid w:val="00997371"/>
    <w:rsid w:val="009D4896"/>
    <w:rsid w:val="00A22963"/>
    <w:rsid w:val="00A3013C"/>
    <w:rsid w:val="00A41563"/>
    <w:rsid w:val="00A848A2"/>
    <w:rsid w:val="00AE71A1"/>
    <w:rsid w:val="00B43A1A"/>
    <w:rsid w:val="00B719A5"/>
    <w:rsid w:val="00BC0AC1"/>
    <w:rsid w:val="00BC22E0"/>
    <w:rsid w:val="00BE57E7"/>
    <w:rsid w:val="00C17F60"/>
    <w:rsid w:val="00C82225"/>
    <w:rsid w:val="00C91276"/>
    <w:rsid w:val="00C94B37"/>
    <w:rsid w:val="00C9791F"/>
    <w:rsid w:val="00CA29B6"/>
    <w:rsid w:val="00CA712E"/>
    <w:rsid w:val="00D303A1"/>
    <w:rsid w:val="00D460C3"/>
    <w:rsid w:val="00D856C1"/>
    <w:rsid w:val="00D91D0D"/>
    <w:rsid w:val="00DA302E"/>
    <w:rsid w:val="00DB50CA"/>
    <w:rsid w:val="00DC104C"/>
    <w:rsid w:val="00DC7F4C"/>
    <w:rsid w:val="00E46722"/>
    <w:rsid w:val="00E656B1"/>
    <w:rsid w:val="00E70B43"/>
    <w:rsid w:val="00E9440B"/>
    <w:rsid w:val="00EA4DC3"/>
    <w:rsid w:val="00EB5CE2"/>
    <w:rsid w:val="00EC5ED2"/>
    <w:rsid w:val="00ED2A92"/>
    <w:rsid w:val="00F15A57"/>
    <w:rsid w:val="00FE7633"/>
    <w:rsid w:val="00FF5DDF"/>
  </w:rsids>
  <w:docVars>
    <w:docVar w:name="__Grammarly_42___1" w:val="H4sIAAAAAAAEAKtWcslP9kxRslIyNDYyNzOytDQ2NrQwMDCxNDFR0lEKTi0uzszPAykwNKwFADcNCQ4tAAAA"/>
    <w:docVar w:name="__Grammarly_42____i" w:val="H4sIAAAAAAAEAKtWckksSQxILCpxzi/NK1GyMqwFAAEhoTITAAAA"/>
  </w:docVar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14:docId w14:val="64109740"/>
  <w15:chartTrackingRefBased/>
  <w15:docId w15:val="{CF1FD908-F10B-42CF-824C-CDFE17673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38276B"/>
    <w:pPr>
      <w:spacing w:before="480" w:after="240" w:line="240" w:lineRule="auto"/>
      <w:outlineLvl w:val="0"/>
    </w:pPr>
    <w:rPr>
      <w:rFonts w:ascii="Arial" w:eastAsia="Times New Roman" w:hAnsi="Arial" w:cs="Arial"/>
      <w:b/>
      <w:bCs/>
      <w:kern w:val="36"/>
      <w:sz w:val="28"/>
      <w:szCs w:val="28"/>
    </w:rPr>
  </w:style>
  <w:style w:type="paragraph" w:styleId="Heading2">
    <w:name w:val="heading 2"/>
    <w:basedOn w:val="NormalWeb"/>
    <w:link w:val="Heading2Char"/>
    <w:uiPriority w:val="9"/>
    <w:qFormat/>
    <w:rsid w:val="0038276B"/>
    <w:pPr>
      <w:pBdr>
        <w:top w:val="single" w:sz="6" w:space="4" w:color="auto"/>
        <w:left w:val="single" w:sz="6" w:space="4" w:color="auto"/>
        <w:bottom w:val="single" w:sz="6" w:space="4" w:color="auto"/>
        <w:right w:val="single" w:sz="6" w:space="4" w:color="auto"/>
      </w:pBdr>
      <w:shd w:val="clear" w:color="auto" w:fill="D4DBDF"/>
      <w:spacing w:before="480" w:after="120"/>
      <w:ind w:left="0" w:right="158"/>
      <w:outlineLvl w:val="1"/>
    </w:pPr>
    <w:rPr>
      <w:rFonts w:ascii="Arial" w:hAnsi="Arial" w:cs="Arial"/>
      <w:b/>
      <w:bCs/>
      <w:sz w:val="22"/>
      <w:szCs w:val="22"/>
      <w:shd w:val="clear" w:color="auto" w:fill="D4DBDF"/>
    </w:rPr>
  </w:style>
  <w:style w:type="paragraph" w:styleId="Heading3">
    <w:name w:val="heading 3"/>
    <w:basedOn w:val="NormalWeb"/>
    <w:link w:val="Heading3Char"/>
    <w:uiPriority w:val="9"/>
    <w:qFormat/>
    <w:rsid w:val="0038276B"/>
    <w:pPr>
      <w:spacing w:before="480" w:after="120"/>
      <w:ind w:left="0" w:right="0"/>
      <w:outlineLvl w:val="2"/>
    </w:pPr>
    <w:rPr>
      <w:rFonts w:ascii="Arial" w:hAnsi="Arial" w:cs="Arial"/>
      <w:b/>
      <w:bCs/>
      <w:i/>
      <w:iCs/>
      <w:sz w:val="22"/>
      <w:szCs w:val="22"/>
    </w:rPr>
  </w:style>
  <w:style w:type="paragraph" w:styleId="Heading4">
    <w:name w:val="heading 4"/>
    <w:basedOn w:val="Normal"/>
    <w:link w:val="Heading4Char"/>
    <w:uiPriority w:val="9"/>
    <w:qFormat/>
    <w:rsid w:val="00BC22E0"/>
    <w:pPr>
      <w:spacing w:before="100" w:beforeAutospacing="1" w:after="100" w:afterAutospacing="1" w:line="240" w:lineRule="auto"/>
      <w:outlineLvl w:val="3"/>
    </w:pPr>
    <w:rPr>
      <w:rFonts w:ascii="Times New Roman" w:eastAsia="Times New Roman" w:hAnsi="Times New Roman" w:cs="Times New Roman"/>
      <w:b/>
      <w:bCs/>
      <w:color w:val="335577"/>
      <w:sz w:val="24"/>
      <w:szCs w:val="24"/>
    </w:rPr>
  </w:style>
  <w:style w:type="paragraph" w:styleId="Heading5">
    <w:name w:val="heading 5"/>
    <w:basedOn w:val="Normal"/>
    <w:link w:val="Heading5Char"/>
    <w:uiPriority w:val="9"/>
    <w:qFormat/>
    <w:rsid w:val="00BC22E0"/>
    <w:pPr>
      <w:spacing w:before="100" w:beforeAutospacing="1" w:after="100" w:afterAutospacing="1" w:line="240" w:lineRule="auto"/>
      <w:outlineLvl w:val="4"/>
    </w:pPr>
    <w:rPr>
      <w:rFonts w:ascii="Times New Roman" w:eastAsia="Times New Roman" w:hAnsi="Times New Roman" w:cs="Times New Roman"/>
      <w:b/>
      <w:bCs/>
      <w:color w:val="335577"/>
      <w:sz w:val="20"/>
      <w:szCs w:val="20"/>
    </w:rPr>
  </w:style>
  <w:style w:type="paragraph" w:styleId="Heading6">
    <w:name w:val="heading 6"/>
    <w:basedOn w:val="Normal"/>
    <w:link w:val="Heading6Char"/>
    <w:uiPriority w:val="9"/>
    <w:qFormat/>
    <w:rsid w:val="00BC22E0"/>
    <w:pPr>
      <w:spacing w:before="100" w:beforeAutospacing="1" w:after="100" w:afterAutospacing="1" w:line="240" w:lineRule="auto"/>
      <w:outlineLvl w:val="5"/>
    </w:pPr>
    <w:rPr>
      <w:rFonts w:ascii="Times New Roman" w:eastAsia="Times New Roman" w:hAnsi="Times New Roman" w:cs="Times New Roman"/>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276B"/>
    <w:rPr>
      <w:rFonts w:ascii="Arial" w:eastAsia="Times New Roman" w:hAnsi="Arial" w:cs="Arial"/>
      <w:b/>
      <w:bCs/>
      <w:kern w:val="36"/>
      <w:sz w:val="28"/>
      <w:szCs w:val="28"/>
    </w:rPr>
  </w:style>
  <w:style w:type="character" w:customStyle="1" w:styleId="Heading2Char">
    <w:name w:val="Heading 2 Char"/>
    <w:basedOn w:val="DefaultParagraphFont"/>
    <w:link w:val="Heading2"/>
    <w:uiPriority w:val="9"/>
    <w:rsid w:val="0038276B"/>
    <w:rPr>
      <w:rFonts w:ascii="Arial" w:eastAsia="Times New Roman" w:hAnsi="Arial" w:cs="Arial"/>
      <w:b/>
      <w:bCs/>
      <w:color w:val="000000"/>
      <w:shd w:val="clear" w:color="auto" w:fill="D4DBDF"/>
    </w:rPr>
  </w:style>
  <w:style w:type="character" w:customStyle="1" w:styleId="Heading3Char">
    <w:name w:val="Heading 3 Char"/>
    <w:basedOn w:val="DefaultParagraphFont"/>
    <w:link w:val="Heading3"/>
    <w:uiPriority w:val="9"/>
    <w:rsid w:val="0038276B"/>
    <w:rPr>
      <w:rFonts w:ascii="Arial" w:eastAsia="Times New Roman" w:hAnsi="Arial" w:cs="Arial"/>
      <w:b/>
      <w:bCs/>
      <w:i/>
      <w:iCs/>
      <w:color w:val="000000"/>
    </w:rPr>
  </w:style>
  <w:style w:type="character" w:customStyle="1" w:styleId="Heading4Char">
    <w:name w:val="Heading 4 Char"/>
    <w:basedOn w:val="DefaultParagraphFont"/>
    <w:link w:val="Heading4"/>
    <w:uiPriority w:val="9"/>
    <w:rsid w:val="00BC22E0"/>
    <w:rPr>
      <w:rFonts w:ascii="Times New Roman" w:eastAsia="Times New Roman" w:hAnsi="Times New Roman" w:cs="Times New Roman"/>
      <w:b/>
      <w:bCs/>
      <w:color w:val="335577"/>
      <w:sz w:val="24"/>
      <w:szCs w:val="24"/>
    </w:rPr>
  </w:style>
  <w:style w:type="character" w:customStyle="1" w:styleId="Heading5Char">
    <w:name w:val="Heading 5 Char"/>
    <w:basedOn w:val="DefaultParagraphFont"/>
    <w:link w:val="Heading5"/>
    <w:uiPriority w:val="9"/>
    <w:rsid w:val="00BC22E0"/>
    <w:rPr>
      <w:rFonts w:ascii="Times New Roman" w:eastAsia="Times New Roman" w:hAnsi="Times New Roman" w:cs="Times New Roman"/>
      <w:b/>
      <w:bCs/>
      <w:color w:val="335577"/>
      <w:sz w:val="20"/>
      <w:szCs w:val="20"/>
    </w:rPr>
  </w:style>
  <w:style w:type="character" w:customStyle="1" w:styleId="Heading6Char">
    <w:name w:val="Heading 6 Char"/>
    <w:basedOn w:val="DefaultParagraphFont"/>
    <w:link w:val="Heading6"/>
    <w:uiPriority w:val="9"/>
    <w:rsid w:val="00BC22E0"/>
    <w:rPr>
      <w:rFonts w:ascii="Times New Roman" w:eastAsia="Times New Roman" w:hAnsi="Times New Roman" w:cs="Times New Roman"/>
      <w:b/>
      <w:bCs/>
      <w:sz w:val="16"/>
      <w:szCs w:val="16"/>
    </w:rPr>
  </w:style>
  <w:style w:type="character" w:styleId="Hyperlink">
    <w:name w:val="Hyperlink"/>
    <w:basedOn w:val="DefaultParagraphFont"/>
    <w:uiPriority w:val="99"/>
    <w:unhideWhenUsed/>
    <w:rsid w:val="00BC22E0"/>
    <w:rPr>
      <w:color w:val="0000FF"/>
      <w:u w:val="single"/>
    </w:rPr>
  </w:style>
  <w:style w:type="character" w:styleId="FollowedHyperlink">
    <w:name w:val="FollowedHyperlink"/>
    <w:basedOn w:val="DefaultParagraphFont"/>
    <w:uiPriority w:val="99"/>
    <w:semiHidden/>
    <w:unhideWhenUsed/>
    <w:rsid w:val="00BC22E0"/>
    <w:rPr>
      <w:color w:val="800080"/>
      <w:u w:val="single"/>
    </w:rPr>
  </w:style>
  <w:style w:type="paragraph" w:styleId="NormalWeb">
    <w:name w:val="Normal (Web)"/>
    <w:basedOn w:val="Normal"/>
    <w:uiPriority w:val="99"/>
    <w:unhideWhenUsed/>
    <w:rsid w:val="00BC22E0"/>
    <w:pPr>
      <w:spacing w:before="80" w:after="80" w:line="240" w:lineRule="auto"/>
      <w:ind w:left="160" w:right="160"/>
    </w:pPr>
    <w:rPr>
      <w:rFonts w:ascii="Times New Roman" w:eastAsia="Times New Roman" w:hAnsi="Times New Roman" w:cs="Times New Roman"/>
      <w:color w:val="000000"/>
      <w:sz w:val="20"/>
      <w:szCs w:val="20"/>
    </w:rPr>
  </w:style>
  <w:style w:type="paragraph" w:customStyle="1" w:styleId="sectionheader">
    <w:name w:val="sectionheader"/>
    <w:basedOn w:val="Normal"/>
    <w:rsid w:val="00BC22E0"/>
    <w:pPr>
      <w:pBdr>
        <w:top w:val="single" w:sz="4" w:space="4" w:color="auto"/>
        <w:left w:val="single" w:sz="4" w:space="4" w:color="auto"/>
        <w:bottom w:val="single" w:sz="4" w:space="4" w:color="auto"/>
        <w:right w:val="single" w:sz="4" w:space="4" w:color="auto"/>
      </w:pBdr>
      <w:spacing w:before="80" w:after="80" w:line="240" w:lineRule="auto"/>
      <w:ind w:left="160" w:right="160"/>
    </w:pPr>
    <w:rPr>
      <w:rFonts w:ascii="Times New Roman" w:eastAsia="Times New Roman" w:hAnsi="Times New Roman" w:cs="Times New Roman"/>
      <w:b/>
      <w:bCs/>
      <w:color w:val="000000"/>
      <w:sz w:val="20"/>
      <w:szCs w:val="20"/>
    </w:rPr>
  </w:style>
  <w:style w:type="character" w:customStyle="1" w:styleId="expandtext">
    <w:name w:val="expandtext"/>
    <w:basedOn w:val="DefaultParagraphFont"/>
    <w:rsid w:val="00BC22E0"/>
    <w:rPr>
      <w:b w:val="0"/>
      <w:bCs w:val="0"/>
      <w:i/>
      <w:iCs/>
      <w:color w:val="FF0000"/>
    </w:rPr>
  </w:style>
  <w:style w:type="character" w:customStyle="1" w:styleId="glosstext">
    <w:name w:val="glosstext"/>
    <w:basedOn w:val="DefaultParagraphFont"/>
    <w:rsid w:val="00BC22E0"/>
    <w:rPr>
      <w:b w:val="0"/>
      <w:bCs w:val="0"/>
      <w:i/>
      <w:iCs/>
      <w:color w:val="0000FF"/>
    </w:rPr>
  </w:style>
  <w:style w:type="character" w:customStyle="1" w:styleId="grame">
    <w:name w:val="grame"/>
    <w:basedOn w:val="DefaultParagraphFont"/>
    <w:rsid w:val="00BC22E0"/>
  </w:style>
  <w:style w:type="paragraph" w:styleId="BalloonText">
    <w:name w:val="Balloon Text"/>
    <w:basedOn w:val="Normal"/>
    <w:link w:val="BalloonTextChar"/>
    <w:uiPriority w:val="99"/>
    <w:semiHidden/>
    <w:unhideWhenUsed/>
    <w:rsid w:val="007A20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2084"/>
    <w:rPr>
      <w:rFonts w:ascii="Segoe UI" w:hAnsi="Segoe UI" w:cs="Segoe UI"/>
      <w:sz w:val="18"/>
      <w:szCs w:val="18"/>
    </w:rPr>
  </w:style>
  <w:style w:type="character" w:styleId="CommentReference">
    <w:name w:val="annotation reference"/>
    <w:basedOn w:val="DefaultParagraphFont"/>
    <w:uiPriority w:val="99"/>
    <w:semiHidden/>
    <w:unhideWhenUsed/>
    <w:rsid w:val="00BE57E7"/>
    <w:rPr>
      <w:sz w:val="16"/>
      <w:szCs w:val="16"/>
    </w:rPr>
  </w:style>
  <w:style w:type="paragraph" w:styleId="CommentText">
    <w:name w:val="annotation text"/>
    <w:basedOn w:val="Normal"/>
    <w:link w:val="CommentTextChar"/>
    <w:uiPriority w:val="99"/>
    <w:semiHidden/>
    <w:unhideWhenUsed/>
    <w:rsid w:val="00BE57E7"/>
    <w:pPr>
      <w:spacing w:line="240" w:lineRule="auto"/>
    </w:pPr>
    <w:rPr>
      <w:sz w:val="20"/>
      <w:szCs w:val="20"/>
    </w:rPr>
  </w:style>
  <w:style w:type="character" w:customStyle="1" w:styleId="CommentTextChar">
    <w:name w:val="Comment Text Char"/>
    <w:basedOn w:val="DefaultParagraphFont"/>
    <w:link w:val="CommentText"/>
    <w:uiPriority w:val="99"/>
    <w:semiHidden/>
    <w:rsid w:val="00BE57E7"/>
    <w:rPr>
      <w:sz w:val="20"/>
      <w:szCs w:val="20"/>
    </w:rPr>
  </w:style>
  <w:style w:type="paragraph" w:styleId="CommentSubject">
    <w:name w:val="annotation subject"/>
    <w:basedOn w:val="CommentText"/>
    <w:next w:val="CommentText"/>
    <w:link w:val="CommentSubjectChar"/>
    <w:uiPriority w:val="99"/>
    <w:semiHidden/>
    <w:unhideWhenUsed/>
    <w:rsid w:val="00BE57E7"/>
    <w:rPr>
      <w:b/>
      <w:bCs/>
    </w:rPr>
  </w:style>
  <w:style w:type="character" w:customStyle="1" w:styleId="CommentSubjectChar">
    <w:name w:val="Comment Subject Char"/>
    <w:basedOn w:val="CommentTextChar"/>
    <w:link w:val="CommentSubject"/>
    <w:uiPriority w:val="99"/>
    <w:semiHidden/>
    <w:rsid w:val="00BE57E7"/>
    <w:rPr>
      <w:b/>
      <w:bCs/>
      <w:sz w:val="20"/>
      <w:szCs w:val="20"/>
    </w:rPr>
  </w:style>
  <w:style w:type="paragraph" w:customStyle="1" w:styleId="msonormal">
    <w:name w:val="msonormal"/>
    <w:basedOn w:val="Normal"/>
    <w:rsid w:val="00C82225"/>
    <w:pPr>
      <w:spacing w:before="80" w:after="80" w:line="240" w:lineRule="auto"/>
      <w:ind w:left="160" w:right="160"/>
    </w:pPr>
    <w:rPr>
      <w:rFonts w:ascii="Tahoma" w:eastAsia="Times New Roman" w:hAnsi="Tahoma" w:cs="Tahoma"/>
      <w:color w:val="000000"/>
      <w:sz w:val="20"/>
      <w:szCs w:val="20"/>
    </w:rPr>
  </w:style>
  <w:style w:type="paragraph" w:customStyle="1" w:styleId="breadcrumbs">
    <w:name w:val="breadcrumbs"/>
    <w:basedOn w:val="Normal"/>
    <w:rsid w:val="00C82225"/>
    <w:pPr>
      <w:spacing w:before="80" w:after="80" w:line="240" w:lineRule="auto"/>
      <w:ind w:left="160" w:right="160"/>
    </w:pPr>
    <w:rPr>
      <w:rFonts w:ascii="Tahoma" w:eastAsia="Times New Roman" w:hAnsi="Tahoma" w:cs="Tahoma"/>
      <w:color w:val="000000"/>
      <w:sz w:val="20"/>
      <w:szCs w:val="20"/>
    </w:rPr>
  </w:style>
  <w:style w:type="character" w:customStyle="1" w:styleId="apple-converted-space">
    <w:name w:val="apple-converted-space"/>
    <w:basedOn w:val="DefaultParagraphFont"/>
    <w:rsid w:val="00C82225"/>
  </w:style>
  <w:style w:type="character" w:styleId="Strong">
    <w:name w:val="Strong"/>
    <w:basedOn w:val="DefaultParagraphFont"/>
    <w:uiPriority w:val="22"/>
    <w:qFormat/>
    <w:rsid w:val="00C82225"/>
    <w:rPr>
      <w:b/>
      <w:bCs/>
    </w:rPr>
  </w:style>
  <w:style w:type="paragraph" w:styleId="ListParagraph">
    <w:name w:val="List Paragraph"/>
    <w:basedOn w:val="NormalWeb"/>
    <w:uiPriority w:val="34"/>
    <w:qFormat/>
    <w:rsid w:val="005523D3"/>
    <w:pPr>
      <w:spacing w:before="120" w:after="120"/>
      <w:ind w:left="720" w:right="0"/>
    </w:pPr>
    <w:rPr>
      <w:rFonts w:ascii="Arial" w:hAnsi="Arial" w:cs="Arial"/>
      <w:b/>
      <w:bCs/>
      <w:sz w:val="22"/>
      <w:szCs w:val="22"/>
    </w:rPr>
  </w:style>
  <w:style w:type="paragraph" w:styleId="Header">
    <w:name w:val="header"/>
    <w:basedOn w:val="Normal"/>
    <w:link w:val="HeaderChar"/>
    <w:uiPriority w:val="99"/>
    <w:unhideWhenUsed/>
    <w:rsid w:val="00D856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56C1"/>
  </w:style>
  <w:style w:type="paragraph" w:styleId="Footer">
    <w:name w:val="footer"/>
    <w:basedOn w:val="Normal"/>
    <w:link w:val="FooterChar"/>
    <w:uiPriority w:val="99"/>
    <w:unhideWhenUsed/>
    <w:rsid w:val="00D856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56C1"/>
  </w:style>
  <w:style w:type="character" w:customStyle="1" w:styleId="normaltextrun">
    <w:name w:val="normaltextrun"/>
    <w:basedOn w:val="DefaultParagraphFont"/>
    <w:rsid w:val="00D856C1"/>
  </w:style>
  <w:style w:type="character" w:customStyle="1" w:styleId="eop">
    <w:name w:val="eop"/>
    <w:basedOn w:val="DefaultParagraphFont"/>
    <w:rsid w:val="00D856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paperwork@hrsa.gov"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optn.transplant.hrsa.gov/media/1200/optn_policies.pdf?CTXT=Qqpw8joR270apK%2FF5pIUJ55HSZMKpyLpH8kI4Pi58LOFnZ3mOrq4LA%3D%3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B879FAF97F0CE24AAA514AA274B4430E" ma:contentTypeVersion="31" ma:contentTypeDescription="Create a new document." ma:contentTypeScope="" ma:versionID="b15e266fd6ebfadc539165cb686d36f7">
  <xsd:schema xmlns:xsd="http://www.w3.org/2001/XMLSchema" xmlns:xs="http://www.w3.org/2001/XMLSchema" xmlns:p="http://schemas.microsoft.com/office/2006/metadata/properties" xmlns:ns1="http://schemas.microsoft.com/sharepoint/v3" xmlns:ns2="http://schemas.microsoft.com/sharepoint/v4" xmlns:ns3="dae0f925-a78b-4f93-b0e5-451dcac5f217" xmlns:ns4="6fecf0f2-feef-4eb2-bbd5-7e9975a06720" targetNamespace="http://schemas.microsoft.com/office/2006/metadata/properties" ma:root="true" ma:fieldsID="a796fa3cb40a7ab5cadb68d4a2ad8423" ns1:_="" ns2:_="" ns3:_="" ns4:_="">
    <xsd:import namespace="http://schemas.microsoft.com/sharepoint/v3"/>
    <xsd:import namespace="http://schemas.microsoft.com/sharepoint/v4"/>
    <xsd:import namespace="dae0f925-a78b-4f93-b0e5-451dcac5f217"/>
    <xsd:import namespace="6fecf0f2-feef-4eb2-bbd5-7e9975a06720"/>
    <xsd:element name="properties">
      <xsd:complexType>
        <xsd:sequence>
          <xsd:element name="documentManagement">
            <xsd:complexType>
              <xsd:all>
                <xsd:element ref="ns2:IconOverlay" minOccurs="0"/>
                <xsd:element ref="ns1:_vti_ItemDeclaredRecord" minOccurs="0"/>
                <xsd:element ref="ns1:_vti_ItemHoldRecordStatus" minOccurs="0"/>
                <xsd:element ref="ns3:_dlc_DocId" minOccurs="0"/>
                <xsd:element ref="ns3:_dlc_DocIdUrl" minOccurs="0"/>
                <xsd:element ref="ns3:_dlc_DocIdPersistId" minOccurs="0"/>
                <xsd:element ref="ns4:MediaServiceMetadata" minOccurs="0"/>
                <xsd:element ref="ns4:MediaServiceFastMetadata" minOccurs="0"/>
                <xsd:element ref="ns4:MediaServiceDateTaken" minOccurs="0"/>
                <xsd:element ref="ns4:MediaLengthInSeconds" minOccurs="0"/>
                <xsd:element ref="ns4:lcf76f155ced4ddcb4097134ff3c332f" minOccurs="0"/>
                <xsd:element ref="ns3:TaxCatchAll" minOccurs="0"/>
                <xsd:element ref="ns4:MediaServiceGenerationTime" minOccurs="0"/>
                <xsd:element ref="ns4:MediaServiceEventHashCode" minOccurs="0"/>
                <xsd:element ref="ns4:MediaServiceOCR" minOccurs="0"/>
                <xsd:element ref="ns3:SharedWithUsers" minOccurs="0"/>
                <xsd:element ref="ns3:SharedWithDetails" minOccurs="0"/>
                <xsd:element ref="ns4:MediaServiceLocation" minOccurs="0"/>
                <xsd:element ref="ns4:MediaServiceObjectDetectorVersions" minOccurs="0"/>
                <xsd:element ref="ns4:MediaServiceSearchProperties" minOccurs="0"/>
                <xsd:element ref="ns4:ShelleyGra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9" nillable="true" ma:displayName="Declared Record" ma:description="" ma:hidden="true" ma:internalName="_vti_ItemDeclaredRecord" ma:readOnly="true">
      <xsd:simpleType>
        <xsd:restriction base="dms:DateTime"/>
      </xsd:simpleType>
    </xsd:element>
    <xsd:element name="_vti_ItemHoldRecordStatus" ma:index="10"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e0f925-a78b-4f93-b0e5-451dcac5f217"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dexed="true"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false">
      <xsd:simpleType>
        <xsd:restriction base="dms:Boolean"/>
      </xsd:simpleType>
    </xsd:element>
    <xsd:element name="TaxCatchAll" ma:index="20" nillable="true" ma:displayName="Taxonomy Catch All Column" ma:hidden="true" ma:list="{f0087a36-6b07-42db-adde-1600a64d9c20}" ma:internalName="TaxCatchAll" ma:showField="CatchAllData" ma:web="dae0f925-a78b-4f93-b0e5-451dcac5f217">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ecf0f2-feef-4eb2-bbd5-7e9975a06720"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6" nillable="true" ma:displayName="Location" ma:indexed="true" ma:internalName="MediaServiceLocation" ma:readOnly="true">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ShelleyGrant" ma:index="29" nillable="true" ma:displayName="Shelley Grant" ma:format="Dropdown" ma:list="UserInfo" ma:SharePointGroup="0" ma:internalName="ShelleyGran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documentManagement>
    <TaxCatchAll xmlns="dae0f925-a78b-4f93-b0e5-451dcac5f217" xsi:nil="true"/>
    <IconOverlay xmlns="http://schemas.microsoft.com/sharepoint/v4" xsi:nil="true"/>
    <lcf76f155ced4ddcb4097134ff3c332f xmlns="6fecf0f2-feef-4eb2-bbd5-7e9975a06720">
      <Terms xmlns="http://schemas.microsoft.com/office/infopath/2007/PartnerControls"/>
    </lcf76f155ced4ddcb4097134ff3c332f>
    <ShelleyGrant xmlns="6fecf0f2-feef-4eb2-bbd5-7e9975a06720">
      <UserInfo>
        <DisplayName/>
        <AccountId xsi:nil="true"/>
        <AccountType/>
      </UserInfo>
    </ShelleyGrant>
    <_dlc_DocIdPersistId xmlns="dae0f925-a78b-4f93-b0e5-451dcac5f217" xsi:nil="true"/>
    <_dlc_DocId xmlns="dae0f925-a78b-4f93-b0e5-451dcac5f217">QPVJESM53SK4-1767020924-72864</_dlc_DocId>
    <_dlc_DocIdUrl xmlns="dae0f925-a78b-4f93-b0e5-451dcac5f217">
      <Url>https://nih.sharepoint.com/sites/HRSA-HSB/Team/dot/_layouts/15/DocIdRedir.aspx?ID=QPVJESM53SK4-1767020924-72864</Url>
      <Description>QPVJESM53SK4-1767020924-72864</Description>
    </_dlc_DocIdUrl>
  </documentManagement>
</p:properties>
</file>

<file path=customXml/itemProps1.xml><?xml version="1.0" encoding="utf-8"?>
<ds:datastoreItem xmlns:ds="http://schemas.openxmlformats.org/officeDocument/2006/customXml" ds:itemID="{0F0EF936-F48C-4AE8-BD5A-4EF3D2E5FFEB}">
  <ds:schemaRefs>
    <ds:schemaRef ds:uri="http://schemas.microsoft.com/sharepoint/v3/contenttype/forms"/>
  </ds:schemaRefs>
</ds:datastoreItem>
</file>

<file path=customXml/itemProps2.xml><?xml version="1.0" encoding="utf-8"?>
<ds:datastoreItem xmlns:ds="http://schemas.openxmlformats.org/officeDocument/2006/customXml" ds:itemID="{0A2296D0-910B-4BA0-8BF8-891EB9EDC09D}">
  <ds:schemaRefs/>
</ds:datastoreItem>
</file>

<file path=customXml/itemProps3.xml><?xml version="1.0" encoding="utf-8"?>
<ds:datastoreItem xmlns:ds="http://schemas.openxmlformats.org/officeDocument/2006/customXml" ds:itemID="{D938CFFE-2114-47B4-A206-2900B5FB8AA0}">
  <ds:schemaRefs/>
</ds:datastoreItem>
</file>

<file path=customXml/itemProps4.xml><?xml version="1.0" encoding="utf-8"?>
<ds:datastoreItem xmlns:ds="http://schemas.openxmlformats.org/officeDocument/2006/customXml" ds:itemID="{E4DC38EF-C107-430E-80C4-74EE2460C105}">
  <ds:schemaRefs>
    <ds:schemaRef ds:uri="http://schemas.openxmlformats.org/officeDocument/2006/bibliography"/>
  </ds:schemaRefs>
</ds:datastoreItem>
</file>

<file path=customXml/itemProps5.xml><?xml version="1.0" encoding="utf-8"?>
<ds:datastoreItem xmlns:ds="http://schemas.openxmlformats.org/officeDocument/2006/customXml" ds:itemID="{B55163D3-ACE4-49C6-A9E8-17CD7C1F9A30}">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2</Pages>
  <Words>1596</Words>
  <Characters>9102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Living Donor Registration LDR Instructions</vt:lpstr>
    </vt:vector>
  </TitlesOfParts>
  <Company>UNOS</Company>
  <LinksUpToDate>false</LinksUpToDate>
  <CharactersWithSpaces>10677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Adult Heart and HeartLung Status 1 Criteria 1 Extension Justification Form Medical Urgency Data Instructions</dc:title>
  <dc:creator>Tara Taylor</dc:creator>
  <cp:lastModifiedBy>Michael Hollister</cp:lastModifiedBy>
  <cp:revision>10</cp:revision>
  <dcterms:created xsi:type="dcterms:W3CDTF">2023-06-09T19:07:00Z</dcterms:created>
  <dcterms:modified xsi:type="dcterms:W3CDTF">2024-11-20T18:11:00Z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FontProps">
    <vt:lpwstr>#000000,10,Calibri</vt:lpwstr>
  </property>
  <property fmtid="{D5CDD505-2E9C-101B-9397-08002B2CF9AE}" pid="3" name="ClassificationContentMarkingFooterShapeIds">
    <vt:lpwstr>6445b82,15e88e90,f1d8952</vt:lpwstr>
  </property>
  <property fmtid="{D5CDD505-2E9C-101B-9397-08002B2CF9AE}" pid="4" name="ClassificationContentMarkingFooterText">
    <vt:lpwstr>OPTN Restricted</vt:lpwstr>
  </property>
  <property fmtid="{D5CDD505-2E9C-101B-9397-08002B2CF9AE}" pid="5" name="ContentTypeId">
    <vt:lpwstr>0x010100B879FAF97F0CE24AAA514AA274B4430E</vt:lpwstr>
  </property>
  <property fmtid="{D5CDD505-2E9C-101B-9397-08002B2CF9AE}" pid="6" name="MSIP_Label_00f2998b-48ab-4883-9ce7-431fd4e200e3_ActionId">
    <vt:lpwstr>fccc16bf-dbe2-481d-a0f2-a8d1bef9c5c8</vt:lpwstr>
  </property>
  <property fmtid="{D5CDD505-2E9C-101B-9397-08002B2CF9AE}" pid="7" name="MSIP_Label_00f2998b-48ab-4883-9ce7-431fd4e200e3_ContentBits">
    <vt:lpwstr>2</vt:lpwstr>
  </property>
  <property fmtid="{D5CDD505-2E9C-101B-9397-08002B2CF9AE}" pid="8" name="MSIP_Label_00f2998b-48ab-4883-9ce7-431fd4e200e3_Enabled">
    <vt:lpwstr>true</vt:lpwstr>
  </property>
  <property fmtid="{D5CDD505-2E9C-101B-9397-08002B2CF9AE}" pid="9" name="MSIP_Label_00f2998b-48ab-4883-9ce7-431fd4e200e3_Method">
    <vt:lpwstr>Privileged</vt:lpwstr>
  </property>
  <property fmtid="{D5CDD505-2E9C-101B-9397-08002B2CF9AE}" pid="10" name="MSIP_Label_00f2998b-48ab-4883-9ce7-431fd4e200e3_Name">
    <vt:lpwstr>OPTN Restricted</vt:lpwstr>
  </property>
  <property fmtid="{D5CDD505-2E9C-101B-9397-08002B2CF9AE}" pid="11" name="MSIP_Label_00f2998b-48ab-4883-9ce7-431fd4e200e3_SetDate">
    <vt:lpwstr>2024-11-19T22:51:33Z</vt:lpwstr>
  </property>
  <property fmtid="{D5CDD505-2E9C-101B-9397-08002B2CF9AE}" pid="12" name="MSIP_Label_00f2998b-48ab-4883-9ce7-431fd4e200e3_SiteId">
    <vt:lpwstr>d3e2d0b4-9ecc-4e88-9b79-caf6d43aa9f0</vt:lpwstr>
  </property>
  <property fmtid="{D5CDD505-2E9C-101B-9397-08002B2CF9AE}" pid="13" name="Order">
    <vt:r8>17000</vt:r8>
  </property>
  <property fmtid="{D5CDD505-2E9C-101B-9397-08002B2CF9AE}" pid="14" name="TemplateUrl">
    <vt:lpwstr/>
  </property>
  <property fmtid="{D5CDD505-2E9C-101B-9397-08002B2CF9AE}" pid="15" name="xd_ProgID">
    <vt:lpwstr/>
  </property>
  <property fmtid="{D5CDD505-2E9C-101B-9397-08002B2CF9AE}" pid="16" name="_dlc_DocIdItemGuid">
    <vt:lpwstr>a6b8f1ba-0283-48a0-8627-67a40d3d7ec4</vt:lpwstr>
  </property>
</Properties>
</file>