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5CF6" w:rsidP="00FE5CF6" w14:paraId="768260B0" w14:textId="2736780E">
      <w:pPr>
        <w:spacing w:after="0"/>
        <w:rPr>
          <w:rFonts w:ascii="Times New Roman" w:hAnsi="Times New Roman" w:cs="Times New Roman"/>
          <w:b/>
          <w:bCs/>
          <w:sz w:val="24"/>
          <w:szCs w:val="24"/>
        </w:rPr>
      </w:pPr>
      <w:r w:rsidRPr="598E3698">
        <w:rPr>
          <w:rFonts w:ascii="Times New Roman" w:hAnsi="Times New Roman" w:cs="Times New Roman"/>
          <w:b/>
          <w:bCs/>
          <w:sz w:val="24"/>
          <w:szCs w:val="24"/>
        </w:rPr>
        <w:t xml:space="preserve">Procedures to Administer </w:t>
      </w:r>
      <w:r w:rsidR="001568E1">
        <w:rPr>
          <w:rFonts w:ascii="Times New Roman" w:hAnsi="Times New Roman" w:cs="Times New Roman"/>
          <w:b/>
          <w:bCs/>
          <w:sz w:val="24"/>
          <w:szCs w:val="24"/>
        </w:rPr>
        <w:t>Import Inclusions</w:t>
      </w:r>
      <w:r w:rsidRPr="598E3698">
        <w:rPr>
          <w:rFonts w:ascii="Times New Roman" w:hAnsi="Times New Roman" w:cs="Times New Roman"/>
          <w:b/>
          <w:bCs/>
          <w:sz w:val="24"/>
          <w:szCs w:val="24"/>
        </w:rPr>
        <w:t xml:space="preserve"> for Certain Imports of Automobile Parts Under Proclamation 10908, as Amended</w:t>
      </w:r>
    </w:p>
    <w:p w:rsidR="00D811B2" w:rsidP="00FE5CF6" w14:paraId="55313445" w14:textId="77777777">
      <w:pPr>
        <w:spacing w:after="0"/>
        <w:rPr>
          <w:rFonts w:ascii="Times New Roman" w:hAnsi="Times New Roman" w:cs="Times New Roman"/>
          <w:b/>
          <w:bCs/>
          <w:sz w:val="24"/>
          <w:szCs w:val="24"/>
        </w:rPr>
      </w:pPr>
    </w:p>
    <w:tbl>
      <w:tblPr>
        <w:tblStyle w:val="TableGrid"/>
        <w:tblW w:w="0" w:type="auto"/>
        <w:jc w:val="center"/>
        <w:tblLook w:val="04A0"/>
      </w:tblPr>
      <w:tblGrid>
        <w:gridCol w:w="10705"/>
      </w:tblGrid>
      <w:tr w14:paraId="5DD224C5" w14:textId="77777777" w:rsidTr="00F36D90">
        <w:tblPrEx>
          <w:tblW w:w="0" w:type="auto"/>
          <w:jc w:val="center"/>
          <w:tblLook w:val="04A0"/>
        </w:tblPrEx>
        <w:trPr>
          <w:jc w:val="center"/>
        </w:trPr>
        <w:tc>
          <w:tcPr>
            <w:tcW w:w="10705" w:type="dxa"/>
          </w:tcPr>
          <w:p w:rsidR="00F36D90" w:rsidRPr="00F36D90" w:rsidP="00F36D90" w14:paraId="351766DE" w14:textId="11C555EE">
            <w:pPr>
              <w:spacing w:before="120" w:after="120" w:line="360" w:lineRule="auto"/>
              <w:rPr>
                <w:rFonts w:ascii="Times New Roman" w:eastAsia="Times New Roman" w:hAnsi="Times New Roman" w:cs="Times New Roman"/>
                <w:sz w:val="24"/>
                <w:szCs w:val="24"/>
              </w:rPr>
            </w:pPr>
            <w:r w:rsidRPr="00F36D90">
              <w:rPr>
                <w:rFonts w:ascii="Times New Roman" w:hAnsi="Times New Roman" w:cs="Times New Roman"/>
                <w:b/>
                <w:bCs/>
                <w:sz w:val="24"/>
                <w:szCs w:val="24"/>
              </w:rPr>
              <w:t>Introduction:</w:t>
            </w:r>
            <w:r w:rsidRPr="00F36D90">
              <w:rPr>
                <w:sz w:val="24"/>
                <w:szCs w:val="24"/>
              </w:rPr>
              <w:br/>
            </w:r>
            <w:r w:rsidRPr="00F36D90">
              <w:rPr>
                <w:rFonts w:ascii="Times New Roman" w:eastAsia="Times New Roman" w:hAnsi="Times New Roman" w:cs="Times New Roman"/>
                <w:sz w:val="24"/>
                <w:szCs w:val="24"/>
              </w:rPr>
              <w:t>This instrument implements the</w:t>
            </w:r>
            <w:r w:rsidRPr="00F36D90">
              <w:rPr>
                <w:rFonts w:ascii="Times New Roman" w:hAnsi="Times New Roman" w:cs="Times New Roman"/>
                <w:sz w:val="24"/>
                <w:szCs w:val="24"/>
              </w:rPr>
              <w:t xml:space="preserve"> procedures for </w:t>
            </w:r>
            <w:r w:rsidRPr="00D048A5" w:rsidR="001568E1">
              <w:rPr>
                <w:rFonts w:ascii="Times New Roman" w:eastAsia="Times New Roman" w:hAnsi="Times New Roman"/>
                <w:sz w:val="24"/>
                <w:szCs w:val="24"/>
              </w:rPr>
              <w:t>domestic producer</w:t>
            </w:r>
            <w:r w:rsidR="001568E1">
              <w:rPr>
                <w:rFonts w:ascii="Times New Roman" w:eastAsia="Times New Roman" w:hAnsi="Times New Roman"/>
                <w:sz w:val="24"/>
                <w:szCs w:val="24"/>
              </w:rPr>
              <w:t>s</w:t>
            </w:r>
            <w:r w:rsidRPr="00D048A5" w:rsidR="001568E1">
              <w:rPr>
                <w:rFonts w:ascii="Times New Roman" w:eastAsia="Times New Roman" w:hAnsi="Times New Roman"/>
                <w:sz w:val="24"/>
                <w:szCs w:val="24"/>
              </w:rPr>
              <w:t xml:space="preserve"> of automobile</w:t>
            </w:r>
            <w:r w:rsidR="00B4646E">
              <w:rPr>
                <w:rFonts w:ascii="Times New Roman" w:eastAsia="Times New Roman" w:hAnsi="Times New Roman"/>
                <w:sz w:val="24"/>
                <w:szCs w:val="24"/>
              </w:rPr>
              <w:t>s</w:t>
            </w:r>
            <w:r w:rsidRPr="00D048A5" w:rsidR="001568E1">
              <w:rPr>
                <w:rFonts w:ascii="Times New Roman" w:eastAsia="Times New Roman" w:hAnsi="Times New Roman"/>
                <w:sz w:val="24"/>
                <w:szCs w:val="24"/>
              </w:rPr>
              <w:t xml:space="preserve"> or automobile parts article</w:t>
            </w:r>
            <w:r w:rsidR="004D101C">
              <w:rPr>
                <w:rFonts w:ascii="Times New Roman" w:eastAsia="Times New Roman" w:hAnsi="Times New Roman"/>
                <w:sz w:val="24"/>
                <w:szCs w:val="24"/>
              </w:rPr>
              <w:t>s</w:t>
            </w:r>
            <w:r w:rsidRPr="00D048A5" w:rsidR="001568E1">
              <w:rPr>
                <w:rFonts w:ascii="Times New Roman" w:eastAsia="Times New Roman" w:hAnsi="Times New Roman"/>
                <w:sz w:val="24"/>
                <w:szCs w:val="24"/>
              </w:rPr>
              <w:t>, or an</w:t>
            </w:r>
            <w:r w:rsidR="004D101C">
              <w:rPr>
                <w:rFonts w:ascii="Times New Roman" w:eastAsia="Times New Roman" w:hAnsi="Times New Roman"/>
                <w:sz w:val="24"/>
                <w:szCs w:val="24"/>
              </w:rPr>
              <w:t>y</w:t>
            </w:r>
            <w:r w:rsidRPr="00D048A5" w:rsidR="001568E1">
              <w:rPr>
                <w:rFonts w:ascii="Times New Roman" w:eastAsia="Times New Roman" w:hAnsi="Times New Roman"/>
                <w:sz w:val="24"/>
                <w:szCs w:val="24"/>
              </w:rPr>
              <w:t xml:space="preserve"> industry association representing one or more such producers</w:t>
            </w:r>
            <w:r w:rsidR="001568E1">
              <w:rPr>
                <w:rFonts w:ascii="Times New Roman" w:eastAsia="Times New Roman" w:hAnsi="Times New Roman"/>
                <w:sz w:val="24"/>
                <w:szCs w:val="24"/>
              </w:rPr>
              <w:t>,</w:t>
            </w:r>
            <w:r w:rsidRPr="00F36D90" w:rsidR="001568E1">
              <w:rPr>
                <w:rFonts w:ascii="Times New Roman" w:hAnsi="Times New Roman" w:cs="Times New Roman"/>
                <w:sz w:val="24"/>
                <w:szCs w:val="24"/>
              </w:rPr>
              <w:t xml:space="preserve"> </w:t>
            </w:r>
            <w:r w:rsidRPr="00F36D90">
              <w:rPr>
                <w:rFonts w:ascii="Times New Roman" w:hAnsi="Times New Roman" w:cs="Times New Roman"/>
                <w:sz w:val="24"/>
                <w:szCs w:val="24"/>
              </w:rPr>
              <w:t xml:space="preserve">to </w:t>
            </w:r>
            <w:r w:rsidR="001568E1">
              <w:rPr>
                <w:rFonts w:ascii="Times New Roman" w:hAnsi="Times New Roman" w:cs="Times New Roman"/>
                <w:sz w:val="24"/>
                <w:szCs w:val="24"/>
              </w:rPr>
              <w:t xml:space="preserve">request to include additional automobile parts articles </w:t>
            </w:r>
            <w:r w:rsidR="003838E0">
              <w:rPr>
                <w:rFonts w:ascii="Times New Roman" w:hAnsi="Times New Roman" w:cs="Times New Roman"/>
                <w:sz w:val="24"/>
                <w:szCs w:val="24"/>
              </w:rPr>
              <w:t xml:space="preserve">for passenger vehicles and light trucks within the scope of the tariffs imposed by the </w:t>
            </w:r>
            <w:r w:rsidRPr="00F36D90">
              <w:rPr>
                <w:rFonts w:ascii="Times New Roman" w:hAnsi="Times New Roman" w:cs="Times New Roman"/>
                <w:sz w:val="24"/>
                <w:szCs w:val="24"/>
              </w:rPr>
              <w:t>Presidential Proclamation 109</w:t>
            </w:r>
            <w:r w:rsidR="001568E1">
              <w:rPr>
                <w:rFonts w:ascii="Times New Roman" w:hAnsi="Times New Roman" w:cs="Times New Roman"/>
                <w:sz w:val="24"/>
                <w:szCs w:val="24"/>
              </w:rPr>
              <w:t>08</w:t>
            </w:r>
            <w:r w:rsidRPr="00F36D90">
              <w:rPr>
                <w:rFonts w:ascii="Times New Roman" w:hAnsi="Times New Roman" w:cs="Times New Roman"/>
                <w:sz w:val="24"/>
                <w:szCs w:val="24"/>
              </w:rPr>
              <w:t xml:space="preserve"> of </w:t>
            </w:r>
            <w:r w:rsidR="001568E1">
              <w:rPr>
                <w:rFonts w:ascii="Times New Roman" w:hAnsi="Times New Roman" w:cs="Times New Roman"/>
                <w:sz w:val="24"/>
                <w:szCs w:val="24"/>
              </w:rPr>
              <w:t>March 26</w:t>
            </w:r>
            <w:r w:rsidRPr="00F36D90">
              <w:rPr>
                <w:rFonts w:ascii="Times New Roman" w:hAnsi="Times New Roman" w:cs="Times New Roman"/>
                <w:sz w:val="24"/>
                <w:szCs w:val="24"/>
              </w:rPr>
              <w:t>, 2025, “Adjusting Imports of Automobiles and Automobile Parts Into the United States,” (Proclamation 109</w:t>
            </w:r>
            <w:r w:rsidR="001568E1">
              <w:rPr>
                <w:rFonts w:ascii="Times New Roman" w:hAnsi="Times New Roman" w:cs="Times New Roman"/>
                <w:sz w:val="24"/>
                <w:szCs w:val="24"/>
              </w:rPr>
              <w:t>08</w:t>
            </w:r>
            <w:r w:rsidRPr="00F36D90">
              <w:rPr>
                <w:rFonts w:ascii="Times New Roman" w:hAnsi="Times New Roman" w:cs="Times New Roman"/>
                <w:sz w:val="24"/>
                <w:szCs w:val="24"/>
              </w:rPr>
              <w:t xml:space="preserve">) </w:t>
            </w:r>
            <w:r w:rsidR="001568E1">
              <w:rPr>
                <w:rFonts w:ascii="Times New Roman" w:eastAsia="Times New Roman" w:hAnsi="Times New Roman"/>
                <w:sz w:val="24"/>
                <w:szCs w:val="24"/>
              </w:rPr>
              <w:t>which imposed additional tariffs on certain automobiles and automobile parts</w:t>
            </w:r>
            <w:r w:rsidRPr="00F36D90">
              <w:rPr>
                <w:rFonts w:ascii="Times New Roman" w:eastAsia="Times New Roman" w:hAnsi="Times New Roman" w:cs="Times New Roman"/>
                <w:sz w:val="24"/>
                <w:szCs w:val="24"/>
              </w:rPr>
              <w:t xml:space="preserve">. </w:t>
            </w:r>
            <w:r w:rsidRPr="7C728B80" w:rsidR="006730B6">
              <w:rPr>
                <w:rFonts w:ascii="Times New Roman" w:eastAsia="Times New Roman" w:hAnsi="Times New Roman"/>
                <w:sz w:val="24"/>
                <w:szCs w:val="24"/>
              </w:rPr>
              <w:t xml:space="preserve">Domestic producers of automobiles or automobile parts articles, or any industry association representing one or more such producers, may submit automobile parts articles inclusion requests during two-week submission windows that ITA will open four times annually at the beginning of each January, April, July, and October, though the first such window is to open </w:t>
            </w:r>
            <w:r w:rsidR="006730B6">
              <w:rPr>
                <w:rFonts w:ascii="Times New Roman" w:eastAsia="Times New Roman" w:hAnsi="Times New Roman"/>
                <w:sz w:val="24"/>
                <w:szCs w:val="24"/>
              </w:rPr>
              <w:t xml:space="preserve">for two weeks </w:t>
            </w:r>
            <w:r w:rsidRPr="7C728B80" w:rsidR="006730B6">
              <w:rPr>
                <w:rFonts w:ascii="Times New Roman" w:eastAsia="Times New Roman" w:hAnsi="Times New Roman"/>
                <w:sz w:val="24"/>
                <w:szCs w:val="24"/>
              </w:rPr>
              <w:t>on</w:t>
            </w:r>
            <w:r w:rsidR="00566D68">
              <w:rPr>
                <w:rFonts w:ascii="Times New Roman" w:eastAsia="Times New Roman" w:hAnsi="Times New Roman"/>
                <w:sz w:val="24"/>
                <w:szCs w:val="24"/>
              </w:rPr>
              <w:t xml:space="preserve"> [</w:t>
            </w:r>
            <w:r w:rsidRPr="00566D68" w:rsidR="00566D68">
              <w:rPr>
                <w:rFonts w:ascii="Times New Roman" w:eastAsia="Times New Roman" w:hAnsi="Times New Roman"/>
                <w:b/>
                <w:bCs/>
                <w:sz w:val="24"/>
                <w:szCs w:val="24"/>
              </w:rPr>
              <w:t>insert date of filling for public inspection</w:t>
            </w:r>
            <w:r w:rsidR="00566D68">
              <w:rPr>
                <w:rFonts w:ascii="Times New Roman" w:eastAsia="Times New Roman" w:hAnsi="Times New Roman"/>
                <w:sz w:val="24"/>
                <w:szCs w:val="24"/>
              </w:rPr>
              <w:t>]</w:t>
            </w:r>
            <w:r w:rsidRPr="00F36D90">
              <w:rPr>
                <w:rFonts w:ascii="Times New Roman" w:eastAsia="Times New Roman" w:hAnsi="Times New Roman" w:cs="Times New Roman"/>
                <w:sz w:val="24"/>
                <w:szCs w:val="24"/>
              </w:rPr>
              <w:t>.</w:t>
            </w:r>
            <w:r w:rsidR="00CD6D7D">
              <w:rPr>
                <w:rFonts w:ascii="Times New Roman" w:eastAsia="Times New Roman" w:hAnsi="Times New Roman"/>
                <w:sz w:val="24"/>
                <w:szCs w:val="24"/>
              </w:rPr>
              <w:t xml:space="preserve"> </w:t>
            </w:r>
            <w:r w:rsidR="00CD6D7D">
              <w:rPr>
                <w:rFonts w:ascii="Times New Roman" w:eastAsia="Times New Roman" w:hAnsi="Times New Roman"/>
                <w:sz w:val="24"/>
                <w:szCs w:val="24"/>
              </w:rPr>
              <w:t xml:space="preserve">After the July submission, all two-week submissions will occur on the first of the prescribed months. </w:t>
            </w:r>
            <w:r w:rsidRPr="00F36D90">
              <w:rPr>
                <w:rFonts w:ascii="Times New Roman" w:eastAsia="Times New Roman" w:hAnsi="Times New Roman" w:cs="Times New Roman"/>
                <w:sz w:val="24"/>
                <w:szCs w:val="24"/>
              </w:rPr>
              <w:t xml:space="preserve">The intent of this program is to strengthen the U.S. </w:t>
            </w:r>
            <w:r w:rsidRPr="00F36D90">
              <w:rPr>
                <w:rFonts w:ascii="Times New Roman" w:hAnsi="Times New Roman" w:cs="Times New Roman"/>
                <w:sz w:val="24"/>
                <w:szCs w:val="24"/>
              </w:rPr>
              <w:t xml:space="preserve">automobile </w:t>
            </w:r>
            <w:r w:rsidRPr="00F36D90">
              <w:rPr>
                <w:rFonts w:ascii="Times New Roman" w:eastAsia="Times New Roman" w:hAnsi="Times New Roman" w:cs="Times New Roman"/>
                <w:sz w:val="24"/>
                <w:szCs w:val="24"/>
              </w:rPr>
              <w:t>assembly operation capabilities and ensure national security objectives are met by reducing reliance on foreign automobile production and parts sourcing.</w:t>
            </w:r>
          </w:p>
        </w:tc>
      </w:tr>
      <w:tr w14:paraId="1C57E278" w14:textId="77777777" w:rsidTr="00F36D90">
        <w:tblPrEx>
          <w:tblW w:w="0" w:type="auto"/>
          <w:jc w:val="center"/>
          <w:tblLook w:val="04A0"/>
        </w:tblPrEx>
        <w:trPr>
          <w:jc w:val="center"/>
        </w:trPr>
        <w:tc>
          <w:tcPr>
            <w:tcW w:w="10705" w:type="dxa"/>
          </w:tcPr>
          <w:p w:rsidR="00895028" w:rsidRPr="00F36D90" w:rsidP="00F36D90" w14:paraId="6D1C92AB" w14:textId="06396C9B">
            <w:pPr>
              <w:spacing w:before="120" w:after="120" w:line="360" w:lineRule="auto"/>
              <w:rPr>
                <w:rFonts w:ascii="Times New Roman" w:hAnsi="Times New Roman" w:cs="Times New Roman"/>
                <w:sz w:val="24"/>
                <w:szCs w:val="24"/>
              </w:rPr>
            </w:pPr>
            <w:r w:rsidRPr="00F36D90">
              <w:rPr>
                <w:rFonts w:ascii="Times New Roman" w:hAnsi="Times New Roman" w:cs="Times New Roman"/>
                <w:b/>
                <w:bCs/>
                <w:sz w:val="24"/>
                <w:szCs w:val="24"/>
              </w:rPr>
              <w:t>How to Submit Application:</w:t>
            </w:r>
            <w:r w:rsidRPr="00F36D90">
              <w:rPr>
                <w:rFonts w:ascii="Times New Roman" w:hAnsi="Times New Roman" w:cs="Times New Roman"/>
                <w:sz w:val="24"/>
                <w:szCs w:val="24"/>
              </w:rPr>
              <w:t xml:space="preserve"> </w:t>
            </w:r>
          </w:p>
          <w:p w:rsidR="00F36D90" w:rsidRPr="00F36D90" w:rsidP="00F36D90" w14:paraId="2640BB23" w14:textId="767B1546">
            <w:pPr>
              <w:spacing w:before="120" w:after="120" w:line="360" w:lineRule="auto"/>
              <w:rPr>
                <w:rFonts w:ascii="Times New Roman" w:hAnsi="Times New Roman" w:cs="Times New Roman"/>
                <w:b/>
                <w:bCs/>
                <w:sz w:val="24"/>
                <w:szCs w:val="24"/>
              </w:rPr>
            </w:pPr>
            <w:r w:rsidRPr="00F36D90">
              <w:rPr>
                <w:rFonts w:ascii="Times New Roman" w:hAnsi="Times New Roman" w:cs="Times New Roman"/>
                <w:sz w:val="24"/>
                <w:szCs w:val="24"/>
              </w:rPr>
              <w:t xml:space="preserve">Applications must be submitted electronically to: </w:t>
            </w:r>
            <w:hyperlink r:id="rId8">
              <w:r w:rsidR="003838E0">
                <w:rPr>
                  <w:rStyle w:val="Hyperlink"/>
                  <w:rFonts w:ascii="Times New Roman" w:hAnsi="Times New Roman" w:cs="Times New Roman"/>
                  <w:sz w:val="24"/>
                  <w:szCs w:val="24"/>
                </w:rPr>
                <w:t>autoinclusions@trade.gov</w:t>
              </w:r>
            </w:hyperlink>
          </w:p>
        </w:tc>
      </w:tr>
      <w:tr w14:paraId="2B473D28" w14:textId="77777777" w:rsidTr="00F36D90">
        <w:tblPrEx>
          <w:tblW w:w="0" w:type="auto"/>
          <w:jc w:val="center"/>
          <w:tblLook w:val="04A0"/>
        </w:tblPrEx>
        <w:trPr>
          <w:jc w:val="center"/>
        </w:trPr>
        <w:tc>
          <w:tcPr>
            <w:tcW w:w="10705" w:type="dxa"/>
          </w:tcPr>
          <w:p w:rsidR="00895028" w:rsidRPr="00F36D90" w:rsidP="00E30345" w14:paraId="3136924D" w14:textId="4D5DA807">
            <w:pPr>
              <w:spacing w:before="120" w:after="120" w:line="360" w:lineRule="auto"/>
              <w:rPr>
                <w:rFonts w:ascii="Times New Roman" w:hAnsi="Times New Roman" w:cs="Times New Roman"/>
                <w:b/>
                <w:bCs/>
                <w:sz w:val="24"/>
                <w:szCs w:val="24"/>
              </w:rPr>
            </w:pPr>
            <w:r w:rsidRPr="00F36D90">
              <w:rPr>
                <w:rFonts w:ascii="Times New Roman" w:hAnsi="Times New Roman" w:cs="Times New Roman"/>
                <w:b/>
                <w:bCs/>
                <w:sz w:val="24"/>
                <w:szCs w:val="24"/>
              </w:rPr>
              <w:t>Application Requirements</w:t>
            </w:r>
          </w:p>
          <w:p w:rsidR="003838E0" w:rsidP="003838E0" w14:paraId="31FFDDE9" w14:textId="71160239">
            <w:pPr>
              <w:spacing w:before="288" w:beforeLines="120" w:after="288" w:afterLines="120" w:line="360" w:lineRule="auto"/>
              <w:rPr>
                <w:rFonts w:ascii="Times New Roman" w:hAnsi="Times New Roman" w:cs="Times New Roman"/>
                <w:sz w:val="24"/>
                <w:szCs w:val="24"/>
              </w:rPr>
            </w:pPr>
            <w:r w:rsidRPr="003838E0">
              <w:rPr>
                <w:rFonts w:ascii="Times New Roman" w:hAnsi="Times New Roman" w:cs="Times New Roman"/>
                <w:sz w:val="24"/>
                <w:szCs w:val="24"/>
              </w:rPr>
              <w:t>Domestic producers of automobiles or automobile parts articles, or any industry association representing one or more such producers, may submit automobile parts articles inclusion requests during two-week submission windows that ITA will open four times annually</w:t>
            </w:r>
            <w:r w:rsidR="00230434">
              <w:rPr>
                <w:rFonts w:ascii="Times New Roman" w:hAnsi="Times New Roman" w:cs="Times New Roman"/>
                <w:sz w:val="24"/>
                <w:szCs w:val="24"/>
              </w:rPr>
              <w:t>.</w:t>
            </w:r>
            <w:r w:rsidRPr="003838E0">
              <w:rPr>
                <w:rFonts w:ascii="Times New Roman" w:hAnsi="Times New Roman" w:cs="Times New Roman"/>
                <w:sz w:val="24"/>
                <w:szCs w:val="24"/>
              </w:rPr>
              <w:t xml:space="preserve"> Submissions of inclusions requests must be submitted in PDF format via email to AutoInclusions@trade.gov. For the request to be considered valid, the requestor must provide the following in their request:</w:t>
            </w:r>
          </w:p>
          <w:p w:rsidR="00580EBC" w:rsidRPr="00FC2CAB" w:rsidP="00580EBC" w14:paraId="690CDC1C" w14:textId="77777777">
            <w:pPr>
              <w:pStyle w:val="ListParagraph"/>
              <w:numPr>
                <w:ilvl w:val="0"/>
                <w:numId w:val="8"/>
              </w:numPr>
              <w:spacing w:line="480" w:lineRule="auto"/>
              <w:rPr>
                <w:rFonts w:ascii="Times New Roman" w:eastAsia="Times New Roman" w:hAnsi="Times New Roman"/>
                <w:sz w:val="24"/>
                <w:szCs w:val="24"/>
              </w:rPr>
            </w:pPr>
            <w:r w:rsidRPr="00FC2CAB">
              <w:rPr>
                <w:rFonts w:ascii="Times New Roman" w:eastAsia="Times New Roman" w:hAnsi="Times New Roman"/>
                <w:sz w:val="24"/>
                <w:szCs w:val="24"/>
              </w:rPr>
              <w:t xml:space="preserve">Clear identification of the </w:t>
            </w:r>
            <w:r>
              <w:rPr>
                <w:rFonts w:ascii="Times New Roman" w:eastAsia="Times New Roman" w:hAnsi="Times New Roman"/>
                <w:sz w:val="24"/>
                <w:szCs w:val="24"/>
              </w:rPr>
              <w:t>requestor</w:t>
            </w:r>
            <w:r w:rsidRPr="00FC2CAB">
              <w:rPr>
                <w:rFonts w:ascii="Times New Roman" w:eastAsia="Times New Roman" w:hAnsi="Times New Roman"/>
                <w:sz w:val="24"/>
                <w:szCs w:val="24"/>
              </w:rPr>
              <w:t xml:space="preserve"> (</w:t>
            </w:r>
            <w:r w:rsidRPr="00FC2CAB">
              <w:rPr>
                <w:rFonts w:ascii="Times New Roman" w:eastAsia="Times New Roman" w:hAnsi="Times New Roman"/>
                <w:i/>
                <w:iCs/>
                <w:sz w:val="24"/>
                <w:szCs w:val="24"/>
              </w:rPr>
              <w:t>i.e</w:t>
            </w:r>
            <w:r>
              <w:rPr>
                <w:rFonts w:ascii="Times New Roman" w:eastAsia="Times New Roman" w:hAnsi="Times New Roman"/>
                <w:i/>
                <w:iCs/>
                <w:sz w:val="24"/>
                <w:szCs w:val="24"/>
              </w:rPr>
              <w:t>.,</w:t>
            </w:r>
            <w:r w:rsidRPr="00B5600A">
              <w:rPr>
                <w:rFonts w:ascii="Segoe UI" w:hAnsi="Segoe UI" w:cs="Segoe UI"/>
                <w:sz w:val="24"/>
                <w:szCs w:val="24"/>
              </w:rPr>
              <w:t xml:space="preserve"> </w:t>
            </w:r>
            <w:r w:rsidRPr="00B5600A">
              <w:rPr>
                <w:rFonts w:ascii="Times New Roman" w:eastAsia="Times New Roman" w:hAnsi="Times New Roman"/>
                <w:sz w:val="24"/>
                <w:szCs w:val="24"/>
              </w:rPr>
              <w:t>producer of an automobile or automobile parts article, or an industry association of such producers</w:t>
            </w:r>
            <w:r w:rsidRPr="00FC2CAB">
              <w:rPr>
                <w:rFonts w:ascii="Times New Roman" w:eastAsia="Times New Roman" w:hAnsi="Times New Roman"/>
                <w:sz w:val="24"/>
                <w:szCs w:val="24"/>
              </w:rPr>
              <w:t>);</w:t>
            </w:r>
          </w:p>
          <w:p w:rsidR="00580EBC" w:rsidP="00580EBC" w14:paraId="2D650BCB" w14:textId="77777777">
            <w:pPr>
              <w:pStyle w:val="ListParagraph"/>
              <w:numPr>
                <w:ilvl w:val="0"/>
                <w:numId w:val="8"/>
              </w:numPr>
              <w:spacing w:line="480" w:lineRule="auto"/>
              <w:rPr>
                <w:rFonts w:ascii="Times New Roman" w:eastAsia="Times New Roman" w:hAnsi="Times New Roman"/>
                <w:sz w:val="24"/>
                <w:szCs w:val="24"/>
              </w:rPr>
            </w:pPr>
            <w:r w:rsidRPr="00FC2CAB">
              <w:rPr>
                <w:rFonts w:ascii="Times New Roman" w:eastAsia="Times New Roman" w:hAnsi="Times New Roman"/>
                <w:sz w:val="24"/>
                <w:szCs w:val="24"/>
              </w:rPr>
              <w:t>A precise de</w:t>
            </w:r>
            <w:r>
              <w:rPr>
                <w:rFonts w:ascii="Times New Roman" w:eastAsia="Times New Roman" w:hAnsi="Times New Roman"/>
                <w:sz w:val="24"/>
                <w:szCs w:val="24"/>
              </w:rPr>
              <w:t>scription</w:t>
            </w:r>
            <w:r w:rsidRPr="00FC2CAB">
              <w:rPr>
                <w:rFonts w:ascii="Times New Roman" w:eastAsia="Times New Roman" w:hAnsi="Times New Roman"/>
                <w:sz w:val="24"/>
                <w:szCs w:val="24"/>
              </w:rPr>
              <w:t xml:space="preserve"> of the </w:t>
            </w:r>
            <w:r>
              <w:rPr>
                <w:rFonts w:ascii="Times New Roman" w:eastAsia="Times New Roman" w:hAnsi="Times New Roman"/>
                <w:sz w:val="24"/>
                <w:szCs w:val="24"/>
              </w:rPr>
              <w:t>automobile parts</w:t>
            </w:r>
            <w:r w:rsidRPr="00FC2CAB">
              <w:rPr>
                <w:rFonts w:ascii="Times New Roman" w:eastAsia="Times New Roman" w:hAnsi="Times New Roman"/>
                <w:sz w:val="24"/>
                <w:szCs w:val="24"/>
              </w:rPr>
              <w:t xml:space="preserve"> article</w:t>
            </w:r>
            <w:r>
              <w:rPr>
                <w:rFonts w:ascii="Times New Roman" w:eastAsia="Times New Roman" w:hAnsi="Times New Roman"/>
                <w:sz w:val="24"/>
                <w:szCs w:val="24"/>
              </w:rPr>
              <w:t xml:space="preserve"> that is the subject of the </w:t>
            </w:r>
            <w:r>
              <w:rPr>
                <w:rFonts w:ascii="Times New Roman" w:eastAsia="Times New Roman" w:hAnsi="Times New Roman"/>
                <w:sz w:val="24"/>
                <w:szCs w:val="24"/>
              </w:rPr>
              <w:t>request</w:t>
            </w:r>
            <w:r w:rsidRPr="00FC2CAB">
              <w:rPr>
                <w:rFonts w:ascii="Times New Roman" w:eastAsia="Times New Roman" w:hAnsi="Times New Roman"/>
                <w:sz w:val="24"/>
                <w:szCs w:val="24"/>
              </w:rPr>
              <w:t>;</w:t>
            </w:r>
          </w:p>
          <w:p w:rsidR="00580EBC" w:rsidRPr="0010412E" w:rsidP="00580EBC" w14:paraId="18823A9F" w14:textId="77777777">
            <w:pPr>
              <w:pStyle w:val="ListParagraph"/>
              <w:numPr>
                <w:ilvl w:val="0"/>
                <w:numId w:val="8"/>
              </w:numPr>
              <w:spacing w:line="480" w:lineRule="auto"/>
              <w:rPr>
                <w:rFonts w:ascii="Times New Roman" w:eastAsia="Times New Roman" w:hAnsi="Times New Roman"/>
                <w:sz w:val="24"/>
                <w:szCs w:val="24"/>
              </w:rPr>
            </w:pPr>
            <w:r w:rsidRPr="09368B0F">
              <w:rPr>
                <w:rFonts w:ascii="Times New Roman" w:eastAsia="Times New Roman" w:hAnsi="Times New Roman"/>
                <w:sz w:val="24"/>
                <w:szCs w:val="24"/>
              </w:rPr>
              <w:t>The eight or ten-digit Harmonized Tariff Schedule of the United States (HTSUS) classification requested to be included</w:t>
            </w:r>
            <w:r w:rsidRPr="09368B0F">
              <w:rPr>
                <w:rFonts w:ascii="Times New Roman" w:hAnsi="Times New Roman"/>
                <w:sz w:val="24"/>
                <w:szCs w:val="24"/>
              </w:rPr>
              <w:t xml:space="preserve"> </w:t>
            </w:r>
            <w:r w:rsidRPr="09368B0F">
              <w:rPr>
                <w:rFonts w:ascii="Times New Roman" w:eastAsia="Times New Roman" w:hAnsi="Times New Roman"/>
                <w:sz w:val="24"/>
                <w:szCs w:val="24"/>
              </w:rPr>
              <w:t xml:space="preserve">in the scope of the </w:t>
            </w:r>
            <w:r w:rsidRPr="09368B0F">
              <w:rPr>
                <w:rFonts w:ascii="Times New Roman" w:eastAsia="Times New Roman" w:hAnsi="Times New Roman"/>
                <w:sz w:val="24"/>
                <w:szCs w:val="24"/>
              </w:rPr>
              <w:t>tariffs;</w:t>
            </w:r>
          </w:p>
          <w:p w:rsidR="00580EBC" w:rsidRPr="00FC2CAB" w:rsidP="00580EBC" w14:paraId="570FB15D" w14:textId="77777777">
            <w:pPr>
              <w:pStyle w:val="ListParagraph"/>
              <w:numPr>
                <w:ilvl w:val="0"/>
                <w:numId w:val="8"/>
              </w:numPr>
              <w:spacing w:line="480" w:lineRule="auto"/>
              <w:rPr>
                <w:rFonts w:ascii="Times New Roman" w:eastAsia="Times New Roman" w:hAnsi="Times New Roman"/>
                <w:sz w:val="24"/>
                <w:szCs w:val="24"/>
              </w:rPr>
            </w:pPr>
            <w:r w:rsidRPr="00FC2CAB">
              <w:rPr>
                <w:rFonts w:ascii="Times New Roman" w:eastAsia="Times New Roman" w:hAnsi="Times New Roman"/>
                <w:sz w:val="24"/>
                <w:szCs w:val="24"/>
              </w:rPr>
              <w:t>An explanation of why the article is a</w:t>
            </w:r>
            <w:r>
              <w:rPr>
                <w:rFonts w:ascii="Times New Roman" w:eastAsia="Times New Roman" w:hAnsi="Times New Roman"/>
                <w:sz w:val="24"/>
                <w:szCs w:val="24"/>
              </w:rPr>
              <w:t xml:space="preserve">n automobile </w:t>
            </w:r>
            <w:r>
              <w:rPr>
                <w:rFonts w:ascii="Times New Roman" w:eastAsia="Times New Roman" w:hAnsi="Times New Roman"/>
                <w:sz w:val="24"/>
                <w:szCs w:val="24"/>
              </w:rPr>
              <w:t>parts</w:t>
            </w:r>
            <w:r>
              <w:rPr>
                <w:rFonts w:ascii="Times New Roman" w:eastAsia="Times New Roman" w:hAnsi="Times New Roman"/>
                <w:sz w:val="24"/>
                <w:szCs w:val="24"/>
              </w:rPr>
              <w:t xml:space="preserve"> </w:t>
            </w:r>
            <w:r>
              <w:rPr>
                <w:rFonts w:ascii="Times New Roman" w:eastAsia="Times New Roman" w:hAnsi="Times New Roman"/>
                <w:sz w:val="24"/>
                <w:szCs w:val="24"/>
              </w:rPr>
              <w:t>article</w:t>
            </w:r>
            <w:r w:rsidRPr="00FC2CAB">
              <w:rPr>
                <w:rFonts w:ascii="Times New Roman" w:eastAsia="Times New Roman" w:hAnsi="Times New Roman"/>
                <w:sz w:val="24"/>
                <w:szCs w:val="24"/>
              </w:rPr>
              <w:t>;</w:t>
            </w:r>
          </w:p>
          <w:p w:rsidR="00580EBC" w:rsidRPr="00FC2CAB" w:rsidP="00580EBC" w14:paraId="10142131" w14:textId="77777777">
            <w:pPr>
              <w:pStyle w:val="ListParagraph"/>
              <w:numPr>
                <w:ilvl w:val="0"/>
                <w:numId w:val="8"/>
              </w:numPr>
              <w:spacing w:line="480" w:lineRule="auto"/>
              <w:rPr>
                <w:rFonts w:ascii="Times New Roman" w:eastAsia="Times New Roman" w:hAnsi="Times New Roman"/>
                <w:sz w:val="24"/>
                <w:szCs w:val="24"/>
              </w:rPr>
            </w:pPr>
            <w:r w:rsidRPr="00FC2CAB">
              <w:rPr>
                <w:rFonts w:ascii="Times New Roman" w:eastAsia="Times New Roman" w:hAnsi="Times New Roman"/>
                <w:sz w:val="24"/>
                <w:szCs w:val="24"/>
              </w:rPr>
              <w:t xml:space="preserve">Pertinent information on the domestic industry </w:t>
            </w:r>
            <w:r w:rsidRPr="00FC2CAB">
              <w:rPr>
                <w:rFonts w:ascii="Times New Roman" w:eastAsia="Times New Roman" w:hAnsi="Times New Roman"/>
                <w:sz w:val="24"/>
                <w:szCs w:val="24"/>
              </w:rPr>
              <w:t>affected;</w:t>
            </w:r>
          </w:p>
          <w:p w:rsidR="00580EBC" w:rsidRPr="00FC2CAB" w:rsidP="00580EBC" w14:paraId="6F4A178F" w14:textId="77777777">
            <w:pPr>
              <w:pStyle w:val="ListParagraph"/>
              <w:numPr>
                <w:ilvl w:val="0"/>
                <w:numId w:val="8"/>
              </w:numPr>
              <w:spacing w:line="480" w:lineRule="auto"/>
              <w:rPr>
                <w:rFonts w:ascii="Times New Roman" w:eastAsia="Times New Roman" w:hAnsi="Times New Roman"/>
                <w:sz w:val="24"/>
                <w:szCs w:val="24"/>
              </w:rPr>
            </w:pPr>
            <w:r w:rsidRPr="00FC2CAB">
              <w:rPr>
                <w:rFonts w:ascii="Times New Roman" w:eastAsia="Times New Roman" w:hAnsi="Times New Roman"/>
                <w:sz w:val="24"/>
                <w:szCs w:val="24"/>
              </w:rPr>
              <w:t xml:space="preserve">Statistics on imports and domestic </w:t>
            </w:r>
            <w:r w:rsidRPr="00FC2CAB">
              <w:rPr>
                <w:rFonts w:ascii="Times New Roman" w:eastAsia="Times New Roman" w:hAnsi="Times New Roman"/>
                <w:sz w:val="24"/>
                <w:szCs w:val="24"/>
              </w:rPr>
              <w:t>production;</w:t>
            </w:r>
            <w:r w:rsidRPr="00FC2CAB">
              <w:rPr>
                <w:rFonts w:ascii="Times New Roman" w:eastAsia="Times New Roman" w:hAnsi="Times New Roman"/>
                <w:sz w:val="24"/>
                <w:szCs w:val="24"/>
              </w:rPr>
              <w:t xml:space="preserve"> </w:t>
            </w:r>
          </w:p>
          <w:p w:rsidR="00580EBC" w:rsidP="00580EBC" w14:paraId="0876C316" w14:textId="77777777">
            <w:pPr>
              <w:pStyle w:val="ListParagraph"/>
              <w:numPr>
                <w:ilvl w:val="0"/>
                <w:numId w:val="8"/>
              </w:numPr>
              <w:spacing w:line="480" w:lineRule="auto"/>
            </w:pPr>
            <w:r w:rsidRPr="00FD44E8">
              <w:rPr>
                <w:rFonts w:ascii="Times New Roman" w:eastAsia="Times New Roman" w:hAnsi="Times New Roman"/>
                <w:sz w:val="24"/>
                <w:szCs w:val="24"/>
              </w:rPr>
              <w:t xml:space="preserve">A description of how and to what extent imports of the article have increased in a manner that threatens to impair </w:t>
            </w:r>
            <w:r w:rsidRPr="00FD44E8">
              <w:rPr>
                <w:rFonts w:ascii="Times New Roman" w:eastAsia="Times New Roman" w:hAnsi="Times New Roman"/>
                <w:sz w:val="24"/>
                <w:szCs w:val="24"/>
              </w:rPr>
              <w:t>the national</w:t>
            </w:r>
            <w:r w:rsidRPr="00FD44E8">
              <w:rPr>
                <w:rFonts w:ascii="Times New Roman" w:eastAsia="Times New Roman" w:hAnsi="Times New Roman"/>
                <w:sz w:val="24"/>
                <w:szCs w:val="24"/>
              </w:rPr>
              <w:t xml:space="preserve"> security or otherwise undermines the objectives set forth in Proclamation 9888, the Automobile Proclamation, or any subsequent proclamation addressing the threatened impairment to the national security identified in the Secretary’s February 17, 2019, report under </w:t>
            </w:r>
            <w:r w:rsidRPr="00FD44E8">
              <w:rPr>
                <w:rFonts w:ascii="Times New Roman" w:eastAsia="Times New Roman" w:hAnsi="Times New Roman"/>
                <w:color w:val="000000" w:themeColor="text1"/>
                <w:sz w:val="24"/>
                <w:szCs w:val="24"/>
              </w:rPr>
              <w:t xml:space="preserve">Section </w:t>
            </w:r>
            <w:r w:rsidRPr="00FD44E8">
              <w:rPr>
                <w:rFonts w:ascii="Times New Roman" w:eastAsia="Times New Roman" w:hAnsi="Times New Roman"/>
                <w:color w:val="000000" w:themeColor="text1"/>
                <w:sz w:val="24"/>
                <w:szCs w:val="24"/>
              </w:rPr>
              <w:t>232</w:t>
            </w:r>
            <w:r>
              <w:rPr>
                <w:rFonts w:ascii="Times New Roman" w:eastAsia="Times New Roman" w:hAnsi="Times New Roman"/>
                <w:color w:val="000000" w:themeColor="text1"/>
                <w:sz w:val="24"/>
                <w:szCs w:val="24"/>
              </w:rPr>
              <w:t>;</w:t>
            </w:r>
            <w:r w:rsidRPr="00FD44E8">
              <w:rPr>
                <w:rFonts w:ascii="Times New Roman" w:eastAsia="Times New Roman" w:hAnsi="Times New Roman"/>
                <w:color w:val="000000" w:themeColor="text1"/>
                <w:sz w:val="24"/>
                <w:szCs w:val="24"/>
              </w:rPr>
              <w:t xml:space="preserve">  </w:t>
            </w:r>
          </w:p>
          <w:p w:rsidR="00580EBC" w:rsidRPr="009D1AF1" w:rsidP="00580EBC" w14:paraId="4F26D977" w14:textId="77777777">
            <w:pPr>
              <w:pStyle w:val="ListParagraph"/>
              <w:numPr>
                <w:ilvl w:val="0"/>
                <w:numId w:val="8"/>
              </w:numPr>
              <w:spacing w:line="480" w:lineRule="auto"/>
              <w:rPr>
                <w:rFonts w:ascii="Times New Roman" w:eastAsia="Times New Roman" w:hAnsi="Times New Roman"/>
                <w:sz w:val="24"/>
                <w:szCs w:val="24"/>
              </w:rPr>
            </w:pPr>
            <w:r w:rsidRPr="009D1AF1">
              <w:rPr>
                <w:rFonts w:ascii="Times New Roman" w:eastAsia="Times New Roman" w:hAnsi="Times New Roman"/>
                <w:sz w:val="24"/>
                <w:szCs w:val="24"/>
              </w:rPr>
              <w:t>Any business confidential submissions must also include a non-confidential public version; and</w:t>
            </w:r>
          </w:p>
          <w:p w:rsidR="003838E0" w:rsidRPr="00580EBC" w:rsidP="00580EBC" w14:paraId="4351917D" w14:textId="466A8ED8">
            <w:pPr>
              <w:pStyle w:val="ListParagraph"/>
              <w:numPr>
                <w:ilvl w:val="0"/>
                <w:numId w:val="8"/>
              </w:numPr>
              <w:spacing w:line="480" w:lineRule="auto"/>
              <w:rPr>
                <w:rFonts w:ascii="Times New Roman" w:eastAsia="Times New Roman" w:hAnsi="Times New Roman"/>
              </w:rPr>
            </w:pPr>
            <w:r w:rsidRPr="00AC594E">
              <w:rPr>
                <w:rFonts w:ascii="Times New Roman" w:eastAsia="Times New Roman" w:hAnsi="Times New Roman"/>
                <w:sz w:val="24"/>
                <w:szCs w:val="24"/>
              </w:rPr>
              <w:t>All information submitted must be limited to 30 pages inclusive of all attachments.</w:t>
            </w:r>
          </w:p>
        </w:tc>
      </w:tr>
      <w:tr w14:paraId="14CE3911" w14:textId="77777777" w:rsidTr="00F36D90">
        <w:tblPrEx>
          <w:tblW w:w="0" w:type="auto"/>
          <w:jc w:val="center"/>
          <w:tblLook w:val="04A0"/>
        </w:tblPrEx>
        <w:trPr>
          <w:jc w:val="center"/>
        </w:trPr>
        <w:tc>
          <w:tcPr>
            <w:tcW w:w="10705" w:type="dxa"/>
          </w:tcPr>
          <w:p w:rsidR="00895028" w:rsidRPr="00F36D90" w:rsidP="00F36D90" w14:paraId="666372E0" w14:textId="77777777">
            <w:pPr>
              <w:spacing w:before="120" w:after="120" w:line="360" w:lineRule="auto"/>
              <w:rPr>
                <w:rFonts w:ascii="Times New Roman" w:hAnsi="Times New Roman" w:cs="Times New Roman"/>
                <w:b/>
                <w:bCs/>
                <w:sz w:val="24"/>
                <w:szCs w:val="24"/>
              </w:rPr>
            </w:pPr>
            <w:r w:rsidRPr="00F36D90">
              <w:rPr>
                <w:rFonts w:ascii="Times New Roman" w:hAnsi="Times New Roman" w:cs="Times New Roman"/>
                <w:b/>
                <w:bCs/>
                <w:sz w:val="24"/>
                <w:szCs w:val="24"/>
              </w:rPr>
              <w:t>Review and Approval Process</w:t>
            </w:r>
          </w:p>
          <w:p w:rsidR="00895028" w:rsidRPr="00F36D90" w:rsidP="00F36D90" w14:paraId="4FBCB08F" w14:textId="63336ED9">
            <w:pPr>
              <w:spacing w:before="120" w:after="120" w:line="360" w:lineRule="auto"/>
              <w:rPr>
                <w:rFonts w:ascii="Times New Roman" w:hAnsi="Times New Roman" w:cs="Times New Roman"/>
                <w:sz w:val="24"/>
                <w:szCs w:val="24"/>
              </w:rPr>
            </w:pPr>
            <w:r w:rsidRPr="003838E0">
              <w:rPr>
                <w:rFonts w:ascii="Times New Roman" w:hAnsi="Times New Roman" w:cs="Times New Roman"/>
                <w:sz w:val="24"/>
                <w:szCs w:val="24"/>
              </w:rPr>
              <w:t xml:space="preserve">ITA will review the </w:t>
            </w:r>
            <w:r w:rsidRPr="003838E0">
              <w:rPr>
                <w:rFonts w:ascii="Times New Roman" w:hAnsi="Times New Roman" w:cs="Times New Roman"/>
                <w:sz w:val="24"/>
                <w:szCs w:val="24"/>
              </w:rPr>
              <w:t>received requests</w:t>
            </w:r>
            <w:r w:rsidRPr="003838E0">
              <w:rPr>
                <w:rFonts w:ascii="Times New Roman" w:hAnsi="Times New Roman" w:cs="Times New Roman"/>
                <w:sz w:val="24"/>
                <w:szCs w:val="24"/>
              </w:rPr>
              <w:t xml:space="preserve"> on a rolling basis during the two-week submission window to validate that each received request </w:t>
            </w:r>
            <w:r w:rsidRPr="003838E0">
              <w:rPr>
                <w:rFonts w:ascii="Times New Roman" w:hAnsi="Times New Roman" w:cs="Times New Roman"/>
                <w:sz w:val="24"/>
                <w:szCs w:val="24"/>
              </w:rPr>
              <w:t>contain</w:t>
            </w:r>
            <w:r w:rsidRPr="003838E0">
              <w:rPr>
                <w:rFonts w:ascii="Times New Roman" w:hAnsi="Times New Roman" w:cs="Times New Roman"/>
                <w:sz w:val="24"/>
                <w:szCs w:val="24"/>
              </w:rPr>
              <w:t xml:space="preserve"> all the required elements and does not exceed the page limitation. In the instance where the requestor does not include all the required elements or otherwise improperly filed the submission, at the discretion of the Under Secretary for International Trade, the requestor will be granted a 48-hour window to submit a proper filing. The use of fixed submission windows will provide predictability to industry and will be the most efficient use of ITA resources given the short timeframes to secure and process public comments and provide recommendations.</w:t>
            </w:r>
          </w:p>
        </w:tc>
      </w:tr>
      <w:tr w14:paraId="055975FF" w14:textId="77777777" w:rsidTr="00F36D90">
        <w:tblPrEx>
          <w:tblW w:w="0" w:type="auto"/>
          <w:jc w:val="center"/>
          <w:tblLook w:val="04A0"/>
        </w:tblPrEx>
        <w:trPr>
          <w:jc w:val="center"/>
        </w:trPr>
        <w:tc>
          <w:tcPr>
            <w:tcW w:w="10705" w:type="dxa"/>
          </w:tcPr>
          <w:p w:rsidR="00895028" w:rsidRPr="00F36D90" w:rsidP="00F36D90" w14:paraId="641952B7" w14:textId="77777777">
            <w:pPr>
              <w:spacing w:before="120" w:after="120" w:line="360" w:lineRule="auto"/>
              <w:rPr>
                <w:rFonts w:ascii="Times New Roman" w:hAnsi="Times New Roman" w:cs="Times New Roman"/>
                <w:sz w:val="24"/>
                <w:szCs w:val="24"/>
              </w:rPr>
            </w:pPr>
            <w:r w:rsidRPr="00F36D90">
              <w:rPr>
                <w:rFonts w:ascii="Times New Roman" w:hAnsi="Times New Roman" w:cs="Times New Roman"/>
                <w:b/>
                <w:bCs/>
                <w:sz w:val="24"/>
                <w:szCs w:val="24"/>
              </w:rPr>
              <w:t>For Further Information Contact:</w:t>
            </w:r>
            <w:r w:rsidRPr="00F36D90">
              <w:rPr>
                <w:rFonts w:ascii="Times New Roman" w:hAnsi="Times New Roman" w:cs="Times New Roman"/>
                <w:sz w:val="24"/>
                <w:szCs w:val="24"/>
              </w:rPr>
              <w:t xml:space="preserve"> </w:t>
            </w:r>
          </w:p>
          <w:p w:rsidR="00895028" w:rsidRPr="00F36D90" w:rsidP="00F36D90" w14:paraId="4F51849E" w14:textId="172D7CCE">
            <w:pPr>
              <w:spacing w:before="120" w:after="120" w:line="360" w:lineRule="auto"/>
              <w:rPr>
                <w:rFonts w:ascii="Times New Roman" w:hAnsi="Times New Roman" w:cs="Times New Roman"/>
                <w:sz w:val="24"/>
                <w:szCs w:val="24"/>
              </w:rPr>
            </w:pPr>
            <w:r w:rsidRPr="00F36D90">
              <w:rPr>
                <w:rFonts w:ascii="Times New Roman" w:hAnsi="Times New Roman" w:cs="Times New Roman"/>
                <w:sz w:val="24"/>
                <w:szCs w:val="24"/>
              </w:rPr>
              <w:t xml:space="preserve">Emily Davis, Director for Public Affairs, International Trade Administration, U.S. Department of Commerce, 202-482-3809, </w:t>
            </w:r>
            <w:hyperlink r:id="rId9" w:history="1">
              <w:r w:rsidRPr="00F36D90">
                <w:rPr>
                  <w:rStyle w:val="Hyperlink"/>
                  <w:rFonts w:ascii="Times New Roman" w:hAnsi="Times New Roman" w:cs="Times New Roman"/>
                  <w:sz w:val="24"/>
                  <w:szCs w:val="24"/>
                </w:rPr>
                <w:t>Emily.Davis@trade.gov</w:t>
              </w:r>
            </w:hyperlink>
            <w:r w:rsidRPr="00F36D90">
              <w:rPr>
                <w:rFonts w:ascii="Times New Roman" w:hAnsi="Times New Roman" w:cs="Times New Roman"/>
                <w:sz w:val="24"/>
                <w:szCs w:val="24"/>
              </w:rPr>
              <w:t>.</w:t>
            </w:r>
          </w:p>
        </w:tc>
      </w:tr>
      <w:tr w14:paraId="3E3F22F9" w14:textId="77777777" w:rsidTr="00F36D90">
        <w:tblPrEx>
          <w:tblW w:w="0" w:type="auto"/>
          <w:jc w:val="center"/>
          <w:tblLook w:val="04A0"/>
        </w:tblPrEx>
        <w:trPr>
          <w:jc w:val="center"/>
        </w:trPr>
        <w:tc>
          <w:tcPr>
            <w:tcW w:w="10705" w:type="dxa"/>
          </w:tcPr>
          <w:p w:rsidR="00895028" w:rsidRPr="00895028" w:rsidP="00F36D90" w14:paraId="247EB627" w14:textId="5CD44E27">
            <w:pPr>
              <w:spacing w:before="120" w:after="120" w:line="360" w:lineRule="auto"/>
              <w:rPr>
                <w:rFonts w:ascii="Times New Roman" w:hAnsi="Times New Roman" w:cs="Times New Roman"/>
                <w:b/>
                <w:bCs/>
                <w:sz w:val="24"/>
                <w:szCs w:val="24"/>
              </w:rPr>
            </w:pPr>
            <w:r w:rsidRPr="00895028">
              <w:rPr>
                <w:rFonts w:ascii="Times New Roman" w:hAnsi="Times New Roman" w:cs="Times New Roman"/>
                <w:b/>
                <w:bCs/>
                <w:sz w:val="24"/>
                <w:szCs w:val="24"/>
              </w:rPr>
              <w:t xml:space="preserve">OMB Control Number </w:t>
            </w:r>
            <w:r w:rsidRPr="00895028">
              <w:rPr>
                <w:rFonts w:ascii="Times New Roman" w:hAnsi="Times New Roman" w:cs="Times New Roman"/>
                <w:b/>
                <w:bCs/>
                <w:sz w:val="24"/>
                <w:szCs w:val="24"/>
                <w:highlight w:val="yellow"/>
              </w:rPr>
              <w:t>06</w:t>
            </w:r>
            <w:r w:rsidRPr="00F36D90" w:rsidR="00F36D90">
              <w:rPr>
                <w:rFonts w:ascii="Times New Roman" w:hAnsi="Times New Roman" w:cs="Times New Roman"/>
                <w:b/>
                <w:bCs/>
                <w:sz w:val="24"/>
                <w:szCs w:val="24"/>
                <w:highlight w:val="yellow"/>
              </w:rPr>
              <w:t>25-XXXX</w:t>
            </w:r>
          </w:p>
          <w:p w:rsidR="00895028" w:rsidRPr="00895028" w:rsidP="00F36D90" w14:paraId="2C1EC059" w14:textId="624AEC82">
            <w:pPr>
              <w:spacing w:before="120" w:after="120" w:line="360" w:lineRule="auto"/>
              <w:rPr>
                <w:rFonts w:ascii="Times New Roman" w:hAnsi="Times New Roman" w:cs="Times New Roman"/>
                <w:b/>
                <w:bCs/>
                <w:sz w:val="24"/>
                <w:szCs w:val="24"/>
              </w:rPr>
            </w:pPr>
            <w:r w:rsidRPr="00895028">
              <w:rPr>
                <w:rFonts w:ascii="Times New Roman" w:hAnsi="Times New Roman" w:cs="Times New Roman"/>
                <w:b/>
                <w:bCs/>
                <w:sz w:val="24"/>
                <w:szCs w:val="24"/>
              </w:rPr>
              <w:t xml:space="preserve">Expiration Date </w:t>
            </w:r>
            <w:r w:rsidRPr="00F36D90" w:rsidR="00F36D90">
              <w:rPr>
                <w:rFonts w:ascii="Times New Roman" w:hAnsi="Times New Roman" w:cs="Times New Roman"/>
                <w:b/>
                <w:bCs/>
                <w:sz w:val="24"/>
                <w:szCs w:val="24"/>
                <w:highlight w:val="yellow"/>
              </w:rPr>
              <w:t>X</w:t>
            </w:r>
            <w:r w:rsidRPr="00895028">
              <w:rPr>
                <w:rFonts w:ascii="Times New Roman" w:hAnsi="Times New Roman" w:cs="Times New Roman"/>
                <w:b/>
                <w:bCs/>
                <w:sz w:val="24"/>
                <w:szCs w:val="24"/>
                <w:highlight w:val="yellow"/>
              </w:rPr>
              <w:t>/</w:t>
            </w:r>
            <w:r w:rsidRPr="00F36D90" w:rsidR="00F36D90">
              <w:rPr>
                <w:rFonts w:ascii="Times New Roman" w:hAnsi="Times New Roman" w:cs="Times New Roman"/>
                <w:b/>
                <w:bCs/>
                <w:sz w:val="24"/>
                <w:szCs w:val="24"/>
                <w:highlight w:val="yellow"/>
              </w:rPr>
              <w:t>XX</w:t>
            </w:r>
            <w:r w:rsidRPr="00895028">
              <w:rPr>
                <w:rFonts w:ascii="Times New Roman" w:hAnsi="Times New Roman" w:cs="Times New Roman"/>
                <w:b/>
                <w:bCs/>
                <w:sz w:val="24"/>
                <w:szCs w:val="24"/>
                <w:highlight w:val="yellow"/>
              </w:rPr>
              <w:t>/20</w:t>
            </w:r>
            <w:r w:rsidRPr="008B48C0" w:rsidR="0061047D">
              <w:rPr>
                <w:rFonts w:ascii="Times New Roman" w:hAnsi="Times New Roman" w:cs="Times New Roman"/>
                <w:b/>
                <w:bCs/>
                <w:sz w:val="24"/>
                <w:szCs w:val="24"/>
                <w:highlight w:val="yellow"/>
              </w:rPr>
              <w:t>XX</w:t>
            </w:r>
          </w:p>
          <w:p w:rsidR="00895028" w:rsidRPr="00895028" w:rsidP="00F36D90" w14:paraId="32C5E96E" w14:textId="77777777">
            <w:pPr>
              <w:spacing w:before="120" w:after="120" w:line="360" w:lineRule="auto"/>
              <w:rPr>
                <w:rFonts w:ascii="Times New Roman" w:hAnsi="Times New Roman" w:cs="Times New Roman"/>
                <w:b/>
                <w:bCs/>
                <w:sz w:val="24"/>
                <w:szCs w:val="24"/>
              </w:rPr>
            </w:pPr>
            <w:r w:rsidRPr="00895028">
              <w:rPr>
                <w:rFonts w:ascii="Times New Roman" w:hAnsi="Times New Roman" w:cs="Times New Roman"/>
                <w:b/>
                <w:bCs/>
                <w:sz w:val="24"/>
                <w:szCs w:val="24"/>
              </w:rPr>
              <w:t>Public Burden Statement</w:t>
            </w:r>
          </w:p>
          <w:p w:rsidR="00895028" w:rsidRPr="00F36D90" w:rsidP="00F36D90" w14:paraId="7E73DF01" w14:textId="4C05B96D">
            <w:pPr>
              <w:spacing w:before="120" w:after="120" w:line="360" w:lineRule="auto"/>
              <w:rPr>
                <w:rFonts w:ascii="Times New Roman" w:hAnsi="Times New Roman" w:cs="Times New Roman"/>
                <w:b/>
                <w:bCs/>
                <w:sz w:val="24"/>
                <w:szCs w:val="24"/>
              </w:rPr>
            </w:pPr>
            <w:r w:rsidRPr="00895028">
              <w:rPr>
                <w:rFonts w:ascii="Times New Roman" w:hAnsi="Times New Roman" w:cs="Times New Roman"/>
                <w:sz w:val="24"/>
                <w:szCs w:val="24"/>
              </w:rPr>
              <w:t xml:space="preserve">A Federal agency may not conduct or sponsor, and a person is not required to </w:t>
            </w:r>
            <w:r w:rsidRPr="00895028">
              <w:rPr>
                <w:rFonts w:ascii="Times New Roman" w:hAnsi="Times New Roman" w:cs="Times New Roman"/>
                <w:sz w:val="24"/>
                <w:szCs w:val="24"/>
              </w:rPr>
              <w:t>respond to</w:t>
            </w:r>
            <w:r w:rsidRPr="00895028">
              <w:rPr>
                <w:rFonts w:ascii="Times New Roman" w:hAnsi="Times New Roman" w:cs="Times New Roman"/>
                <w:sz w:val="24"/>
                <w:szCs w:val="24"/>
              </w:rPr>
              <w:t xml:space="preserve">,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895028">
              <w:rPr>
                <w:rFonts w:ascii="Times New Roman" w:hAnsi="Times New Roman" w:cs="Times New Roman"/>
                <w:sz w:val="24"/>
                <w:szCs w:val="24"/>
                <w:highlight w:val="yellow"/>
              </w:rPr>
              <w:t>06</w:t>
            </w:r>
            <w:r w:rsidR="00F36D90">
              <w:rPr>
                <w:rFonts w:ascii="Times New Roman" w:hAnsi="Times New Roman" w:cs="Times New Roman"/>
                <w:sz w:val="24"/>
                <w:szCs w:val="24"/>
                <w:highlight w:val="yellow"/>
              </w:rPr>
              <w:t>25</w:t>
            </w:r>
            <w:r w:rsidRPr="00895028">
              <w:rPr>
                <w:rFonts w:ascii="Times New Roman" w:hAnsi="Times New Roman" w:cs="Times New Roman"/>
                <w:sz w:val="24"/>
                <w:szCs w:val="24"/>
                <w:highlight w:val="yellow"/>
              </w:rPr>
              <w:t>-0</w:t>
            </w:r>
            <w:r w:rsidRPr="00F36D90" w:rsidR="00F36D90">
              <w:rPr>
                <w:rFonts w:ascii="Times New Roman" w:hAnsi="Times New Roman" w:cs="Times New Roman"/>
                <w:sz w:val="24"/>
                <w:szCs w:val="24"/>
                <w:highlight w:val="yellow"/>
              </w:rPr>
              <w:t>XXX</w:t>
            </w:r>
            <w:r w:rsidRPr="00895028">
              <w:rPr>
                <w:rFonts w:ascii="Times New Roman" w:hAnsi="Times New Roman" w:cs="Times New Roman"/>
                <w:sz w:val="24"/>
                <w:szCs w:val="24"/>
              </w:rPr>
              <w:t xml:space="preserve">. Without this approval, we could not conduct this information collection. Public reporting for this information collection is estimated to be approximately </w:t>
            </w:r>
            <w:r w:rsidR="003838E0">
              <w:rPr>
                <w:rFonts w:ascii="Times New Roman" w:hAnsi="Times New Roman" w:cs="Times New Roman"/>
                <w:sz w:val="24"/>
                <w:szCs w:val="24"/>
              </w:rPr>
              <w:t>8</w:t>
            </w:r>
            <w:r w:rsidR="004441BD">
              <w:rPr>
                <w:rFonts w:ascii="Times New Roman" w:hAnsi="Times New Roman" w:cs="Times New Roman"/>
                <w:sz w:val="24"/>
                <w:szCs w:val="24"/>
              </w:rPr>
              <w:t xml:space="preserve"> hours</w:t>
            </w:r>
            <w:r w:rsidRPr="00895028">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International Trade Administration Paperwork Reduction Act Program: </w:t>
            </w:r>
            <w:hyperlink r:id="rId10" w:history="1">
              <w:r w:rsidRPr="00895028">
                <w:rPr>
                  <w:rStyle w:val="Hyperlink"/>
                  <w:rFonts w:ascii="Times New Roman" w:hAnsi="Times New Roman" w:cs="Times New Roman"/>
                  <w:sz w:val="24"/>
                  <w:szCs w:val="24"/>
                </w:rPr>
                <w:t>PRA@trade.gov</w:t>
              </w:r>
            </w:hyperlink>
            <w:r w:rsidRPr="00895028">
              <w:rPr>
                <w:rFonts w:ascii="Times New Roman" w:hAnsi="Times New Roman" w:cs="Times New Roman"/>
                <w:sz w:val="24"/>
                <w:szCs w:val="24"/>
              </w:rPr>
              <w:t>.</w:t>
            </w:r>
          </w:p>
        </w:tc>
      </w:tr>
    </w:tbl>
    <w:p w:rsidR="00895028" w:rsidP="1389ADD5" w14:paraId="00301030" w14:textId="77777777">
      <w:pPr>
        <w:spacing w:after="0" w:line="480" w:lineRule="auto"/>
        <w:rPr>
          <w:rFonts w:ascii="Times New Roman" w:hAnsi="Times New Roman" w:cs="Times New Roman"/>
          <w:b/>
          <w:bCs/>
          <w:sz w:val="24"/>
          <w:szCs w:val="24"/>
        </w:rPr>
      </w:pPr>
    </w:p>
    <w:p w:rsidR="00895028" w:rsidP="00FE5CF6" w14:paraId="35ABAF23" w14:textId="77777777">
      <w:pPr>
        <w:spacing w:after="0"/>
        <w:rPr>
          <w:rFonts w:ascii="Times New Roman" w:hAnsi="Times New Roman" w:cs="Times New Roman"/>
          <w:b/>
          <w:bCs/>
          <w:sz w:val="24"/>
          <w:szCs w:val="24"/>
        </w:rPr>
      </w:pPr>
    </w:p>
    <w:p w:rsidR="00895028" w:rsidP="00895028" w14:paraId="17294351" w14:textId="77777777">
      <w:pPr>
        <w:pStyle w:val="ListParagraph"/>
      </w:pPr>
    </w:p>
    <w:p w:rsidR="004B3C8D" w:rsidRPr="00DF3342" w:rsidP="00895028" w14:paraId="7E34D980" w14:textId="77777777">
      <w:pPr>
        <w:spacing w:after="0" w:line="480" w:lineRule="auto"/>
        <w:rPr>
          <w:rFonts w:ascii="Times New Roman" w:hAnsi="Times New Roman" w:cs="Times New Roman"/>
          <w:sz w:val="24"/>
          <w:szCs w:val="24"/>
        </w:rPr>
      </w:pPr>
    </w:p>
    <w:p w:rsidR="00B75601" w:rsidRPr="00FE5CF6" w:rsidP="00FE5CF6" w14:paraId="30070C80" w14:textId="41904591">
      <w:pPr>
        <w:spacing w:after="0"/>
        <w:rPr>
          <w:rFonts w:ascii="Times New Roman" w:hAnsi="Times New Roman" w:cs="Times New Roman"/>
          <w:sz w:val="24"/>
          <w:szCs w:val="24"/>
        </w:rPr>
      </w:pPr>
    </w:p>
    <w:sectPr w:rsidSect="00895028">
      <w:headerReference w:type="default" r:id="rId11"/>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850378063"/>
      <w:docPartObj>
        <w:docPartGallery w:val="Page Numbers (Bottom of Page)"/>
        <w:docPartUnique/>
      </w:docPartObj>
    </w:sdtPr>
    <w:sdtEndPr>
      <w:rPr>
        <w:noProof/>
      </w:rPr>
    </w:sdtEndPr>
    <w:sdtContent>
      <w:p w:rsidR="00C636B4" w:rsidRPr="00651CD9" w:rsidP="00651CD9" w14:paraId="7C43EF08" w14:textId="729D4EB6">
        <w:pPr>
          <w:pStyle w:val="Footer"/>
          <w:jc w:val="center"/>
          <w:rPr>
            <w:rFonts w:ascii="Times New Roman" w:hAnsi="Times New Roman" w:cs="Times New Roman"/>
          </w:rPr>
        </w:pPr>
        <w:r w:rsidRPr="00651CD9">
          <w:rPr>
            <w:rFonts w:ascii="Times New Roman" w:hAnsi="Times New Roman" w:cs="Times New Roman"/>
          </w:rPr>
          <w:fldChar w:fldCharType="begin"/>
        </w:r>
        <w:r w:rsidRPr="00651CD9">
          <w:rPr>
            <w:rFonts w:ascii="Times New Roman" w:hAnsi="Times New Roman" w:cs="Times New Roman"/>
          </w:rPr>
          <w:instrText xml:space="preserve"> PAGE   \* MERGEFORMAT </w:instrText>
        </w:r>
        <w:r w:rsidRPr="00651CD9">
          <w:rPr>
            <w:rFonts w:ascii="Times New Roman" w:hAnsi="Times New Roman" w:cs="Times New Roman"/>
          </w:rPr>
          <w:fldChar w:fldCharType="separate"/>
        </w:r>
        <w:r w:rsidRPr="00651CD9">
          <w:rPr>
            <w:rFonts w:ascii="Times New Roman" w:hAnsi="Times New Roman" w:cs="Times New Roman"/>
            <w:noProof/>
          </w:rPr>
          <w:t>2</w:t>
        </w:r>
        <w:r w:rsidRPr="00651CD9">
          <w:rPr>
            <w:rFonts w:ascii="Times New Roman" w:hAnsi="Times New Roman" w:cs="Times New Roman"/>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DA4A15D" w14:textId="77777777" w:rsidTr="002807DB">
      <w:tblPrEx>
        <w:tblW w:w="0" w:type="auto"/>
        <w:tblLayout w:type="fixed"/>
        <w:tblLook w:val="06A0"/>
      </w:tblPrEx>
      <w:trPr>
        <w:trHeight w:val="300"/>
      </w:trPr>
      <w:tc>
        <w:tcPr>
          <w:tcW w:w="3120" w:type="dxa"/>
        </w:tcPr>
        <w:p w:rsidR="4DDB4E36" w:rsidP="002807DB" w14:paraId="1547B221" w14:textId="1F7FA5CF">
          <w:pPr>
            <w:ind w:left="-115"/>
          </w:pPr>
        </w:p>
      </w:tc>
      <w:tc>
        <w:tcPr>
          <w:tcW w:w="3120" w:type="dxa"/>
        </w:tcPr>
        <w:p w:rsidR="4DDB4E36" w:rsidP="002807DB" w14:paraId="470A2076" w14:textId="46DE1FC5">
          <w:pPr>
            <w:jc w:val="center"/>
          </w:pPr>
        </w:p>
      </w:tc>
      <w:tc>
        <w:tcPr>
          <w:tcW w:w="3120" w:type="dxa"/>
        </w:tcPr>
        <w:p w:rsidR="4DDB4E36" w:rsidP="002807DB" w14:paraId="2368017C" w14:textId="04AB1E00">
          <w:pPr>
            <w:ind w:right="-115"/>
            <w:jc w:val="right"/>
          </w:pPr>
        </w:p>
      </w:tc>
    </w:tr>
  </w:tbl>
  <w:p w:rsidR="00C636B4" w:rsidP="009F0C73" w14:paraId="3458B11C" w14:textId="35B13C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C0DB0"/>
    <w:multiLevelType w:val="multilevel"/>
    <w:tmpl w:val="A8B6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E40717"/>
    <w:multiLevelType w:val="hybridMultilevel"/>
    <w:tmpl w:val="4988333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15298C"/>
    <w:multiLevelType w:val="multilevel"/>
    <w:tmpl w:val="97C87AA8"/>
    <w:lvl w:ilvl="0">
      <w:start w:val="1"/>
      <w:numFmt w:val="decimal"/>
      <w:lvlText w:val="%1."/>
      <w:lvlJc w:val="left"/>
      <w:pPr>
        <w:tabs>
          <w:tab w:val="num" w:pos="720"/>
        </w:tabs>
        <w:ind w:left="720" w:hanging="360"/>
      </w:pPr>
      <w:rPr>
        <w:rFonts w:ascii="Times New Roman" w:hAnsi="Times New Roman" w:eastAsiaTheme="minorHAnsi" w:cs="Times New Roman"/>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90644D"/>
    <w:multiLevelType w:val="hybridMultilevel"/>
    <w:tmpl w:val="C9A69B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FFC0779"/>
    <w:multiLevelType w:val="multilevel"/>
    <w:tmpl w:val="9822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DE69B2"/>
    <w:multiLevelType w:val="multilevel"/>
    <w:tmpl w:val="2348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8B6498"/>
    <w:multiLevelType w:val="multilevel"/>
    <w:tmpl w:val="AEE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842810"/>
    <w:multiLevelType w:val="hybridMultilevel"/>
    <w:tmpl w:val="56C4164C"/>
    <w:lvl w:ilvl="0">
      <w:start w:val="0"/>
      <w:numFmt w:val="bullet"/>
      <w:lvlText w:val="-"/>
      <w:lvlJc w:val="left"/>
      <w:pPr>
        <w:ind w:left="720" w:hanging="360"/>
      </w:pPr>
      <w:rPr>
        <w:rFonts w:ascii="Times New Roman" w:eastAsia="Aptos"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E0D7B85"/>
    <w:multiLevelType w:val="hybridMultilevel"/>
    <w:tmpl w:val="00145F9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01534949">
    <w:abstractNumId w:val="4"/>
  </w:num>
  <w:num w:numId="2" w16cid:durableId="1670522737">
    <w:abstractNumId w:val="0"/>
  </w:num>
  <w:num w:numId="3" w16cid:durableId="1577209628">
    <w:abstractNumId w:val="2"/>
  </w:num>
  <w:num w:numId="4" w16cid:durableId="808548283">
    <w:abstractNumId w:val="5"/>
  </w:num>
  <w:num w:numId="5" w16cid:durableId="1652783627">
    <w:abstractNumId w:val="6"/>
  </w:num>
  <w:num w:numId="6" w16cid:durableId="1903904386">
    <w:abstractNumId w:val="1"/>
  </w:num>
  <w:num w:numId="7" w16cid:durableId="754472953">
    <w:abstractNumId w:val="7"/>
  </w:num>
  <w:num w:numId="8" w16cid:durableId="1379864822">
    <w:abstractNumId w:val="3"/>
  </w:num>
  <w:num w:numId="9" w16cid:durableId="16017173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CF6"/>
    <w:rsid w:val="000029F7"/>
    <w:rsid w:val="00006198"/>
    <w:rsid w:val="000067FA"/>
    <w:rsid w:val="00006B7F"/>
    <w:rsid w:val="000130B9"/>
    <w:rsid w:val="00021540"/>
    <w:rsid w:val="00022050"/>
    <w:rsid w:val="00034209"/>
    <w:rsid w:val="000434E2"/>
    <w:rsid w:val="00044834"/>
    <w:rsid w:val="000507F1"/>
    <w:rsid w:val="0005182E"/>
    <w:rsid w:val="00051D45"/>
    <w:rsid w:val="0005529A"/>
    <w:rsid w:val="000555A5"/>
    <w:rsid w:val="00057415"/>
    <w:rsid w:val="000632F3"/>
    <w:rsid w:val="00063342"/>
    <w:rsid w:val="00066F5F"/>
    <w:rsid w:val="00067781"/>
    <w:rsid w:val="00071799"/>
    <w:rsid w:val="00071886"/>
    <w:rsid w:val="0008189A"/>
    <w:rsid w:val="0008634F"/>
    <w:rsid w:val="00097962"/>
    <w:rsid w:val="000A0364"/>
    <w:rsid w:val="000A5176"/>
    <w:rsid w:val="000A6F7A"/>
    <w:rsid w:val="000B0165"/>
    <w:rsid w:val="000B2E63"/>
    <w:rsid w:val="000B3353"/>
    <w:rsid w:val="000B4396"/>
    <w:rsid w:val="000B488E"/>
    <w:rsid w:val="000B534E"/>
    <w:rsid w:val="000B61FE"/>
    <w:rsid w:val="000D0AF8"/>
    <w:rsid w:val="000D2EC2"/>
    <w:rsid w:val="000D7EB3"/>
    <w:rsid w:val="000E05B6"/>
    <w:rsid w:val="000E0D00"/>
    <w:rsid w:val="000E14DB"/>
    <w:rsid w:val="000E15A1"/>
    <w:rsid w:val="000E1B88"/>
    <w:rsid w:val="000E448C"/>
    <w:rsid w:val="000E4DDB"/>
    <w:rsid w:val="000E7EDC"/>
    <w:rsid w:val="000F085D"/>
    <w:rsid w:val="000F17EE"/>
    <w:rsid w:val="000F35A7"/>
    <w:rsid w:val="000F4536"/>
    <w:rsid w:val="0010412E"/>
    <w:rsid w:val="00105638"/>
    <w:rsid w:val="00107E5C"/>
    <w:rsid w:val="00114541"/>
    <w:rsid w:val="00115E4B"/>
    <w:rsid w:val="001169EB"/>
    <w:rsid w:val="0011773F"/>
    <w:rsid w:val="001212DC"/>
    <w:rsid w:val="00123424"/>
    <w:rsid w:val="00123947"/>
    <w:rsid w:val="00125084"/>
    <w:rsid w:val="0012662F"/>
    <w:rsid w:val="00126793"/>
    <w:rsid w:val="0012784B"/>
    <w:rsid w:val="00130D93"/>
    <w:rsid w:val="00132009"/>
    <w:rsid w:val="0013608E"/>
    <w:rsid w:val="00137105"/>
    <w:rsid w:val="00137565"/>
    <w:rsid w:val="00143022"/>
    <w:rsid w:val="00145BFC"/>
    <w:rsid w:val="001462CC"/>
    <w:rsid w:val="00146972"/>
    <w:rsid w:val="00146E6C"/>
    <w:rsid w:val="00152BD2"/>
    <w:rsid w:val="00154E9B"/>
    <w:rsid w:val="00154FD3"/>
    <w:rsid w:val="00155458"/>
    <w:rsid w:val="001568E1"/>
    <w:rsid w:val="001579C5"/>
    <w:rsid w:val="001602F6"/>
    <w:rsid w:val="00160680"/>
    <w:rsid w:val="00163B49"/>
    <w:rsid w:val="00165280"/>
    <w:rsid w:val="00166145"/>
    <w:rsid w:val="00166E8D"/>
    <w:rsid w:val="00171256"/>
    <w:rsid w:val="00171E2D"/>
    <w:rsid w:val="00181125"/>
    <w:rsid w:val="00185356"/>
    <w:rsid w:val="00186C4E"/>
    <w:rsid w:val="00194E70"/>
    <w:rsid w:val="001A08FF"/>
    <w:rsid w:val="001A0920"/>
    <w:rsid w:val="001A1890"/>
    <w:rsid w:val="001A41B0"/>
    <w:rsid w:val="001A5E6D"/>
    <w:rsid w:val="001A6136"/>
    <w:rsid w:val="001B11E4"/>
    <w:rsid w:val="001B2471"/>
    <w:rsid w:val="001B3AB4"/>
    <w:rsid w:val="001B5C34"/>
    <w:rsid w:val="001C3502"/>
    <w:rsid w:val="001C788A"/>
    <w:rsid w:val="001E3A18"/>
    <w:rsid w:val="001E750C"/>
    <w:rsid w:val="001F2FE2"/>
    <w:rsid w:val="001F43A7"/>
    <w:rsid w:val="00202729"/>
    <w:rsid w:val="00206AE5"/>
    <w:rsid w:val="00206E99"/>
    <w:rsid w:val="00210B4A"/>
    <w:rsid w:val="002119A1"/>
    <w:rsid w:val="00212223"/>
    <w:rsid w:val="0021425B"/>
    <w:rsid w:val="00214493"/>
    <w:rsid w:val="00214CF0"/>
    <w:rsid w:val="002151DC"/>
    <w:rsid w:val="00216869"/>
    <w:rsid w:val="0021720B"/>
    <w:rsid w:val="00221C24"/>
    <w:rsid w:val="00222A47"/>
    <w:rsid w:val="002275F1"/>
    <w:rsid w:val="00230434"/>
    <w:rsid w:val="002327A7"/>
    <w:rsid w:val="00237112"/>
    <w:rsid w:val="00237E54"/>
    <w:rsid w:val="00243470"/>
    <w:rsid w:val="00243F0A"/>
    <w:rsid w:val="00245A2C"/>
    <w:rsid w:val="0024600A"/>
    <w:rsid w:val="002501DA"/>
    <w:rsid w:val="0025111D"/>
    <w:rsid w:val="00251929"/>
    <w:rsid w:val="00256BF8"/>
    <w:rsid w:val="00260C19"/>
    <w:rsid w:val="0026285B"/>
    <w:rsid w:val="00267615"/>
    <w:rsid w:val="0027043F"/>
    <w:rsid w:val="00270D2D"/>
    <w:rsid w:val="00270EE3"/>
    <w:rsid w:val="002737FF"/>
    <w:rsid w:val="00273F3F"/>
    <w:rsid w:val="002750CE"/>
    <w:rsid w:val="002760CC"/>
    <w:rsid w:val="00276827"/>
    <w:rsid w:val="002807DB"/>
    <w:rsid w:val="0028167A"/>
    <w:rsid w:val="00282FE5"/>
    <w:rsid w:val="00284BA9"/>
    <w:rsid w:val="0028767C"/>
    <w:rsid w:val="00291E66"/>
    <w:rsid w:val="00295D57"/>
    <w:rsid w:val="002A18CA"/>
    <w:rsid w:val="002A22A3"/>
    <w:rsid w:val="002A34DE"/>
    <w:rsid w:val="002A7EE3"/>
    <w:rsid w:val="002B5112"/>
    <w:rsid w:val="002C14FC"/>
    <w:rsid w:val="002C6377"/>
    <w:rsid w:val="002C6A27"/>
    <w:rsid w:val="002C6B5D"/>
    <w:rsid w:val="002C717B"/>
    <w:rsid w:val="002D1D84"/>
    <w:rsid w:val="002D25F7"/>
    <w:rsid w:val="002D3030"/>
    <w:rsid w:val="002D5125"/>
    <w:rsid w:val="002E0AB5"/>
    <w:rsid w:val="002E4E50"/>
    <w:rsid w:val="002E5D63"/>
    <w:rsid w:val="002E6CF0"/>
    <w:rsid w:val="002F29EE"/>
    <w:rsid w:val="002F6F03"/>
    <w:rsid w:val="00300082"/>
    <w:rsid w:val="00300794"/>
    <w:rsid w:val="00304C2F"/>
    <w:rsid w:val="003058E2"/>
    <w:rsid w:val="0030617F"/>
    <w:rsid w:val="003061D5"/>
    <w:rsid w:val="00306796"/>
    <w:rsid w:val="00306D41"/>
    <w:rsid w:val="00313773"/>
    <w:rsid w:val="0031561A"/>
    <w:rsid w:val="00317220"/>
    <w:rsid w:val="003231F0"/>
    <w:rsid w:val="00335D71"/>
    <w:rsid w:val="00337179"/>
    <w:rsid w:val="00340AB8"/>
    <w:rsid w:val="00341317"/>
    <w:rsid w:val="00341E06"/>
    <w:rsid w:val="003422FB"/>
    <w:rsid w:val="0034345F"/>
    <w:rsid w:val="00344EA8"/>
    <w:rsid w:val="00345CF8"/>
    <w:rsid w:val="003564FF"/>
    <w:rsid w:val="003568B5"/>
    <w:rsid w:val="003614B0"/>
    <w:rsid w:val="00361A2D"/>
    <w:rsid w:val="0036337D"/>
    <w:rsid w:val="003667F0"/>
    <w:rsid w:val="00366903"/>
    <w:rsid w:val="00366AA7"/>
    <w:rsid w:val="003700C7"/>
    <w:rsid w:val="00370A9E"/>
    <w:rsid w:val="00380EC4"/>
    <w:rsid w:val="0038330F"/>
    <w:rsid w:val="003838E0"/>
    <w:rsid w:val="0039084E"/>
    <w:rsid w:val="003A2057"/>
    <w:rsid w:val="003A56A7"/>
    <w:rsid w:val="003B1CD4"/>
    <w:rsid w:val="003B1D6E"/>
    <w:rsid w:val="003B3678"/>
    <w:rsid w:val="003B52FE"/>
    <w:rsid w:val="003B544C"/>
    <w:rsid w:val="003B5930"/>
    <w:rsid w:val="003C0CCB"/>
    <w:rsid w:val="003C156D"/>
    <w:rsid w:val="003C3AE5"/>
    <w:rsid w:val="003C4285"/>
    <w:rsid w:val="003C5FF2"/>
    <w:rsid w:val="003C7ED1"/>
    <w:rsid w:val="003D55CC"/>
    <w:rsid w:val="003D61C1"/>
    <w:rsid w:val="003E005F"/>
    <w:rsid w:val="003E2FD9"/>
    <w:rsid w:val="003F0363"/>
    <w:rsid w:val="003F08E0"/>
    <w:rsid w:val="003F115B"/>
    <w:rsid w:val="003F1B17"/>
    <w:rsid w:val="003F2250"/>
    <w:rsid w:val="003F7D02"/>
    <w:rsid w:val="004062A9"/>
    <w:rsid w:val="00407074"/>
    <w:rsid w:val="00407176"/>
    <w:rsid w:val="00412873"/>
    <w:rsid w:val="0041552E"/>
    <w:rsid w:val="00421BDF"/>
    <w:rsid w:val="00422747"/>
    <w:rsid w:val="004301E1"/>
    <w:rsid w:val="004302F7"/>
    <w:rsid w:val="00430A48"/>
    <w:rsid w:val="0043195D"/>
    <w:rsid w:val="00442BE3"/>
    <w:rsid w:val="004441BD"/>
    <w:rsid w:val="004507D0"/>
    <w:rsid w:val="004520BB"/>
    <w:rsid w:val="00452C05"/>
    <w:rsid w:val="00455133"/>
    <w:rsid w:val="004579A1"/>
    <w:rsid w:val="00460325"/>
    <w:rsid w:val="0046497C"/>
    <w:rsid w:val="0046512B"/>
    <w:rsid w:val="004656EF"/>
    <w:rsid w:val="004658BA"/>
    <w:rsid w:val="00470760"/>
    <w:rsid w:val="00474C8C"/>
    <w:rsid w:val="00475731"/>
    <w:rsid w:val="00475945"/>
    <w:rsid w:val="00477DFB"/>
    <w:rsid w:val="00483C01"/>
    <w:rsid w:val="00485B6A"/>
    <w:rsid w:val="00487AF6"/>
    <w:rsid w:val="004945C6"/>
    <w:rsid w:val="004A1E51"/>
    <w:rsid w:val="004A5AF9"/>
    <w:rsid w:val="004B0109"/>
    <w:rsid w:val="004B3C8D"/>
    <w:rsid w:val="004C2A1D"/>
    <w:rsid w:val="004C7D84"/>
    <w:rsid w:val="004D101C"/>
    <w:rsid w:val="004D2EA0"/>
    <w:rsid w:val="004D44B6"/>
    <w:rsid w:val="004D6EA2"/>
    <w:rsid w:val="004E4EB2"/>
    <w:rsid w:val="004E5C73"/>
    <w:rsid w:val="004E742F"/>
    <w:rsid w:val="004E7779"/>
    <w:rsid w:val="004F1247"/>
    <w:rsid w:val="004F28F8"/>
    <w:rsid w:val="004F5966"/>
    <w:rsid w:val="004F5B02"/>
    <w:rsid w:val="004F5DEA"/>
    <w:rsid w:val="004F62BA"/>
    <w:rsid w:val="00501308"/>
    <w:rsid w:val="00505D3F"/>
    <w:rsid w:val="00506544"/>
    <w:rsid w:val="00510615"/>
    <w:rsid w:val="00512CE1"/>
    <w:rsid w:val="00516D36"/>
    <w:rsid w:val="00517F0A"/>
    <w:rsid w:val="00517F3E"/>
    <w:rsid w:val="0052015C"/>
    <w:rsid w:val="00526029"/>
    <w:rsid w:val="00527655"/>
    <w:rsid w:val="00534260"/>
    <w:rsid w:val="00543EE0"/>
    <w:rsid w:val="00546025"/>
    <w:rsid w:val="00553DA8"/>
    <w:rsid w:val="005550FE"/>
    <w:rsid w:val="0055604A"/>
    <w:rsid w:val="00556D7F"/>
    <w:rsid w:val="00562430"/>
    <w:rsid w:val="00566CCE"/>
    <w:rsid w:val="00566D68"/>
    <w:rsid w:val="005736D3"/>
    <w:rsid w:val="00574839"/>
    <w:rsid w:val="00574EDC"/>
    <w:rsid w:val="0057660B"/>
    <w:rsid w:val="005806BA"/>
    <w:rsid w:val="00580EBC"/>
    <w:rsid w:val="005817D3"/>
    <w:rsid w:val="00581A3C"/>
    <w:rsid w:val="00581F80"/>
    <w:rsid w:val="00585747"/>
    <w:rsid w:val="005912D1"/>
    <w:rsid w:val="00591602"/>
    <w:rsid w:val="00593B31"/>
    <w:rsid w:val="005A427E"/>
    <w:rsid w:val="005B3819"/>
    <w:rsid w:val="005B4859"/>
    <w:rsid w:val="005B743A"/>
    <w:rsid w:val="005B7D2A"/>
    <w:rsid w:val="005C53EC"/>
    <w:rsid w:val="005C588E"/>
    <w:rsid w:val="005D0692"/>
    <w:rsid w:val="005D2AAB"/>
    <w:rsid w:val="005D4E68"/>
    <w:rsid w:val="005D6E02"/>
    <w:rsid w:val="005D7AE1"/>
    <w:rsid w:val="005E02A9"/>
    <w:rsid w:val="005E099F"/>
    <w:rsid w:val="005E105C"/>
    <w:rsid w:val="005E1E94"/>
    <w:rsid w:val="005F1240"/>
    <w:rsid w:val="005F15D0"/>
    <w:rsid w:val="005F2948"/>
    <w:rsid w:val="005F2B84"/>
    <w:rsid w:val="005F3164"/>
    <w:rsid w:val="005F4C74"/>
    <w:rsid w:val="005F557B"/>
    <w:rsid w:val="00600525"/>
    <w:rsid w:val="006079F7"/>
    <w:rsid w:val="0061047D"/>
    <w:rsid w:val="00613C3E"/>
    <w:rsid w:val="006154C8"/>
    <w:rsid w:val="006156C4"/>
    <w:rsid w:val="00615E11"/>
    <w:rsid w:val="00615F58"/>
    <w:rsid w:val="00616A13"/>
    <w:rsid w:val="006171CE"/>
    <w:rsid w:val="0062153B"/>
    <w:rsid w:val="0062493E"/>
    <w:rsid w:val="00631A87"/>
    <w:rsid w:val="006328BA"/>
    <w:rsid w:val="00633196"/>
    <w:rsid w:val="006332AF"/>
    <w:rsid w:val="006336DF"/>
    <w:rsid w:val="00635759"/>
    <w:rsid w:val="00635BB5"/>
    <w:rsid w:val="006371A4"/>
    <w:rsid w:val="006403D9"/>
    <w:rsid w:val="00642907"/>
    <w:rsid w:val="00643253"/>
    <w:rsid w:val="0064373A"/>
    <w:rsid w:val="00643BDB"/>
    <w:rsid w:val="00651CD9"/>
    <w:rsid w:val="00654412"/>
    <w:rsid w:val="00656BF3"/>
    <w:rsid w:val="00660289"/>
    <w:rsid w:val="00660821"/>
    <w:rsid w:val="00660D9C"/>
    <w:rsid w:val="00662BD7"/>
    <w:rsid w:val="00665CAA"/>
    <w:rsid w:val="00671E24"/>
    <w:rsid w:val="006730B6"/>
    <w:rsid w:val="00673757"/>
    <w:rsid w:val="00673F36"/>
    <w:rsid w:val="00674825"/>
    <w:rsid w:val="00674EFF"/>
    <w:rsid w:val="00677445"/>
    <w:rsid w:val="006775E9"/>
    <w:rsid w:val="00677651"/>
    <w:rsid w:val="00681C10"/>
    <w:rsid w:val="00683E88"/>
    <w:rsid w:val="0068711B"/>
    <w:rsid w:val="00687FC5"/>
    <w:rsid w:val="00692ADA"/>
    <w:rsid w:val="006975A0"/>
    <w:rsid w:val="006A4985"/>
    <w:rsid w:val="006B5D2F"/>
    <w:rsid w:val="006C0659"/>
    <w:rsid w:val="006C0FAD"/>
    <w:rsid w:val="006C2962"/>
    <w:rsid w:val="006C3CB1"/>
    <w:rsid w:val="006C7598"/>
    <w:rsid w:val="006D0693"/>
    <w:rsid w:val="006D0C5E"/>
    <w:rsid w:val="006D13F8"/>
    <w:rsid w:val="006D1B14"/>
    <w:rsid w:val="006D23B5"/>
    <w:rsid w:val="006D4A83"/>
    <w:rsid w:val="006D7771"/>
    <w:rsid w:val="006E09FB"/>
    <w:rsid w:val="006E1391"/>
    <w:rsid w:val="006E13CA"/>
    <w:rsid w:val="006E1BA1"/>
    <w:rsid w:val="006E216D"/>
    <w:rsid w:val="006E399E"/>
    <w:rsid w:val="006E7016"/>
    <w:rsid w:val="006F0333"/>
    <w:rsid w:val="006F23FF"/>
    <w:rsid w:val="00702745"/>
    <w:rsid w:val="0070366F"/>
    <w:rsid w:val="00704658"/>
    <w:rsid w:val="00704A89"/>
    <w:rsid w:val="00705A83"/>
    <w:rsid w:val="0071196E"/>
    <w:rsid w:val="00717A54"/>
    <w:rsid w:val="00721655"/>
    <w:rsid w:val="007226D7"/>
    <w:rsid w:val="0072341F"/>
    <w:rsid w:val="00724266"/>
    <w:rsid w:val="007249E8"/>
    <w:rsid w:val="00725F68"/>
    <w:rsid w:val="007268C1"/>
    <w:rsid w:val="0073042F"/>
    <w:rsid w:val="00732109"/>
    <w:rsid w:val="0074759D"/>
    <w:rsid w:val="00751396"/>
    <w:rsid w:val="007528E5"/>
    <w:rsid w:val="007534D0"/>
    <w:rsid w:val="00754543"/>
    <w:rsid w:val="007609C8"/>
    <w:rsid w:val="00764B49"/>
    <w:rsid w:val="00765933"/>
    <w:rsid w:val="00766DAE"/>
    <w:rsid w:val="00771887"/>
    <w:rsid w:val="007751B0"/>
    <w:rsid w:val="0077758B"/>
    <w:rsid w:val="00781564"/>
    <w:rsid w:val="007824AB"/>
    <w:rsid w:val="00785E7C"/>
    <w:rsid w:val="00787747"/>
    <w:rsid w:val="00790BA0"/>
    <w:rsid w:val="00793C2A"/>
    <w:rsid w:val="007A0F49"/>
    <w:rsid w:val="007A3E4C"/>
    <w:rsid w:val="007A7FBF"/>
    <w:rsid w:val="007B0FF1"/>
    <w:rsid w:val="007C06DF"/>
    <w:rsid w:val="007C2C9D"/>
    <w:rsid w:val="007D4446"/>
    <w:rsid w:val="007D5EFD"/>
    <w:rsid w:val="007D6787"/>
    <w:rsid w:val="007D67DE"/>
    <w:rsid w:val="007D69BC"/>
    <w:rsid w:val="007D6A31"/>
    <w:rsid w:val="007E18DC"/>
    <w:rsid w:val="007E2EBE"/>
    <w:rsid w:val="007F01C9"/>
    <w:rsid w:val="007F1446"/>
    <w:rsid w:val="007F22E5"/>
    <w:rsid w:val="007F2D0C"/>
    <w:rsid w:val="007F4D9C"/>
    <w:rsid w:val="00811647"/>
    <w:rsid w:val="0081329B"/>
    <w:rsid w:val="00817AEE"/>
    <w:rsid w:val="00825F44"/>
    <w:rsid w:val="00833286"/>
    <w:rsid w:val="00835DD1"/>
    <w:rsid w:val="008361B3"/>
    <w:rsid w:val="00840E66"/>
    <w:rsid w:val="008512BD"/>
    <w:rsid w:val="00851403"/>
    <w:rsid w:val="00854FE8"/>
    <w:rsid w:val="00870F47"/>
    <w:rsid w:val="00872B7B"/>
    <w:rsid w:val="0087339A"/>
    <w:rsid w:val="008815EA"/>
    <w:rsid w:val="00885126"/>
    <w:rsid w:val="00885CFB"/>
    <w:rsid w:val="00885E8B"/>
    <w:rsid w:val="008901EE"/>
    <w:rsid w:val="00892AFF"/>
    <w:rsid w:val="00895028"/>
    <w:rsid w:val="008955A7"/>
    <w:rsid w:val="00897AD2"/>
    <w:rsid w:val="008A4748"/>
    <w:rsid w:val="008A58E0"/>
    <w:rsid w:val="008A6C9E"/>
    <w:rsid w:val="008B48C0"/>
    <w:rsid w:val="008B50E8"/>
    <w:rsid w:val="008B612B"/>
    <w:rsid w:val="008C0C29"/>
    <w:rsid w:val="008C0F7E"/>
    <w:rsid w:val="008C3071"/>
    <w:rsid w:val="008C42F7"/>
    <w:rsid w:val="008C59D2"/>
    <w:rsid w:val="008C7A9E"/>
    <w:rsid w:val="008D07BD"/>
    <w:rsid w:val="008D38CB"/>
    <w:rsid w:val="008E0FA0"/>
    <w:rsid w:val="008E1F1A"/>
    <w:rsid w:val="008E5F90"/>
    <w:rsid w:val="008F124F"/>
    <w:rsid w:val="008F1663"/>
    <w:rsid w:val="008F2632"/>
    <w:rsid w:val="008F27E0"/>
    <w:rsid w:val="008F2DDB"/>
    <w:rsid w:val="008F3DDB"/>
    <w:rsid w:val="008F4525"/>
    <w:rsid w:val="008F65C7"/>
    <w:rsid w:val="00901D6A"/>
    <w:rsid w:val="009024A5"/>
    <w:rsid w:val="00904998"/>
    <w:rsid w:val="009110D0"/>
    <w:rsid w:val="009155C2"/>
    <w:rsid w:val="009169B5"/>
    <w:rsid w:val="00920662"/>
    <w:rsid w:val="0092175C"/>
    <w:rsid w:val="00922939"/>
    <w:rsid w:val="00932AB9"/>
    <w:rsid w:val="00942685"/>
    <w:rsid w:val="00944444"/>
    <w:rsid w:val="00945144"/>
    <w:rsid w:val="00946EFB"/>
    <w:rsid w:val="00952A87"/>
    <w:rsid w:val="00953B9D"/>
    <w:rsid w:val="009548F7"/>
    <w:rsid w:val="00954B16"/>
    <w:rsid w:val="00964BA4"/>
    <w:rsid w:val="00965895"/>
    <w:rsid w:val="009659EE"/>
    <w:rsid w:val="00967D40"/>
    <w:rsid w:val="009709F6"/>
    <w:rsid w:val="009836AD"/>
    <w:rsid w:val="00984B88"/>
    <w:rsid w:val="00984EA2"/>
    <w:rsid w:val="00986ED9"/>
    <w:rsid w:val="00990B2A"/>
    <w:rsid w:val="00990BA7"/>
    <w:rsid w:val="00990FD1"/>
    <w:rsid w:val="009920E7"/>
    <w:rsid w:val="00997A22"/>
    <w:rsid w:val="009A2B27"/>
    <w:rsid w:val="009A3957"/>
    <w:rsid w:val="009A4A18"/>
    <w:rsid w:val="009A5149"/>
    <w:rsid w:val="009A5B79"/>
    <w:rsid w:val="009B07A6"/>
    <w:rsid w:val="009B4282"/>
    <w:rsid w:val="009B580E"/>
    <w:rsid w:val="009B64EC"/>
    <w:rsid w:val="009C13A6"/>
    <w:rsid w:val="009C16C6"/>
    <w:rsid w:val="009C32B2"/>
    <w:rsid w:val="009C783C"/>
    <w:rsid w:val="009D02C0"/>
    <w:rsid w:val="009D1AF1"/>
    <w:rsid w:val="009D351F"/>
    <w:rsid w:val="009D3A2B"/>
    <w:rsid w:val="009E10E7"/>
    <w:rsid w:val="009F0C73"/>
    <w:rsid w:val="009F37B7"/>
    <w:rsid w:val="00A0427B"/>
    <w:rsid w:val="00A050ED"/>
    <w:rsid w:val="00A0610B"/>
    <w:rsid w:val="00A14571"/>
    <w:rsid w:val="00A23962"/>
    <w:rsid w:val="00A24273"/>
    <w:rsid w:val="00A25B77"/>
    <w:rsid w:val="00A27323"/>
    <w:rsid w:val="00A31CD4"/>
    <w:rsid w:val="00A3511D"/>
    <w:rsid w:val="00A3651C"/>
    <w:rsid w:val="00A37E06"/>
    <w:rsid w:val="00A4039C"/>
    <w:rsid w:val="00A40C02"/>
    <w:rsid w:val="00A425CD"/>
    <w:rsid w:val="00A425DD"/>
    <w:rsid w:val="00A43823"/>
    <w:rsid w:val="00A4788E"/>
    <w:rsid w:val="00A541FE"/>
    <w:rsid w:val="00A54965"/>
    <w:rsid w:val="00A560E2"/>
    <w:rsid w:val="00A607FA"/>
    <w:rsid w:val="00A62ED9"/>
    <w:rsid w:val="00A635AE"/>
    <w:rsid w:val="00A67CCF"/>
    <w:rsid w:val="00A67EEC"/>
    <w:rsid w:val="00A7683A"/>
    <w:rsid w:val="00A77D21"/>
    <w:rsid w:val="00A84755"/>
    <w:rsid w:val="00A8623F"/>
    <w:rsid w:val="00A939BC"/>
    <w:rsid w:val="00A93E37"/>
    <w:rsid w:val="00A941D2"/>
    <w:rsid w:val="00A94415"/>
    <w:rsid w:val="00AA48D6"/>
    <w:rsid w:val="00AA5447"/>
    <w:rsid w:val="00AA5D7F"/>
    <w:rsid w:val="00AB10B7"/>
    <w:rsid w:val="00AB17BB"/>
    <w:rsid w:val="00AB236C"/>
    <w:rsid w:val="00AB249E"/>
    <w:rsid w:val="00AB5050"/>
    <w:rsid w:val="00AB67A0"/>
    <w:rsid w:val="00AB7735"/>
    <w:rsid w:val="00AC477E"/>
    <w:rsid w:val="00AC4AA6"/>
    <w:rsid w:val="00AC594E"/>
    <w:rsid w:val="00AC7B97"/>
    <w:rsid w:val="00AD1427"/>
    <w:rsid w:val="00AD1F38"/>
    <w:rsid w:val="00AD31E0"/>
    <w:rsid w:val="00AD38ED"/>
    <w:rsid w:val="00AE3B48"/>
    <w:rsid w:val="00AE3E30"/>
    <w:rsid w:val="00AF2ADB"/>
    <w:rsid w:val="00AF34AC"/>
    <w:rsid w:val="00AF3E27"/>
    <w:rsid w:val="00B00D46"/>
    <w:rsid w:val="00B03124"/>
    <w:rsid w:val="00B04C8E"/>
    <w:rsid w:val="00B0578A"/>
    <w:rsid w:val="00B06C03"/>
    <w:rsid w:val="00B07106"/>
    <w:rsid w:val="00B0764D"/>
    <w:rsid w:val="00B118D8"/>
    <w:rsid w:val="00B127A5"/>
    <w:rsid w:val="00B17D10"/>
    <w:rsid w:val="00B210FC"/>
    <w:rsid w:val="00B25BCF"/>
    <w:rsid w:val="00B31C66"/>
    <w:rsid w:val="00B37077"/>
    <w:rsid w:val="00B372D1"/>
    <w:rsid w:val="00B41454"/>
    <w:rsid w:val="00B41A03"/>
    <w:rsid w:val="00B463FF"/>
    <w:rsid w:val="00B4646E"/>
    <w:rsid w:val="00B520C9"/>
    <w:rsid w:val="00B5432F"/>
    <w:rsid w:val="00B5600A"/>
    <w:rsid w:val="00B5648E"/>
    <w:rsid w:val="00B60688"/>
    <w:rsid w:val="00B609FA"/>
    <w:rsid w:val="00B611CC"/>
    <w:rsid w:val="00B62FF8"/>
    <w:rsid w:val="00B632F0"/>
    <w:rsid w:val="00B66301"/>
    <w:rsid w:val="00B66595"/>
    <w:rsid w:val="00B66F6A"/>
    <w:rsid w:val="00B715B8"/>
    <w:rsid w:val="00B75601"/>
    <w:rsid w:val="00B76236"/>
    <w:rsid w:val="00B76C78"/>
    <w:rsid w:val="00B8158C"/>
    <w:rsid w:val="00B83955"/>
    <w:rsid w:val="00B854A1"/>
    <w:rsid w:val="00B865A5"/>
    <w:rsid w:val="00B924DA"/>
    <w:rsid w:val="00B9373A"/>
    <w:rsid w:val="00BA1C55"/>
    <w:rsid w:val="00BB5522"/>
    <w:rsid w:val="00BB69C7"/>
    <w:rsid w:val="00BC2BB2"/>
    <w:rsid w:val="00BC54A7"/>
    <w:rsid w:val="00BC73F4"/>
    <w:rsid w:val="00BD0F3E"/>
    <w:rsid w:val="00BD1BE5"/>
    <w:rsid w:val="00BE043A"/>
    <w:rsid w:val="00BE0FF0"/>
    <w:rsid w:val="00BE12EB"/>
    <w:rsid w:val="00BF1A9E"/>
    <w:rsid w:val="00BF1EF4"/>
    <w:rsid w:val="00C00181"/>
    <w:rsid w:val="00C07658"/>
    <w:rsid w:val="00C109D3"/>
    <w:rsid w:val="00C115B2"/>
    <w:rsid w:val="00C11DE4"/>
    <w:rsid w:val="00C14BC5"/>
    <w:rsid w:val="00C16902"/>
    <w:rsid w:val="00C16BC2"/>
    <w:rsid w:val="00C234E1"/>
    <w:rsid w:val="00C23891"/>
    <w:rsid w:val="00C24B93"/>
    <w:rsid w:val="00C34AD1"/>
    <w:rsid w:val="00C351E6"/>
    <w:rsid w:val="00C37072"/>
    <w:rsid w:val="00C51229"/>
    <w:rsid w:val="00C51C59"/>
    <w:rsid w:val="00C558AA"/>
    <w:rsid w:val="00C56C88"/>
    <w:rsid w:val="00C61E83"/>
    <w:rsid w:val="00C636B4"/>
    <w:rsid w:val="00C65B05"/>
    <w:rsid w:val="00C662DC"/>
    <w:rsid w:val="00C72DF2"/>
    <w:rsid w:val="00C74F19"/>
    <w:rsid w:val="00C76BB5"/>
    <w:rsid w:val="00C80C93"/>
    <w:rsid w:val="00C8336A"/>
    <w:rsid w:val="00C91ED7"/>
    <w:rsid w:val="00C93959"/>
    <w:rsid w:val="00C94E91"/>
    <w:rsid w:val="00C95080"/>
    <w:rsid w:val="00C956D2"/>
    <w:rsid w:val="00CA2A02"/>
    <w:rsid w:val="00CB5DA9"/>
    <w:rsid w:val="00CB70E0"/>
    <w:rsid w:val="00CC2FE0"/>
    <w:rsid w:val="00CC3434"/>
    <w:rsid w:val="00CC554A"/>
    <w:rsid w:val="00CC74AA"/>
    <w:rsid w:val="00CC7B1C"/>
    <w:rsid w:val="00CD0E54"/>
    <w:rsid w:val="00CD3C18"/>
    <w:rsid w:val="00CD5E34"/>
    <w:rsid w:val="00CD6D7D"/>
    <w:rsid w:val="00CE0A56"/>
    <w:rsid w:val="00CE2F51"/>
    <w:rsid w:val="00CF00EC"/>
    <w:rsid w:val="00CF26BA"/>
    <w:rsid w:val="00D03A11"/>
    <w:rsid w:val="00D048A5"/>
    <w:rsid w:val="00D048BC"/>
    <w:rsid w:val="00D07592"/>
    <w:rsid w:val="00D1002E"/>
    <w:rsid w:val="00D137E9"/>
    <w:rsid w:val="00D175DE"/>
    <w:rsid w:val="00D201D8"/>
    <w:rsid w:val="00D277EC"/>
    <w:rsid w:val="00D303F2"/>
    <w:rsid w:val="00D3139F"/>
    <w:rsid w:val="00D345D5"/>
    <w:rsid w:val="00D37544"/>
    <w:rsid w:val="00D43673"/>
    <w:rsid w:val="00D43F4B"/>
    <w:rsid w:val="00D51BDF"/>
    <w:rsid w:val="00D53CAD"/>
    <w:rsid w:val="00D5451B"/>
    <w:rsid w:val="00D54559"/>
    <w:rsid w:val="00D55BDC"/>
    <w:rsid w:val="00D617E7"/>
    <w:rsid w:val="00D671B3"/>
    <w:rsid w:val="00D71DE1"/>
    <w:rsid w:val="00D72839"/>
    <w:rsid w:val="00D75A32"/>
    <w:rsid w:val="00D769A6"/>
    <w:rsid w:val="00D811B2"/>
    <w:rsid w:val="00D81E9F"/>
    <w:rsid w:val="00D82CE9"/>
    <w:rsid w:val="00D8596D"/>
    <w:rsid w:val="00D85BCE"/>
    <w:rsid w:val="00D90B37"/>
    <w:rsid w:val="00D95E6B"/>
    <w:rsid w:val="00DA07AF"/>
    <w:rsid w:val="00DA28AC"/>
    <w:rsid w:val="00DA2C2F"/>
    <w:rsid w:val="00DA37BC"/>
    <w:rsid w:val="00DA498C"/>
    <w:rsid w:val="00DB10DA"/>
    <w:rsid w:val="00DB3E3F"/>
    <w:rsid w:val="00DB6CAA"/>
    <w:rsid w:val="00DC2302"/>
    <w:rsid w:val="00DC4239"/>
    <w:rsid w:val="00DC4D5C"/>
    <w:rsid w:val="00DC62A4"/>
    <w:rsid w:val="00DC64D8"/>
    <w:rsid w:val="00DC68BF"/>
    <w:rsid w:val="00DD0135"/>
    <w:rsid w:val="00DD3004"/>
    <w:rsid w:val="00DD33A6"/>
    <w:rsid w:val="00DD72DD"/>
    <w:rsid w:val="00DD7855"/>
    <w:rsid w:val="00DE0AE5"/>
    <w:rsid w:val="00DE1AEA"/>
    <w:rsid w:val="00DE4E30"/>
    <w:rsid w:val="00DE636C"/>
    <w:rsid w:val="00DE7788"/>
    <w:rsid w:val="00DF0DB2"/>
    <w:rsid w:val="00DF1CA7"/>
    <w:rsid w:val="00DF3342"/>
    <w:rsid w:val="00DF37DF"/>
    <w:rsid w:val="00DF63AE"/>
    <w:rsid w:val="00DF702A"/>
    <w:rsid w:val="00DF7136"/>
    <w:rsid w:val="00E044C0"/>
    <w:rsid w:val="00E062EA"/>
    <w:rsid w:val="00E135A3"/>
    <w:rsid w:val="00E204EC"/>
    <w:rsid w:val="00E22050"/>
    <w:rsid w:val="00E2394F"/>
    <w:rsid w:val="00E27EF6"/>
    <w:rsid w:val="00E30345"/>
    <w:rsid w:val="00E32EF5"/>
    <w:rsid w:val="00E33029"/>
    <w:rsid w:val="00E42CAB"/>
    <w:rsid w:val="00E43B03"/>
    <w:rsid w:val="00E441E0"/>
    <w:rsid w:val="00E44D7E"/>
    <w:rsid w:val="00E46DA5"/>
    <w:rsid w:val="00E52223"/>
    <w:rsid w:val="00E61C02"/>
    <w:rsid w:val="00E66C21"/>
    <w:rsid w:val="00E71518"/>
    <w:rsid w:val="00E72BC8"/>
    <w:rsid w:val="00E72C0F"/>
    <w:rsid w:val="00E72D1F"/>
    <w:rsid w:val="00E750E1"/>
    <w:rsid w:val="00E85F44"/>
    <w:rsid w:val="00E939AB"/>
    <w:rsid w:val="00EA1C12"/>
    <w:rsid w:val="00EA351E"/>
    <w:rsid w:val="00EA378C"/>
    <w:rsid w:val="00EA6CFD"/>
    <w:rsid w:val="00EB4E79"/>
    <w:rsid w:val="00EC13F6"/>
    <w:rsid w:val="00EC2291"/>
    <w:rsid w:val="00EC3883"/>
    <w:rsid w:val="00EC3B95"/>
    <w:rsid w:val="00ED0E42"/>
    <w:rsid w:val="00ED39F0"/>
    <w:rsid w:val="00EE077C"/>
    <w:rsid w:val="00EE5014"/>
    <w:rsid w:val="00EE5FFE"/>
    <w:rsid w:val="00EF17CB"/>
    <w:rsid w:val="00EF1E73"/>
    <w:rsid w:val="00F10990"/>
    <w:rsid w:val="00F135E6"/>
    <w:rsid w:val="00F22085"/>
    <w:rsid w:val="00F2342A"/>
    <w:rsid w:val="00F26189"/>
    <w:rsid w:val="00F26BE7"/>
    <w:rsid w:val="00F30CF0"/>
    <w:rsid w:val="00F318E6"/>
    <w:rsid w:val="00F35227"/>
    <w:rsid w:val="00F35F54"/>
    <w:rsid w:val="00F36D90"/>
    <w:rsid w:val="00F37A04"/>
    <w:rsid w:val="00F46249"/>
    <w:rsid w:val="00F50FEA"/>
    <w:rsid w:val="00F56D6E"/>
    <w:rsid w:val="00F6057E"/>
    <w:rsid w:val="00F633C5"/>
    <w:rsid w:val="00F6479D"/>
    <w:rsid w:val="00F65E4C"/>
    <w:rsid w:val="00F66887"/>
    <w:rsid w:val="00F6721D"/>
    <w:rsid w:val="00F70EC7"/>
    <w:rsid w:val="00F72C0B"/>
    <w:rsid w:val="00F84FC2"/>
    <w:rsid w:val="00F9792C"/>
    <w:rsid w:val="00FA7100"/>
    <w:rsid w:val="00FB13E0"/>
    <w:rsid w:val="00FB206A"/>
    <w:rsid w:val="00FB3043"/>
    <w:rsid w:val="00FB5839"/>
    <w:rsid w:val="00FB65AF"/>
    <w:rsid w:val="00FC02E5"/>
    <w:rsid w:val="00FC1B74"/>
    <w:rsid w:val="00FC1E7D"/>
    <w:rsid w:val="00FC2CAB"/>
    <w:rsid w:val="00FC6447"/>
    <w:rsid w:val="00FC7DE7"/>
    <w:rsid w:val="00FD037A"/>
    <w:rsid w:val="00FD44E8"/>
    <w:rsid w:val="00FD52E5"/>
    <w:rsid w:val="00FE2568"/>
    <w:rsid w:val="00FE5CF6"/>
    <w:rsid w:val="00FE705F"/>
    <w:rsid w:val="00FF1C53"/>
    <w:rsid w:val="00FF22A8"/>
    <w:rsid w:val="00FF23E3"/>
    <w:rsid w:val="00FF3DF2"/>
    <w:rsid w:val="00FF51EB"/>
    <w:rsid w:val="00FF54C4"/>
    <w:rsid w:val="00FFC757"/>
    <w:rsid w:val="01DA0808"/>
    <w:rsid w:val="024F7D98"/>
    <w:rsid w:val="02DB2CF3"/>
    <w:rsid w:val="03292818"/>
    <w:rsid w:val="0357591D"/>
    <w:rsid w:val="03979C24"/>
    <w:rsid w:val="040AFBE0"/>
    <w:rsid w:val="040F14F7"/>
    <w:rsid w:val="05164A7C"/>
    <w:rsid w:val="052E6A1A"/>
    <w:rsid w:val="05F8121D"/>
    <w:rsid w:val="0645590B"/>
    <w:rsid w:val="06B9AC58"/>
    <w:rsid w:val="0723F2BE"/>
    <w:rsid w:val="07429235"/>
    <w:rsid w:val="076929C3"/>
    <w:rsid w:val="078FEAA6"/>
    <w:rsid w:val="079297D6"/>
    <w:rsid w:val="07A17C82"/>
    <w:rsid w:val="0802FEB4"/>
    <w:rsid w:val="08B1CD53"/>
    <w:rsid w:val="09368B0F"/>
    <w:rsid w:val="0959158E"/>
    <w:rsid w:val="09C16A1E"/>
    <w:rsid w:val="0A1748EC"/>
    <w:rsid w:val="0AA5D280"/>
    <w:rsid w:val="0B2DA801"/>
    <w:rsid w:val="0B4283C3"/>
    <w:rsid w:val="0C2B239E"/>
    <w:rsid w:val="0C670833"/>
    <w:rsid w:val="0C8C7C9D"/>
    <w:rsid w:val="0E5717FE"/>
    <w:rsid w:val="0E5D24D1"/>
    <w:rsid w:val="0E75E947"/>
    <w:rsid w:val="0ED6843C"/>
    <w:rsid w:val="0FEBF875"/>
    <w:rsid w:val="0FEE11F1"/>
    <w:rsid w:val="10502AE3"/>
    <w:rsid w:val="11030E61"/>
    <w:rsid w:val="11203659"/>
    <w:rsid w:val="11642E30"/>
    <w:rsid w:val="11C10717"/>
    <w:rsid w:val="129C86A0"/>
    <w:rsid w:val="1389ADD5"/>
    <w:rsid w:val="140BDE88"/>
    <w:rsid w:val="141CC309"/>
    <w:rsid w:val="151D6FCF"/>
    <w:rsid w:val="155B66A9"/>
    <w:rsid w:val="156B5572"/>
    <w:rsid w:val="15898D0C"/>
    <w:rsid w:val="166F6C8F"/>
    <w:rsid w:val="16BEECED"/>
    <w:rsid w:val="16E7AFE0"/>
    <w:rsid w:val="17040BBA"/>
    <w:rsid w:val="174AEDD7"/>
    <w:rsid w:val="1768D0E2"/>
    <w:rsid w:val="177EDE02"/>
    <w:rsid w:val="17913199"/>
    <w:rsid w:val="17C71778"/>
    <w:rsid w:val="17F2825A"/>
    <w:rsid w:val="1830C938"/>
    <w:rsid w:val="184077AE"/>
    <w:rsid w:val="186260E6"/>
    <w:rsid w:val="18BA1475"/>
    <w:rsid w:val="19B33089"/>
    <w:rsid w:val="19E03993"/>
    <w:rsid w:val="1A64A715"/>
    <w:rsid w:val="1BA0AC1E"/>
    <w:rsid w:val="1BEA33E8"/>
    <w:rsid w:val="1C6EEAA9"/>
    <w:rsid w:val="1D3242D5"/>
    <w:rsid w:val="1D57F516"/>
    <w:rsid w:val="1D8DB2AF"/>
    <w:rsid w:val="1E7DDC87"/>
    <w:rsid w:val="1E82F140"/>
    <w:rsid w:val="1E96789F"/>
    <w:rsid w:val="1F31B2D7"/>
    <w:rsid w:val="1F96BF30"/>
    <w:rsid w:val="2098EB1A"/>
    <w:rsid w:val="20B97CE8"/>
    <w:rsid w:val="20F396A7"/>
    <w:rsid w:val="213D8B2D"/>
    <w:rsid w:val="214F8363"/>
    <w:rsid w:val="215E0BBF"/>
    <w:rsid w:val="21BE169D"/>
    <w:rsid w:val="21E6CD73"/>
    <w:rsid w:val="226A7CD7"/>
    <w:rsid w:val="235DD185"/>
    <w:rsid w:val="2361A26B"/>
    <w:rsid w:val="2408896E"/>
    <w:rsid w:val="245B0635"/>
    <w:rsid w:val="24679902"/>
    <w:rsid w:val="24BB11FC"/>
    <w:rsid w:val="24DDA3B8"/>
    <w:rsid w:val="25058302"/>
    <w:rsid w:val="250E06FA"/>
    <w:rsid w:val="2540C11E"/>
    <w:rsid w:val="2558A6DB"/>
    <w:rsid w:val="257A908D"/>
    <w:rsid w:val="25973D63"/>
    <w:rsid w:val="26458976"/>
    <w:rsid w:val="26979A0C"/>
    <w:rsid w:val="26C4F861"/>
    <w:rsid w:val="2728AC0D"/>
    <w:rsid w:val="277810E9"/>
    <w:rsid w:val="288AC813"/>
    <w:rsid w:val="28BA8C63"/>
    <w:rsid w:val="28C8DCB7"/>
    <w:rsid w:val="291B7701"/>
    <w:rsid w:val="2958F141"/>
    <w:rsid w:val="2993A4AA"/>
    <w:rsid w:val="2AC69B55"/>
    <w:rsid w:val="2B113274"/>
    <w:rsid w:val="2BC6E37B"/>
    <w:rsid w:val="2BF0F2D3"/>
    <w:rsid w:val="2C10FBFE"/>
    <w:rsid w:val="2C1408D0"/>
    <w:rsid w:val="2C2B0295"/>
    <w:rsid w:val="2C8A69F0"/>
    <w:rsid w:val="2C9402EF"/>
    <w:rsid w:val="2D6D98BD"/>
    <w:rsid w:val="2E1AFD30"/>
    <w:rsid w:val="2F2B616C"/>
    <w:rsid w:val="2F5A0EA2"/>
    <w:rsid w:val="30058439"/>
    <w:rsid w:val="303AA3C6"/>
    <w:rsid w:val="30BABAC2"/>
    <w:rsid w:val="30E18598"/>
    <w:rsid w:val="31C5B5B8"/>
    <w:rsid w:val="3206BC54"/>
    <w:rsid w:val="325F9F5A"/>
    <w:rsid w:val="33122DC9"/>
    <w:rsid w:val="3382D84B"/>
    <w:rsid w:val="33AB24AA"/>
    <w:rsid w:val="352967EC"/>
    <w:rsid w:val="35473967"/>
    <w:rsid w:val="359041D8"/>
    <w:rsid w:val="3648B9D9"/>
    <w:rsid w:val="368E351E"/>
    <w:rsid w:val="37755CA0"/>
    <w:rsid w:val="377CB03E"/>
    <w:rsid w:val="37C4B86D"/>
    <w:rsid w:val="3937691E"/>
    <w:rsid w:val="3A505851"/>
    <w:rsid w:val="3A70F0C3"/>
    <w:rsid w:val="3ABC68FE"/>
    <w:rsid w:val="3ADB046A"/>
    <w:rsid w:val="3AE93EC1"/>
    <w:rsid w:val="3B5043DF"/>
    <w:rsid w:val="3BE7AC8D"/>
    <w:rsid w:val="3BF6D6C5"/>
    <w:rsid w:val="3C14F1F3"/>
    <w:rsid w:val="3C37F6F2"/>
    <w:rsid w:val="3C90DCF0"/>
    <w:rsid w:val="3CBCF9C5"/>
    <w:rsid w:val="3D050597"/>
    <w:rsid w:val="3E8BCC0B"/>
    <w:rsid w:val="3F5ED1C8"/>
    <w:rsid w:val="406ABBD1"/>
    <w:rsid w:val="40C89EC6"/>
    <w:rsid w:val="412E83B4"/>
    <w:rsid w:val="41405DE1"/>
    <w:rsid w:val="4142027E"/>
    <w:rsid w:val="41461BD4"/>
    <w:rsid w:val="4171797E"/>
    <w:rsid w:val="41875CCB"/>
    <w:rsid w:val="420B970F"/>
    <w:rsid w:val="421E9616"/>
    <w:rsid w:val="42283ED6"/>
    <w:rsid w:val="433E24FB"/>
    <w:rsid w:val="435DF8D7"/>
    <w:rsid w:val="43BC7332"/>
    <w:rsid w:val="43DCFEFD"/>
    <w:rsid w:val="449A5EE1"/>
    <w:rsid w:val="44B05115"/>
    <w:rsid w:val="461793AC"/>
    <w:rsid w:val="46AE8EBB"/>
    <w:rsid w:val="46EB08AE"/>
    <w:rsid w:val="47D73408"/>
    <w:rsid w:val="47F930F8"/>
    <w:rsid w:val="480F48D7"/>
    <w:rsid w:val="484400A9"/>
    <w:rsid w:val="484C989C"/>
    <w:rsid w:val="48F3BD98"/>
    <w:rsid w:val="49795DFF"/>
    <w:rsid w:val="4988853D"/>
    <w:rsid w:val="49A769FD"/>
    <w:rsid w:val="49F20D55"/>
    <w:rsid w:val="4A599F14"/>
    <w:rsid w:val="4A769A5B"/>
    <w:rsid w:val="4AB055B1"/>
    <w:rsid w:val="4BB14B80"/>
    <w:rsid w:val="4C959AEA"/>
    <w:rsid w:val="4D4A36C8"/>
    <w:rsid w:val="4D8F7489"/>
    <w:rsid w:val="4DDB4E36"/>
    <w:rsid w:val="4DED768B"/>
    <w:rsid w:val="4E3388D6"/>
    <w:rsid w:val="4E33AEC3"/>
    <w:rsid w:val="4E928C59"/>
    <w:rsid w:val="4E9EC347"/>
    <w:rsid w:val="4FBF3544"/>
    <w:rsid w:val="50761135"/>
    <w:rsid w:val="50FE9BA0"/>
    <w:rsid w:val="5195884B"/>
    <w:rsid w:val="522326E5"/>
    <w:rsid w:val="5370F45F"/>
    <w:rsid w:val="53B7FE98"/>
    <w:rsid w:val="54455EEB"/>
    <w:rsid w:val="547B9187"/>
    <w:rsid w:val="548CAD2C"/>
    <w:rsid w:val="54AD941B"/>
    <w:rsid w:val="54C6409A"/>
    <w:rsid w:val="557050BC"/>
    <w:rsid w:val="55863EC3"/>
    <w:rsid w:val="55BE1CB1"/>
    <w:rsid w:val="55F42AEC"/>
    <w:rsid w:val="5652D266"/>
    <w:rsid w:val="5666B9B1"/>
    <w:rsid w:val="5676F4A3"/>
    <w:rsid w:val="56A723F8"/>
    <w:rsid w:val="56A99B2C"/>
    <w:rsid w:val="56BC9E64"/>
    <w:rsid w:val="5803C7AC"/>
    <w:rsid w:val="58976A7D"/>
    <w:rsid w:val="58B37ABF"/>
    <w:rsid w:val="58ED7D91"/>
    <w:rsid w:val="593C9A31"/>
    <w:rsid w:val="597227E5"/>
    <w:rsid w:val="598E3698"/>
    <w:rsid w:val="59E7649A"/>
    <w:rsid w:val="5A62064B"/>
    <w:rsid w:val="5A630008"/>
    <w:rsid w:val="5A7788D5"/>
    <w:rsid w:val="5A8612B5"/>
    <w:rsid w:val="5B01E9FB"/>
    <w:rsid w:val="5B1D4476"/>
    <w:rsid w:val="5B75F402"/>
    <w:rsid w:val="5C37291A"/>
    <w:rsid w:val="5C6B5453"/>
    <w:rsid w:val="5CFA5AFF"/>
    <w:rsid w:val="5D0C9107"/>
    <w:rsid w:val="5D9F38D1"/>
    <w:rsid w:val="5E344C58"/>
    <w:rsid w:val="5E9709BB"/>
    <w:rsid w:val="5ED9E6CB"/>
    <w:rsid w:val="5F1404F1"/>
    <w:rsid w:val="5F48DE55"/>
    <w:rsid w:val="5F583B07"/>
    <w:rsid w:val="603A5A61"/>
    <w:rsid w:val="6070050E"/>
    <w:rsid w:val="60E3423B"/>
    <w:rsid w:val="60EFF3FD"/>
    <w:rsid w:val="611EEFD2"/>
    <w:rsid w:val="613D6190"/>
    <w:rsid w:val="61C62C3F"/>
    <w:rsid w:val="62885F74"/>
    <w:rsid w:val="62FF89F6"/>
    <w:rsid w:val="631CE8CF"/>
    <w:rsid w:val="632D8C55"/>
    <w:rsid w:val="636DB7E4"/>
    <w:rsid w:val="637A4A39"/>
    <w:rsid w:val="6441AAD4"/>
    <w:rsid w:val="64ECDDA9"/>
    <w:rsid w:val="655A9906"/>
    <w:rsid w:val="65AFCD74"/>
    <w:rsid w:val="66912D72"/>
    <w:rsid w:val="66B6FB5F"/>
    <w:rsid w:val="672C9843"/>
    <w:rsid w:val="6764F5A5"/>
    <w:rsid w:val="676AB018"/>
    <w:rsid w:val="69336B5B"/>
    <w:rsid w:val="694062B1"/>
    <w:rsid w:val="69C4C1B8"/>
    <w:rsid w:val="6B1CBB4F"/>
    <w:rsid w:val="6B962C73"/>
    <w:rsid w:val="6BE886EB"/>
    <w:rsid w:val="6C3266A3"/>
    <w:rsid w:val="6CC385F2"/>
    <w:rsid w:val="6D2E04C7"/>
    <w:rsid w:val="6D69D4CE"/>
    <w:rsid w:val="6E0BB8D2"/>
    <w:rsid w:val="6E3F7769"/>
    <w:rsid w:val="6F031579"/>
    <w:rsid w:val="6F3B019A"/>
    <w:rsid w:val="6F636ECE"/>
    <w:rsid w:val="6FD03726"/>
    <w:rsid w:val="707D1C72"/>
    <w:rsid w:val="71019CE8"/>
    <w:rsid w:val="71112B3B"/>
    <w:rsid w:val="7174DD5D"/>
    <w:rsid w:val="727E0A4D"/>
    <w:rsid w:val="72A6D260"/>
    <w:rsid w:val="72CC4FAF"/>
    <w:rsid w:val="72F1E25D"/>
    <w:rsid w:val="75877597"/>
    <w:rsid w:val="7595A800"/>
    <w:rsid w:val="75FC73A4"/>
    <w:rsid w:val="760A2D46"/>
    <w:rsid w:val="7640F2C7"/>
    <w:rsid w:val="766D964C"/>
    <w:rsid w:val="7681256C"/>
    <w:rsid w:val="76B1C646"/>
    <w:rsid w:val="771026C2"/>
    <w:rsid w:val="772DBB52"/>
    <w:rsid w:val="77C55F07"/>
    <w:rsid w:val="7977F516"/>
    <w:rsid w:val="79BEDFB6"/>
    <w:rsid w:val="7A4C2E18"/>
    <w:rsid w:val="7A851436"/>
    <w:rsid w:val="7AC9418B"/>
    <w:rsid w:val="7B1D99CD"/>
    <w:rsid w:val="7C728B80"/>
    <w:rsid w:val="7D4BBAE7"/>
    <w:rsid w:val="7E47477E"/>
    <w:rsid w:val="7ED0413C"/>
    <w:rsid w:val="7FD739EF"/>
    <w:rsid w:val="7FE90A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284E80"/>
  <w15:chartTrackingRefBased/>
  <w15:docId w15:val="{C1F3B7C6-FE4C-4D09-9C89-69ED9B97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CF6"/>
    <w:rPr>
      <w:rFonts w:eastAsiaTheme="majorEastAsia" w:cstheme="majorBidi"/>
      <w:color w:val="272727" w:themeColor="text1" w:themeTint="D8"/>
    </w:rPr>
  </w:style>
  <w:style w:type="paragraph" w:styleId="Title">
    <w:name w:val="Title"/>
    <w:basedOn w:val="Normal"/>
    <w:next w:val="Normal"/>
    <w:link w:val="TitleChar"/>
    <w:uiPriority w:val="10"/>
    <w:qFormat/>
    <w:rsid w:val="00FE5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CF6"/>
    <w:pPr>
      <w:spacing w:before="160"/>
      <w:jc w:val="center"/>
    </w:pPr>
    <w:rPr>
      <w:i/>
      <w:iCs/>
      <w:color w:val="404040" w:themeColor="text1" w:themeTint="BF"/>
    </w:rPr>
  </w:style>
  <w:style w:type="character" w:customStyle="1" w:styleId="QuoteChar">
    <w:name w:val="Quote Char"/>
    <w:basedOn w:val="DefaultParagraphFont"/>
    <w:link w:val="Quote"/>
    <w:uiPriority w:val="29"/>
    <w:rsid w:val="00FE5CF6"/>
    <w:rPr>
      <w:i/>
      <w:iCs/>
      <w:color w:val="404040" w:themeColor="text1" w:themeTint="BF"/>
    </w:rPr>
  </w:style>
  <w:style w:type="paragraph" w:styleId="ListParagraph">
    <w:name w:val="List Paragraph"/>
    <w:aliases w:val="3,Bullet,Bullet 1,Bullet Points,Bulleted List,Dot pt,F5 List Paragraph,Indicator Text,Issue Action POC,List Paragraph Char Char Char,List Paragraph1,List Paragraph2,MAIN CONTENT,Normal numbered,Numbered Para 1,POCG Table Text,列,列出段落"/>
    <w:basedOn w:val="Normal"/>
    <w:link w:val="ListParagraphChar"/>
    <w:uiPriority w:val="34"/>
    <w:qFormat/>
    <w:rsid w:val="00FE5CF6"/>
    <w:pPr>
      <w:ind w:left="720"/>
      <w:contextualSpacing/>
    </w:pPr>
  </w:style>
  <w:style w:type="character" w:styleId="IntenseEmphasis">
    <w:name w:val="Intense Emphasis"/>
    <w:basedOn w:val="DefaultParagraphFont"/>
    <w:uiPriority w:val="21"/>
    <w:qFormat/>
    <w:rsid w:val="00FE5CF6"/>
    <w:rPr>
      <w:i/>
      <w:iCs/>
      <w:color w:val="2F5496" w:themeColor="accent1" w:themeShade="BF"/>
    </w:rPr>
  </w:style>
  <w:style w:type="paragraph" w:styleId="IntenseQuote">
    <w:name w:val="Intense Quote"/>
    <w:basedOn w:val="Normal"/>
    <w:next w:val="Normal"/>
    <w:link w:val="IntenseQuoteChar"/>
    <w:uiPriority w:val="30"/>
    <w:qFormat/>
    <w:rsid w:val="00FE5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CF6"/>
    <w:rPr>
      <w:i/>
      <w:iCs/>
      <w:color w:val="2F5496" w:themeColor="accent1" w:themeShade="BF"/>
    </w:rPr>
  </w:style>
  <w:style w:type="character" w:styleId="IntenseReference">
    <w:name w:val="Intense Reference"/>
    <w:basedOn w:val="DefaultParagraphFont"/>
    <w:uiPriority w:val="32"/>
    <w:qFormat/>
    <w:rsid w:val="00FE5CF6"/>
    <w:rPr>
      <w:b/>
      <w:bCs/>
      <w:smallCaps/>
      <w:color w:val="2F5496" w:themeColor="accent1" w:themeShade="BF"/>
      <w:spacing w:val="5"/>
    </w:rPr>
  </w:style>
  <w:style w:type="character" w:styleId="Hyperlink">
    <w:name w:val="Hyperlink"/>
    <w:basedOn w:val="DefaultParagraphFont"/>
    <w:uiPriority w:val="99"/>
    <w:unhideWhenUsed/>
    <w:rsid w:val="00FE5CF6"/>
    <w:rPr>
      <w:color w:val="0563C1" w:themeColor="hyperlink"/>
      <w:u w:val="single"/>
    </w:rPr>
  </w:style>
  <w:style w:type="character" w:styleId="UnresolvedMention">
    <w:name w:val="Unresolved Mention"/>
    <w:basedOn w:val="DefaultParagraphFont"/>
    <w:uiPriority w:val="99"/>
    <w:semiHidden/>
    <w:unhideWhenUsed/>
    <w:rsid w:val="00FE5CF6"/>
    <w:rPr>
      <w:color w:val="605E5C"/>
      <w:shd w:val="clear" w:color="auto" w:fill="E1DFDD"/>
    </w:rPr>
  </w:style>
  <w:style w:type="character" w:styleId="CommentReference">
    <w:name w:val="annotation reference"/>
    <w:basedOn w:val="DefaultParagraphFont"/>
    <w:uiPriority w:val="99"/>
    <w:semiHidden/>
    <w:unhideWhenUsed/>
    <w:rsid w:val="006E1BA1"/>
    <w:rPr>
      <w:sz w:val="16"/>
      <w:szCs w:val="16"/>
    </w:rPr>
  </w:style>
  <w:style w:type="paragraph" w:styleId="CommentText">
    <w:name w:val="annotation text"/>
    <w:basedOn w:val="Normal"/>
    <w:link w:val="CommentTextChar"/>
    <w:uiPriority w:val="99"/>
    <w:unhideWhenUsed/>
    <w:rsid w:val="006E1BA1"/>
    <w:pPr>
      <w:spacing w:line="240" w:lineRule="auto"/>
    </w:pPr>
    <w:rPr>
      <w:sz w:val="20"/>
      <w:szCs w:val="20"/>
    </w:rPr>
  </w:style>
  <w:style w:type="character" w:customStyle="1" w:styleId="CommentTextChar">
    <w:name w:val="Comment Text Char"/>
    <w:basedOn w:val="DefaultParagraphFont"/>
    <w:link w:val="CommentText"/>
    <w:uiPriority w:val="99"/>
    <w:rsid w:val="006E1BA1"/>
    <w:rPr>
      <w:sz w:val="20"/>
      <w:szCs w:val="20"/>
    </w:rPr>
  </w:style>
  <w:style w:type="paragraph" w:styleId="CommentSubject">
    <w:name w:val="annotation subject"/>
    <w:basedOn w:val="CommentText"/>
    <w:next w:val="CommentText"/>
    <w:link w:val="CommentSubjectChar"/>
    <w:uiPriority w:val="99"/>
    <w:semiHidden/>
    <w:unhideWhenUsed/>
    <w:rsid w:val="006E1BA1"/>
    <w:rPr>
      <w:b/>
      <w:bCs/>
    </w:rPr>
  </w:style>
  <w:style w:type="character" w:customStyle="1" w:styleId="CommentSubjectChar">
    <w:name w:val="Comment Subject Char"/>
    <w:basedOn w:val="CommentTextChar"/>
    <w:link w:val="CommentSubject"/>
    <w:uiPriority w:val="99"/>
    <w:semiHidden/>
    <w:rsid w:val="006E1BA1"/>
    <w:rPr>
      <w:b/>
      <w:bCs/>
      <w:sz w:val="20"/>
      <w:szCs w:val="20"/>
    </w:rPr>
  </w:style>
  <w:style w:type="paragraph" w:styleId="Revision">
    <w:name w:val="Revision"/>
    <w:hidden/>
    <w:uiPriority w:val="99"/>
    <w:semiHidden/>
    <w:rsid w:val="006E1BA1"/>
    <w:pPr>
      <w:spacing w:after="0" w:line="240" w:lineRule="auto"/>
    </w:pPr>
  </w:style>
  <w:style w:type="paragraph" w:styleId="Header">
    <w:name w:val="header"/>
    <w:basedOn w:val="Normal"/>
    <w:link w:val="HeaderChar"/>
    <w:uiPriority w:val="99"/>
    <w:unhideWhenUsed/>
    <w:rsid w:val="00CB5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DA9"/>
  </w:style>
  <w:style w:type="paragraph" w:styleId="Footer">
    <w:name w:val="footer"/>
    <w:basedOn w:val="Normal"/>
    <w:link w:val="FooterChar"/>
    <w:uiPriority w:val="99"/>
    <w:unhideWhenUsed/>
    <w:rsid w:val="00CB5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DA9"/>
  </w:style>
  <w:style w:type="table" w:styleId="TableGrid">
    <w:name w:val="Table Grid"/>
    <w:basedOn w:val="TableNormal"/>
    <w:uiPriority w:val="59"/>
    <w:rsid w:val="00C636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3 Char,Bullet 1 Char,Bullet Char,Bullet Points Char,Bulleted List Char,Dot pt Char,F5 List Paragraph Char,Indicator Text Char,Issue Action POC Char,List Paragraph Char Char Char Char,List Paragraph1 Char,List Paragraph2 Char,列 Char"/>
    <w:basedOn w:val="DefaultParagraphFont"/>
    <w:link w:val="ListParagraph"/>
    <w:uiPriority w:val="34"/>
    <w:qFormat/>
    <w:locked/>
    <w:rsid w:val="00580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A@trade.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utoinclusions@trade.gov" TargetMode="External" /><Relationship Id="rId9" Type="http://schemas.openxmlformats.org/officeDocument/2006/relationships/hyperlink" Target="mailto:Emily.Davis@trad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c13bec-3664-4b29-881e-b9ab570beb45">
      <Terms xmlns="http://schemas.microsoft.com/office/infopath/2007/PartnerControls"/>
    </lcf76f155ced4ddcb4097134ff3c332f>
    <TaxCatchAll xmlns="bad8f381-7b47-4c72-89d0-cf630b7270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1" ma:contentTypeDescription="Create a new document." ma:contentTypeScope="" ma:versionID="59c571ad5dba05a46b3ee26e0f2d179a">
  <xsd:schema xmlns:xsd="http://www.w3.org/2001/XMLSchema" xmlns:xs="http://www.w3.org/2001/XMLSchema" xmlns:p="http://schemas.microsoft.com/office/2006/metadata/properties" xmlns:ns2="e9c13bec-3664-4b29-881e-b9ab570beb45" xmlns:ns3="bad8f381-7b47-4c72-89d0-cf630b727035" targetNamespace="http://schemas.microsoft.com/office/2006/metadata/properties" ma:root="true" ma:fieldsID="6441ea437fe9d0dbdb374ba919888708" ns2:_="" ns3:_="">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8DAA1-7A56-4840-BFC3-E3E3EC84F7B7}">
  <ds:schemaRefs>
    <ds:schemaRef ds:uri="http://schemas.microsoft.com/office/2006/metadata/properties"/>
    <ds:schemaRef ds:uri="http://schemas.microsoft.com/office/infopath/2007/PartnerControls"/>
    <ds:schemaRef ds:uri="e9c13bec-3664-4b29-881e-b9ab570beb45"/>
    <ds:schemaRef ds:uri="bad8f381-7b47-4c72-89d0-cf630b727035"/>
  </ds:schemaRefs>
</ds:datastoreItem>
</file>

<file path=customXml/itemProps2.xml><?xml version="1.0" encoding="utf-8"?>
<ds:datastoreItem xmlns:ds="http://schemas.openxmlformats.org/officeDocument/2006/customXml" ds:itemID="{8A2F6833-926F-4065-8BAA-893BD2B1D1E8}">
  <ds:schemaRefs>
    <ds:schemaRef ds:uri="http://schemas.openxmlformats.org/officeDocument/2006/bibliography"/>
  </ds:schemaRefs>
</ds:datastoreItem>
</file>

<file path=customXml/itemProps3.xml><?xml version="1.0" encoding="utf-8"?>
<ds:datastoreItem xmlns:ds="http://schemas.openxmlformats.org/officeDocument/2006/customXml" ds:itemID="{479A6DA9-D865-406E-A305-B2B4D4A5CC77}">
  <ds:schemaRefs>
    <ds:schemaRef ds:uri="http://schemas.microsoft.com/sharepoint/v3/contenttype/forms"/>
  </ds:schemaRefs>
</ds:datastoreItem>
</file>

<file path=customXml/itemProps4.xml><?xml version="1.0" encoding="utf-8"?>
<ds:datastoreItem xmlns:ds="http://schemas.openxmlformats.org/officeDocument/2006/customXml" ds:itemID="{08E113FE-78EE-4A96-B060-196540C4E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13bec-3664-4b29-881e-b9ab570beb4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Kellogg (Federal)</dc:creator>
  <cp:lastModifiedBy>Katelynn Byers (Contractor)</cp:lastModifiedBy>
  <cp:revision>18</cp:revision>
  <cp:lastPrinted>2025-05-16T23:50:00Z</cp:lastPrinted>
  <dcterms:created xsi:type="dcterms:W3CDTF">2025-06-26T12:16:00Z</dcterms:created>
  <dcterms:modified xsi:type="dcterms:W3CDTF">2025-07-11T15:10:00Z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0x010100E610364DDD00144FB964D0D72AD654D5</vt:lpwstr>
  </property>
  <property fmtid="{D5CDD505-2E9C-101B-9397-08002B2CF9AE}" pid="3" name="Countries">
    <vt:lpwstr/>
  </property>
  <property fmtid="{D5CDD505-2E9C-101B-9397-08002B2CF9AE}" pid="4" name="Geographies">
    <vt:lpwstr/>
  </property>
  <property fmtid="{D5CDD505-2E9C-101B-9397-08002B2CF9AE}" pid="5" name="Industries">
    <vt:lpwstr/>
  </property>
  <property fmtid="{D5CDD505-2E9C-101B-9397-08002B2CF9AE}" pid="6" name="MediaServiceImageTags">
    <vt:lpwstr/>
  </property>
  <property fmtid="{D5CDD505-2E9C-101B-9397-08002B2CF9AE}" pid="7" name="Topics">
    <vt:lpwstr/>
  </property>
  <property fmtid="{D5CDD505-2E9C-101B-9397-08002B2CF9AE}" pid="8" name="Trade Regions">
    <vt:lpwstr/>
  </property>
  <property fmtid="{D5CDD505-2E9C-101B-9397-08002B2CF9AE}" pid="9" name="Trade_x0020_Regions">
    <vt:lpwstr/>
  </property>
  <property fmtid="{D5CDD505-2E9C-101B-9397-08002B2CF9AE}" pid="10" name="World Regions">
    <vt:lpwstr/>
  </property>
  <property fmtid="{D5CDD505-2E9C-101B-9397-08002B2CF9AE}" pid="11" name="World_x0020_Regions">
    <vt:lpwstr/>
  </property>
</Properties>
</file>