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C2DBC" w14:paraId="7448C498" w14:textId="27226E3A">
      <w:r>
        <w:t xml:space="preserve">NHIS Field Test Script </w:t>
      </w:r>
    </w:p>
    <w:p w:rsidR="0015451D" w:rsidP="0015451D" w14:paraId="5696F70D" w14:textId="5D373F44">
      <w:pPr>
        <w:rPr>
          <w:b/>
          <w:bCs/>
        </w:rPr>
      </w:pPr>
      <w:r>
        <w:rPr>
          <w:b/>
          <w:bCs/>
        </w:rPr>
        <w:t>INBOUND:</w:t>
      </w:r>
    </w:p>
    <w:p w:rsidR="0015451D" w:rsidP="0015451D" w14:paraId="5A722D10" w14:textId="39C08D12">
      <w:r>
        <w:t>I = Interviewer</w:t>
      </w:r>
    </w:p>
    <w:p w:rsidR="0015451D" w:rsidP="0015451D" w14:paraId="6E41B4E7" w14:textId="736F81EA">
      <w:r>
        <w:t>R = Respondent</w:t>
      </w:r>
    </w:p>
    <w:p w:rsidR="0015451D" w:rsidP="0015451D" w14:paraId="5139669B" w14:textId="1373E6C3">
      <w:r>
        <w:t xml:space="preserve">I: “Hello, this is &lt;NAME&gt; from the U.S. Census Bureau. </w:t>
      </w:r>
    </w:p>
    <w:p w:rsidR="00BD1B11" w:rsidP="0015451D" w14:paraId="64942360" w14:textId="025412C7">
      <w:r>
        <w:t>VOICEMAIL</w:t>
      </w:r>
    </w:p>
    <w:p w:rsidR="00FB129C" w:rsidP="0015451D" w14:paraId="1AB8607D" w14:textId="2DA3FAD3">
      <w:r>
        <w:t>“Hello, this is &lt;NAME&gt; I’m calling on behalf of the US Census Bureau. We are sorry we missed your call earlier.</w:t>
      </w:r>
      <w:r w:rsidR="009C5AF8">
        <w:t xml:space="preserve"> [EXPLAIN REASON YOU ARE CALLING BACK].</w:t>
      </w:r>
      <w:r>
        <w:t xml:space="preserve"> </w:t>
      </w:r>
      <w:r w:rsidR="009C5AF8">
        <w:t>P</w:t>
      </w:r>
      <w:r>
        <w:t>lease call us at 1-xxx-xxx-xxxx</w:t>
      </w:r>
      <w:r w:rsidR="009C5AF8">
        <w:t xml:space="preserve"> at your earliest convenience.</w:t>
      </w:r>
    </w:p>
    <w:p w:rsidR="004372BA" w:rsidP="004372BA" w14:paraId="366F2E49" w14:textId="638E6917">
      <w:r>
        <w:t xml:space="preserve">RESPONDENT </w:t>
      </w:r>
      <w:r>
        <w:t>REFUSE</w:t>
      </w:r>
      <w:r>
        <w:t>S TO DO SURVEY</w:t>
      </w:r>
      <w:r>
        <w:t xml:space="preserve">: </w:t>
      </w:r>
    </w:p>
    <w:p w:rsidR="004372BA" w:rsidP="004372BA" w14:paraId="624F7F02" w14:textId="1E9C7C4C">
      <w:r>
        <w:t>I: “</w:t>
      </w:r>
      <w:r w:rsidR="0045693D">
        <w:t>The data used from the National Health Interview Survey is critical to understanding the health needs of our country. The information you provide is confidential and your privacy is protected by law.”</w:t>
      </w:r>
      <w:r>
        <w:t xml:space="preserve"> </w:t>
      </w:r>
    </w:p>
    <w:p w:rsidR="004372BA" w:rsidP="009C5AF8" w14:paraId="1EC85D6D" w14:textId="77777777">
      <w:pPr>
        <w:ind w:firstLine="720"/>
      </w:pPr>
      <w:r>
        <w:t xml:space="preserve">R: Changes mind and would like to participate </w:t>
      </w:r>
    </w:p>
    <w:p w:rsidR="004372BA" w:rsidP="009C5AF8" w14:paraId="07B4CF14" w14:textId="77777777">
      <w:pPr>
        <w:ind w:firstLine="720"/>
      </w:pPr>
      <w:r>
        <w:t>I: “Would you like to complete the survey now?”</w:t>
      </w:r>
    </w:p>
    <w:p w:rsidR="004372BA" w:rsidP="009C5AF8" w14:paraId="3E78F9BF" w14:textId="454EF43F">
      <w:pPr>
        <w:ind w:left="720" w:firstLine="720"/>
      </w:pPr>
      <w:r>
        <w:t>R: Yes [go to QUALTRICS]</w:t>
      </w:r>
    </w:p>
    <w:p w:rsidR="004372BA" w:rsidP="009C5AF8" w14:paraId="4211F92A" w14:textId="134105AB">
      <w:pPr>
        <w:ind w:left="720" w:firstLine="720"/>
      </w:pPr>
      <w:r>
        <w:t>R: No, Other [go to WRAP-UP]</w:t>
      </w:r>
    </w:p>
    <w:p w:rsidR="004372BA" w:rsidP="009C5AF8" w14:paraId="63CBF5EC" w14:textId="56D061B3">
      <w:pPr>
        <w:ind w:firstLine="720"/>
      </w:pPr>
      <w:r>
        <w:t>R: Still refuses to participate [go to WRAP-UP] [ENTER REFUSAL REASON]</w:t>
      </w:r>
    </w:p>
    <w:p w:rsidR="004372BA" w:rsidP="0015451D" w14:paraId="71217775" w14:textId="77777777"/>
    <w:p w:rsidR="00FB129C" w:rsidP="0015451D" w14:paraId="3E5E49BD" w14:textId="14733447">
      <w:r>
        <w:t>IF RESPONDENT DOESN’T WANT TO TAKE ONLINE BUT WILLING TO COMPLETE</w:t>
      </w:r>
    </w:p>
    <w:p w:rsidR="00FB129C" w:rsidP="0015451D" w14:paraId="51B83336" w14:textId="5A197094">
      <w:r>
        <w:t xml:space="preserve">I: “I can complete the survey with you now, if you have time.” </w:t>
      </w:r>
    </w:p>
    <w:p w:rsidR="00FB129C" w:rsidP="0015451D" w14:paraId="425F26A6" w14:textId="689FAF74">
      <w:r>
        <w:t>R: Yes [go to SURVEY LINK]</w:t>
      </w:r>
    </w:p>
    <w:p w:rsidR="00FB129C" w:rsidP="0015451D" w14:paraId="0D973872" w14:textId="258E3778">
      <w:r>
        <w:t xml:space="preserve">R: No, does not want to complete over the phone </w:t>
      </w:r>
      <w:r w:rsidR="00F93F45">
        <w:t>[go to WRAP UP]</w:t>
      </w:r>
    </w:p>
    <w:p w:rsidR="004372BA" w:rsidP="0015451D" w14:paraId="3E19415F" w14:textId="0206EF02">
      <w:r>
        <w:t>I:Thank you. The other option is to complete the survey online. We can assist you if you need to find the link to the survey. We can also send you an email with the survey link. What email would you like us to send it</w:t>
      </w:r>
      <w:r w:rsidR="001C23D9">
        <w:t xml:space="preserve"> to</w:t>
      </w:r>
      <w:r>
        <w:t xml:space="preserve">?  </w:t>
      </w:r>
    </w:p>
    <w:p w:rsidR="00F93F45" w:rsidP="0015451D" w14:paraId="0C304FA4" w14:textId="6B21F0CE">
      <w:r>
        <w:t>QUALTRICS</w:t>
      </w:r>
    </w:p>
    <w:p w:rsidR="00F93F45" w:rsidP="0015451D" w14:paraId="75A1B7F3" w14:textId="13E331AA">
      <w:r>
        <w:t>Go to the following link to complete the survey xxxxx.gov</w:t>
      </w:r>
    </w:p>
    <w:p w:rsidR="00FB129C" w:rsidP="0015451D" w14:paraId="683A7C9E" w14:textId="293537D3">
      <w:r>
        <w:tab/>
      </w:r>
    </w:p>
    <w:p w:rsidR="003A3D78" w:rsidP="0015451D" w14:paraId="7EBD27D1" w14:textId="77777777"/>
    <w:p w:rsidR="003A3D78" w:rsidP="0015451D" w14:paraId="0693103D" w14:textId="18632CCF">
      <w:r>
        <w:t>WRAP-UP</w:t>
      </w:r>
    </w:p>
    <w:p w:rsidR="003A3D78" w:rsidP="0015451D" w14:paraId="2A8C6D2F" w14:textId="29A8CFE4">
      <w:r>
        <w:t>“Thank you for taking the time to speak with me. We appreciate your participation in this important data collection effort. If you have any additional questions or</w:t>
      </w:r>
      <w:r w:rsidR="00233DBF">
        <w:t xml:space="preserve"> concerns, I am going to give you an email</w:t>
      </w:r>
      <w:r w:rsidR="006B6511">
        <w:t xml:space="preserve"> address of somebody who works on the National Health Interview Survey at</w:t>
      </w:r>
      <w:r w:rsidR="00233DBF">
        <w:t xml:space="preserve"> the Census Bureau. The email </w:t>
      </w:r>
      <w:r w:rsidR="006B6511">
        <w:t xml:space="preserve">address </w:t>
      </w:r>
      <w:r w:rsidR="00233DBF">
        <w:t>is xxx@census.gov.”</w:t>
      </w:r>
    </w:p>
    <w:p w:rsidR="0015451D" w:rsidP="0015451D" w14:paraId="6E0CDF7B" w14:textId="0DC5DF61">
      <w:pPr>
        <w:rPr>
          <w:b/>
          <w:bCs/>
        </w:rPr>
      </w:pPr>
      <w:r>
        <w:rPr>
          <w:b/>
          <w:bCs/>
        </w:rPr>
        <w:t>FAQs</w:t>
      </w:r>
    </w:p>
    <w:p w:rsidR="0015451D" w:rsidRPr="0015451D" w:rsidP="0015451D" w14:paraId="5981BD8D" w14:textId="77FB40E8">
      <w:pPr>
        <w:pStyle w:val="ListParagraph"/>
        <w:numPr>
          <w:ilvl w:val="0"/>
          <w:numId w:val="2"/>
        </w:numPr>
      </w:pPr>
      <w:r>
        <w:rPr>
          <w:b/>
          <w:bCs/>
        </w:rPr>
        <w:t xml:space="preserve">WHAT IS THE NATIONAL HEALTH INTERVIEW SURVEY? </w:t>
      </w:r>
    </w:p>
    <w:p w:rsidR="00F75A4A" w:rsidRPr="00D907F5" w:rsidP="00F75A4A" w14:paraId="388405B4" w14:textId="77777777">
      <w:r w:rsidRPr="00CB44E4">
        <w:t xml:space="preserve">For close to 70 years, this survey’s gold standard data </w:t>
      </w:r>
      <w:r w:rsidRPr="00CB44E4">
        <w:t>have</w:t>
      </w:r>
      <w:r w:rsidRPr="00CB44E4">
        <w:t xml:space="preserve"> been used by doctors, researchers, and community leaders to understand health trends over time and improve healthcare. By participating, you will ensure the continuity of this vitally important and unique American resource.</w:t>
      </w:r>
    </w:p>
    <w:p w:rsidR="001A59A7" w:rsidRPr="001A59A7" w:rsidP="0015451D" w14:paraId="46B7AC0D" w14:textId="1994C043">
      <w:pPr>
        <w:pStyle w:val="ListParagraph"/>
        <w:numPr>
          <w:ilvl w:val="0"/>
          <w:numId w:val="2"/>
        </w:numPr>
        <w:rPr>
          <w:b/>
          <w:bCs/>
        </w:rPr>
      </w:pPr>
      <w:r w:rsidRPr="0015451D">
        <w:rPr>
          <w:b/>
          <w:bCs/>
        </w:rPr>
        <w:t>HOW WAS MY ADDRESS CHOSEN FOR THE SURVEY?</w:t>
      </w:r>
    </w:p>
    <w:p w:rsidR="0015451D" w:rsidRPr="00D907F5" w:rsidP="0015451D" w14:paraId="1BE41A81" w14:textId="57FA1B3E">
      <w:r>
        <w:t xml:space="preserve">Your address was randomly selected from all addresses in the United States. This random selection process ensures that the addresses selected represent everyone in the United States. We do not know who lives at each address and everyone has a chance to be invited. </w:t>
      </w:r>
    </w:p>
    <w:p w:rsidR="0015451D" w:rsidRPr="00D907F5" w:rsidP="00216DF2" w14:paraId="18D99132" w14:textId="70D4D41F">
      <w:pPr>
        <w:pStyle w:val="ListParagraph"/>
        <w:numPr>
          <w:ilvl w:val="0"/>
          <w:numId w:val="2"/>
        </w:numPr>
        <w:rPr>
          <w:b/>
          <w:bCs/>
        </w:rPr>
      </w:pPr>
      <w:r w:rsidRPr="00D907F5">
        <w:rPr>
          <w:b/>
          <w:bCs/>
        </w:rPr>
        <w:t>I AM NOT SICK – WHY SHOULD I TAKE PART IN A HEALTH SURVEY?</w:t>
      </w:r>
    </w:p>
    <w:p w:rsidR="0015451D" w:rsidRPr="00D907F5" w:rsidP="0015451D" w14:paraId="6DA3E5D5" w14:textId="77777777">
      <w:r w:rsidRPr="00D907F5">
        <w:t>This is a survey of the nations’ health. We want to know how many people are sick and why they are sick. We also want to know how many people are healthy and what makes them healthy. Everyone’s answers are important.</w:t>
      </w:r>
    </w:p>
    <w:p w:rsidR="0015451D" w:rsidRPr="00216DF2" w:rsidP="00216DF2" w14:paraId="43B4FED6" w14:textId="6BF3A8D9">
      <w:pPr>
        <w:pStyle w:val="ListParagraph"/>
        <w:numPr>
          <w:ilvl w:val="0"/>
          <w:numId w:val="2"/>
        </w:numPr>
        <w:rPr>
          <w:b/>
          <w:bCs/>
        </w:rPr>
      </w:pPr>
      <w:r w:rsidRPr="00D907F5">
        <w:rPr>
          <w:b/>
          <w:bCs/>
        </w:rPr>
        <w:t>CAN I COMPLETE THE</w:t>
      </w:r>
      <w:r>
        <w:rPr>
          <w:b/>
          <w:bCs/>
        </w:rPr>
        <w:t xml:space="preserve"> </w:t>
      </w:r>
      <w:r w:rsidRPr="00D907F5">
        <w:rPr>
          <w:b/>
          <w:bCs/>
        </w:rPr>
        <w:t>SURVEY ON PAPER?</w:t>
      </w:r>
    </w:p>
    <w:p w:rsidR="005164E3" w:rsidRPr="005164E3" w:rsidP="005164E3" w14:paraId="66876FCE" w14:textId="0EA297F4">
      <w:r w:rsidRPr="00BF5CEC">
        <w:t xml:space="preserve">Yes. </w:t>
      </w:r>
      <w:r w:rsidR="009B7EAA">
        <w:t xml:space="preserve">You </w:t>
      </w:r>
      <w:r w:rsidRPr="00BF5CEC">
        <w:t xml:space="preserve">will be </w:t>
      </w:r>
      <w:r w:rsidR="008F4443">
        <w:t>sent a</w:t>
      </w:r>
      <w:r w:rsidRPr="00BF5CEC">
        <w:t xml:space="preserve"> paper </w:t>
      </w:r>
      <w:r w:rsidRPr="00BF5CEC">
        <w:t>questionnaire</w:t>
      </w:r>
      <w:r w:rsidRPr="00BF5CEC">
        <w:t xml:space="preserve"> </w:t>
      </w:r>
      <w:r w:rsidR="008F4443">
        <w:t>and</w:t>
      </w:r>
      <w:r w:rsidRPr="00BF5CEC">
        <w:t xml:space="preserve"> you can fill that out instead if that is your preference. However, we encourage you to complete the survey online now, if possible</w:t>
      </w:r>
      <w:r>
        <w:t xml:space="preserve">. </w:t>
      </w:r>
    </w:p>
    <w:p w:rsidR="0015451D" w:rsidRPr="00216DF2" w:rsidP="00216DF2" w14:paraId="6E208802" w14:textId="64AB248F">
      <w:pPr>
        <w:pStyle w:val="ListParagraph"/>
        <w:numPr>
          <w:ilvl w:val="0"/>
          <w:numId w:val="2"/>
        </w:numPr>
        <w:rPr>
          <w:b/>
          <w:bCs/>
        </w:rPr>
      </w:pPr>
      <w:r w:rsidRPr="00D907F5">
        <w:rPr>
          <w:b/>
          <w:bCs/>
        </w:rPr>
        <w:t>WHO WILL SEE MY ANSWERS?</w:t>
      </w:r>
    </w:p>
    <w:p w:rsidR="001A59A7" w:rsidRPr="00D907F5" w:rsidP="001A59A7" w14:paraId="3193D076" w14:textId="77777777">
      <w:r w:rsidRPr="00D907F5">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1A59A7" w:rsidP="001A59A7" w14:paraId="0EB1006F" w14:textId="77777777">
      <w:r w:rsidRPr="00D907F5">
        <w:t xml:space="preserve">The National Center for Health Statistics collects and uses information you provide in accordance with System of Records Notice 09-20-0164, Health and Demographic Surveys Conducted in Probability Samples of the United States: </w:t>
      </w:r>
      <w:hyperlink r:id="rId4" w:history="1">
        <w:r w:rsidRPr="00164F5B">
          <w:rPr>
            <w:rStyle w:val="Hyperlink"/>
          </w:rPr>
          <w:t>https://www.hhs.gov/foia/privacy/sorns/09200164/index.html</w:t>
        </w:r>
      </w:hyperlink>
    </w:p>
    <w:p w:rsidR="001A59A7" w:rsidRPr="00D907F5" w:rsidP="001A59A7" w14:paraId="376A5354" w14:textId="77777777">
      <w:r>
        <w:t>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15451D" w:rsidRPr="00216DF2" w:rsidP="00216DF2" w14:paraId="15F9A3C7" w14:textId="27D96418">
      <w:pPr>
        <w:pStyle w:val="ListParagraph"/>
        <w:numPr>
          <w:ilvl w:val="0"/>
          <w:numId w:val="2"/>
        </w:numPr>
        <w:rPr>
          <w:b/>
          <w:bCs/>
        </w:rPr>
      </w:pPr>
      <w:r w:rsidRPr="00D907F5">
        <w:rPr>
          <w:b/>
          <w:bCs/>
        </w:rPr>
        <w:t>WHAT LAWS PROTECT MY PRIVACY?</w:t>
      </w:r>
    </w:p>
    <w:p w:rsidR="001A59A7" w:rsidRPr="00D907F5" w:rsidP="001A59A7" w14:paraId="79FE5B28" w14:textId="77777777">
      <w:r w:rsidRPr="00D907F5">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1A59A7" w:rsidRPr="00D907F5" w:rsidP="001A59A7" w14:paraId="2DFBFFA6" w14:textId="77777777">
      <w:r w:rsidRPr="00D907F5">
        <w:t>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2015 (6 U.S.C. §§ 151 and 151 note), which protects federal information systems from cybersecurity risks by screening their networks.</w:t>
      </w:r>
    </w:p>
    <w:p w:rsidR="0015451D" w:rsidRPr="00D907F5" w:rsidP="00216DF2" w14:paraId="25D899D0" w14:textId="7014ED1B">
      <w:pPr>
        <w:pStyle w:val="ListParagraph"/>
        <w:numPr>
          <w:ilvl w:val="0"/>
          <w:numId w:val="2"/>
        </w:numPr>
        <w:rPr>
          <w:b/>
          <w:bCs/>
        </w:rPr>
      </w:pPr>
      <w:r w:rsidRPr="00D907F5">
        <w:rPr>
          <w:b/>
          <w:bCs/>
        </w:rPr>
        <w:t>WHO PROTECTS THE INTERESTS OF SURVEY PARTICIPANTS?</w:t>
      </w:r>
    </w:p>
    <w:p w:rsidR="001A59A7" w:rsidRPr="00D907F5" w:rsidP="001A59A7" w14:paraId="1C7AFFAA" w14:textId="77777777">
      <w:r w:rsidRPr="00D907F5">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A171D8" w:rsidP="00A85BF3" w14:paraId="0A58A125" w14:textId="5C30988E">
      <w:pPr>
        <w:pStyle w:val="ListParagraph"/>
        <w:ind w:left="360"/>
      </w:pPr>
    </w:p>
    <w:p w:rsidR="00216DF2" w:rsidRPr="00D907F5" w:rsidP="00216DF2" w14:paraId="15781492" w14:textId="060495AD">
      <w:pPr>
        <w:pStyle w:val="ListParagraph"/>
        <w:numPr>
          <w:ilvl w:val="0"/>
          <w:numId w:val="2"/>
        </w:numPr>
        <w:rPr>
          <w:b/>
          <w:bCs/>
        </w:rPr>
      </w:pPr>
      <w:r w:rsidRPr="00D907F5">
        <w:rPr>
          <w:b/>
          <w:bCs/>
        </w:rPr>
        <w:t xml:space="preserve">WHO </w:t>
      </w:r>
      <w:r w:rsidR="00897D79">
        <w:rPr>
          <w:b/>
          <w:bCs/>
        </w:rPr>
        <w:t>CONDUCTS</w:t>
      </w:r>
      <w:r>
        <w:rPr>
          <w:b/>
          <w:bCs/>
        </w:rPr>
        <w:t xml:space="preserve"> THE NATIONAL HEALTH INTERVIEW SURVEY</w:t>
      </w:r>
      <w:r w:rsidRPr="00D907F5">
        <w:rPr>
          <w:b/>
          <w:bCs/>
        </w:rPr>
        <w:t>?</w:t>
      </w:r>
    </w:p>
    <w:p w:rsidR="00216DF2" w:rsidP="0015451D" w14:paraId="0E4A378C" w14:textId="7310EFCE">
      <w:r>
        <w:t>This survey is conducted by the National Center for Health Statistics</w:t>
      </w:r>
      <w:r>
        <w:t>.</w:t>
      </w:r>
    </w:p>
    <w:p w:rsidR="00A85BF3" w:rsidRPr="00D907F5" w:rsidP="00A85BF3" w14:paraId="250AC534" w14:textId="5AB98F43">
      <w:pPr>
        <w:pStyle w:val="ListParagraph"/>
        <w:numPr>
          <w:ilvl w:val="0"/>
          <w:numId w:val="2"/>
        </w:numPr>
        <w:rPr>
          <w:b/>
          <w:bCs/>
        </w:rPr>
      </w:pPr>
      <w:r>
        <w:rPr>
          <w:b/>
          <w:bCs/>
        </w:rPr>
        <w:t>DO I RECEIVE ANYTHING FOR PARTICIP</w:t>
      </w:r>
      <w:r w:rsidR="004B771B">
        <w:rPr>
          <w:b/>
          <w:bCs/>
        </w:rPr>
        <w:t>A</w:t>
      </w:r>
      <w:r>
        <w:rPr>
          <w:b/>
          <w:bCs/>
        </w:rPr>
        <w:t>TING</w:t>
      </w:r>
      <w:r w:rsidRPr="00D907F5">
        <w:rPr>
          <w:b/>
          <w:bCs/>
        </w:rPr>
        <w:t>?</w:t>
      </w:r>
    </w:p>
    <w:p w:rsidR="00A85BF3" w:rsidP="0015451D" w14:paraId="08A7B656" w14:textId="625B8E37">
      <w:r>
        <w:t>Although y</w:t>
      </w:r>
      <w:r w:rsidR="004B771B">
        <w:t>ou will not receive monetary or other compensation for participation</w:t>
      </w:r>
      <w:r>
        <w:t>, the data you provide is</w:t>
      </w:r>
      <w:r w:rsidR="004B771B">
        <w:t xml:space="preserve"> </w:t>
      </w:r>
      <w:r>
        <w:t>critical to</w:t>
      </w:r>
      <w:r w:rsidR="004B771B">
        <w:t xml:space="preserve"> </w:t>
      </w:r>
      <w:r w:rsidRPr="00CB44E4" w:rsidR="004B771B">
        <w:t>understand</w:t>
      </w:r>
      <w:r w:rsidR="004B771B">
        <w:t>ing</w:t>
      </w:r>
      <w:r w:rsidRPr="00CB44E4" w:rsidR="004B771B">
        <w:t xml:space="preserve"> </w:t>
      </w:r>
      <w:r>
        <w:t>the health of our nation.</w:t>
      </w:r>
    </w:p>
    <w:p w:rsidR="005164E3" w:rsidRPr="005164E3" w:rsidP="005164E3" w14:paraId="56BA00E8" w14:textId="1DAE6180">
      <w:pPr>
        <w:pStyle w:val="ListParagraph"/>
        <w:numPr>
          <w:ilvl w:val="0"/>
          <w:numId w:val="2"/>
        </w:numPr>
        <w:rPr>
          <w:b/>
          <w:bCs/>
        </w:rPr>
      </w:pPr>
      <w:r w:rsidRPr="005164E3">
        <w:rPr>
          <w:b/>
          <w:bCs/>
        </w:rPr>
        <w:t xml:space="preserve">DO I HAVE TO COMPLETE THIS SURVEY? </w:t>
      </w:r>
    </w:p>
    <w:p w:rsidR="005164E3" w:rsidP="005164E3" w14:paraId="1B74F157" w14:textId="673EBC62">
      <w:r>
        <w:t>Your participation is voluntary. However, your</w:t>
      </w:r>
      <w:r w:rsidR="00B11E07">
        <w:t xml:space="preserve"> address cannot be replaced.  Your</w:t>
      </w:r>
      <w:r>
        <w:t xml:space="preserve"> responses represent you and others like you, making your participation </w:t>
      </w:r>
      <w:r w:rsidR="00B11E07">
        <w:t>critical to understanding the health needs of our country</w:t>
      </w:r>
      <w:r>
        <w:t xml:space="preserve">. </w:t>
      </w:r>
    </w:p>
    <w:p w:rsidR="00A85BF3" w:rsidRPr="00A85BF3" w:rsidP="00A85BF3" w14:paraId="3C17FF17" w14:textId="57C43C71">
      <w:pPr>
        <w:pStyle w:val="ListParagraph"/>
        <w:numPr>
          <w:ilvl w:val="0"/>
          <w:numId w:val="2"/>
        </w:numPr>
        <w:rPr>
          <w:b/>
          <w:bCs/>
        </w:rPr>
      </w:pPr>
      <w:r w:rsidRPr="00A85BF3">
        <w:rPr>
          <w:b/>
          <w:bCs/>
        </w:rPr>
        <w:t>HOW LONG WILL IT TAKE TO COMPLETE SURVEY?</w:t>
      </w:r>
    </w:p>
    <w:p w:rsidR="00A85BF3" w:rsidP="00A85BF3" w14:paraId="1BD44A45" w14:textId="2FB6A98F">
      <w:r>
        <w:t xml:space="preserve">You will be asked to complete a short questionnaire about the individuals who live at your address that should take less than 5 minutes. If eligible, one or more individuals at your address will be invited to complete a questionnaire about their own health experiences. For an invited adult, the survey will take approximately 30 minutes to complete, for an invited child, the survey will take approximately 15 minutes for a family member of theirs to complete. </w:t>
      </w:r>
    </w:p>
    <w:p w:rsidR="00994B4C" w:rsidRPr="00BD1B11" w:rsidP="00994B4C" w14:paraId="623B5BFE" w14:textId="26959BE0">
      <w:pPr>
        <w:pStyle w:val="ListParagraph"/>
        <w:numPr>
          <w:ilvl w:val="0"/>
          <w:numId w:val="2"/>
        </w:numPr>
      </w:pPr>
      <w:r>
        <w:rPr>
          <w:b/>
          <w:bCs/>
        </w:rPr>
        <w:t>I ALR</w:t>
      </w:r>
      <w:r w:rsidR="00BD1B11">
        <w:rPr>
          <w:b/>
          <w:bCs/>
        </w:rPr>
        <w:t xml:space="preserve">EADY COMPLETED ANOTHER CENSUS SURVEY ALREADY. </w:t>
      </w:r>
    </w:p>
    <w:p w:rsidR="00BD1B11" w:rsidRPr="00994B4C" w:rsidP="00BD1B11" w14:paraId="3FB74450" w14:textId="772BA276">
      <w:r>
        <w:t xml:space="preserve">The Census Bureau conducts multiple surveys. You may have been randomly sampled for another survey. </w:t>
      </w:r>
    </w:p>
    <w:p w:rsidR="00216DF2" w:rsidP="00216DF2" w14:paraId="0FDDA4AC" w14:textId="66EBCF8A">
      <w:pPr>
        <w:pStyle w:val="ListParagraph"/>
        <w:numPr>
          <w:ilvl w:val="0"/>
          <w:numId w:val="2"/>
        </w:numPr>
        <w:rPr>
          <w:b/>
          <w:bCs/>
        </w:rPr>
      </w:pPr>
      <w:r>
        <w:rPr>
          <w:b/>
          <w:bCs/>
        </w:rPr>
        <w:t>HOW DO I KNOW IF THE NATIONAL HEALTH INTERVIEW SURVEY IS LEGITIMATE?</w:t>
      </w:r>
    </w:p>
    <w:p w:rsidR="00216DF2" w:rsidP="00216DF2" w14:paraId="285F9CA8" w14:textId="6A5E3CAC">
      <w:r>
        <w:t xml:space="preserve">You may contact the U.S. Census Bureau at </w:t>
      </w:r>
      <w:hyperlink r:id="rId5" w:history="1">
        <w:r w:rsidRPr="00360C92">
          <w:rPr>
            <w:rStyle w:val="Hyperlink"/>
          </w:rPr>
          <w:t>xxx@census.gov</w:t>
        </w:r>
      </w:hyperlink>
      <w:r>
        <w:t xml:space="preserve"> to confirm the legitimacy of the National Health Interview Survey. </w:t>
      </w:r>
    </w:p>
    <w:p w:rsidR="00216DF2" w:rsidP="00216DF2" w14:paraId="0FE809C8" w14:textId="6380F1B6">
      <w:r>
        <w:t>You may also find out more information regarding Census Bureau survey programs at https://www.cdc.gov/nchs/nhis.htm.</w:t>
      </w:r>
    </w:p>
    <w:p w:rsidR="00216DF2" w:rsidRPr="00216DF2" w:rsidP="00216DF2" w14:paraId="3047C240" w14:textId="77777777"/>
    <w:p w:rsidR="0015451D" w:rsidRPr="0015451D" w:rsidP="0015451D" w14:paraId="47FF499D"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163F7"/>
    <w:multiLevelType w:val="hybridMultilevel"/>
    <w:tmpl w:val="FFE24A9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D7A7A85"/>
    <w:multiLevelType w:val="hybridMultilevel"/>
    <w:tmpl w:val="C6B468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47245862">
    <w:abstractNumId w:val="0"/>
  </w:num>
  <w:num w:numId="2" w16cid:durableId="125497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1D"/>
    <w:rsid w:val="00022E0F"/>
    <w:rsid w:val="000E6289"/>
    <w:rsid w:val="0012458B"/>
    <w:rsid w:val="0015451D"/>
    <w:rsid w:val="00164F5B"/>
    <w:rsid w:val="001A59A7"/>
    <w:rsid w:val="001C23D9"/>
    <w:rsid w:val="001C6C7A"/>
    <w:rsid w:val="001E3576"/>
    <w:rsid w:val="00216DF2"/>
    <w:rsid w:val="00233DBF"/>
    <w:rsid w:val="00296C9E"/>
    <w:rsid w:val="00360C92"/>
    <w:rsid w:val="003A3D78"/>
    <w:rsid w:val="00413B81"/>
    <w:rsid w:val="004372BA"/>
    <w:rsid w:val="0045693D"/>
    <w:rsid w:val="004B771B"/>
    <w:rsid w:val="005164E3"/>
    <w:rsid w:val="0056558C"/>
    <w:rsid w:val="00612FC8"/>
    <w:rsid w:val="0067734E"/>
    <w:rsid w:val="006B6511"/>
    <w:rsid w:val="00871CE5"/>
    <w:rsid w:val="00897D79"/>
    <w:rsid w:val="008F4443"/>
    <w:rsid w:val="00994B4C"/>
    <w:rsid w:val="009B7EAA"/>
    <w:rsid w:val="009C5AF8"/>
    <w:rsid w:val="00A02978"/>
    <w:rsid w:val="00A171D8"/>
    <w:rsid w:val="00A62C7A"/>
    <w:rsid w:val="00A85BF3"/>
    <w:rsid w:val="00B11E07"/>
    <w:rsid w:val="00BD1B11"/>
    <w:rsid w:val="00BF5CEC"/>
    <w:rsid w:val="00C953C2"/>
    <w:rsid w:val="00CB44E4"/>
    <w:rsid w:val="00D83688"/>
    <w:rsid w:val="00D907F5"/>
    <w:rsid w:val="00E30E77"/>
    <w:rsid w:val="00EC2DBC"/>
    <w:rsid w:val="00F75A4A"/>
    <w:rsid w:val="00F93F45"/>
    <w:rsid w:val="00FB1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098EFE"/>
  <w15:chartTrackingRefBased/>
  <w15:docId w15:val="{4369A11E-A288-4566-BFB3-74E0388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51D"/>
    <w:rPr>
      <w:rFonts w:eastAsiaTheme="majorEastAsia" w:cstheme="majorBidi"/>
      <w:color w:val="272727" w:themeColor="text1" w:themeTint="D8"/>
    </w:rPr>
  </w:style>
  <w:style w:type="paragraph" w:styleId="Title">
    <w:name w:val="Title"/>
    <w:basedOn w:val="Normal"/>
    <w:next w:val="Normal"/>
    <w:link w:val="TitleChar"/>
    <w:uiPriority w:val="10"/>
    <w:qFormat/>
    <w:rsid w:val="00154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51D"/>
    <w:pPr>
      <w:spacing w:before="160"/>
      <w:jc w:val="center"/>
    </w:pPr>
    <w:rPr>
      <w:i/>
      <w:iCs/>
      <w:color w:val="404040" w:themeColor="text1" w:themeTint="BF"/>
    </w:rPr>
  </w:style>
  <w:style w:type="character" w:customStyle="1" w:styleId="QuoteChar">
    <w:name w:val="Quote Char"/>
    <w:basedOn w:val="DefaultParagraphFont"/>
    <w:link w:val="Quote"/>
    <w:uiPriority w:val="29"/>
    <w:rsid w:val="0015451D"/>
    <w:rPr>
      <w:i/>
      <w:iCs/>
      <w:color w:val="404040" w:themeColor="text1" w:themeTint="BF"/>
    </w:rPr>
  </w:style>
  <w:style w:type="paragraph" w:styleId="ListParagraph">
    <w:name w:val="List Paragraph"/>
    <w:basedOn w:val="Normal"/>
    <w:uiPriority w:val="34"/>
    <w:qFormat/>
    <w:rsid w:val="0015451D"/>
    <w:pPr>
      <w:ind w:left="720"/>
      <w:contextualSpacing/>
    </w:pPr>
  </w:style>
  <w:style w:type="character" w:styleId="IntenseEmphasis">
    <w:name w:val="Intense Emphasis"/>
    <w:basedOn w:val="DefaultParagraphFont"/>
    <w:uiPriority w:val="21"/>
    <w:qFormat/>
    <w:rsid w:val="0015451D"/>
    <w:rPr>
      <w:i/>
      <w:iCs/>
      <w:color w:val="0F4761" w:themeColor="accent1" w:themeShade="BF"/>
    </w:rPr>
  </w:style>
  <w:style w:type="paragraph" w:styleId="IntenseQuote">
    <w:name w:val="Intense Quote"/>
    <w:basedOn w:val="Normal"/>
    <w:next w:val="Normal"/>
    <w:link w:val="IntenseQuoteChar"/>
    <w:uiPriority w:val="30"/>
    <w:qFormat/>
    <w:rsid w:val="00154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51D"/>
    <w:rPr>
      <w:i/>
      <w:iCs/>
      <w:color w:val="0F4761" w:themeColor="accent1" w:themeShade="BF"/>
    </w:rPr>
  </w:style>
  <w:style w:type="character" w:styleId="IntenseReference">
    <w:name w:val="Intense Reference"/>
    <w:basedOn w:val="DefaultParagraphFont"/>
    <w:uiPriority w:val="32"/>
    <w:qFormat/>
    <w:rsid w:val="0015451D"/>
    <w:rPr>
      <w:b/>
      <w:bCs/>
      <w:smallCaps/>
      <w:color w:val="0F4761" w:themeColor="accent1" w:themeShade="BF"/>
      <w:spacing w:val="5"/>
    </w:rPr>
  </w:style>
  <w:style w:type="character" w:styleId="Hyperlink">
    <w:name w:val="Hyperlink"/>
    <w:basedOn w:val="DefaultParagraphFont"/>
    <w:uiPriority w:val="99"/>
    <w:unhideWhenUsed/>
    <w:rsid w:val="00216DF2"/>
    <w:rPr>
      <w:color w:val="467886" w:themeColor="hyperlink"/>
      <w:u w:val="single"/>
    </w:rPr>
  </w:style>
  <w:style w:type="character" w:styleId="UnresolvedMention">
    <w:name w:val="Unresolved Mention"/>
    <w:basedOn w:val="DefaultParagraphFont"/>
    <w:uiPriority w:val="99"/>
    <w:semiHidden/>
    <w:unhideWhenUsed/>
    <w:rsid w:val="00216DF2"/>
    <w:rPr>
      <w:color w:val="605E5C"/>
      <w:shd w:val="clear" w:color="auto" w:fill="E1DFDD"/>
    </w:rPr>
  </w:style>
  <w:style w:type="character" w:styleId="CommentReference">
    <w:name w:val="annotation reference"/>
    <w:basedOn w:val="DefaultParagraphFont"/>
    <w:uiPriority w:val="99"/>
    <w:semiHidden/>
    <w:unhideWhenUsed/>
    <w:rsid w:val="00A85BF3"/>
    <w:rPr>
      <w:sz w:val="16"/>
      <w:szCs w:val="16"/>
    </w:rPr>
  </w:style>
  <w:style w:type="paragraph" w:styleId="CommentText">
    <w:name w:val="annotation text"/>
    <w:basedOn w:val="Normal"/>
    <w:link w:val="CommentTextChar"/>
    <w:uiPriority w:val="99"/>
    <w:unhideWhenUsed/>
    <w:rsid w:val="00A85BF3"/>
    <w:pPr>
      <w:spacing w:line="240" w:lineRule="auto"/>
    </w:pPr>
    <w:rPr>
      <w:sz w:val="20"/>
      <w:szCs w:val="20"/>
    </w:rPr>
  </w:style>
  <w:style w:type="character" w:customStyle="1" w:styleId="CommentTextChar">
    <w:name w:val="Comment Text Char"/>
    <w:basedOn w:val="DefaultParagraphFont"/>
    <w:link w:val="CommentText"/>
    <w:uiPriority w:val="99"/>
    <w:rsid w:val="00A85BF3"/>
    <w:rPr>
      <w:sz w:val="20"/>
      <w:szCs w:val="20"/>
    </w:rPr>
  </w:style>
  <w:style w:type="paragraph" w:styleId="CommentSubject">
    <w:name w:val="annotation subject"/>
    <w:basedOn w:val="CommentText"/>
    <w:next w:val="CommentText"/>
    <w:link w:val="CommentSubjectChar"/>
    <w:uiPriority w:val="99"/>
    <w:semiHidden/>
    <w:unhideWhenUsed/>
    <w:rsid w:val="00A85BF3"/>
    <w:rPr>
      <w:b/>
      <w:bCs/>
    </w:rPr>
  </w:style>
  <w:style w:type="character" w:customStyle="1" w:styleId="CommentSubjectChar">
    <w:name w:val="Comment Subject Char"/>
    <w:basedOn w:val="CommentTextChar"/>
    <w:link w:val="CommentSubject"/>
    <w:uiPriority w:val="99"/>
    <w:semiHidden/>
    <w:rsid w:val="00A85BF3"/>
    <w:rPr>
      <w:b/>
      <w:bCs/>
      <w:sz w:val="20"/>
      <w:szCs w:val="20"/>
    </w:rPr>
  </w:style>
  <w:style w:type="paragraph" w:styleId="Revision">
    <w:name w:val="Revision"/>
    <w:hidden/>
    <w:uiPriority w:val="99"/>
    <w:semiHidden/>
    <w:rsid w:val="00B11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hs.gov/foia/privacy/sorns/09200164/index.html" TargetMode="External" /><Relationship Id="rId5" Type="http://schemas.openxmlformats.org/officeDocument/2006/relationships/hyperlink" Target="mailto:xxx@censu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 Katz (CENSUS/CBSM FED)</dc:creator>
  <cp:lastModifiedBy>Jonathan M Katz (CENSUS/CBSM FED)</cp:lastModifiedBy>
  <cp:revision>3</cp:revision>
  <dcterms:created xsi:type="dcterms:W3CDTF">2025-12-19T17:03:00Z</dcterms:created>
  <dcterms:modified xsi:type="dcterms:W3CDTF">2025-12-19T17:07:00Z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8beef69e-62c6-4032-a035-621eaaec1966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2025-12-18T23:39:34Z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