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F12BC" w:rsidP="006F12BC" w14:paraId="40A0221D" w14:textId="6F98EF38">
      <w:pPr>
        <w:spacing w:after="0"/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May 2025</w:t>
      </w:r>
    </w:p>
    <w:p w:rsidR="006F12BC" w:rsidP="006F12BC" w14:paraId="54CB9754" w14:textId="77777777">
      <w:pPr>
        <w:spacing w:after="0"/>
        <w:jc w:val="center"/>
        <w:rPr>
          <w:b/>
          <w:bCs/>
        </w:rPr>
      </w:pPr>
    </w:p>
    <w:p w:rsidR="006F12BC" w:rsidRPr="006F12BC" w:rsidP="006F12BC" w14:paraId="145F7E69" w14:textId="14ACB4C8">
      <w:pPr>
        <w:spacing w:after="0"/>
        <w:jc w:val="center"/>
        <w:rPr>
          <w:b/>
          <w:bCs/>
        </w:rPr>
      </w:pPr>
      <w:r w:rsidRPr="006F12BC">
        <w:rPr>
          <w:b/>
          <w:bCs/>
        </w:rPr>
        <w:t>Non-Substantive Change Request</w:t>
      </w:r>
    </w:p>
    <w:p w:rsidR="006F12BC" w:rsidP="006F12BC" w14:paraId="439F73DB" w14:textId="3905159E">
      <w:pPr>
        <w:spacing w:after="0"/>
        <w:jc w:val="center"/>
        <w:rPr>
          <w:b/>
          <w:bCs/>
        </w:rPr>
      </w:pPr>
      <w:r w:rsidRPr="006F12BC">
        <w:rPr>
          <w:b/>
          <w:bCs/>
        </w:rPr>
        <w:t>(OMB Control No. 3060-0918)</w:t>
      </w:r>
    </w:p>
    <w:p w:rsidR="006F12BC" w:rsidP="006F12BC" w14:paraId="72CDBB13" w14:textId="77777777">
      <w:pPr>
        <w:spacing w:after="0"/>
        <w:jc w:val="center"/>
        <w:rPr>
          <w:b/>
          <w:bCs/>
        </w:rPr>
      </w:pPr>
    </w:p>
    <w:p w:rsidR="00CD6D75" w:rsidP="00CD6D75" w14:paraId="00FA6720" w14:textId="5A9262CB">
      <w:pPr>
        <w:spacing w:after="0"/>
      </w:pPr>
      <w:r w:rsidRPr="006F12BC">
        <w:rPr>
          <w:u w:val="single"/>
        </w:rPr>
        <w:t>Purpose</w:t>
      </w:r>
      <w:r>
        <w:t>.  The Federal Communications Commission (Commission) submits this non-substantive change request to an existing information collection (OMB Control No. 3060-0918)</w:t>
      </w:r>
      <w:r w:rsidR="002B0385">
        <w:t xml:space="preserve">.  Under the existing information collection, all </w:t>
      </w:r>
      <w:r>
        <w:t xml:space="preserve"> entities and individuals that </w:t>
      </w:r>
      <w:r w:rsidR="00246A60">
        <w:t xml:space="preserve">must </w:t>
      </w:r>
      <w:r>
        <w:t xml:space="preserve">register </w:t>
      </w:r>
      <w:r w:rsidR="000C2CAD">
        <w:t xml:space="preserve">and provide certain information to the Commission </w:t>
      </w:r>
      <w:r w:rsidR="00A8220A">
        <w:t xml:space="preserve">are required to </w:t>
      </w:r>
      <w:r w:rsidR="00F13D15">
        <w:t xml:space="preserve">keep the </w:t>
      </w:r>
      <w:r w:rsidR="006F1F09">
        <w:t xml:space="preserve">information </w:t>
      </w:r>
      <w:r w:rsidR="00F13D15">
        <w:t xml:space="preserve">updated.  </w:t>
      </w:r>
      <w:r>
        <w:t xml:space="preserve">The Commission </w:t>
      </w:r>
      <w:r w:rsidR="0027471B">
        <w:t xml:space="preserve">has </w:t>
      </w:r>
      <w:r>
        <w:t xml:space="preserve">amended </w:t>
      </w:r>
      <w:bookmarkStart w:id="0" w:name="_Hlk198200294"/>
      <w:r>
        <w:t>47 CFR § 1.8002(b)(2</w:t>
      </w:r>
      <w:bookmarkEnd w:id="0"/>
      <w:r w:rsidR="0027471B">
        <w:t xml:space="preserve">) </w:t>
      </w:r>
      <w:r>
        <w:t xml:space="preserve">to require </w:t>
      </w:r>
      <w:r w:rsidR="00A54076">
        <w:t xml:space="preserve">that registrants update the information </w:t>
      </w:r>
      <w:r>
        <w:t xml:space="preserve">within 10 business days of a change </w:t>
      </w:r>
      <w:r w:rsidR="00EF5327">
        <w:t xml:space="preserve">to </w:t>
      </w:r>
      <w:r w:rsidR="00CB1BD0">
        <w:t xml:space="preserve">the </w:t>
      </w:r>
      <w:r>
        <w:t xml:space="preserve">information.  </w:t>
      </w:r>
      <w:r w:rsidR="00F33043">
        <w:t xml:space="preserve">The </w:t>
      </w:r>
      <w:r w:rsidR="00015C56">
        <w:t xml:space="preserve">way in which </w:t>
      </w:r>
      <w:r w:rsidR="0068140B">
        <w:t xml:space="preserve">registrants update the information remains unchanged: </w:t>
      </w:r>
      <w:r w:rsidR="00CB1BD0">
        <w:t>re</w:t>
      </w:r>
      <w:r>
        <w:t xml:space="preserve">gistrants </w:t>
      </w:r>
      <w:r w:rsidR="0068140B">
        <w:t xml:space="preserve">may </w:t>
      </w:r>
      <w:r>
        <w:t>updat</w:t>
      </w:r>
      <w:r w:rsidR="0009431C">
        <w:t>e</w:t>
      </w:r>
      <w:r>
        <w:t xml:space="preserve"> their information electronically through CORES or by </w:t>
      </w:r>
      <w:r w:rsidR="003C1C74">
        <w:t xml:space="preserve">submitting the updated information </w:t>
      </w:r>
      <w:r w:rsidR="00E61AFC">
        <w:t xml:space="preserve">via </w:t>
      </w:r>
      <w:r>
        <w:t xml:space="preserve">Form 161 </w:t>
      </w:r>
      <w:r w:rsidR="00E61AFC">
        <w:t xml:space="preserve">to </w:t>
      </w:r>
      <w:r>
        <w:t xml:space="preserve">the Commission.  </w:t>
      </w:r>
      <w:r w:rsidR="00991EB4">
        <w:t xml:space="preserve">The only change to </w:t>
      </w:r>
      <w:r w:rsidR="0003609B">
        <w:t xml:space="preserve">Form 161 </w:t>
      </w:r>
      <w:r w:rsidR="00991EB4">
        <w:t xml:space="preserve">and </w:t>
      </w:r>
      <w:r w:rsidR="00E50242">
        <w:t xml:space="preserve">COREs </w:t>
      </w:r>
      <w:r w:rsidR="00991EB4">
        <w:t xml:space="preserve">will be to </w:t>
      </w:r>
      <w:r w:rsidR="00D24BDB">
        <w:t xml:space="preserve">include a </w:t>
      </w:r>
      <w:r w:rsidR="00A772BF">
        <w:t>state</w:t>
      </w:r>
      <w:r w:rsidR="00D24BDB">
        <w:t>ment</w:t>
      </w:r>
      <w:r w:rsidR="00A772BF">
        <w:t xml:space="preserve"> that 47 CFR § 1.8002(b)(2)</w:t>
      </w:r>
      <w:r>
        <w:rPr>
          <w:rStyle w:val="FootnoteReference"/>
        </w:rPr>
        <w:footnoteReference w:id="2"/>
      </w:r>
      <w:r w:rsidR="00A772BF">
        <w:t xml:space="preserve"> </w:t>
      </w:r>
      <w:r w:rsidR="00DC64E2">
        <w:t xml:space="preserve">requires registrants to update the information they have provided within </w:t>
      </w:r>
      <w:r w:rsidR="00493318">
        <w:t>10 business days of a change to the information</w:t>
      </w:r>
      <w:r w:rsidR="00245C9B">
        <w:t xml:space="preserve"> and instructions for </w:t>
      </w:r>
      <w:r w:rsidR="00B015F6">
        <w:t>submitting the updated information through CORES or by filing FORM 161</w:t>
      </w:r>
      <w:r w:rsidR="00493318">
        <w:t xml:space="preserve">. </w:t>
      </w:r>
      <w:r w:rsidR="000E3842">
        <w:t>The burden hours and cost for this information collection remain unchanged.</w:t>
      </w:r>
    </w:p>
    <w:p w:rsidR="007F6683" w:rsidP="006F12BC" w14:paraId="2A43AFDB" w14:textId="77777777">
      <w:pPr>
        <w:spacing w:after="0"/>
      </w:pPr>
    </w:p>
    <w:p w:rsidR="007F6683" w:rsidP="006F12BC" w14:paraId="7816BBA0" w14:textId="77777777">
      <w:pPr>
        <w:spacing w:after="0"/>
      </w:pPr>
    </w:p>
    <w:p w:rsidR="007F6683" w:rsidP="006F12BC" w14:paraId="07B5106C" w14:textId="77777777">
      <w:pPr>
        <w:spacing w:after="0"/>
      </w:pPr>
    </w:p>
    <w:p w:rsidR="00551F2F" w:rsidP="006F12BC" w14:paraId="7971687F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41D91" w:rsidP="00041D91" w14:paraId="013FCB2E" w14:textId="77777777">
      <w:pPr>
        <w:spacing w:after="0" w:line="240" w:lineRule="auto"/>
      </w:pPr>
      <w:r>
        <w:separator/>
      </w:r>
    </w:p>
  </w:footnote>
  <w:footnote w:type="continuationSeparator" w:id="1">
    <w:p w:rsidR="00041D91" w:rsidP="00041D91" w14:paraId="6C3F3BE8" w14:textId="77777777">
      <w:pPr>
        <w:spacing w:after="0" w:line="240" w:lineRule="auto"/>
      </w:pPr>
      <w:r>
        <w:continuationSeparator/>
      </w:r>
    </w:p>
  </w:footnote>
  <w:footnote w:id="2">
    <w:p w:rsidR="00041D91" w:rsidRPr="00041D91" w14:paraId="3CE4E102" w14:textId="537C567B">
      <w:pPr>
        <w:pStyle w:val="FootnoteText"/>
        <w:rPr>
          <w:rFonts w:cs="Times New Roman"/>
        </w:rPr>
      </w:pPr>
      <w:r w:rsidRPr="00041D91">
        <w:rPr>
          <w:rStyle w:val="FootnoteReference"/>
          <w:rFonts w:cs="Times New Roman"/>
        </w:rPr>
        <w:footnoteRef/>
      </w:r>
      <w:r w:rsidRPr="00041D91">
        <w:rPr>
          <w:rFonts w:cs="Times New Roman"/>
        </w:rPr>
        <w:t xml:space="preserve"> </w:t>
      </w:r>
      <w:r w:rsidRPr="00041D91">
        <w:rPr>
          <w:rFonts w:cs="Times New Roman"/>
          <w:i/>
          <w:iCs/>
        </w:rPr>
        <w:t>See</w:t>
      </w:r>
      <w:r w:rsidRPr="00041D91">
        <w:rPr>
          <w:rFonts w:cs="Times New Roman"/>
        </w:rPr>
        <w:t xml:space="preserve"> FCC 24-135 adopted on December 30, 2024 and released January 8, 2025 by the Commission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BC"/>
    <w:rsid w:val="00013A2B"/>
    <w:rsid w:val="00014C87"/>
    <w:rsid w:val="00015C56"/>
    <w:rsid w:val="0003609B"/>
    <w:rsid w:val="00041D91"/>
    <w:rsid w:val="00093FC7"/>
    <w:rsid w:val="0009431C"/>
    <w:rsid w:val="000C2CAD"/>
    <w:rsid w:val="000C3FB6"/>
    <w:rsid w:val="000E3842"/>
    <w:rsid w:val="00114DF7"/>
    <w:rsid w:val="00141E61"/>
    <w:rsid w:val="00155BD9"/>
    <w:rsid w:val="0017179A"/>
    <w:rsid w:val="00173AB5"/>
    <w:rsid w:val="00192EE5"/>
    <w:rsid w:val="001A1627"/>
    <w:rsid w:val="001D696F"/>
    <w:rsid w:val="001E1517"/>
    <w:rsid w:val="00242C5D"/>
    <w:rsid w:val="00245C9B"/>
    <w:rsid w:val="00246A60"/>
    <w:rsid w:val="00260D2A"/>
    <w:rsid w:val="0026484F"/>
    <w:rsid w:val="0027471B"/>
    <w:rsid w:val="002809FD"/>
    <w:rsid w:val="002930AE"/>
    <w:rsid w:val="002B0385"/>
    <w:rsid w:val="002D04D5"/>
    <w:rsid w:val="002E164A"/>
    <w:rsid w:val="002E464C"/>
    <w:rsid w:val="002F53CA"/>
    <w:rsid w:val="00325930"/>
    <w:rsid w:val="00356C4F"/>
    <w:rsid w:val="00393B65"/>
    <w:rsid w:val="003C1C74"/>
    <w:rsid w:val="003D1713"/>
    <w:rsid w:val="003D6B3C"/>
    <w:rsid w:val="00426C8D"/>
    <w:rsid w:val="004575E2"/>
    <w:rsid w:val="00467596"/>
    <w:rsid w:val="00493318"/>
    <w:rsid w:val="004B4D8F"/>
    <w:rsid w:val="004C418F"/>
    <w:rsid w:val="004D1B94"/>
    <w:rsid w:val="00551F2F"/>
    <w:rsid w:val="005938C1"/>
    <w:rsid w:val="005A4F1F"/>
    <w:rsid w:val="005C4B2E"/>
    <w:rsid w:val="00624281"/>
    <w:rsid w:val="00630F62"/>
    <w:rsid w:val="006321F5"/>
    <w:rsid w:val="0064383F"/>
    <w:rsid w:val="0068140B"/>
    <w:rsid w:val="006A252B"/>
    <w:rsid w:val="006B74E0"/>
    <w:rsid w:val="006F05CA"/>
    <w:rsid w:val="006F12BC"/>
    <w:rsid w:val="006F1F09"/>
    <w:rsid w:val="00756B24"/>
    <w:rsid w:val="0076485E"/>
    <w:rsid w:val="0077248E"/>
    <w:rsid w:val="007F6683"/>
    <w:rsid w:val="008411E0"/>
    <w:rsid w:val="008418B0"/>
    <w:rsid w:val="00846920"/>
    <w:rsid w:val="00895344"/>
    <w:rsid w:val="008A2E46"/>
    <w:rsid w:val="008E5616"/>
    <w:rsid w:val="0098786A"/>
    <w:rsid w:val="00991EB4"/>
    <w:rsid w:val="00A54076"/>
    <w:rsid w:val="00A71831"/>
    <w:rsid w:val="00A772BF"/>
    <w:rsid w:val="00A77CFD"/>
    <w:rsid w:val="00A8220A"/>
    <w:rsid w:val="00AD50C9"/>
    <w:rsid w:val="00AD548E"/>
    <w:rsid w:val="00AD7121"/>
    <w:rsid w:val="00AE1DE4"/>
    <w:rsid w:val="00AF3DDE"/>
    <w:rsid w:val="00B015F6"/>
    <w:rsid w:val="00B30D92"/>
    <w:rsid w:val="00B70AB5"/>
    <w:rsid w:val="00B856F5"/>
    <w:rsid w:val="00BD5883"/>
    <w:rsid w:val="00C12F09"/>
    <w:rsid w:val="00C74D7D"/>
    <w:rsid w:val="00C858DE"/>
    <w:rsid w:val="00C931E7"/>
    <w:rsid w:val="00CB1BD0"/>
    <w:rsid w:val="00CD6D75"/>
    <w:rsid w:val="00D24BDB"/>
    <w:rsid w:val="00D728EF"/>
    <w:rsid w:val="00D947CF"/>
    <w:rsid w:val="00DA0B55"/>
    <w:rsid w:val="00DA34A9"/>
    <w:rsid w:val="00DC64E2"/>
    <w:rsid w:val="00E26367"/>
    <w:rsid w:val="00E4146A"/>
    <w:rsid w:val="00E50242"/>
    <w:rsid w:val="00E550C3"/>
    <w:rsid w:val="00E61AFC"/>
    <w:rsid w:val="00E7081D"/>
    <w:rsid w:val="00E73F1A"/>
    <w:rsid w:val="00EE0573"/>
    <w:rsid w:val="00EF5327"/>
    <w:rsid w:val="00F02FA9"/>
    <w:rsid w:val="00F13D15"/>
    <w:rsid w:val="00F3253D"/>
    <w:rsid w:val="00F33043"/>
    <w:rsid w:val="00F45D37"/>
    <w:rsid w:val="00FF6D1A"/>
    <w:rsid w:val="00FF78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5032D3"/>
  <w15:chartTrackingRefBased/>
  <w15:docId w15:val="{D8609266-0C95-4DF4-8C1A-1AC163ED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2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2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2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2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2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2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2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2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2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2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2B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45C9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41D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D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1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CDAA5-33D1-4868-A1DE-95152034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Stone</dc:creator>
  <cp:lastModifiedBy>Cathy Williams</cp:lastModifiedBy>
  <cp:revision>3</cp:revision>
  <dcterms:created xsi:type="dcterms:W3CDTF">2025-05-27T17:08:00Z</dcterms:created>
  <dcterms:modified xsi:type="dcterms:W3CDTF">2025-05-27T17:08:00Z</dcterms:modified>
</cp:coreProperties>
</file>