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127" w:rsidP="00BF2127" w14:paraId="596C44C9" w14:textId="4884BE39">
      <w:pPr>
        <w:jc w:val="center"/>
        <w:rPr>
          <w:b/>
          <w:bCs/>
        </w:rPr>
      </w:pPr>
      <w:r w:rsidRPr="00BF2127">
        <w:rPr>
          <w:b/>
          <w:bCs/>
        </w:rPr>
        <w:t>Non-substantive Change Request for Information Collection 3060-1</w:t>
      </w:r>
      <w:r>
        <w:rPr>
          <w:b/>
          <w:bCs/>
        </w:rPr>
        <w:t>290</w:t>
      </w:r>
    </w:p>
    <w:p w:rsidR="00BF2127" w:rsidP="00BF2127" w14:paraId="3DF90423" w14:textId="77777777">
      <w:pPr>
        <w:jc w:val="center"/>
        <w:rPr>
          <w:b/>
          <w:bCs/>
        </w:rPr>
      </w:pPr>
    </w:p>
    <w:p w:rsidR="0069142D" w:rsidP="0069142D" w14:paraId="561DF313" w14:textId="77777777">
      <w:pPr>
        <w:rPr>
          <w:sz w:val="22"/>
          <w:szCs w:val="22"/>
        </w:rPr>
      </w:pPr>
      <w:r>
        <w:rPr>
          <w:sz w:val="22"/>
          <w:szCs w:val="22"/>
        </w:rPr>
        <w:tab/>
      </w:r>
      <w:r>
        <w:rPr>
          <w:sz w:val="22"/>
          <w:szCs w:val="22"/>
        </w:rPr>
        <w:t>The Commission is requesting a non-substantive change request for collection 3060-1290</w:t>
      </w:r>
      <w:r>
        <w:rPr>
          <w:sz w:val="22"/>
          <w:szCs w:val="22"/>
        </w:rPr>
        <w:t xml:space="preserve">. </w:t>
      </w:r>
      <w:r>
        <w:rPr>
          <w:sz w:val="22"/>
          <w:szCs w:val="22"/>
        </w:rPr>
        <w:t>For Forms 314-ICFS, 325-ICFS, and 316-ICFS, the formatting of the forms was updated to reflect the common formatting across all forms covered by the International Communication Filing System. As a result, some items in the instructions and main body of the form received different numbers or section identifiers, but the content of the sections did not change. Small editorial corrections on punctuation and spelling were made across each of the forms, as well as Forms 426 and 427. The changes do not alter the information requested from applicants nor affect the burden of completing the form.</w:t>
      </w:r>
    </w:p>
    <w:p w:rsidR="00BF2127" w:rsidP="00BF2127" w14:paraId="76316D9D" w14:textId="5602FFA9">
      <w:pPr>
        <w:rPr>
          <w:sz w:val="22"/>
          <w:szCs w:val="22"/>
        </w:rPr>
      </w:pPr>
    </w:p>
    <w:p w:rsidR="00BF2127" w:rsidRPr="00BF2127" w:rsidP="00BF2127" w14:paraId="1E04A684"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27"/>
    <w:rsid w:val="003A72A6"/>
    <w:rsid w:val="0069142D"/>
    <w:rsid w:val="00A30C50"/>
    <w:rsid w:val="00B916CD"/>
    <w:rsid w:val="00BF2127"/>
    <w:rsid w:val="00D97B66"/>
    <w:rsid w:val="00E94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CAC0B"/>
  <w15:chartTrackingRefBased/>
  <w15:docId w15:val="{9D48A537-56AE-4693-A335-9AA01B5C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127"/>
    <w:rPr>
      <w:rFonts w:eastAsiaTheme="majorEastAsia" w:cstheme="majorBidi"/>
      <w:color w:val="272727" w:themeColor="text1" w:themeTint="D8"/>
    </w:rPr>
  </w:style>
  <w:style w:type="paragraph" w:styleId="Title">
    <w:name w:val="Title"/>
    <w:basedOn w:val="Normal"/>
    <w:next w:val="Normal"/>
    <w:link w:val="TitleChar"/>
    <w:uiPriority w:val="10"/>
    <w:qFormat/>
    <w:rsid w:val="00BF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127"/>
    <w:pPr>
      <w:spacing w:before="160"/>
      <w:jc w:val="center"/>
    </w:pPr>
    <w:rPr>
      <w:i/>
      <w:iCs/>
      <w:color w:val="404040" w:themeColor="text1" w:themeTint="BF"/>
    </w:rPr>
  </w:style>
  <w:style w:type="character" w:customStyle="1" w:styleId="QuoteChar">
    <w:name w:val="Quote Char"/>
    <w:basedOn w:val="DefaultParagraphFont"/>
    <w:link w:val="Quote"/>
    <w:uiPriority w:val="29"/>
    <w:rsid w:val="00BF2127"/>
    <w:rPr>
      <w:i/>
      <w:iCs/>
      <w:color w:val="404040" w:themeColor="text1" w:themeTint="BF"/>
    </w:rPr>
  </w:style>
  <w:style w:type="paragraph" w:styleId="ListParagraph">
    <w:name w:val="List Paragraph"/>
    <w:basedOn w:val="Normal"/>
    <w:uiPriority w:val="34"/>
    <w:qFormat/>
    <w:rsid w:val="00BF2127"/>
    <w:pPr>
      <w:ind w:left="720"/>
      <w:contextualSpacing/>
    </w:pPr>
  </w:style>
  <w:style w:type="character" w:styleId="IntenseEmphasis">
    <w:name w:val="Intense Emphasis"/>
    <w:basedOn w:val="DefaultParagraphFont"/>
    <w:uiPriority w:val="21"/>
    <w:qFormat/>
    <w:rsid w:val="00BF2127"/>
    <w:rPr>
      <w:i/>
      <w:iCs/>
      <w:color w:val="0F4761" w:themeColor="accent1" w:themeShade="BF"/>
    </w:rPr>
  </w:style>
  <w:style w:type="paragraph" w:styleId="IntenseQuote">
    <w:name w:val="Intense Quote"/>
    <w:basedOn w:val="Normal"/>
    <w:next w:val="Normal"/>
    <w:link w:val="IntenseQuoteChar"/>
    <w:uiPriority w:val="30"/>
    <w:qFormat/>
    <w:rsid w:val="00BF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127"/>
    <w:rPr>
      <w:i/>
      <w:iCs/>
      <w:color w:val="0F4761" w:themeColor="accent1" w:themeShade="BF"/>
    </w:rPr>
  </w:style>
  <w:style w:type="character" w:styleId="IntenseReference">
    <w:name w:val="Intense Reference"/>
    <w:basedOn w:val="DefaultParagraphFont"/>
    <w:uiPriority w:val="32"/>
    <w:qFormat/>
    <w:rsid w:val="00BF2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2025-05-09T13:11:00Z</dcterms:created>
  <dcterms:modified xsi:type="dcterms:W3CDTF">2025-05-09T13:11:00Z</dcterms:modified>
</cp:coreProperties>
</file>