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5F8A" w:rsidP="00D12832" w14:paraId="1303E1EA" w14:textId="44860811">
      <w:pPr>
        <w:rPr>
          <w:b/>
          <w:sz w:val="22"/>
          <w:szCs w:val="22"/>
        </w:rPr>
      </w:pPr>
      <w:r w:rsidRPr="00687E0D">
        <w:rPr>
          <w:b/>
          <w:color w:val="000000"/>
          <w:sz w:val="22"/>
          <w:szCs w:val="22"/>
        </w:rPr>
        <w:t>Annual Report for Mobility Fund Phase I Support,</w:t>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Pr="00687E0D" w:rsidR="00D12832">
        <w:rPr>
          <w:b/>
          <w:sz w:val="22"/>
          <w:szCs w:val="22"/>
        </w:rPr>
        <w:tab/>
      </w:r>
      <w:r w:rsidR="000117BF">
        <w:rPr>
          <w:b/>
          <w:sz w:val="22"/>
          <w:szCs w:val="22"/>
        </w:rPr>
        <w:t xml:space="preserve">  </w:t>
      </w:r>
      <w:r w:rsidRPr="00687E0D">
        <w:rPr>
          <w:b/>
          <w:sz w:val="22"/>
          <w:szCs w:val="22"/>
        </w:rPr>
        <w:t>3060-1185</w:t>
      </w:r>
    </w:p>
    <w:p w:rsidR="00483525" w:rsidRPr="00687E0D" w:rsidP="00B25F8A" w14:paraId="16FE8947" w14:textId="707EE3BF">
      <w:pPr>
        <w:rPr>
          <w:sz w:val="22"/>
          <w:szCs w:val="22"/>
        </w:rPr>
      </w:pPr>
      <w:r w:rsidRPr="00687E0D">
        <w:rPr>
          <w:b/>
          <w:color w:val="000000"/>
          <w:sz w:val="22"/>
          <w:szCs w:val="22"/>
        </w:rPr>
        <w:t>FCC Form 690 and Record Retention Requirements</w:t>
      </w:r>
      <w:r w:rsidRPr="00687E0D">
        <w:rPr>
          <w:b/>
          <w:sz w:val="22"/>
          <w:szCs w:val="22"/>
        </w:rPr>
        <w:t xml:space="preserve"> </w:t>
      </w:r>
      <w:r>
        <w:rPr>
          <w:b/>
          <w:sz w:val="22"/>
          <w:szCs w:val="22"/>
        </w:rPr>
        <w:tab/>
      </w:r>
      <w:r>
        <w:rPr>
          <w:b/>
          <w:sz w:val="22"/>
          <w:szCs w:val="22"/>
        </w:rPr>
        <w:tab/>
      </w:r>
      <w:r>
        <w:rPr>
          <w:b/>
          <w:sz w:val="22"/>
          <w:szCs w:val="22"/>
        </w:rPr>
        <w:tab/>
      </w:r>
      <w:r>
        <w:rPr>
          <w:b/>
          <w:sz w:val="22"/>
          <w:szCs w:val="22"/>
        </w:rPr>
        <w:tab/>
      </w:r>
      <w:r w:rsidR="000117BF">
        <w:rPr>
          <w:b/>
          <w:sz w:val="22"/>
          <w:szCs w:val="22"/>
        </w:rPr>
        <w:t xml:space="preserve">       </w:t>
      </w:r>
      <w:r w:rsidR="00295637">
        <w:rPr>
          <w:b/>
          <w:sz w:val="22"/>
          <w:szCs w:val="22"/>
        </w:rPr>
        <w:tab/>
      </w:r>
      <w:r w:rsidR="00295637">
        <w:rPr>
          <w:b/>
          <w:sz w:val="22"/>
          <w:szCs w:val="22"/>
        </w:rPr>
        <w:tab/>
      </w:r>
      <w:r w:rsidR="00D427C5">
        <w:rPr>
          <w:b/>
          <w:sz w:val="22"/>
          <w:szCs w:val="22"/>
        </w:rPr>
        <w:t xml:space="preserve">        </w:t>
      </w:r>
      <w:r w:rsidRPr="00687E0D" w:rsidR="006C0BD4">
        <w:rPr>
          <w:b/>
          <w:sz w:val="22"/>
          <w:szCs w:val="22"/>
        </w:rPr>
        <w:t>April</w:t>
      </w:r>
      <w:r w:rsidRPr="00687E0D" w:rsidR="00D12832">
        <w:rPr>
          <w:b/>
          <w:sz w:val="22"/>
          <w:szCs w:val="22"/>
        </w:rPr>
        <w:t xml:space="preserve"> </w:t>
      </w:r>
      <w:r w:rsidR="000117BF">
        <w:rPr>
          <w:b/>
          <w:sz w:val="22"/>
          <w:szCs w:val="22"/>
        </w:rPr>
        <w:t>2025</w:t>
      </w:r>
    </w:p>
    <w:p w:rsidR="00483525" w:rsidRPr="00687E0D" w:rsidP="00483525" w14:paraId="3DE53645" w14:textId="77777777">
      <w:pPr>
        <w:rPr>
          <w:b/>
          <w:color w:val="000000"/>
          <w:sz w:val="22"/>
          <w:szCs w:val="22"/>
        </w:rPr>
      </w:pPr>
      <w:r w:rsidRPr="00687E0D">
        <w:rPr>
          <w:b/>
          <w:color w:val="000000"/>
          <w:sz w:val="22"/>
          <w:szCs w:val="22"/>
        </w:rPr>
        <w:t xml:space="preserve">                                               </w:t>
      </w:r>
    </w:p>
    <w:p w:rsidR="00536D74" w:rsidRPr="00687E0D" w:rsidP="00B25F8A" w14:paraId="1D5FC7DD" w14:textId="77777777">
      <w:pPr>
        <w:rPr>
          <w:sz w:val="22"/>
          <w:szCs w:val="22"/>
        </w:rPr>
      </w:pPr>
      <w:r w:rsidRPr="00687E0D">
        <w:rPr>
          <w:b/>
          <w:color w:val="000000"/>
          <w:sz w:val="22"/>
          <w:szCs w:val="22"/>
        </w:rPr>
        <w:t xml:space="preserve">                             </w:t>
      </w:r>
    </w:p>
    <w:p w:rsidR="00536D74" w:rsidRPr="00687E0D" w:rsidP="00536D74" w14:paraId="7E83381B" w14:textId="77777777">
      <w:pPr>
        <w:jc w:val="center"/>
        <w:rPr>
          <w:sz w:val="22"/>
          <w:szCs w:val="22"/>
        </w:rPr>
      </w:pPr>
      <w:r w:rsidRPr="00687E0D">
        <w:rPr>
          <w:sz w:val="22"/>
          <w:szCs w:val="22"/>
        </w:rPr>
        <w:t>SUPPORTING STATEMENT</w:t>
      </w:r>
    </w:p>
    <w:p w:rsidR="00D12832" w:rsidRPr="00687E0D" w:rsidP="00536D74" w14:paraId="0B0C6750" w14:textId="77777777">
      <w:pPr>
        <w:jc w:val="center"/>
        <w:rPr>
          <w:b/>
          <w:sz w:val="22"/>
          <w:szCs w:val="22"/>
        </w:rPr>
      </w:pPr>
    </w:p>
    <w:p w:rsidR="006B2CB2" w:rsidRPr="00687E0D" w14:paraId="75E41325" w14:textId="77777777">
      <w:pPr>
        <w:pStyle w:val="Heading1"/>
        <w:rPr>
          <w:bCs w:val="0"/>
          <w:sz w:val="22"/>
          <w:szCs w:val="22"/>
        </w:rPr>
      </w:pPr>
      <w:r w:rsidRPr="00687E0D">
        <w:rPr>
          <w:bCs w:val="0"/>
          <w:sz w:val="22"/>
          <w:szCs w:val="22"/>
        </w:rPr>
        <w:t>Justification</w:t>
      </w:r>
      <w:r w:rsidRPr="00687E0D" w:rsidR="00536D74">
        <w:rPr>
          <w:bCs w:val="0"/>
          <w:sz w:val="22"/>
          <w:szCs w:val="22"/>
        </w:rPr>
        <w:t>:</w:t>
      </w:r>
    </w:p>
    <w:p w:rsidR="005C4A88" w:rsidRPr="00687E0D" w:rsidP="005C4A88" w14:paraId="49BF5D4A" w14:textId="77777777">
      <w:pPr>
        <w:rPr>
          <w:sz w:val="22"/>
          <w:szCs w:val="22"/>
        </w:rPr>
      </w:pPr>
    </w:p>
    <w:p w:rsidR="005C4A88" w:rsidRPr="00687E0D" w:rsidP="00A3343B" w14:paraId="4D6ABA9F" w14:textId="4EF41C48">
      <w:pPr>
        <w:rPr>
          <w:sz w:val="22"/>
          <w:szCs w:val="22"/>
        </w:rPr>
      </w:pPr>
      <w:r w:rsidRPr="00687E0D">
        <w:rPr>
          <w:sz w:val="22"/>
          <w:szCs w:val="22"/>
        </w:rPr>
        <w:t xml:space="preserve">The </w:t>
      </w:r>
      <w:r w:rsidRPr="00687E0D" w:rsidR="003B5B98">
        <w:rPr>
          <w:sz w:val="22"/>
          <w:szCs w:val="22"/>
        </w:rPr>
        <w:t xml:space="preserve">Federal Communications </w:t>
      </w:r>
      <w:r w:rsidRPr="00687E0D">
        <w:rPr>
          <w:sz w:val="22"/>
          <w:szCs w:val="22"/>
        </w:rPr>
        <w:t>Commission</w:t>
      </w:r>
      <w:r w:rsidRPr="00687E0D" w:rsidR="003B5B98">
        <w:rPr>
          <w:sz w:val="22"/>
          <w:szCs w:val="22"/>
        </w:rPr>
        <w:t xml:space="preserve"> (Commission)</w:t>
      </w:r>
      <w:r w:rsidRPr="00687E0D">
        <w:rPr>
          <w:sz w:val="22"/>
          <w:szCs w:val="22"/>
        </w:rPr>
        <w:t xml:space="preserve"> </w:t>
      </w:r>
      <w:r w:rsidRPr="00687E0D" w:rsidR="00D12832">
        <w:rPr>
          <w:sz w:val="22"/>
          <w:szCs w:val="22"/>
        </w:rPr>
        <w:t>requests an extension</w:t>
      </w:r>
      <w:r w:rsidRPr="00687E0D">
        <w:rPr>
          <w:sz w:val="22"/>
          <w:szCs w:val="22"/>
        </w:rPr>
        <w:t xml:space="preserve"> </w:t>
      </w:r>
      <w:r w:rsidR="005C7D04">
        <w:rPr>
          <w:sz w:val="22"/>
          <w:szCs w:val="22"/>
        </w:rPr>
        <w:t>(no</w:t>
      </w:r>
      <w:r w:rsidRPr="00687E0D" w:rsidR="006C5B1F">
        <w:rPr>
          <w:sz w:val="22"/>
          <w:szCs w:val="22"/>
        </w:rPr>
        <w:t xml:space="preserve"> change </w:t>
      </w:r>
      <w:r w:rsidR="00A11B43">
        <w:rPr>
          <w:sz w:val="22"/>
          <w:szCs w:val="22"/>
        </w:rPr>
        <w:t>in requirements</w:t>
      </w:r>
      <w:r w:rsidR="005C7D04">
        <w:rPr>
          <w:sz w:val="22"/>
          <w:szCs w:val="22"/>
        </w:rPr>
        <w:t>)</w:t>
      </w:r>
      <w:r w:rsidR="00A11B43">
        <w:rPr>
          <w:sz w:val="22"/>
          <w:szCs w:val="22"/>
        </w:rPr>
        <w:t xml:space="preserve"> </w:t>
      </w:r>
      <w:r w:rsidRPr="00687E0D" w:rsidR="00D12832">
        <w:rPr>
          <w:sz w:val="22"/>
          <w:szCs w:val="22"/>
        </w:rPr>
        <w:t xml:space="preserve">from the </w:t>
      </w:r>
      <w:r w:rsidRPr="00687E0D">
        <w:rPr>
          <w:sz w:val="22"/>
          <w:szCs w:val="22"/>
        </w:rPr>
        <w:t xml:space="preserve">Office of Management and Budget (OMB) for </w:t>
      </w:r>
      <w:r w:rsidRPr="00687E0D" w:rsidR="00F04B0F">
        <w:rPr>
          <w:sz w:val="22"/>
          <w:szCs w:val="22"/>
        </w:rPr>
        <w:t>a currently approved</w:t>
      </w:r>
      <w:r w:rsidRPr="00687E0D" w:rsidR="00483525">
        <w:rPr>
          <w:sz w:val="22"/>
          <w:szCs w:val="22"/>
        </w:rPr>
        <w:t xml:space="preserve"> </w:t>
      </w:r>
      <w:r w:rsidRPr="00687E0D">
        <w:rPr>
          <w:sz w:val="22"/>
          <w:szCs w:val="22"/>
        </w:rPr>
        <w:t>information collection</w:t>
      </w:r>
      <w:r w:rsidRPr="00687E0D" w:rsidR="00483525">
        <w:rPr>
          <w:sz w:val="22"/>
          <w:szCs w:val="22"/>
        </w:rPr>
        <w:t xml:space="preserve"> for a period of three years</w:t>
      </w:r>
      <w:r w:rsidRPr="00687E0D">
        <w:rPr>
          <w:sz w:val="22"/>
          <w:szCs w:val="22"/>
        </w:rPr>
        <w:t xml:space="preserve">.  </w:t>
      </w:r>
    </w:p>
    <w:p w:rsidR="006B2CB2" w:rsidRPr="00687E0D" w14:paraId="12863E54" w14:textId="77777777">
      <w:pPr>
        <w:rPr>
          <w:sz w:val="22"/>
          <w:szCs w:val="22"/>
          <w:u w:val="single"/>
        </w:rPr>
      </w:pPr>
    </w:p>
    <w:p w:rsidR="003C314C" w:rsidRPr="00687E0D" w:rsidP="00A45D9A" w14:paraId="4311EAD1" w14:textId="77777777">
      <w:pPr>
        <w:numPr>
          <w:ilvl w:val="0"/>
          <w:numId w:val="9"/>
        </w:numPr>
        <w:ind w:left="0" w:firstLine="0"/>
        <w:rPr>
          <w:sz w:val="22"/>
          <w:szCs w:val="22"/>
        </w:rPr>
      </w:pPr>
      <w:r w:rsidRPr="00687E0D">
        <w:rPr>
          <w:i/>
          <w:iCs/>
          <w:sz w:val="22"/>
          <w:szCs w:val="22"/>
        </w:rPr>
        <w:t>Circumstances that make the collection necessary.</w:t>
      </w:r>
      <w:r w:rsidRPr="00687E0D">
        <w:rPr>
          <w:sz w:val="22"/>
          <w:szCs w:val="22"/>
        </w:rPr>
        <w:t xml:space="preserve">  </w:t>
      </w:r>
      <w:r w:rsidRPr="00687E0D" w:rsidR="002A140F">
        <w:rPr>
          <w:sz w:val="22"/>
          <w:szCs w:val="22"/>
        </w:rPr>
        <w:t>I</w:t>
      </w:r>
      <w:r w:rsidRPr="00687E0D" w:rsidR="00ED01F6">
        <w:rPr>
          <w:sz w:val="22"/>
          <w:szCs w:val="22"/>
        </w:rPr>
        <w:t xml:space="preserve">n </w:t>
      </w:r>
      <w:r w:rsidRPr="00687E0D" w:rsidR="002A140F">
        <w:rPr>
          <w:sz w:val="22"/>
          <w:szCs w:val="22"/>
        </w:rPr>
        <w:t xml:space="preserve">its </w:t>
      </w:r>
      <w:r w:rsidRPr="00687E0D" w:rsidR="001F6F2F">
        <w:rPr>
          <w:sz w:val="22"/>
          <w:szCs w:val="22"/>
        </w:rPr>
        <w:t xml:space="preserve">November </w:t>
      </w:r>
      <w:r w:rsidRPr="00687E0D" w:rsidR="00DC3478">
        <w:rPr>
          <w:sz w:val="22"/>
          <w:szCs w:val="22"/>
        </w:rPr>
        <w:t>2011</w:t>
      </w:r>
      <w:r w:rsidRPr="00687E0D" w:rsidR="002A140F">
        <w:rPr>
          <w:sz w:val="22"/>
          <w:szCs w:val="22"/>
        </w:rPr>
        <w:t xml:space="preserve"> </w:t>
      </w:r>
      <w:r w:rsidRPr="00687E0D" w:rsidR="002A140F">
        <w:rPr>
          <w:i/>
          <w:iCs/>
          <w:sz w:val="22"/>
          <w:szCs w:val="22"/>
        </w:rPr>
        <w:t>USF/IC</w:t>
      </w:r>
      <w:r w:rsidRPr="00687E0D" w:rsidR="003F1892">
        <w:rPr>
          <w:i/>
          <w:iCs/>
          <w:sz w:val="22"/>
          <w:szCs w:val="22"/>
        </w:rPr>
        <w:t>C T</w:t>
      </w:r>
      <w:r w:rsidRPr="00687E0D" w:rsidR="002A140F">
        <w:rPr>
          <w:i/>
          <w:iCs/>
          <w:sz w:val="22"/>
          <w:szCs w:val="22"/>
        </w:rPr>
        <w:t>ransformation Order</w:t>
      </w:r>
      <w:r w:rsidRPr="00687E0D" w:rsidR="002A140F">
        <w:rPr>
          <w:iCs/>
          <w:sz w:val="22"/>
          <w:szCs w:val="22"/>
        </w:rPr>
        <w:t xml:space="preserve"> (FCC 11-161)</w:t>
      </w:r>
      <w:r w:rsidRPr="00687E0D" w:rsidR="003B5B98">
        <w:rPr>
          <w:sz w:val="22"/>
          <w:szCs w:val="22"/>
        </w:rPr>
        <w:t xml:space="preserve">, the Commission </w:t>
      </w:r>
      <w:r w:rsidRPr="00687E0D" w:rsidR="001B3946">
        <w:rPr>
          <w:sz w:val="22"/>
          <w:szCs w:val="22"/>
        </w:rPr>
        <w:t xml:space="preserve">comprehensively reformed and modernized the high-cost program within the universal service fund and, among other things, established the </w:t>
      </w:r>
      <w:r w:rsidRPr="00687E0D" w:rsidR="00DC3478">
        <w:rPr>
          <w:sz w:val="22"/>
          <w:szCs w:val="22"/>
        </w:rPr>
        <w:t>Mobility Fund</w:t>
      </w:r>
      <w:r w:rsidRPr="00687E0D" w:rsidR="00A05B97">
        <w:rPr>
          <w:sz w:val="22"/>
          <w:szCs w:val="22"/>
        </w:rPr>
        <w:t xml:space="preserve"> to ensure that all Americans have access to robust, affordable broadband and advanced mobile services</w:t>
      </w:r>
      <w:r w:rsidRPr="00687E0D" w:rsidR="00DC3478">
        <w:rPr>
          <w:sz w:val="22"/>
          <w:szCs w:val="22"/>
        </w:rPr>
        <w:t xml:space="preserve">.  </w:t>
      </w:r>
      <w:r w:rsidRPr="00687E0D" w:rsidR="00A05B97">
        <w:rPr>
          <w:sz w:val="22"/>
          <w:szCs w:val="22"/>
        </w:rPr>
        <w:t xml:space="preserve">The Commission adopted rules in the </w:t>
      </w:r>
      <w:r w:rsidRPr="00687E0D" w:rsidR="00A05B97">
        <w:rPr>
          <w:i/>
          <w:iCs/>
          <w:sz w:val="22"/>
          <w:szCs w:val="22"/>
        </w:rPr>
        <w:t>USF/ICC Transformation Order</w:t>
      </w:r>
      <w:r w:rsidRPr="00687E0D" w:rsidR="00A05B97">
        <w:rPr>
          <w:iCs/>
          <w:sz w:val="22"/>
          <w:szCs w:val="22"/>
        </w:rPr>
        <w:t xml:space="preserve"> </w:t>
      </w:r>
      <w:r w:rsidRPr="00687E0D" w:rsidR="00A05B97">
        <w:rPr>
          <w:sz w:val="22"/>
          <w:szCs w:val="22"/>
        </w:rPr>
        <w:t xml:space="preserve">for </w:t>
      </w:r>
      <w:r w:rsidRPr="00687E0D" w:rsidR="0032765A">
        <w:rPr>
          <w:sz w:val="22"/>
          <w:szCs w:val="22"/>
        </w:rPr>
        <w:t>Phase I of the Mobility Fund (</w:t>
      </w:r>
      <w:r w:rsidRPr="00687E0D" w:rsidR="00A05B97">
        <w:rPr>
          <w:sz w:val="22"/>
          <w:szCs w:val="22"/>
        </w:rPr>
        <w:t>MF-I</w:t>
      </w:r>
      <w:r w:rsidRPr="00687E0D" w:rsidR="0032765A">
        <w:rPr>
          <w:sz w:val="22"/>
          <w:szCs w:val="22"/>
        </w:rPr>
        <w:t>)</w:t>
      </w:r>
      <w:r w:rsidRPr="00687E0D" w:rsidR="00A05B97">
        <w:rPr>
          <w:sz w:val="22"/>
          <w:szCs w:val="22"/>
        </w:rPr>
        <w:t xml:space="preserve">, which provided </w:t>
      </w:r>
      <w:r w:rsidRPr="00687E0D" w:rsidR="008514AC">
        <w:rPr>
          <w:sz w:val="22"/>
          <w:szCs w:val="22"/>
        </w:rPr>
        <w:t xml:space="preserve">up to $300 million in </w:t>
      </w:r>
      <w:r w:rsidRPr="00687E0D" w:rsidR="00A05B97">
        <w:rPr>
          <w:sz w:val="22"/>
          <w:szCs w:val="22"/>
        </w:rPr>
        <w:t>one-time universal service support payments to immediately accelerate deployment of mobile broadband services</w:t>
      </w:r>
      <w:r w:rsidRPr="00687E0D" w:rsidR="00A94790">
        <w:rPr>
          <w:sz w:val="22"/>
          <w:szCs w:val="22"/>
        </w:rPr>
        <w:t xml:space="preserve"> in unserved areas</w:t>
      </w:r>
      <w:r w:rsidRPr="00687E0D" w:rsidR="00A05B97">
        <w:rPr>
          <w:sz w:val="22"/>
          <w:szCs w:val="22"/>
        </w:rPr>
        <w:t xml:space="preserve">, </w:t>
      </w:r>
      <w:r w:rsidRPr="00687E0D" w:rsidR="008514AC">
        <w:rPr>
          <w:sz w:val="22"/>
          <w:szCs w:val="22"/>
        </w:rPr>
        <w:t xml:space="preserve">and also established a separate and complementary one-time Tribal Mobility Fund Phase I (TMF-I) to award up to $50 million in additional universal service funding to Tribal Areas, including Alaska, to accelerate mobile broadband availability in these remote and underserved areas.  The rules adopted by the Commission </w:t>
      </w:r>
      <w:r w:rsidRPr="00687E0D" w:rsidR="00A05B97">
        <w:rPr>
          <w:sz w:val="22"/>
          <w:szCs w:val="22"/>
        </w:rPr>
        <w:t>includ</w:t>
      </w:r>
      <w:r w:rsidRPr="00687E0D" w:rsidR="008514AC">
        <w:rPr>
          <w:sz w:val="22"/>
          <w:szCs w:val="22"/>
        </w:rPr>
        <w:t>e</w:t>
      </w:r>
      <w:r w:rsidRPr="00687E0D" w:rsidR="00A05B97">
        <w:rPr>
          <w:sz w:val="22"/>
          <w:szCs w:val="22"/>
        </w:rPr>
        <w:t xml:space="preserve"> annual reporting and record retention requirements for MF-I </w:t>
      </w:r>
      <w:r w:rsidRPr="00687E0D" w:rsidR="008514AC">
        <w:rPr>
          <w:sz w:val="22"/>
          <w:szCs w:val="22"/>
        </w:rPr>
        <w:t xml:space="preserve">and TMF-I </w:t>
      </w:r>
      <w:r w:rsidRPr="00687E0D" w:rsidR="00A05B97">
        <w:rPr>
          <w:sz w:val="22"/>
          <w:szCs w:val="22"/>
        </w:rPr>
        <w:t>support recipients</w:t>
      </w:r>
      <w:r w:rsidRPr="00687E0D" w:rsidR="008514AC">
        <w:rPr>
          <w:sz w:val="22"/>
          <w:szCs w:val="22"/>
        </w:rPr>
        <w:t xml:space="preserve">.  </w:t>
      </w:r>
    </w:p>
    <w:p w:rsidR="003C314C" w:rsidRPr="00687E0D" w:rsidP="003C314C" w14:paraId="216A26A6" w14:textId="77777777">
      <w:pPr>
        <w:ind w:left="720"/>
        <w:rPr>
          <w:i/>
          <w:iCs/>
          <w:sz w:val="22"/>
          <w:szCs w:val="22"/>
        </w:rPr>
      </w:pPr>
    </w:p>
    <w:p w:rsidR="003C314C" w:rsidRPr="00687E0D" w:rsidP="003F1892" w14:paraId="0059762A" w14:textId="77777777">
      <w:pPr>
        <w:rPr>
          <w:sz w:val="22"/>
          <w:szCs w:val="22"/>
        </w:rPr>
      </w:pPr>
      <w:r w:rsidRPr="00687E0D">
        <w:rPr>
          <w:sz w:val="22"/>
          <w:szCs w:val="22"/>
        </w:rPr>
        <w:t>I</w:t>
      </w:r>
      <w:r w:rsidRPr="00687E0D" w:rsidR="00C30A46">
        <w:rPr>
          <w:sz w:val="22"/>
          <w:szCs w:val="22"/>
        </w:rPr>
        <w:t xml:space="preserve">n </w:t>
      </w:r>
      <w:r w:rsidRPr="00687E0D">
        <w:rPr>
          <w:sz w:val="22"/>
          <w:szCs w:val="22"/>
        </w:rPr>
        <w:t xml:space="preserve">its </w:t>
      </w:r>
      <w:r w:rsidRPr="00687E0D" w:rsidR="00C30A46">
        <w:rPr>
          <w:sz w:val="22"/>
          <w:szCs w:val="22"/>
        </w:rPr>
        <w:t>May 2012</w:t>
      </w:r>
      <w:r w:rsidRPr="00687E0D">
        <w:rPr>
          <w:sz w:val="22"/>
          <w:szCs w:val="22"/>
        </w:rPr>
        <w:t xml:space="preserve"> </w:t>
      </w:r>
      <w:r w:rsidRPr="00687E0D">
        <w:rPr>
          <w:i/>
          <w:sz w:val="22"/>
          <w:szCs w:val="22"/>
        </w:rPr>
        <w:t>Third Order on Reconsideration</w:t>
      </w:r>
      <w:r w:rsidRPr="00687E0D">
        <w:rPr>
          <w:sz w:val="22"/>
          <w:szCs w:val="22"/>
        </w:rPr>
        <w:t xml:space="preserve"> </w:t>
      </w:r>
      <w:r w:rsidRPr="00687E0D">
        <w:rPr>
          <w:iCs/>
          <w:sz w:val="22"/>
          <w:szCs w:val="22"/>
        </w:rPr>
        <w:t>(FCC 12-52)</w:t>
      </w:r>
      <w:r w:rsidRPr="00687E0D" w:rsidR="00C30A46">
        <w:rPr>
          <w:sz w:val="22"/>
          <w:szCs w:val="22"/>
        </w:rPr>
        <w:t xml:space="preserve">, the Commission revised </w:t>
      </w:r>
      <w:r w:rsidRPr="00687E0D" w:rsidR="00EB17D0">
        <w:rPr>
          <w:sz w:val="22"/>
          <w:szCs w:val="22"/>
        </w:rPr>
        <w:t xml:space="preserve">section 54.1009(a) of </w:t>
      </w:r>
      <w:r w:rsidRPr="00687E0D">
        <w:rPr>
          <w:sz w:val="22"/>
          <w:szCs w:val="22"/>
        </w:rPr>
        <w:t>its</w:t>
      </w:r>
      <w:r w:rsidRPr="00687E0D" w:rsidR="00EB17D0">
        <w:rPr>
          <w:sz w:val="22"/>
          <w:szCs w:val="22"/>
        </w:rPr>
        <w:t xml:space="preserve"> rules</w:t>
      </w:r>
      <w:r w:rsidRPr="00687E0D">
        <w:rPr>
          <w:sz w:val="22"/>
          <w:szCs w:val="22"/>
        </w:rPr>
        <w:t xml:space="preserve"> to change </w:t>
      </w:r>
      <w:r w:rsidRPr="00687E0D">
        <w:rPr>
          <w:iCs/>
          <w:sz w:val="22"/>
          <w:szCs w:val="22"/>
        </w:rPr>
        <w:t xml:space="preserve">the deadline by which MF-I </w:t>
      </w:r>
      <w:r w:rsidRPr="00687E0D" w:rsidR="008514AC">
        <w:rPr>
          <w:iCs/>
          <w:sz w:val="22"/>
          <w:szCs w:val="22"/>
        </w:rPr>
        <w:t xml:space="preserve">and TMF-I </w:t>
      </w:r>
      <w:r w:rsidRPr="00687E0D">
        <w:rPr>
          <w:iCs/>
          <w:sz w:val="22"/>
          <w:szCs w:val="22"/>
        </w:rPr>
        <w:t>support recipients must file their</w:t>
      </w:r>
      <w:r w:rsidRPr="00687E0D">
        <w:rPr>
          <w:sz w:val="22"/>
          <w:szCs w:val="22"/>
        </w:rPr>
        <w:t xml:space="preserve"> annual reports</w:t>
      </w:r>
      <w:r w:rsidRPr="00687E0D" w:rsidR="00C30A46">
        <w:rPr>
          <w:sz w:val="22"/>
          <w:szCs w:val="22"/>
        </w:rPr>
        <w:t xml:space="preserve">. </w:t>
      </w:r>
      <w:r w:rsidRPr="00687E0D" w:rsidR="00EB17D0">
        <w:rPr>
          <w:sz w:val="22"/>
          <w:szCs w:val="22"/>
        </w:rPr>
        <w:t xml:space="preserve"> </w:t>
      </w:r>
      <w:r w:rsidRPr="00687E0D" w:rsidR="003D62DE">
        <w:rPr>
          <w:sz w:val="22"/>
          <w:szCs w:val="22"/>
        </w:rPr>
        <w:t xml:space="preserve">  </w:t>
      </w:r>
    </w:p>
    <w:p w:rsidR="003C314C" w:rsidRPr="00687E0D" w:rsidP="003C314C" w14:paraId="0316E428" w14:textId="77777777">
      <w:pPr>
        <w:ind w:left="720"/>
        <w:rPr>
          <w:sz w:val="22"/>
          <w:szCs w:val="22"/>
        </w:rPr>
      </w:pPr>
    </w:p>
    <w:p w:rsidR="000B05AB" w:rsidRPr="00687E0D" w:rsidP="003F1892" w14:paraId="203B7D2B" w14:textId="18940923">
      <w:pPr>
        <w:rPr>
          <w:sz w:val="22"/>
          <w:szCs w:val="22"/>
        </w:rPr>
      </w:pPr>
      <w:r w:rsidRPr="00687E0D">
        <w:rPr>
          <w:sz w:val="22"/>
          <w:szCs w:val="22"/>
        </w:rPr>
        <w:t>Winning bidders</w:t>
      </w:r>
      <w:r w:rsidRPr="00687E0D" w:rsidR="00CC3D65">
        <w:rPr>
          <w:sz w:val="22"/>
          <w:szCs w:val="22"/>
        </w:rPr>
        <w:t xml:space="preserve"> that elect</w:t>
      </w:r>
      <w:r w:rsidRPr="00687E0D" w:rsidR="005A612F">
        <w:rPr>
          <w:sz w:val="22"/>
          <w:szCs w:val="22"/>
        </w:rPr>
        <w:t>ed</w:t>
      </w:r>
      <w:r w:rsidRPr="00687E0D" w:rsidR="00CC3D65">
        <w:rPr>
          <w:sz w:val="22"/>
          <w:szCs w:val="22"/>
        </w:rPr>
        <w:t xml:space="preserve"> to provide supported services over 3G networks </w:t>
      </w:r>
      <w:r w:rsidRPr="00687E0D" w:rsidR="005A612F">
        <w:rPr>
          <w:sz w:val="22"/>
          <w:szCs w:val="22"/>
        </w:rPr>
        <w:t xml:space="preserve">must </w:t>
      </w:r>
      <w:r w:rsidRPr="00687E0D" w:rsidR="00CC3D65">
        <w:rPr>
          <w:sz w:val="22"/>
          <w:szCs w:val="22"/>
        </w:rPr>
        <w:t xml:space="preserve">meet their requirements </w:t>
      </w:r>
      <w:r w:rsidRPr="00687E0D" w:rsidR="005A612F">
        <w:rPr>
          <w:sz w:val="22"/>
          <w:szCs w:val="22"/>
        </w:rPr>
        <w:t xml:space="preserve">within two years after being authorized to receive support </w:t>
      </w:r>
      <w:r w:rsidRPr="00687E0D" w:rsidR="00CC3D65">
        <w:rPr>
          <w:sz w:val="22"/>
          <w:szCs w:val="22"/>
        </w:rPr>
        <w:t>and those that elect</w:t>
      </w:r>
      <w:r w:rsidRPr="00687E0D" w:rsidR="005A612F">
        <w:rPr>
          <w:sz w:val="22"/>
          <w:szCs w:val="22"/>
        </w:rPr>
        <w:t>ed</w:t>
      </w:r>
      <w:r w:rsidRPr="00687E0D" w:rsidR="00CC3D65">
        <w:rPr>
          <w:sz w:val="22"/>
          <w:szCs w:val="22"/>
        </w:rPr>
        <w:t xml:space="preserve"> to deploy 4G networks </w:t>
      </w:r>
      <w:r w:rsidRPr="00687E0D" w:rsidR="005A612F">
        <w:rPr>
          <w:sz w:val="22"/>
          <w:szCs w:val="22"/>
        </w:rPr>
        <w:t xml:space="preserve">must do so within </w:t>
      </w:r>
      <w:r w:rsidRPr="00687E0D" w:rsidR="00CC3D65">
        <w:rPr>
          <w:sz w:val="22"/>
          <w:szCs w:val="22"/>
        </w:rPr>
        <w:t xml:space="preserve">three years </w:t>
      </w:r>
      <w:r w:rsidRPr="00687E0D" w:rsidR="005A612F">
        <w:rPr>
          <w:sz w:val="22"/>
          <w:szCs w:val="22"/>
        </w:rPr>
        <w:t>after being authorized to receive support</w:t>
      </w:r>
      <w:r w:rsidRPr="00687E0D" w:rsidR="00CC3D65">
        <w:rPr>
          <w:sz w:val="22"/>
          <w:szCs w:val="22"/>
        </w:rPr>
        <w:t xml:space="preserve">.  </w:t>
      </w:r>
      <w:bookmarkStart w:id="0" w:name="_Hlk190269433"/>
      <w:r w:rsidRPr="00687E0D">
        <w:rPr>
          <w:sz w:val="22"/>
          <w:szCs w:val="22"/>
        </w:rPr>
        <w:t>Recipients of</w:t>
      </w:r>
      <w:r w:rsidRPr="00687E0D" w:rsidR="008F5360">
        <w:rPr>
          <w:sz w:val="22"/>
          <w:szCs w:val="22"/>
        </w:rPr>
        <w:t xml:space="preserve"> MF</w:t>
      </w:r>
      <w:r w:rsidRPr="00687E0D" w:rsidR="008514AC">
        <w:rPr>
          <w:sz w:val="22"/>
          <w:szCs w:val="22"/>
        </w:rPr>
        <w:t>-I and TMF-I</w:t>
      </w:r>
      <w:r w:rsidRPr="00687E0D" w:rsidR="008F5360">
        <w:rPr>
          <w:sz w:val="22"/>
          <w:szCs w:val="22"/>
        </w:rPr>
        <w:t xml:space="preserve"> support </w:t>
      </w:r>
      <w:r w:rsidRPr="00687E0D" w:rsidR="00CC3D65">
        <w:rPr>
          <w:sz w:val="22"/>
          <w:szCs w:val="22"/>
        </w:rPr>
        <w:t>are required</w:t>
      </w:r>
      <w:r w:rsidRPr="00687E0D" w:rsidR="008F5360">
        <w:rPr>
          <w:sz w:val="22"/>
          <w:szCs w:val="22"/>
        </w:rPr>
        <w:t xml:space="preserve"> to file annual reports with the Commission </w:t>
      </w:r>
      <w:r w:rsidR="00532989">
        <w:rPr>
          <w:sz w:val="22"/>
          <w:szCs w:val="22"/>
        </w:rPr>
        <w:t xml:space="preserve">on FCC Form 690 </w:t>
      </w:r>
      <w:r w:rsidRPr="00687E0D" w:rsidR="008F5360">
        <w:rPr>
          <w:sz w:val="22"/>
          <w:szCs w:val="22"/>
        </w:rPr>
        <w:t xml:space="preserve">demonstrating the coverage provided with support from the Mobility Fund for five years after qualifying </w:t>
      </w:r>
      <w:r w:rsidRPr="00687E0D" w:rsidR="00293931">
        <w:rPr>
          <w:sz w:val="22"/>
          <w:szCs w:val="22"/>
        </w:rPr>
        <w:t>to receive</w:t>
      </w:r>
      <w:r w:rsidRPr="00687E0D" w:rsidR="008F5360">
        <w:rPr>
          <w:sz w:val="22"/>
          <w:szCs w:val="22"/>
        </w:rPr>
        <w:t xml:space="preserve"> support</w:t>
      </w:r>
      <w:r w:rsidRPr="00687E0D" w:rsidR="00CC3D65">
        <w:rPr>
          <w:sz w:val="22"/>
          <w:szCs w:val="22"/>
        </w:rPr>
        <w:t>.</w:t>
      </w:r>
      <w:r w:rsidRPr="00687E0D">
        <w:rPr>
          <w:sz w:val="22"/>
          <w:szCs w:val="22"/>
        </w:rPr>
        <w:t xml:space="preserve">  </w:t>
      </w:r>
      <w:r w:rsidR="00D7232E">
        <w:rPr>
          <w:sz w:val="22"/>
          <w:szCs w:val="22"/>
        </w:rPr>
        <w:t>A</w:t>
      </w:r>
      <w:r w:rsidRPr="00D7232E" w:rsidR="00D7232E">
        <w:rPr>
          <w:sz w:val="22"/>
          <w:szCs w:val="22"/>
        </w:rPr>
        <w:t xml:space="preserve"> separate annual report filing </w:t>
      </w:r>
      <w:r w:rsidR="00D7232E">
        <w:rPr>
          <w:sz w:val="22"/>
          <w:szCs w:val="22"/>
        </w:rPr>
        <w:t xml:space="preserve">must be submitted </w:t>
      </w:r>
      <w:r w:rsidRPr="00D7232E" w:rsidR="00D7232E">
        <w:rPr>
          <w:sz w:val="22"/>
          <w:szCs w:val="22"/>
        </w:rPr>
        <w:t xml:space="preserve">for each winning bid </w:t>
      </w:r>
      <w:r w:rsidR="00D7232E">
        <w:rPr>
          <w:sz w:val="22"/>
          <w:szCs w:val="22"/>
        </w:rPr>
        <w:t xml:space="preserve">for </w:t>
      </w:r>
      <w:r w:rsidRPr="00D7232E" w:rsidR="00D7232E">
        <w:rPr>
          <w:sz w:val="22"/>
          <w:szCs w:val="22"/>
        </w:rPr>
        <w:t xml:space="preserve">which is awarded support.  </w:t>
      </w:r>
      <w:r w:rsidRPr="00687E0D">
        <w:rPr>
          <w:sz w:val="22"/>
          <w:szCs w:val="22"/>
        </w:rPr>
        <w:t>D</w:t>
      </w:r>
      <w:r w:rsidRPr="00687E0D">
        <w:rPr>
          <w:color w:val="000000"/>
          <w:sz w:val="22"/>
          <w:szCs w:val="22"/>
        </w:rPr>
        <w:t>ocumentation prepared for, or in connection with, the award of MF</w:t>
      </w:r>
      <w:r w:rsidRPr="00687E0D" w:rsidR="008514AC">
        <w:rPr>
          <w:color w:val="000000"/>
          <w:sz w:val="22"/>
          <w:szCs w:val="22"/>
        </w:rPr>
        <w:t>-</w:t>
      </w:r>
      <w:r w:rsidRPr="00687E0D">
        <w:rPr>
          <w:color w:val="000000"/>
          <w:sz w:val="22"/>
          <w:szCs w:val="22"/>
        </w:rPr>
        <w:t>I</w:t>
      </w:r>
      <w:r w:rsidRPr="00687E0D" w:rsidR="008514AC">
        <w:rPr>
          <w:color w:val="000000"/>
          <w:sz w:val="22"/>
          <w:szCs w:val="22"/>
        </w:rPr>
        <w:t xml:space="preserve"> and TMF-I</w:t>
      </w:r>
      <w:r w:rsidRPr="00687E0D">
        <w:rPr>
          <w:color w:val="000000"/>
          <w:sz w:val="22"/>
          <w:szCs w:val="22"/>
        </w:rPr>
        <w:t xml:space="preserve"> support is to be retained </w:t>
      </w:r>
      <w:r w:rsidRPr="00687E0D" w:rsidR="008514AC">
        <w:rPr>
          <w:color w:val="000000"/>
          <w:sz w:val="22"/>
          <w:szCs w:val="22"/>
        </w:rPr>
        <w:t xml:space="preserve">by a recipient of such support </w:t>
      </w:r>
      <w:r w:rsidRPr="00687E0D">
        <w:rPr>
          <w:color w:val="000000"/>
          <w:sz w:val="22"/>
          <w:szCs w:val="22"/>
        </w:rPr>
        <w:t xml:space="preserve">for a period of not less than ten (10) </w:t>
      </w:r>
      <w:r w:rsidRPr="00687E0D">
        <w:rPr>
          <w:sz w:val="22"/>
          <w:szCs w:val="22"/>
        </w:rPr>
        <w:t xml:space="preserve">years </w:t>
      </w:r>
      <w:r w:rsidRPr="00687E0D" w:rsidR="00FE443D">
        <w:rPr>
          <w:sz w:val="22"/>
          <w:szCs w:val="22"/>
        </w:rPr>
        <w:t xml:space="preserve">after </w:t>
      </w:r>
      <w:r w:rsidRPr="00687E0D" w:rsidR="008514AC">
        <w:rPr>
          <w:sz w:val="22"/>
          <w:szCs w:val="22"/>
        </w:rPr>
        <w:t>the recipient</w:t>
      </w:r>
      <w:r w:rsidRPr="00687E0D" w:rsidR="00FE443D">
        <w:rPr>
          <w:sz w:val="22"/>
          <w:szCs w:val="22"/>
        </w:rPr>
        <w:t xml:space="preserve"> receives </w:t>
      </w:r>
      <w:r w:rsidRPr="00687E0D" w:rsidR="008514AC">
        <w:rPr>
          <w:sz w:val="22"/>
          <w:szCs w:val="22"/>
        </w:rPr>
        <w:t>its</w:t>
      </w:r>
      <w:r w:rsidRPr="00687E0D" w:rsidR="00FE443D">
        <w:rPr>
          <w:sz w:val="22"/>
          <w:szCs w:val="22"/>
        </w:rPr>
        <w:t xml:space="preserve"> </w:t>
      </w:r>
      <w:r w:rsidRPr="00687E0D">
        <w:rPr>
          <w:sz w:val="22"/>
          <w:szCs w:val="22"/>
        </w:rPr>
        <w:t>final disbursement of support.</w:t>
      </w:r>
      <w:bookmarkEnd w:id="0"/>
    </w:p>
    <w:p w:rsidR="009E283F" w:rsidRPr="00687E0D" w:rsidP="000B05AB" w14:paraId="253DAA09" w14:textId="77777777">
      <w:pPr>
        <w:rPr>
          <w:sz w:val="22"/>
          <w:szCs w:val="22"/>
        </w:rPr>
      </w:pPr>
    </w:p>
    <w:p w:rsidR="00CC3921" w:rsidP="003F1892" w14:paraId="49B0E38A" w14:textId="034B80AD">
      <w:pPr>
        <w:rPr>
          <w:sz w:val="22"/>
          <w:szCs w:val="22"/>
        </w:rPr>
      </w:pPr>
      <w:r w:rsidRPr="00687E0D">
        <w:rPr>
          <w:sz w:val="22"/>
          <w:szCs w:val="22"/>
        </w:rPr>
        <w:t>At the conclusion of the MF</w:t>
      </w:r>
      <w:r w:rsidRPr="00687E0D" w:rsidR="008514AC">
        <w:rPr>
          <w:sz w:val="22"/>
          <w:szCs w:val="22"/>
        </w:rPr>
        <w:t>-</w:t>
      </w:r>
      <w:r w:rsidRPr="00687E0D">
        <w:rPr>
          <w:sz w:val="22"/>
          <w:szCs w:val="22"/>
        </w:rPr>
        <w:t>I and TMF</w:t>
      </w:r>
      <w:r w:rsidRPr="00687E0D" w:rsidR="008514AC">
        <w:rPr>
          <w:sz w:val="22"/>
          <w:szCs w:val="22"/>
        </w:rPr>
        <w:t>-</w:t>
      </w:r>
      <w:r w:rsidRPr="00687E0D">
        <w:rPr>
          <w:sz w:val="22"/>
          <w:szCs w:val="22"/>
        </w:rPr>
        <w:t xml:space="preserve">I auctions, there were </w:t>
      </w:r>
      <w:r w:rsidR="00D7232E">
        <w:rPr>
          <w:sz w:val="22"/>
          <w:szCs w:val="22"/>
        </w:rPr>
        <w:t xml:space="preserve">collectively </w:t>
      </w:r>
      <w:r w:rsidRPr="00687E0D">
        <w:rPr>
          <w:sz w:val="22"/>
          <w:szCs w:val="22"/>
        </w:rPr>
        <w:t xml:space="preserve">a total of 38 winning bidders who were eligible to receive to receive support. </w:t>
      </w:r>
      <w:r w:rsidR="00D7232E">
        <w:rPr>
          <w:sz w:val="22"/>
          <w:szCs w:val="22"/>
        </w:rPr>
        <w:t>However, s</w:t>
      </w:r>
      <w:r w:rsidRPr="00687E0D">
        <w:rPr>
          <w:sz w:val="22"/>
          <w:szCs w:val="22"/>
        </w:rPr>
        <w:t>everal of the winning bidders were subsequently determined to not be eligible for support for either all or some of their winning bids</w:t>
      </w:r>
      <w:r w:rsidR="008A6445">
        <w:rPr>
          <w:sz w:val="22"/>
          <w:szCs w:val="22"/>
        </w:rPr>
        <w:t>,</w:t>
      </w:r>
      <w:r w:rsidRPr="00687E0D">
        <w:rPr>
          <w:sz w:val="22"/>
          <w:szCs w:val="22"/>
        </w:rPr>
        <w:t xml:space="preserve"> </w:t>
      </w:r>
      <w:r w:rsidR="008A6445">
        <w:rPr>
          <w:sz w:val="22"/>
          <w:szCs w:val="22"/>
        </w:rPr>
        <w:t>and</w:t>
      </w:r>
      <w:r w:rsidRPr="00687E0D">
        <w:rPr>
          <w:sz w:val="22"/>
          <w:szCs w:val="22"/>
        </w:rPr>
        <w:t xml:space="preserve"> </w:t>
      </w:r>
      <w:r w:rsidR="008A6445">
        <w:rPr>
          <w:sz w:val="22"/>
          <w:szCs w:val="22"/>
        </w:rPr>
        <w:t>t</w:t>
      </w:r>
      <w:r w:rsidRPr="00687E0D">
        <w:rPr>
          <w:sz w:val="22"/>
          <w:szCs w:val="22"/>
        </w:rPr>
        <w:t xml:space="preserve">he Commission estimates that up to 34 parties with 612 winning bids </w:t>
      </w:r>
      <w:r w:rsidR="00D7232E">
        <w:rPr>
          <w:sz w:val="22"/>
          <w:szCs w:val="22"/>
        </w:rPr>
        <w:t>were ultimately determined to be</w:t>
      </w:r>
      <w:r w:rsidRPr="00687E0D">
        <w:rPr>
          <w:sz w:val="22"/>
          <w:szCs w:val="22"/>
        </w:rPr>
        <w:t xml:space="preserve"> required to submit an annual report</w:t>
      </w:r>
      <w:r w:rsidR="00362E66">
        <w:rPr>
          <w:sz w:val="22"/>
          <w:szCs w:val="22"/>
        </w:rPr>
        <w:t xml:space="preserve"> and subject to the record retention requirement</w:t>
      </w:r>
      <w:r w:rsidRPr="00687E0D">
        <w:rPr>
          <w:sz w:val="22"/>
          <w:szCs w:val="22"/>
        </w:rPr>
        <w:t xml:space="preserve">.  </w:t>
      </w:r>
    </w:p>
    <w:p w:rsidR="00D7232E" w:rsidP="003F1892" w14:paraId="7C46E67A" w14:textId="77777777">
      <w:pPr>
        <w:rPr>
          <w:sz w:val="22"/>
          <w:szCs w:val="22"/>
        </w:rPr>
      </w:pPr>
    </w:p>
    <w:p w:rsidR="001B4C76" w:rsidP="003F1892" w14:paraId="1F47D352" w14:textId="184ADF36">
      <w:pPr>
        <w:rPr>
          <w:sz w:val="22"/>
          <w:szCs w:val="22"/>
        </w:rPr>
      </w:pPr>
      <w:bookmarkStart w:id="1" w:name="_Hlk190268200"/>
      <w:r w:rsidRPr="00D7232E">
        <w:rPr>
          <w:sz w:val="22"/>
          <w:szCs w:val="22"/>
        </w:rPr>
        <w:t xml:space="preserve">The auctions to award MF-I and TMF-I support were held in 2012 and 2014, respectively.  Due to the passage of time since support disbursements to MF-I and TMF-I began to be distributed following the conclusion of these auctions, there </w:t>
      </w:r>
      <w:r w:rsidR="00532989">
        <w:rPr>
          <w:sz w:val="22"/>
          <w:szCs w:val="22"/>
        </w:rPr>
        <w:t xml:space="preserve">are </w:t>
      </w:r>
      <w:r>
        <w:rPr>
          <w:sz w:val="22"/>
          <w:szCs w:val="22"/>
        </w:rPr>
        <w:t xml:space="preserve">no longer any </w:t>
      </w:r>
      <w:r w:rsidRPr="00D7232E">
        <w:rPr>
          <w:sz w:val="22"/>
          <w:szCs w:val="22"/>
        </w:rPr>
        <w:t>TMF-I support recipients that are still required to file annual reports</w:t>
      </w:r>
      <w:r>
        <w:rPr>
          <w:sz w:val="22"/>
          <w:szCs w:val="22"/>
        </w:rPr>
        <w:t xml:space="preserve">, and there are </w:t>
      </w:r>
      <w:r w:rsidRPr="00D7232E">
        <w:rPr>
          <w:sz w:val="22"/>
          <w:szCs w:val="22"/>
        </w:rPr>
        <w:t xml:space="preserve">only a few MF-I support recipients that are </w:t>
      </w:r>
      <w:r w:rsidRPr="00D7232E">
        <w:rPr>
          <w:sz w:val="22"/>
          <w:szCs w:val="22"/>
        </w:rPr>
        <w:t xml:space="preserve">still required to file annual reports. </w:t>
      </w:r>
      <w:r w:rsidR="008A6445">
        <w:rPr>
          <w:sz w:val="22"/>
          <w:szCs w:val="22"/>
        </w:rPr>
        <w:t xml:space="preserve"> </w:t>
      </w:r>
      <w:bookmarkEnd w:id="1"/>
      <w:r w:rsidRPr="007D0FFA">
        <w:rPr>
          <w:sz w:val="22"/>
          <w:szCs w:val="22"/>
        </w:rPr>
        <w:t xml:space="preserve">Accordingly, </w:t>
      </w:r>
      <w:r w:rsidR="006640E5">
        <w:rPr>
          <w:sz w:val="22"/>
          <w:szCs w:val="22"/>
        </w:rPr>
        <w:t xml:space="preserve">in this extension request, </w:t>
      </w:r>
      <w:r w:rsidRPr="007D0FFA">
        <w:rPr>
          <w:sz w:val="22"/>
          <w:szCs w:val="22"/>
        </w:rPr>
        <w:t xml:space="preserve">the Commission </w:t>
      </w:r>
      <w:r w:rsidR="00AB54B7">
        <w:rPr>
          <w:sz w:val="22"/>
          <w:szCs w:val="22"/>
        </w:rPr>
        <w:t xml:space="preserve">is </w:t>
      </w:r>
      <w:r w:rsidR="00D75605">
        <w:rPr>
          <w:sz w:val="22"/>
          <w:szCs w:val="22"/>
        </w:rPr>
        <w:t>reporting a</w:t>
      </w:r>
      <w:r w:rsidR="00CB0FB9">
        <w:rPr>
          <w:sz w:val="22"/>
          <w:szCs w:val="22"/>
        </w:rPr>
        <w:t>n</w:t>
      </w:r>
      <w:r w:rsidR="00D75605">
        <w:rPr>
          <w:sz w:val="22"/>
          <w:szCs w:val="22"/>
        </w:rPr>
        <w:t xml:space="preserve"> </w:t>
      </w:r>
      <w:r w:rsidRPr="00621A75" w:rsidR="00CB0FB9">
        <w:rPr>
          <w:bCs/>
          <w:sz w:val="22"/>
          <w:szCs w:val="22"/>
        </w:rPr>
        <w:t xml:space="preserve">adjustment </w:t>
      </w:r>
      <w:r w:rsidR="00240CBD">
        <w:rPr>
          <w:bCs/>
          <w:sz w:val="22"/>
          <w:szCs w:val="22"/>
        </w:rPr>
        <w:t xml:space="preserve">for the </w:t>
      </w:r>
      <w:r w:rsidRPr="00621A75" w:rsidR="00240CBD">
        <w:rPr>
          <w:bCs/>
          <w:sz w:val="22"/>
          <w:szCs w:val="22"/>
        </w:rPr>
        <w:t>annual report</w:t>
      </w:r>
      <w:r w:rsidR="00240CBD">
        <w:rPr>
          <w:bCs/>
          <w:sz w:val="22"/>
          <w:szCs w:val="22"/>
        </w:rPr>
        <w:t>ing</w:t>
      </w:r>
      <w:r w:rsidRPr="00621A75" w:rsidR="00240CBD">
        <w:rPr>
          <w:bCs/>
          <w:sz w:val="22"/>
          <w:szCs w:val="22"/>
        </w:rPr>
        <w:t xml:space="preserve"> requirement</w:t>
      </w:r>
      <w:r w:rsidR="00240CBD">
        <w:rPr>
          <w:bCs/>
          <w:sz w:val="22"/>
          <w:szCs w:val="22"/>
        </w:rPr>
        <w:t xml:space="preserve"> on FCC Form 690</w:t>
      </w:r>
      <w:r w:rsidRPr="00A47996" w:rsidR="00240CBD">
        <w:rPr>
          <w:sz w:val="22"/>
          <w:szCs w:val="22"/>
        </w:rPr>
        <w:t xml:space="preserve"> </w:t>
      </w:r>
      <w:r w:rsidR="00240CBD">
        <w:rPr>
          <w:sz w:val="22"/>
          <w:szCs w:val="22"/>
        </w:rPr>
        <w:t xml:space="preserve">as currently approved under </w:t>
      </w:r>
      <w:r w:rsidRPr="007D0FFA" w:rsidR="00240CBD">
        <w:rPr>
          <w:sz w:val="22"/>
          <w:szCs w:val="22"/>
        </w:rPr>
        <w:t>OMB 3060-1185</w:t>
      </w:r>
      <w:r w:rsidR="00240CBD">
        <w:rPr>
          <w:sz w:val="22"/>
          <w:szCs w:val="22"/>
        </w:rPr>
        <w:t xml:space="preserve"> </w:t>
      </w:r>
      <w:r w:rsidR="00CB0FB9">
        <w:rPr>
          <w:bCs/>
          <w:sz w:val="22"/>
          <w:szCs w:val="22"/>
        </w:rPr>
        <w:t>that</w:t>
      </w:r>
      <w:r w:rsidRPr="00621A75" w:rsidR="00CB0FB9">
        <w:rPr>
          <w:bCs/>
          <w:sz w:val="22"/>
          <w:szCs w:val="22"/>
        </w:rPr>
        <w:t xml:space="preserve"> reflect</w:t>
      </w:r>
      <w:r w:rsidR="00CB0FB9">
        <w:rPr>
          <w:bCs/>
          <w:sz w:val="22"/>
          <w:szCs w:val="22"/>
        </w:rPr>
        <w:t>s</w:t>
      </w:r>
      <w:r w:rsidRPr="00621A75" w:rsidR="00CB0FB9">
        <w:rPr>
          <w:bCs/>
          <w:sz w:val="22"/>
          <w:szCs w:val="22"/>
        </w:rPr>
        <w:t xml:space="preserve"> a reduction in the </w:t>
      </w:r>
      <w:r w:rsidR="00CB0FB9">
        <w:rPr>
          <w:bCs/>
          <w:sz w:val="22"/>
          <w:szCs w:val="22"/>
        </w:rPr>
        <w:t xml:space="preserve">estimated </w:t>
      </w:r>
      <w:r w:rsidRPr="00621A75" w:rsidR="00CB0FB9">
        <w:rPr>
          <w:bCs/>
          <w:sz w:val="22"/>
          <w:szCs w:val="22"/>
        </w:rPr>
        <w:t>number of annual respondents</w:t>
      </w:r>
      <w:r w:rsidR="00CB0FB9">
        <w:rPr>
          <w:bCs/>
          <w:sz w:val="22"/>
          <w:szCs w:val="22"/>
        </w:rPr>
        <w:t xml:space="preserve">, </w:t>
      </w:r>
      <w:r w:rsidR="00A47996">
        <w:rPr>
          <w:bCs/>
          <w:sz w:val="22"/>
          <w:szCs w:val="22"/>
        </w:rPr>
        <w:t xml:space="preserve">number of </w:t>
      </w:r>
      <w:r w:rsidRPr="00621A75" w:rsidR="00CB0FB9">
        <w:rPr>
          <w:bCs/>
          <w:sz w:val="22"/>
          <w:szCs w:val="22"/>
        </w:rPr>
        <w:t>responses</w:t>
      </w:r>
      <w:r w:rsidR="00CB0FB9">
        <w:rPr>
          <w:bCs/>
          <w:sz w:val="22"/>
          <w:szCs w:val="22"/>
        </w:rPr>
        <w:t>,</w:t>
      </w:r>
      <w:r w:rsidRPr="00621A75" w:rsidR="00CB0FB9">
        <w:rPr>
          <w:bCs/>
          <w:sz w:val="22"/>
          <w:szCs w:val="22"/>
        </w:rPr>
        <w:t xml:space="preserve"> </w:t>
      </w:r>
      <w:r w:rsidR="00240CBD">
        <w:rPr>
          <w:bCs/>
          <w:sz w:val="22"/>
          <w:szCs w:val="22"/>
        </w:rPr>
        <w:t xml:space="preserve">hour </w:t>
      </w:r>
      <w:r w:rsidRPr="00621A75" w:rsidR="00CB0FB9">
        <w:rPr>
          <w:bCs/>
          <w:sz w:val="22"/>
          <w:szCs w:val="22"/>
        </w:rPr>
        <w:t>burden</w:t>
      </w:r>
      <w:r w:rsidR="00CB0FB9">
        <w:rPr>
          <w:bCs/>
          <w:sz w:val="22"/>
          <w:szCs w:val="22"/>
        </w:rPr>
        <w:t>, and “in-house” costs</w:t>
      </w:r>
      <w:r w:rsidR="00AB54B7">
        <w:rPr>
          <w:sz w:val="22"/>
          <w:szCs w:val="22"/>
        </w:rPr>
        <w:t>, as shown in Item 12.a, below.</w:t>
      </w:r>
    </w:p>
    <w:p w:rsidR="00CB0FB9" w:rsidP="003F1892" w14:paraId="726A94ED" w14:textId="77777777">
      <w:pPr>
        <w:rPr>
          <w:sz w:val="22"/>
          <w:szCs w:val="22"/>
        </w:rPr>
      </w:pPr>
    </w:p>
    <w:p w:rsidR="009C5283" w:rsidP="003F1892" w14:paraId="4A6563C9" w14:textId="5674F9C0">
      <w:pPr>
        <w:rPr>
          <w:sz w:val="22"/>
          <w:szCs w:val="22"/>
        </w:rPr>
      </w:pPr>
      <w:r>
        <w:rPr>
          <w:sz w:val="22"/>
          <w:szCs w:val="22"/>
        </w:rPr>
        <w:t>Because MF-I and TMF-I support recipients remain subject to the record retention requirement, th</w:t>
      </w:r>
      <w:r w:rsidR="00AB54B7">
        <w:rPr>
          <w:sz w:val="22"/>
          <w:szCs w:val="22"/>
        </w:rPr>
        <w:t>e Commission is not making any adjustments</w:t>
      </w:r>
      <w:r w:rsidR="007D0FFA">
        <w:rPr>
          <w:sz w:val="22"/>
          <w:szCs w:val="22"/>
        </w:rPr>
        <w:t xml:space="preserve"> to the </w:t>
      </w:r>
      <w:r w:rsidRPr="007D0FFA" w:rsidR="007D0FFA">
        <w:rPr>
          <w:sz w:val="22"/>
          <w:szCs w:val="22"/>
        </w:rPr>
        <w:t xml:space="preserve">estimated number of </w:t>
      </w:r>
      <w:r w:rsidR="00AB54B7">
        <w:rPr>
          <w:sz w:val="22"/>
          <w:szCs w:val="22"/>
        </w:rPr>
        <w:t xml:space="preserve">annual </w:t>
      </w:r>
      <w:r w:rsidRPr="007D0FFA" w:rsidR="007D0FFA">
        <w:rPr>
          <w:sz w:val="22"/>
          <w:szCs w:val="22"/>
        </w:rPr>
        <w:t>respondents</w:t>
      </w:r>
      <w:r w:rsidR="00AB54B7">
        <w:rPr>
          <w:sz w:val="22"/>
          <w:szCs w:val="22"/>
        </w:rPr>
        <w:t>,</w:t>
      </w:r>
      <w:r w:rsidR="007D0FFA">
        <w:rPr>
          <w:sz w:val="22"/>
          <w:szCs w:val="22"/>
        </w:rPr>
        <w:t xml:space="preserve"> </w:t>
      </w:r>
      <w:r w:rsidR="00A47996">
        <w:rPr>
          <w:sz w:val="22"/>
          <w:szCs w:val="22"/>
        </w:rPr>
        <w:t xml:space="preserve">number of </w:t>
      </w:r>
      <w:r w:rsidR="007D0FFA">
        <w:rPr>
          <w:sz w:val="22"/>
          <w:szCs w:val="22"/>
        </w:rPr>
        <w:t>responses</w:t>
      </w:r>
      <w:r w:rsidR="00AB54B7">
        <w:rPr>
          <w:sz w:val="22"/>
          <w:szCs w:val="22"/>
        </w:rPr>
        <w:t xml:space="preserve">, </w:t>
      </w:r>
      <w:r w:rsidR="00C23010">
        <w:rPr>
          <w:sz w:val="22"/>
          <w:szCs w:val="22"/>
        </w:rPr>
        <w:t xml:space="preserve">hour </w:t>
      </w:r>
      <w:r w:rsidRPr="00621A75" w:rsidR="00AB54B7">
        <w:rPr>
          <w:bCs/>
          <w:sz w:val="22"/>
          <w:szCs w:val="22"/>
        </w:rPr>
        <w:t>burden</w:t>
      </w:r>
      <w:r w:rsidR="00AB54B7">
        <w:rPr>
          <w:bCs/>
          <w:sz w:val="22"/>
          <w:szCs w:val="22"/>
        </w:rPr>
        <w:t xml:space="preserve">, and </w:t>
      </w:r>
      <w:r w:rsidR="00C23010">
        <w:rPr>
          <w:bCs/>
          <w:sz w:val="22"/>
          <w:szCs w:val="22"/>
        </w:rPr>
        <w:t>“</w:t>
      </w:r>
      <w:r w:rsidR="00AB54B7">
        <w:rPr>
          <w:bCs/>
          <w:sz w:val="22"/>
          <w:szCs w:val="22"/>
        </w:rPr>
        <w:t>in-house</w:t>
      </w:r>
      <w:r w:rsidR="00C23010">
        <w:rPr>
          <w:bCs/>
          <w:sz w:val="22"/>
          <w:szCs w:val="22"/>
        </w:rPr>
        <w:t>”</w:t>
      </w:r>
      <w:r w:rsidR="00AB54B7">
        <w:rPr>
          <w:bCs/>
          <w:sz w:val="22"/>
          <w:szCs w:val="22"/>
        </w:rPr>
        <w:t xml:space="preserve"> cost</w:t>
      </w:r>
      <w:r w:rsidR="00A47996">
        <w:rPr>
          <w:bCs/>
          <w:sz w:val="22"/>
          <w:szCs w:val="22"/>
        </w:rPr>
        <w:t>s</w:t>
      </w:r>
      <w:r w:rsidR="00AB54B7">
        <w:rPr>
          <w:bCs/>
          <w:sz w:val="22"/>
          <w:szCs w:val="22"/>
        </w:rPr>
        <w:t xml:space="preserve"> </w:t>
      </w:r>
      <w:r w:rsidR="007D0FFA">
        <w:rPr>
          <w:sz w:val="22"/>
          <w:szCs w:val="22"/>
        </w:rPr>
        <w:t xml:space="preserve">for </w:t>
      </w:r>
      <w:r>
        <w:rPr>
          <w:sz w:val="22"/>
          <w:szCs w:val="22"/>
        </w:rPr>
        <w:t>that</w:t>
      </w:r>
      <w:r w:rsidR="007D0FFA">
        <w:rPr>
          <w:sz w:val="22"/>
          <w:szCs w:val="22"/>
        </w:rPr>
        <w:t xml:space="preserve"> requirement </w:t>
      </w:r>
      <w:r>
        <w:rPr>
          <w:sz w:val="22"/>
          <w:szCs w:val="22"/>
        </w:rPr>
        <w:t xml:space="preserve">as </w:t>
      </w:r>
      <w:r w:rsidR="00AB54B7">
        <w:rPr>
          <w:sz w:val="22"/>
          <w:szCs w:val="22"/>
        </w:rPr>
        <w:t xml:space="preserve">currently </w:t>
      </w:r>
      <w:r w:rsidR="007D0FFA">
        <w:rPr>
          <w:sz w:val="22"/>
          <w:szCs w:val="22"/>
        </w:rPr>
        <w:t xml:space="preserve">approved under </w:t>
      </w:r>
      <w:r w:rsidRPr="007D0FFA" w:rsidR="007D0FFA">
        <w:rPr>
          <w:sz w:val="22"/>
          <w:szCs w:val="22"/>
        </w:rPr>
        <w:t>OMB 3060-1185</w:t>
      </w:r>
      <w:r w:rsidR="007D0FFA">
        <w:rPr>
          <w:sz w:val="22"/>
          <w:szCs w:val="22"/>
        </w:rPr>
        <w:t xml:space="preserve">.  </w:t>
      </w:r>
    </w:p>
    <w:p w:rsidR="009C5283" w:rsidP="003F1892" w14:paraId="3D9C2B10" w14:textId="77777777">
      <w:pPr>
        <w:rPr>
          <w:sz w:val="22"/>
          <w:szCs w:val="22"/>
        </w:rPr>
      </w:pPr>
    </w:p>
    <w:p w:rsidR="002E2BF0" w:rsidP="00682944" w14:paraId="2215F32C" w14:textId="1872986B">
      <w:pPr>
        <w:rPr>
          <w:sz w:val="22"/>
          <w:szCs w:val="22"/>
        </w:rPr>
      </w:pPr>
      <w:r>
        <w:rPr>
          <w:sz w:val="22"/>
          <w:szCs w:val="22"/>
        </w:rPr>
        <w:t xml:space="preserve">The Commission is also not making any changes to the </w:t>
      </w:r>
      <w:r w:rsidR="00911B35">
        <w:rPr>
          <w:sz w:val="22"/>
          <w:szCs w:val="22"/>
        </w:rPr>
        <w:t xml:space="preserve">collections of </w:t>
      </w:r>
      <w:r w:rsidR="00A47996">
        <w:rPr>
          <w:bCs/>
          <w:sz w:val="22"/>
          <w:szCs w:val="22"/>
        </w:rPr>
        <w:t xml:space="preserve">information </w:t>
      </w:r>
      <w:r w:rsidR="003A5AE0">
        <w:rPr>
          <w:bCs/>
          <w:sz w:val="22"/>
          <w:szCs w:val="22"/>
        </w:rPr>
        <w:t xml:space="preserve">required </w:t>
      </w:r>
      <w:r>
        <w:rPr>
          <w:bCs/>
          <w:sz w:val="22"/>
          <w:szCs w:val="22"/>
        </w:rPr>
        <w:t xml:space="preserve">for the annual report and record retention requirements </w:t>
      </w:r>
      <w:r w:rsidR="00911B35">
        <w:rPr>
          <w:bCs/>
          <w:sz w:val="22"/>
          <w:szCs w:val="22"/>
        </w:rPr>
        <w:t xml:space="preserve">described in Item 1.a. through 1.c., below, </w:t>
      </w:r>
      <w:r w:rsidR="003A5AE0">
        <w:rPr>
          <w:bCs/>
          <w:sz w:val="22"/>
          <w:szCs w:val="22"/>
        </w:rPr>
        <w:t xml:space="preserve">and </w:t>
      </w:r>
      <w:r>
        <w:rPr>
          <w:sz w:val="22"/>
          <w:szCs w:val="22"/>
        </w:rPr>
        <w:t xml:space="preserve">currently approved under </w:t>
      </w:r>
      <w:r w:rsidRPr="007D0FFA">
        <w:rPr>
          <w:sz w:val="22"/>
          <w:szCs w:val="22"/>
        </w:rPr>
        <w:t>OMB 3060-1185</w:t>
      </w:r>
      <w:r>
        <w:rPr>
          <w:sz w:val="22"/>
          <w:szCs w:val="22"/>
        </w:rPr>
        <w:t>.</w:t>
      </w:r>
    </w:p>
    <w:p w:rsidR="00682944" w:rsidRPr="00687E0D" w14:paraId="626BABD1" w14:textId="77777777">
      <w:pPr>
        <w:ind w:left="360"/>
        <w:rPr>
          <w:sz w:val="22"/>
          <w:szCs w:val="22"/>
        </w:rPr>
      </w:pPr>
    </w:p>
    <w:p w:rsidR="003D62DE" w:rsidRPr="00687E0D" w:rsidP="003F1892" w14:paraId="3F1EAC76" w14:textId="77777777">
      <w:pPr>
        <w:rPr>
          <w:iCs/>
          <w:sz w:val="22"/>
          <w:szCs w:val="22"/>
        </w:rPr>
      </w:pPr>
      <w:r w:rsidRPr="00687E0D">
        <w:rPr>
          <w:iCs/>
          <w:sz w:val="22"/>
          <w:szCs w:val="22"/>
        </w:rPr>
        <w:t>The following are the collections of information</w:t>
      </w:r>
      <w:r w:rsidRPr="00687E0D" w:rsidR="00F44EAE">
        <w:rPr>
          <w:iCs/>
          <w:sz w:val="22"/>
          <w:szCs w:val="22"/>
        </w:rPr>
        <w:t xml:space="preserve"> </w:t>
      </w:r>
      <w:r w:rsidRPr="00687E0D">
        <w:rPr>
          <w:iCs/>
          <w:sz w:val="22"/>
          <w:szCs w:val="22"/>
        </w:rPr>
        <w:t>required for</w:t>
      </w:r>
      <w:r w:rsidRPr="00687E0D" w:rsidR="003922FE">
        <w:rPr>
          <w:iCs/>
          <w:sz w:val="22"/>
          <w:szCs w:val="22"/>
        </w:rPr>
        <w:t xml:space="preserve"> all recipients of MF</w:t>
      </w:r>
      <w:r w:rsidRPr="00687E0D" w:rsidR="008514AC">
        <w:rPr>
          <w:iCs/>
          <w:sz w:val="22"/>
          <w:szCs w:val="22"/>
        </w:rPr>
        <w:t>-I and TMF-I</w:t>
      </w:r>
      <w:r w:rsidRPr="00687E0D" w:rsidR="003922FE">
        <w:rPr>
          <w:iCs/>
          <w:sz w:val="22"/>
          <w:szCs w:val="22"/>
        </w:rPr>
        <w:t xml:space="preserve"> support</w:t>
      </w:r>
      <w:r w:rsidRPr="00687E0D" w:rsidR="008514AC">
        <w:rPr>
          <w:iCs/>
          <w:sz w:val="22"/>
          <w:szCs w:val="22"/>
        </w:rPr>
        <w:t>:</w:t>
      </w:r>
      <w:r w:rsidRPr="00687E0D" w:rsidR="003922FE">
        <w:rPr>
          <w:iCs/>
          <w:sz w:val="22"/>
          <w:szCs w:val="22"/>
        </w:rPr>
        <w:t xml:space="preserve"> </w:t>
      </w:r>
    </w:p>
    <w:p w:rsidR="00D87718" w:rsidRPr="00687E0D" w:rsidP="00D87718" w14:paraId="16CAFDAA" w14:textId="77777777">
      <w:pPr>
        <w:rPr>
          <w:i/>
          <w:color w:val="000000"/>
          <w:sz w:val="22"/>
          <w:szCs w:val="22"/>
        </w:rPr>
      </w:pPr>
    </w:p>
    <w:p w:rsidR="0086638E" w:rsidRPr="00687E0D" w:rsidP="00A45D9A" w14:paraId="04723196" w14:textId="77777777">
      <w:pPr>
        <w:numPr>
          <w:ilvl w:val="0"/>
          <w:numId w:val="6"/>
        </w:numPr>
        <w:rPr>
          <w:color w:val="000000"/>
          <w:sz w:val="22"/>
          <w:szCs w:val="22"/>
        </w:rPr>
      </w:pPr>
      <w:r w:rsidRPr="00687E0D">
        <w:rPr>
          <w:i/>
          <w:sz w:val="22"/>
          <w:szCs w:val="22"/>
        </w:rPr>
        <w:t>A</w:t>
      </w:r>
      <w:r w:rsidRPr="00687E0D" w:rsidR="00A57537">
        <w:rPr>
          <w:i/>
          <w:sz w:val="22"/>
          <w:szCs w:val="22"/>
        </w:rPr>
        <w:t>nnual Reports.</w:t>
      </w:r>
      <w:r w:rsidRPr="00687E0D">
        <w:rPr>
          <w:sz w:val="22"/>
          <w:szCs w:val="22"/>
        </w:rPr>
        <w:t xml:space="preserve"> </w:t>
      </w:r>
      <w:r w:rsidRPr="00687E0D" w:rsidR="006B4339">
        <w:rPr>
          <w:sz w:val="22"/>
          <w:szCs w:val="22"/>
        </w:rPr>
        <w:t xml:space="preserve">Section </w:t>
      </w:r>
      <w:r w:rsidRPr="00687E0D" w:rsidR="00F43514">
        <w:rPr>
          <w:sz w:val="22"/>
          <w:szCs w:val="22"/>
        </w:rPr>
        <w:t>54.100</w:t>
      </w:r>
      <w:r w:rsidRPr="00687E0D" w:rsidR="00A57537">
        <w:rPr>
          <w:sz w:val="22"/>
          <w:szCs w:val="22"/>
        </w:rPr>
        <w:t>9</w:t>
      </w:r>
      <w:r w:rsidRPr="00687E0D" w:rsidR="00652ACF">
        <w:rPr>
          <w:sz w:val="22"/>
          <w:szCs w:val="22"/>
        </w:rPr>
        <w:t xml:space="preserve"> </w:t>
      </w:r>
      <w:r w:rsidRPr="00687E0D" w:rsidR="00D72ECD">
        <w:rPr>
          <w:sz w:val="22"/>
          <w:szCs w:val="22"/>
        </w:rPr>
        <w:t xml:space="preserve">of the Commission’s rules </w:t>
      </w:r>
      <w:r w:rsidRPr="00687E0D" w:rsidR="00F43514">
        <w:rPr>
          <w:sz w:val="22"/>
          <w:szCs w:val="22"/>
        </w:rPr>
        <w:t xml:space="preserve">requires </w:t>
      </w:r>
      <w:r w:rsidRPr="00687E0D" w:rsidR="00125A7E">
        <w:rPr>
          <w:sz w:val="22"/>
          <w:szCs w:val="22"/>
        </w:rPr>
        <w:t xml:space="preserve">winning bidders </w:t>
      </w:r>
      <w:r w:rsidRPr="00687E0D" w:rsidR="00125A7E">
        <w:rPr>
          <w:color w:val="000000"/>
          <w:sz w:val="22"/>
          <w:szCs w:val="22"/>
        </w:rPr>
        <w:t xml:space="preserve">to </w:t>
      </w:r>
      <w:r w:rsidRPr="00687E0D" w:rsidR="00A57537">
        <w:rPr>
          <w:color w:val="000000"/>
          <w:sz w:val="22"/>
          <w:szCs w:val="22"/>
        </w:rPr>
        <w:t>submit an annual report no later than July 1 in each year for five years after it w</w:t>
      </w:r>
      <w:r w:rsidRPr="00687E0D" w:rsidR="00864D19">
        <w:rPr>
          <w:color w:val="000000"/>
          <w:sz w:val="22"/>
          <w:szCs w:val="22"/>
        </w:rPr>
        <w:t>a</w:t>
      </w:r>
      <w:r w:rsidRPr="00687E0D" w:rsidR="00A57537">
        <w:rPr>
          <w:color w:val="000000"/>
          <w:sz w:val="22"/>
          <w:szCs w:val="22"/>
        </w:rPr>
        <w:t>s so authorized.  Each annual report shall include the following information or refer</w:t>
      </w:r>
      <w:r w:rsidRPr="00687E0D" w:rsidR="00864D19">
        <w:rPr>
          <w:color w:val="000000"/>
          <w:sz w:val="22"/>
          <w:szCs w:val="22"/>
        </w:rPr>
        <w:t>e</w:t>
      </w:r>
      <w:r w:rsidRPr="00687E0D" w:rsidR="00A57537">
        <w:rPr>
          <w:color w:val="000000"/>
          <w:sz w:val="22"/>
          <w:szCs w:val="22"/>
        </w:rPr>
        <w:t xml:space="preserve">nce the inclusion of the following information in other reports filed with the Commission for the applicable year.  </w:t>
      </w:r>
      <w:r w:rsidRPr="00687E0D">
        <w:rPr>
          <w:color w:val="000000"/>
          <w:sz w:val="22"/>
          <w:szCs w:val="22"/>
        </w:rPr>
        <w:t xml:space="preserve">The </w:t>
      </w:r>
      <w:r w:rsidRPr="00687E0D" w:rsidR="00A57537">
        <w:rPr>
          <w:color w:val="000000"/>
          <w:sz w:val="22"/>
          <w:szCs w:val="22"/>
        </w:rPr>
        <w:t>report</w:t>
      </w:r>
      <w:r w:rsidRPr="00687E0D">
        <w:rPr>
          <w:color w:val="000000"/>
          <w:sz w:val="22"/>
          <w:szCs w:val="22"/>
        </w:rPr>
        <w:t xml:space="preserve"> must </w:t>
      </w:r>
      <w:r w:rsidRPr="00687E0D" w:rsidR="00A57537">
        <w:rPr>
          <w:color w:val="000000"/>
          <w:sz w:val="22"/>
          <w:szCs w:val="22"/>
        </w:rPr>
        <w:t>provide</w:t>
      </w:r>
      <w:r w:rsidRPr="00687E0D" w:rsidR="00F119E6">
        <w:rPr>
          <w:color w:val="000000"/>
          <w:sz w:val="22"/>
          <w:szCs w:val="22"/>
        </w:rPr>
        <w:t>:</w:t>
      </w:r>
      <w:r w:rsidRPr="00687E0D">
        <w:rPr>
          <w:color w:val="000000"/>
          <w:sz w:val="22"/>
          <w:szCs w:val="22"/>
        </w:rPr>
        <w:t xml:space="preserve"> </w:t>
      </w:r>
      <w:r w:rsidRPr="00687E0D" w:rsidR="00A57537">
        <w:rPr>
          <w:color w:val="000000"/>
          <w:sz w:val="22"/>
          <w:szCs w:val="22"/>
        </w:rPr>
        <w:t>electronic shapefiles site coverage plots illustrating the area newly reached by mobile services at a minimum scale of 1:240,000</w:t>
      </w:r>
      <w:r w:rsidRPr="00687E0D">
        <w:rPr>
          <w:color w:val="000000"/>
          <w:sz w:val="22"/>
          <w:szCs w:val="22"/>
        </w:rPr>
        <w:t xml:space="preserve">, </w:t>
      </w:r>
      <w:r w:rsidRPr="00687E0D" w:rsidR="00A417B4">
        <w:rPr>
          <w:sz w:val="22"/>
          <w:szCs w:val="22"/>
        </w:rPr>
        <w:t>47 C.F.R. §</w:t>
      </w:r>
      <w:r w:rsidRPr="00687E0D" w:rsidR="003B6AA7">
        <w:rPr>
          <w:sz w:val="22"/>
          <w:szCs w:val="22"/>
        </w:rPr>
        <w:t xml:space="preserve"> </w:t>
      </w:r>
      <w:r w:rsidRPr="00687E0D" w:rsidR="00A417B4">
        <w:rPr>
          <w:sz w:val="22"/>
          <w:szCs w:val="22"/>
        </w:rPr>
        <w:t>54.100</w:t>
      </w:r>
      <w:r w:rsidRPr="00687E0D" w:rsidR="00A57537">
        <w:rPr>
          <w:sz w:val="22"/>
          <w:szCs w:val="22"/>
        </w:rPr>
        <w:t>9</w:t>
      </w:r>
      <w:r w:rsidRPr="00687E0D" w:rsidR="00A417B4">
        <w:rPr>
          <w:sz w:val="22"/>
          <w:szCs w:val="22"/>
        </w:rPr>
        <w:t>(</w:t>
      </w:r>
      <w:r w:rsidRPr="00687E0D" w:rsidR="00A57537">
        <w:rPr>
          <w:sz w:val="22"/>
          <w:szCs w:val="22"/>
        </w:rPr>
        <w:t>a</w:t>
      </w:r>
      <w:r w:rsidRPr="00687E0D" w:rsidR="00A417B4">
        <w:rPr>
          <w:sz w:val="22"/>
          <w:szCs w:val="22"/>
        </w:rPr>
        <w:t>)(</w:t>
      </w:r>
      <w:r w:rsidRPr="00687E0D" w:rsidR="00A57537">
        <w:rPr>
          <w:sz w:val="22"/>
          <w:szCs w:val="22"/>
        </w:rPr>
        <w:t>1</w:t>
      </w:r>
      <w:r w:rsidRPr="00687E0D" w:rsidR="00A417B4">
        <w:rPr>
          <w:sz w:val="22"/>
          <w:szCs w:val="22"/>
        </w:rPr>
        <w:t>)</w:t>
      </w:r>
      <w:r w:rsidRPr="00687E0D" w:rsidR="000A27D3">
        <w:rPr>
          <w:sz w:val="22"/>
          <w:szCs w:val="22"/>
        </w:rPr>
        <w:t>;</w:t>
      </w:r>
      <w:r w:rsidRPr="00687E0D" w:rsidR="00A417B4">
        <w:rPr>
          <w:color w:val="000000"/>
          <w:sz w:val="22"/>
          <w:szCs w:val="22"/>
        </w:rPr>
        <w:t xml:space="preserve"> </w:t>
      </w:r>
      <w:r w:rsidRPr="00687E0D" w:rsidR="00A57537">
        <w:rPr>
          <w:color w:val="000000"/>
          <w:sz w:val="22"/>
          <w:szCs w:val="22"/>
        </w:rPr>
        <w:t>a list of relevant census blocks previously deemed unserved, with road miles and total resident population and resident population residing in areas newly reached by mobile services (based on Census Bureau data and estimates)</w:t>
      </w:r>
      <w:r w:rsidRPr="00687E0D" w:rsidR="00A417B4">
        <w:rPr>
          <w:color w:val="000000"/>
          <w:sz w:val="22"/>
          <w:szCs w:val="22"/>
        </w:rPr>
        <w:t xml:space="preserve">, </w:t>
      </w:r>
      <w:r w:rsidRPr="00687E0D" w:rsidR="00A417B4">
        <w:rPr>
          <w:sz w:val="22"/>
          <w:szCs w:val="22"/>
        </w:rPr>
        <w:t>§</w:t>
      </w:r>
      <w:r w:rsidRPr="00687E0D" w:rsidR="003B6AA7">
        <w:rPr>
          <w:sz w:val="22"/>
          <w:szCs w:val="22"/>
        </w:rPr>
        <w:t xml:space="preserve"> </w:t>
      </w:r>
      <w:r w:rsidRPr="00687E0D" w:rsidR="00A417B4">
        <w:rPr>
          <w:sz w:val="22"/>
          <w:szCs w:val="22"/>
        </w:rPr>
        <w:t>54.100</w:t>
      </w:r>
      <w:r w:rsidRPr="00687E0D" w:rsidR="00A57537">
        <w:rPr>
          <w:sz w:val="22"/>
          <w:szCs w:val="22"/>
        </w:rPr>
        <w:t>9</w:t>
      </w:r>
      <w:r w:rsidRPr="00687E0D" w:rsidR="00A417B4">
        <w:rPr>
          <w:sz w:val="22"/>
          <w:szCs w:val="22"/>
        </w:rPr>
        <w:t>(</w:t>
      </w:r>
      <w:r w:rsidRPr="00687E0D" w:rsidR="00A57537">
        <w:rPr>
          <w:sz w:val="22"/>
          <w:szCs w:val="22"/>
        </w:rPr>
        <w:t>a</w:t>
      </w:r>
      <w:r w:rsidRPr="00687E0D" w:rsidR="00A417B4">
        <w:rPr>
          <w:sz w:val="22"/>
          <w:szCs w:val="22"/>
        </w:rPr>
        <w:t xml:space="preserve">)(2); </w:t>
      </w:r>
      <w:r w:rsidRPr="00687E0D" w:rsidR="00A57537">
        <w:rPr>
          <w:sz w:val="22"/>
          <w:szCs w:val="22"/>
        </w:rPr>
        <w:t>if such testing has been conducted, data received or used from drive tests, or scattered site testing in areas where drive tests are not feasible, analyzing network coverage for mobile services in the area for which support was received</w:t>
      </w:r>
      <w:r w:rsidRPr="00687E0D" w:rsidR="00A417B4">
        <w:rPr>
          <w:color w:val="000000"/>
          <w:sz w:val="22"/>
          <w:szCs w:val="22"/>
        </w:rPr>
        <w:t xml:space="preserve">, </w:t>
      </w:r>
      <w:r w:rsidRPr="00687E0D" w:rsidR="00A417B4">
        <w:rPr>
          <w:sz w:val="22"/>
          <w:szCs w:val="22"/>
        </w:rPr>
        <w:t>§</w:t>
      </w:r>
      <w:r w:rsidRPr="00687E0D" w:rsidR="003B6AA7">
        <w:rPr>
          <w:sz w:val="22"/>
          <w:szCs w:val="22"/>
        </w:rPr>
        <w:t xml:space="preserve"> </w:t>
      </w:r>
      <w:r w:rsidRPr="00687E0D" w:rsidR="00A417B4">
        <w:rPr>
          <w:sz w:val="22"/>
          <w:szCs w:val="22"/>
        </w:rPr>
        <w:t>54.100</w:t>
      </w:r>
      <w:r w:rsidRPr="00687E0D" w:rsidR="00E86AA9">
        <w:rPr>
          <w:sz w:val="22"/>
          <w:szCs w:val="22"/>
        </w:rPr>
        <w:t>9</w:t>
      </w:r>
      <w:r w:rsidRPr="00687E0D" w:rsidR="00A417B4">
        <w:rPr>
          <w:sz w:val="22"/>
          <w:szCs w:val="22"/>
        </w:rPr>
        <w:t>(</w:t>
      </w:r>
      <w:r w:rsidRPr="00687E0D" w:rsidR="00A57537">
        <w:rPr>
          <w:sz w:val="22"/>
          <w:szCs w:val="22"/>
        </w:rPr>
        <w:t>a</w:t>
      </w:r>
      <w:r w:rsidRPr="00687E0D" w:rsidR="00A417B4">
        <w:rPr>
          <w:sz w:val="22"/>
          <w:szCs w:val="22"/>
        </w:rPr>
        <w:t>)(</w:t>
      </w:r>
      <w:r w:rsidRPr="00687E0D" w:rsidR="00A57537">
        <w:rPr>
          <w:sz w:val="22"/>
          <w:szCs w:val="22"/>
        </w:rPr>
        <w:t>3</w:t>
      </w:r>
      <w:r w:rsidRPr="00687E0D" w:rsidR="00A417B4">
        <w:rPr>
          <w:sz w:val="22"/>
          <w:szCs w:val="22"/>
        </w:rPr>
        <w:t xml:space="preserve">); </w:t>
      </w:r>
      <w:r w:rsidRPr="00687E0D" w:rsidR="00A57537">
        <w:rPr>
          <w:sz w:val="22"/>
          <w:szCs w:val="22"/>
        </w:rPr>
        <w:t>certification that the applicant offers service in supported areas at rates that are within a reasonable  range of rates for similar service plans offered by mobile wireless providers in urban areas</w:t>
      </w:r>
      <w:r w:rsidRPr="00687E0D" w:rsidR="00A417B4">
        <w:rPr>
          <w:color w:val="000000"/>
          <w:sz w:val="22"/>
          <w:szCs w:val="22"/>
        </w:rPr>
        <w:t xml:space="preserve">, </w:t>
      </w:r>
      <w:r w:rsidRPr="00687E0D" w:rsidR="00A417B4">
        <w:rPr>
          <w:sz w:val="22"/>
          <w:szCs w:val="22"/>
        </w:rPr>
        <w:t>§</w:t>
      </w:r>
      <w:r w:rsidRPr="00687E0D" w:rsidR="003B6AA7">
        <w:rPr>
          <w:sz w:val="22"/>
          <w:szCs w:val="22"/>
        </w:rPr>
        <w:t xml:space="preserve"> </w:t>
      </w:r>
      <w:r w:rsidRPr="00687E0D" w:rsidR="00A417B4">
        <w:rPr>
          <w:sz w:val="22"/>
          <w:szCs w:val="22"/>
        </w:rPr>
        <w:t>54.100</w:t>
      </w:r>
      <w:r w:rsidRPr="00687E0D" w:rsidR="00A57537">
        <w:rPr>
          <w:sz w:val="22"/>
          <w:szCs w:val="22"/>
        </w:rPr>
        <w:t>9</w:t>
      </w:r>
      <w:r w:rsidRPr="00687E0D" w:rsidR="00A417B4">
        <w:rPr>
          <w:sz w:val="22"/>
          <w:szCs w:val="22"/>
        </w:rPr>
        <w:t>(</w:t>
      </w:r>
      <w:r w:rsidRPr="00687E0D" w:rsidR="00A57537">
        <w:rPr>
          <w:sz w:val="22"/>
          <w:szCs w:val="22"/>
        </w:rPr>
        <w:t>a</w:t>
      </w:r>
      <w:r w:rsidRPr="00687E0D" w:rsidR="00A417B4">
        <w:rPr>
          <w:sz w:val="22"/>
          <w:szCs w:val="22"/>
        </w:rPr>
        <w:t>)</w:t>
      </w:r>
      <w:r w:rsidRPr="00687E0D" w:rsidR="00A57537">
        <w:rPr>
          <w:sz w:val="22"/>
          <w:szCs w:val="22"/>
        </w:rPr>
        <w:t>(4</w:t>
      </w:r>
      <w:r w:rsidRPr="00687E0D" w:rsidR="00A417B4">
        <w:rPr>
          <w:sz w:val="22"/>
          <w:szCs w:val="22"/>
        </w:rPr>
        <w:t>)</w:t>
      </w:r>
      <w:r w:rsidRPr="00687E0D" w:rsidR="00A417B4">
        <w:rPr>
          <w:color w:val="000000"/>
          <w:sz w:val="22"/>
          <w:szCs w:val="22"/>
        </w:rPr>
        <w:t xml:space="preserve">; </w:t>
      </w:r>
      <w:r w:rsidRPr="00687E0D" w:rsidR="00A57537">
        <w:rPr>
          <w:color w:val="000000"/>
          <w:sz w:val="22"/>
          <w:szCs w:val="22"/>
        </w:rPr>
        <w:t xml:space="preserve">any applicable certifications and showings required in </w:t>
      </w:r>
      <w:r w:rsidRPr="00687E0D" w:rsidR="00A57537">
        <w:rPr>
          <w:sz w:val="22"/>
          <w:szCs w:val="22"/>
        </w:rPr>
        <w:t>§ 54.1004</w:t>
      </w:r>
      <w:r w:rsidRPr="00687E0D" w:rsidR="00A417B4">
        <w:rPr>
          <w:color w:val="000000"/>
          <w:sz w:val="22"/>
          <w:szCs w:val="22"/>
        </w:rPr>
        <w:t xml:space="preserve">, </w:t>
      </w:r>
      <w:r w:rsidRPr="00687E0D" w:rsidR="00A417B4">
        <w:rPr>
          <w:sz w:val="22"/>
          <w:szCs w:val="22"/>
        </w:rPr>
        <w:t>§</w:t>
      </w:r>
      <w:r w:rsidRPr="00687E0D" w:rsidR="003B6AA7">
        <w:rPr>
          <w:sz w:val="22"/>
          <w:szCs w:val="22"/>
        </w:rPr>
        <w:t xml:space="preserve"> </w:t>
      </w:r>
      <w:r w:rsidRPr="00687E0D" w:rsidR="00A417B4">
        <w:rPr>
          <w:color w:val="000000"/>
          <w:sz w:val="22"/>
          <w:szCs w:val="22"/>
        </w:rPr>
        <w:t>54.100</w:t>
      </w:r>
      <w:r w:rsidRPr="00687E0D" w:rsidR="00A57537">
        <w:rPr>
          <w:color w:val="000000"/>
          <w:sz w:val="22"/>
          <w:szCs w:val="22"/>
        </w:rPr>
        <w:t>9</w:t>
      </w:r>
      <w:r w:rsidRPr="00687E0D" w:rsidR="00A417B4">
        <w:rPr>
          <w:color w:val="000000"/>
          <w:sz w:val="22"/>
          <w:szCs w:val="22"/>
        </w:rPr>
        <w:t>(</w:t>
      </w:r>
      <w:r w:rsidRPr="00687E0D" w:rsidR="00A57537">
        <w:rPr>
          <w:color w:val="000000"/>
          <w:sz w:val="22"/>
          <w:szCs w:val="22"/>
        </w:rPr>
        <w:t>a</w:t>
      </w:r>
      <w:r w:rsidRPr="00687E0D" w:rsidR="00A417B4">
        <w:rPr>
          <w:color w:val="000000"/>
          <w:sz w:val="22"/>
          <w:szCs w:val="22"/>
        </w:rPr>
        <w:t>)(</w:t>
      </w:r>
      <w:r w:rsidRPr="00687E0D" w:rsidR="00A57537">
        <w:rPr>
          <w:color w:val="000000"/>
          <w:sz w:val="22"/>
          <w:szCs w:val="22"/>
        </w:rPr>
        <w:t>5</w:t>
      </w:r>
      <w:r w:rsidRPr="00687E0D" w:rsidR="00A417B4">
        <w:rPr>
          <w:color w:val="000000"/>
          <w:sz w:val="22"/>
          <w:szCs w:val="22"/>
        </w:rPr>
        <w:t>)</w:t>
      </w:r>
      <w:r w:rsidRPr="00687E0D" w:rsidR="00A57537">
        <w:rPr>
          <w:color w:val="000000"/>
          <w:sz w:val="22"/>
          <w:szCs w:val="22"/>
        </w:rPr>
        <w:t xml:space="preserve">; updates to the information provided in </w:t>
      </w:r>
      <w:r w:rsidRPr="00687E0D" w:rsidR="005328A7">
        <w:rPr>
          <w:sz w:val="22"/>
          <w:szCs w:val="22"/>
        </w:rPr>
        <w:t>§</w:t>
      </w:r>
      <w:r w:rsidRPr="00687E0D" w:rsidR="003B6AA7">
        <w:rPr>
          <w:sz w:val="22"/>
          <w:szCs w:val="22"/>
        </w:rPr>
        <w:t xml:space="preserve"> </w:t>
      </w:r>
      <w:r w:rsidRPr="00687E0D" w:rsidR="005328A7">
        <w:rPr>
          <w:color w:val="000000"/>
          <w:sz w:val="22"/>
          <w:szCs w:val="22"/>
        </w:rPr>
        <w:t xml:space="preserve">54.1005(b)(2)(v), </w:t>
      </w:r>
      <w:r w:rsidRPr="00687E0D" w:rsidR="005328A7">
        <w:rPr>
          <w:sz w:val="22"/>
          <w:szCs w:val="22"/>
        </w:rPr>
        <w:t>§</w:t>
      </w:r>
      <w:r w:rsidRPr="00687E0D" w:rsidR="003B6AA7">
        <w:rPr>
          <w:sz w:val="22"/>
          <w:szCs w:val="22"/>
        </w:rPr>
        <w:t xml:space="preserve"> </w:t>
      </w:r>
      <w:r w:rsidRPr="00687E0D" w:rsidR="005328A7">
        <w:rPr>
          <w:color w:val="000000"/>
          <w:sz w:val="22"/>
          <w:szCs w:val="22"/>
        </w:rPr>
        <w:t>54.100</w:t>
      </w:r>
      <w:r w:rsidRPr="00687E0D" w:rsidR="00A57537">
        <w:rPr>
          <w:color w:val="000000"/>
          <w:sz w:val="22"/>
          <w:szCs w:val="22"/>
        </w:rPr>
        <w:t>9</w:t>
      </w:r>
      <w:r w:rsidRPr="00687E0D" w:rsidR="005328A7">
        <w:rPr>
          <w:color w:val="000000"/>
          <w:sz w:val="22"/>
          <w:szCs w:val="22"/>
        </w:rPr>
        <w:t>(</w:t>
      </w:r>
      <w:r w:rsidRPr="00687E0D" w:rsidR="00A57537">
        <w:rPr>
          <w:color w:val="000000"/>
          <w:sz w:val="22"/>
          <w:szCs w:val="22"/>
        </w:rPr>
        <w:t>a</w:t>
      </w:r>
      <w:r w:rsidRPr="00687E0D" w:rsidR="005328A7">
        <w:rPr>
          <w:color w:val="000000"/>
          <w:sz w:val="22"/>
          <w:szCs w:val="22"/>
        </w:rPr>
        <w:t>)(</w:t>
      </w:r>
      <w:r w:rsidRPr="00687E0D" w:rsidR="00A57537">
        <w:rPr>
          <w:color w:val="000000"/>
          <w:sz w:val="22"/>
          <w:szCs w:val="22"/>
        </w:rPr>
        <w:t>6</w:t>
      </w:r>
      <w:r w:rsidRPr="00687E0D" w:rsidR="003B6AA7">
        <w:rPr>
          <w:color w:val="000000"/>
          <w:sz w:val="22"/>
          <w:szCs w:val="22"/>
        </w:rPr>
        <w:t>)</w:t>
      </w:r>
      <w:r w:rsidRPr="00687E0D" w:rsidR="00A57537">
        <w:rPr>
          <w:color w:val="000000"/>
          <w:sz w:val="22"/>
          <w:szCs w:val="22"/>
        </w:rPr>
        <w:t>.</w:t>
      </w:r>
      <w:r w:rsidRPr="00687E0D" w:rsidR="00C5233C">
        <w:rPr>
          <w:color w:val="000000"/>
          <w:sz w:val="22"/>
          <w:szCs w:val="22"/>
        </w:rPr>
        <w:t xml:space="preserve">  The party submitting the annual report must certify that they have been authorized to do so by the winning bidder, </w:t>
      </w:r>
      <w:r w:rsidRPr="00687E0D" w:rsidR="00A417B4">
        <w:rPr>
          <w:color w:val="000000"/>
          <w:sz w:val="22"/>
          <w:szCs w:val="22"/>
        </w:rPr>
        <w:t>§</w:t>
      </w:r>
      <w:r w:rsidRPr="00687E0D" w:rsidR="003B6AA7">
        <w:rPr>
          <w:color w:val="000000"/>
          <w:sz w:val="22"/>
          <w:szCs w:val="22"/>
        </w:rPr>
        <w:t xml:space="preserve"> </w:t>
      </w:r>
      <w:r w:rsidRPr="00687E0D" w:rsidR="00A417B4">
        <w:rPr>
          <w:color w:val="000000"/>
          <w:sz w:val="22"/>
          <w:szCs w:val="22"/>
        </w:rPr>
        <w:t>54.100</w:t>
      </w:r>
      <w:r w:rsidRPr="00687E0D" w:rsidR="00C5233C">
        <w:rPr>
          <w:color w:val="000000"/>
          <w:sz w:val="22"/>
          <w:szCs w:val="22"/>
        </w:rPr>
        <w:t>9(b) and submit each annual report to the Office of the Secretary of the Commission, the Administrator and the relevant state commissions, relevant authority in a U.S. Territory, or a Tribal government, as appropriate</w:t>
      </w:r>
      <w:r w:rsidRPr="00687E0D" w:rsidR="00A417B4">
        <w:rPr>
          <w:color w:val="000000"/>
          <w:sz w:val="22"/>
          <w:szCs w:val="22"/>
        </w:rPr>
        <w:t xml:space="preserve">, </w:t>
      </w:r>
      <w:r w:rsidRPr="00687E0D" w:rsidR="005328A7">
        <w:rPr>
          <w:sz w:val="22"/>
          <w:szCs w:val="22"/>
        </w:rPr>
        <w:t>§ 54.100</w:t>
      </w:r>
      <w:r w:rsidRPr="00687E0D" w:rsidR="00C5233C">
        <w:rPr>
          <w:sz w:val="22"/>
          <w:szCs w:val="22"/>
        </w:rPr>
        <w:t>9</w:t>
      </w:r>
      <w:r w:rsidRPr="00687E0D" w:rsidR="005328A7">
        <w:rPr>
          <w:sz w:val="22"/>
          <w:szCs w:val="22"/>
        </w:rPr>
        <w:t>(</w:t>
      </w:r>
      <w:r w:rsidRPr="00687E0D" w:rsidR="00C5233C">
        <w:rPr>
          <w:sz w:val="22"/>
          <w:szCs w:val="22"/>
        </w:rPr>
        <w:t>c</w:t>
      </w:r>
      <w:r w:rsidRPr="00687E0D" w:rsidR="005328A7">
        <w:rPr>
          <w:sz w:val="22"/>
          <w:szCs w:val="22"/>
        </w:rPr>
        <w:t>)</w:t>
      </w:r>
      <w:r w:rsidRPr="00687E0D" w:rsidR="005328A7">
        <w:rPr>
          <w:color w:val="000000"/>
          <w:sz w:val="22"/>
          <w:szCs w:val="22"/>
        </w:rPr>
        <w:t>.</w:t>
      </w:r>
    </w:p>
    <w:p w:rsidR="0032460A" w:rsidRPr="00687E0D" w:rsidP="0032460A" w14:paraId="2BE4FE44" w14:textId="77777777">
      <w:pPr>
        <w:rPr>
          <w:color w:val="000000"/>
          <w:sz w:val="22"/>
          <w:szCs w:val="22"/>
        </w:rPr>
      </w:pPr>
    </w:p>
    <w:p w:rsidR="00BE1B13" w:rsidRPr="00687E0D" w:rsidP="00A45D9A" w14:paraId="0AFB4814" w14:textId="77777777">
      <w:pPr>
        <w:numPr>
          <w:ilvl w:val="0"/>
          <w:numId w:val="6"/>
        </w:numPr>
        <w:rPr>
          <w:color w:val="000000"/>
          <w:sz w:val="22"/>
          <w:szCs w:val="22"/>
        </w:rPr>
      </w:pPr>
      <w:r w:rsidRPr="00687E0D">
        <w:rPr>
          <w:i/>
          <w:color w:val="000000"/>
          <w:sz w:val="22"/>
          <w:szCs w:val="22"/>
        </w:rPr>
        <w:t>Support Disbursements</w:t>
      </w:r>
      <w:r w:rsidRPr="00687E0D">
        <w:rPr>
          <w:color w:val="000000"/>
          <w:sz w:val="22"/>
          <w:szCs w:val="22"/>
        </w:rPr>
        <w:t xml:space="preserve">. </w:t>
      </w:r>
      <w:r w:rsidRPr="00687E0D" w:rsidR="00B860F7">
        <w:rPr>
          <w:color w:val="000000"/>
          <w:sz w:val="22"/>
          <w:szCs w:val="22"/>
        </w:rPr>
        <w:t>MF-I and TMF-I</w:t>
      </w:r>
      <w:r w:rsidRPr="00687E0D" w:rsidR="007F37E2">
        <w:rPr>
          <w:color w:val="000000"/>
          <w:sz w:val="22"/>
          <w:szCs w:val="22"/>
        </w:rPr>
        <w:t xml:space="preserve"> w</w:t>
      </w:r>
      <w:r w:rsidRPr="00687E0D">
        <w:rPr>
          <w:color w:val="000000"/>
          <w:sz w:val="22"/>
          <w:szCs w:val="22"/>
        </w:rPr>
        <w:t>inning bidder</w:t>
      </w:r>
      <w:r w:rsidRPr="00687E0D" w:rsidR="00B860F7">
        <w:rPr>
          <w:color w:val="000000"/>
          <w:sz w:val="22"/>
          <w:szCs w:val="22"/>
        </w:rPr>
        <w:t>s</w:t>
      </w:r>
      <w:r w:rsidRPr="00687E0D">
        <w:rPr>
          <w:color w:val="000000"/>
          <w:sz w:val="22"/>
          <w:szCs w:val="22"/>
        </w:rPr>
        <w:t xml:space="preserve"> may use all or part of the annual report to </w:t>
      </w:r>
      <w:r w:rsidRPr="00687E0D" w:rsidR="00303D25">
        <w:rPr>
          <w:color w:val="000000"/>
          <w:sz w:val="22"/>
          <w:szCs w:val="22"/>
        </w:rPr>
        <w:t xml:space="preserve">demonstrate that it has met the coverage requirements of Section 54.1006 (a) or (b) </w:t>
      </w:r>
      <w:r w:rsidRPr="00687E0D" w:rsidR="00D72ECD">
        <w:rPr>
          <w:sz w:val="22"/>
          <w:szCs w:val="22"/>
        </w:rPr>
        <w:t xml:space="preserve">of the Commission’s rules </w:t>
      </w:r>
      <w:r w:rsidRPr="00687E0D" w:rsidR="00303D25">
        <w:rPr>
          <w:color w:val="000000"/>
          <w:sz w:val="22"/>
          <w:szCs w:val="22"/>
        </w:rPr>
        <w:t xml:space="preserve">and that it has substantially engaged the appropriate Tribal officials in order to </w:t>
      </w:r>
      <w:r w:rsidRPr="00687E0D">
        <w:rPr>
          <w:color w:val="000000"/>
          <w:sz w:val="22"/>
          <w:szCs w:val="22"/>
        </w:rPr>
        <w:t xml:space="preserve">request a disbursement of support pursuant to Section 54.1008 of the Commission’s rules.  </w:t>
      </w:r>
      <w:r w:rsidRPr="00687E0D">
        <w:rPr>
          <w:color w:val="000000"/>
          <w:sz w:val="22"/>
          <w:szCs w:val="22"/>
        </w:rPr>
        <w:t xml:space="preserve">Section 54.1008 provides for the disbursement of Mobility Fund Phase 1 support in three stages.  Section 54.1008(d) requires </w:t>
      </w:r>
      <w:r w:rsidRPr="00687E0D" w:rsidR="0057220F">
        <w:rPr>
          <w:color w:val="000000"/>
          <w:sz w:val="22"/>
          <w:szCs w:val="22"/>
        </w:rPr>
        <w:t xml:space="preserve">each </w:t>
      </w:r>
      <w:r w:rsidRPr="00687E0D">
        <w:rPr>
          <w:color w:val="000000"/>
          <w:sz w:val="22"/>
          <w:szCs w:val="22"/>
        </w:rPr>
        <w:t>winning bidder to certify that it has substantially engaged appropriate Tribal officials and to provide a summary of the results of the engagement which is also required in Section 54.1009(a)(5)</w:t>
      </w:r>
      <w:r w:rsidRPr="00687E0D" w:rsidR="0057220F">
        <w:rPr>
          <w:color w:val="000000"/>
          <w:sz w:val="22"/>
          <w:szCs w:val="22"/>
        </w:rPr>
        <w:t xml:space="preserve"> of the annual report</w:t>
      </w:r>
      <w:r w:rsidRPr="00687E0D">
        <w:rPr>
          <w:color w:val="000000"/>
          <w:sz w:val="22"/>
          <w:szCs w:val="22"/>
        </w:rPr>
        <w:t xml:space="preserve">.  Section 54.1008(e) requires </w:t>
      </w:r>
      <w:r w:rsidRPr="00687E0D" w:rsidR="0057220F">
        <w:rPr>
          <w:color w:val="000000"/>
          <w:sz w:val="22"/>
          <w:szCs w:val="22"/>
        </w:rPr>
        <w:t xml:space="preserve">each winning bidder </w:t>
      </w:r>
      <w:r w:rsidRPr="00687E0D">
        <w:rPr>
          <w:color w:val="000000"/>
          <w:sz w:val="22"/>
          <w:szCs w:val="22"/>
        </w:rPr>
        <w:t xml:space="preserve">to certify that it is in compliance with all requirements for receipt of Mobility Fund support at the time it requests disbursement. </w:t>
      </w:r>
    </w:p>
    <w:p w:rsidR="00BE1B13" w:rsidRPr="00687E0D" w:rsidP="00BE1B13" w14:paraId="6508E4C8" w14:textId="77777777">
      <w:pPr>
        <w:rPr>
          <w:color w:val="000000"/>
          <w:sz w:val="22"/>
          <w:szCs w:val="22"/>
        </w:rPr>
      </w:pPr>
    </w:p>
    <w:p w:rsidR="007B78AA" w:rsidRPr="00687E0D" w:rsidP="00A45D9A" w14:paraId="213DAB5E" w14:textId="77777777">
      <w:pPr>
        <w:numPr>
          <w:ilvl w:val="0"/>
          <w:numId w:val="6"/>
        </w:numPr>
        <w:rPr>
          <w:i/>
          <w:color w:val="000000"/>
          <w:sz w:val="22"/>
          <w:szCs w:val="22"/>
        </w:rPr>
      </w:pPr>
      <w:r w:rsidRPr="00687E0D">
        <w:rPr>
          <w:i/>
          <w:color w:val="000000"/>
          <w:sz w:val="22"/>
          <w:szCs w:val="22"/>
        </w:rPr>
        <w:t>Record Retention</w:t>
      </w:r>
      <w:r w:rsidRPr="00687E0D">
        <w:rPr>
          <w:i/>
          <w:color w:val="000000"/>
          <w:sz w:val="22"/>
          <w:szCs w:val="22"/>
        </w:rPr>
        <w:t xml:space="preserve">. </w:t>
      </w:r>
      <w:r w:rsidRPr="00687E0D">
        <w:rPr>
          <w:color w:val="000000"/>
          <w:sz w:val="22"/>
          <w:szCs w:val="22"/>
        </w:rPr>
        <w:t xml:space="preserve"> </w:t>
      </w:r>
      <w:r w:rsidRPr="00687E0D" w:rsidR="006B4339">
        <w:rPr>
          <w:color w:val="000000"/>
          <w:sz w:val="22"/>
          <w:szCs w:val="22"/>
        </w:rPr>
        <w:t xml:space="preserve">Section </w:t>
      </w:r>
      <w:r w:rsidRPr="00687E0D">
        <w:rPr>
          <w:color w:val="000000"/>
          <w:sz w:val="22"/>
          <w:szCs w:val="22"/>
        </w:rPr>
        <w:t>54.10</w:t>
      </w:r>
      <w:r w:rsidRPr="00687E0D">
        <w:rPr>
          <w:color w:val="000000"/>
          <w:sz w:val="22"/>
          <w:szCs w:val="22"/>
        </w:rPr>
        <w:t xml:space="preserve">10 </w:t>
      </w:r>
      <w:r w:rsidRPr="00687E0D" w:rsidR="006073F7">
        <w:rPr>
          <w:sz w:val="22"/>
          <w:szCs w:val="22"/>
        </w:rPr>
        <w:t xml:space="preserve">of the Commission’s rules </w:t>
      </w:r>
      <w:r w:rsidRPr="00687E0D" w:rsidR="00ED6CDA">
        <w:rPr>
          <w:color w:val="000000"/>
          <w:sz w:val="22"/>
          <w:szCs w:val="22"/>
        </w:rPr>
        <w:t>require</w:t>
      </w:r>
      <w:r w:rsidRPr="00687E0D">
        <w:rPr>
          <w:color w:val="000000"/>
          <w:sz w:val="22"/>
          <w:szCs w:val="22"/>
        </w:rPr>
        <w:t>s</w:t>
      </w:r>
      <w:r w:rsidRPr="00687E0D" w:rsidR="002E7F04">
        <w:rPr>
          <w:color w:val="000000"/>
          <w:sz w:val="22"/>
          <w:szCs w:val="22"/>
        </w:rPr>
        <w:t xml:space="preserve"> a</w:t>
      </w:r>
      <w:r w:rsidRPr="00687E0D">
        <w:rPr>
          <w:color w:val="000000"/>
          <w:sz w:val="22"/>
          <w:szCs w:val="22"/>
        </w:rPr>
        <w:t xml:space="preserve"> winning bidder </w:t>
      </w:r>
      <w:r w:rsidRPr="00687E0D">
        <w:rPr>
          <w:color w:val="000000"/>
          <w:sz w:val="22"/>
          <w:szCs w:val="22"/>
        </w:rPr>
        <w:t>authorized to receive MF</w:t>
      </w:r>
      <w:r w:rsidRPr="00687E0D" w:rsidR="00B860F7">
        <w:rPr>
          <w:color w:val="000000"/>
          <w:sz w:val="22"/>
          <w:szCs w:val="22"/>
        </w:rPr>
        <w:t>-</w:t>
      </w:r>
      <w:r w:rsidRPr="00687E0D">
        <w:rPr>
          <w:color w:val="000000"/>
          <w:sz w:val="22"/>
          <w:szCs w:val="22"/>
        </w:rPr>
        <w:t xml:space="preserve">I </w:t>
      </w:r>
      <w:r w:rsidRPr="00687E0D" w:rsidR="00B860F7">
        <w:rPr>
          <w:color w:val="000000"/>
          <w:sz w:val="22"/>
          <w:szCs w:val="22"/>
        </w:rPr>
        <w:t xml:space="preserve">or TMF-I </w:t>
      </w:r>
      <w:r w:rsidRPr="00687E0D">
        <w:rPr>
          <w:color w:val="000000"/>
          <w:sz w:val="22"/>
          <w:szCs w:val="22"/>
        </w:rPr>
        <w:t xml:space="preserve">support and its agents to retain any documentation prepared for, or in connection with, the award of </w:t>
      </w:r>
      <w:r w:rsidRPr="00687E0D" w:rsidR="00B860F7">
        <w:rPr>
          <w:color w:val="000000"/>
          <w:sz w:val="22"/>
          <w:szCs w:val="22"/>
        </w:rPr>
        <w:t xml:space="preserve">such </w:t>
      </w:r>
      <w:r w:rsidRPr="00687E0D">
        <w:rPr>
          <w:color w:val="000000"/>
          <w:sz w:val="22"/>
          <w:szCs w:val="22"/>
        </w:rPr>
        <w:t>support for a period of not less than ten (10) years after the date on which the winning bidder receives its final disbursement of support.</w:t>
      </w:r>
      <w:r w:rsidRPr="00687E0D">
        <w:rPr>
          <w:color w:val="000000"/>
          <w:sz w:val="22"/>
          <w:szCs w:val="22"/>
        </w:rPr>
        <w:t xml:space="preserve"> </w:t>
      </w:r>
    </w:p>
    <w:p w:rsidR="00681FC6" w:rsidRPr="00687E0D" w:rsidP="00681FC6" w14:paraId="55E3FF67" w14:textId="77777777">
      <w:pPr>
        <w:rPr>
          <w:i/>
          <w:color w:val="000000"/>
          <w:sz w:val="22"/>
          <w:szCs w:val="22"/>
        </w:rPr>
      </w:pPr>
    </w:p>
    <w:p w:rsidR="00876913" w:rsidRPr="00687E0D" w:rsidP="00876913" w14:paraId="26C9EC7C" w14:textId="77777777">
      <w:pPr>
        <w:rPr>
          <w:sz w:val="22"/>
          <w:szCs w:val="22"/>
        </w:rPr>
      </w:pPr>
      <w:r w:rsidRPr="00687E0D">
        <w:rPr>
          <w:sz w:val="22"/>
          <w:szCs w:val="22"/>
        </w:rPr>
        <w:t xml:space="preserve">Statutory authority for this information collection is contained in 47 U.S.C. </w:t>
      </w:r>
      <w:r w:rsidRPr="00687E0D" w:rsidR="003C314C">
        <w:rPr>
          <w:sz w:val="22"/>
          <w:szCs w:val="22"/>
        </w:rPr>
        <w:t xml:space="preserve">sections </w:t>
      </w:r>
      <w:r w:rsidRPr="00687E0D" w:rsidR="003D62DE">
        <w:rPr>
          <w:sz w:val="22"/>
          <w:szCs w:val="22"/>
        </w:rPr>
        <w:t>154, 254 and 303(r).</w:t>
      </w:r>
    </w:p>
    <w:p w:rsidR="009E283F" w:rsidRPr="00687E0D" w:rsidP="00876913" w14:paraId="2B821143" w14:textId="77777777">
      <w:pPr>
        <w:rPr>
          <w:sz w:val="22"/>
          <w:szCs w:val="22"/>
        </w:rPr>
      </w:pPr>
    </w:p>
    <w:p w:rsidR="009E283F" w:rsidRPr="00687E0D" w:rsidP="00876913" w14:paraId="37DD045E" w14:textId="77777777">
      <w:pPr>
        <w:rPr>
          <w:sz w:val="22"/>
          <w:szCs w:val="22"/>
        </w:rPr>
      </w:pPr>
      <w:r w:rsidRPr="00687E0D">
        <w:rPr>
          <w:sz w:val="22"/>
          <w:szCs w:val="22"/>
        </w:rPr>
        <w:t>There are no impacts und</w:t>
      </w:r>
      <w:r w:rsidRPr="00687E0D" w:rsidR="00C276D0">
        <w:rPr>
          <w:sz w:val="22"/>
          <w:szCs w:val="22"/>
        </w:rPr>
        <w:t xml:space="preserve">er the Privacy Act </w:t>
      </w:r>
      <w:r w:rsidRPr="00687E0D">
        <w:rPr>
          <w:sz w:val="22"/>
          <w:szCs w:val="22"/>
        </w:rPr>
        <w:t>because individuals are not respondents to this collection of information.</w:t>
      </w:r>
    </w:p>
    <w:p w:rsidR="00EC07F4" w:rsidRPr="00687E0D" w:rsidP="00EC07F4" w14:paraId="34FD5980" w14:textId="77777777">
      <w:pPr>
        <w:rPr>
          <w:i/>
          <w:sz w:val="22"/>
          <w:szCs w:val="22"/>
        </w:rPr>
      </w:pPr>
    </w:p>
    <w:p w:rsidR="00915ABC" w:rsidRPr="007D58CB" w:rsidP="00A45D9A" w14:paraId="765F44AF" w14:textId="4F8577F5">
      <w:pPr>
        <w:numPr>
          <w:ilvl w:val="0"/>
          <w:numId w:val="7"/>
        </w:numPr>
        <w:tabs>
          <w:tab w:val="num" w:pos="360"/>
          <w:tab w:val="clear" w:pos="720"/>
        </w:tabs>
        <w:ind w:left="0" w:firstLine="0"/>
        <w:rPr>
          <w:sz w:val="22"/>
          <w:szCs w:val="22"/>
        </w:rPr>
      </w:pPr>
      <w:r w:rsidRPr="00687E0D">
        <w:rPr>
          <w:i/>
          <w:sz w:val="22"/>
          <w:szCs w:val="22"/>
        </w:rPr>
        <w:t>Use of Information.</w:t>
      </w:r>
      <w:r w:rsidRPr="00687E0D">
        <w:rPr>
          <w:sz w:val="22"/>
          <w:szCs w:val="22"/>
        </w:rPr>
        <w:t xml:space="preserve">  </w:t>
      </w:r>
      <w:r w:rsidRPr="007D58CB" w:rsidR="007D58CB">
        <w:rPr>
          <w:sz w:val="22"/>
          <w:szCs w:val="22"/>
        </w:rPr>
        <w:t>This information is being collected to meet the objectives of the Universal Service Fund program</w:t>
      </w:r>
      <w:r w:rsidR="007D58CB">
        <w:rPr>
          <w:sz w:val="22"/>
          <w:szCs w:val="22"/>
        </w:rPr>
        <w:t xml:space="preserve">.  </w:t>
      </w:r>
      <w:r w:rsidRPr="00687E0D" w:rsidR="00E90A26">
        <w:rPr>
          <w:sz w:val="22"/>
          <w:szCs w:val="22"/>
        </w:rPr>
        <w:t xml:space="preserve">The Commission will use this information to ensure that </w:t>
      </w:r>
      <w:r w:rsidRPr="00687E0D">
        <w:rPr>
          <w:sz w:val="22"/>
          <w:szCs w:val="22"/>
        </w:rPr>
        <w:t>each</w:t>
      </w:r>
      <w:r w:rsidRPr="00687E0D" w:rsidR="00E90A26">
        <w:rPr>
          <w:sz w:val="22"/>
          <w:szCs w:val="22"/>
        </w:rPr>
        <w:t xml:space="preserve"> winning bidder </w:t>
      </w:r>
      <w:r w:rsidR="007D58CB">
        <w:rPr>
          <w:sz w:val="22"/>
          <w:szCs w:val="22"/>
        </w:rPr>
        <w:t xml:space="preserve">awarded </w:t>
      </w:r>
      <w:r w:rsidRPr="00687E0D" w:rsidR="00864D19">
        <w:rPr>
          <w:sz w:val="22"/>
          <w:szCs w:val="22"/>
        </w:rPr>
        <w:t>MF</w:t>
      </w:r>
      <w:r w:rsidRPr="00687E0D" w:rsidR="00A1072A">
        <w:rPr>
          <w:sz w:val="22"/>
          <w:szCs w:val="22"/>
        </w:rPr>
        <w:t>-</w:t>
      </w:r>
      <w:r w:rsidRPr="00687E0D" w:rsidR="00864D19">
        <w:rPr>
          <w:sz w:val="22"/>
          <w:szCs w:val="22"/>
        </w:rPr>
        <w:t xml:space="preserve">I </w:t>
      </w:r>
      <w:r w:rsidRPr="00687E0D" w:rsidR="00A1072A">
        <w:rPr>
          <w:sz w:val="22"/>
          <w:szCs w:val="22"/>
        </w:rPr>
        <w:t xml:space="preserve">or TMF-I </w:t>
      </w:r>
      <w:r w:rsidRPr="007D58CB" w:rsidR="00864D19">
        <w:rPr>
          <w:sz w:val="22"/>
          <w:szCs w:val="22"/>
        </w:rPr>
        <w:t>support</w:t>
      </w:r>
      <w:r w:rsidRPr="007D58CB" w:rsidR="007D58CB">
        <w:rPr>
          <w:sz w:val="22"/>
          <w:szCs w:val="22"/>
        </w:rPr>
        <w:t xml:space="preserve"> is meeting its obligations for receiving such support</w:t>
      </w:r>
      <w:r w:rsidRPr="007D58CB" w:rsidR="00864D19">
        <w:rPr>
          <w:sz w:val="22"/>
          <w:szCs w:val="22"/>
        </w:rPr>
        <w:t>.</w:t>
      </w:r>
    </w:p>
    <w:p w:rsidR="00E90A26" w:rsidRPr="00687E0D" w:rsidP="002C644E" w14:paraId="3FDAEED3" w14:textId="77777777">
      <w:pPr>
        <w:rPr>
          <w:sz w:val="22"/>
          <w:szCs w:val="22"/>
        </w:rPr>
      </w:pPr>
      <w:r w:rsidRPr="00687E0D">
        <w:rPr>
          <w:sz w:val="22"/>
          <w:szCs w:val="22"/>
        </w:rPr>
        <w:tab/>
      </w:r>
    </w:p>
    <w:p w:rsidR="00915ABC" w:rsidRPr="00687E0D" w:rsidP="00A45D9A" w14:paraId="4D08FB3B" w14:textId="77777777">
      <w:pPr>
        <w:numPr>
          <w:ilvl w:val="0"/>
          <w:numId w:val="7"/>
        </w:numPr>
        <w:tabs>
          <w:tab w:val="left" w:pos="360"/>
          <w:tab w:val="clear" w:pos="720"/>
        </w:tabs>
        <w:ind w:left="0" w:firstLine="0"/>
        <w:rPr>
          <w:sz w:val="22"/>
          <w:szCs w:val="22"/>
        </w:rPr>
      </w:pPr>
      <w:r w:rsidRPr="00687E0D">
        <w:rPr>
          <w:i/>
          <w:sz w:val="22"/>
          <w:szCs w:val="22"/>
        </w:rPr>
        <w:t xml:space="preserve">Technological collection techniques.  </w:t>
      </w:r>
      <w:r w:rsidRPr="00687E0D" w:rsidR="008F7FD6">
        <w:rPr>
          <w:sz w:val="22"/>
          <w:szCs w:val="22"/>
        </w:rPr>
        <w:t xml:space="preserve">The Commission is committed to meeting the requirements of the E-Government Act, which requires Government agencies to provide the general public the option of submitting information or transacting business electronically to the maximum extent possible.  </w:t>
      </w:r>
      <w:r w:rsidRPr="00687E0D" w:rsidR="00510441">
        <w:rPr>
          <w:sz w:val="22"/>
          <w:szCs w:val="22"/>
        </w:rPr>
        <w:t>Respondents will have the ability to file via the Internet.</w:t>
      </w:r>
    </w:p>
    <w:p w:rsidR="00915ABC" w:rsidRPr="00687E0D" w:rsidP="00915ABC" w14:paraId="6C9AD375" w14:textId="77777777">
      <w:pPr>
        <w:tabs>
          <w:tab w:val="left" w:pos="360"/>
        </w:tabs>
        <w:rPr>
          <w:sz w:val="22"/>
          <w:szCs w:val="22"/>
        </w:rPr>
      </w:pPr>
    </w:p>
    <w:p w:rsidR="00681FC6" w:rsidRPr="00687E0D" w:rsidP="00A45D9A" w14:paraId="0AAF2538" w14:textId="4E57CF70">
      <w:pPr>
        <w:numPr>
          <w:ilvl w:val="0"/>
          <w:numId w:val="8"/>
        </w:numPr>
        <w:rPr>
          <w:sz w:val="22"/>
          <w:szCs w:val="22"/>
        </w:rPr>
      </w:pPr>
      <w:r w:rsidRPr="00687E0D">
        <w:rPr>
          <w:i/>
          <w:sz w:val="22"/>
          <w:szCs w:val="22"/>
        </w:rPr>
        <w:t>Efforts to identify duplication</w:t>
      </w:r>
      <w:r w:rsidRPr="00687E0D">
        <w:rPr>
          <w:sz w:val="22"/>
          <w:szCs w:val="22"/>
        </w:rPr>
        <w:t xml:space="preserve">.  </w:t>
      </w:r>
      <w:r w:rsidRPr="00687E0D" w:rsidR="003C2A40">
        <w:rPr>
          <w:sz w:val="22"/>
          <w:szCs w:val="22"/>
        </w:rPr>
        <w:t xml:space="preserve">Each </w:t>
      </w:r>
      <w:r w:rsidRPr="00687E0D" w:rsidR="00C71655">
        <w:rPr>
          <w:sz w:val="22"/>
          <w:szCs w:val="22"/>
        </w:rPr>
        <w:t>report</w:t>
      </w:r>
      <w:r w:rsidRPr="00687E0D" w:rsidR="003C2A40">
        <w:rPr>
          <w:sz w:val="22"/>
          <w:szCs w:val="22"/>
        </w:rPr>
        <w:t xml:space="preserve"> </w:t>
      </w:r>
      <w:r w:rsidRPr="00687E0D" w:rsidR="002E7F04">
        <w:rPr>
          <w:sz w:val="22"/>
          <w:szCs w:val="22"/>
        </w:rPr>
        <w:t xml:space="preserve">submitted </w:t>
      </w:r>
      <w:r w:rsidRPr="00687E0D" w:rsidR="003C2A40">
        <w:rPr>
          <w:sz w:val="22"/>
          <w:szCs w:val="22"/>
        </w:rPr>
        <w:t>will be for a new project and for new purposes</w:t>
      </w:r>
      <w:r w:rsidRPr="00687E0D" w:rsidR="003B6AA7">
        <w:rPr>
          <w:sz w:val="22"/>
          <w:szCs w:val="22"/>
        </w:rPr>
        <w:t xml:space="preserve">. </w:t>
      </w:r>
      <w:r w:rsidRPr="00687E0D" w:rsidR="00F53F6B">
        <w:rPr>
          <w:sz w:val="22"/>
          <w:szCs w:val="22"/>
        </w:rPr>
        <w:t xml:space="preserve"> </w:t>
      </w:r>
      <w:r w:rsidRPr="00687E0D" w:rsidR="001E5316">
        <w:rPr>
          <w:sz w:val="22"/>
          <w:szCs w:val="22"/>
        </w:rPr>
        <w:t xml:space="preserve">Some of the questions may overlap with material provided in other </w:t>
      </w:r>
      <w:r w:rsidRPr="00687E0D" w:rsidR="001B23D3">
        <w:rPr>
          <w:sz w:val="22"/>
          <w:szCs w:val="22"/>
        </w:rPr>
        <w:t>filings required for obtaining Commission benefits</w:t>
      </w:r>
      <w:r w:rsidRPr="00687E0D" w:rsidR="001E5316">
        <w:rPr>
          <w:sz w:val="22"/>
          <w:szCs w:val="22"/>
        </w:rPr>
        <w:t xml:space="preserve">. </w:t>
      </w:r>
      <w:r w:rsidRPr="00687E0D" w:rsidR="00666546">
        <w:rPr>
          <w:sz w:val="22"/>
          <w:szCs w:val="22"/>
        </w:rPr>
        <w:t xml:space="preserve"> </w:t>
      </w:r>
      <w:r w:rsidRPr="00687E0D" w:rsidR="00083FCE">
        <w:rPr>
          <w:sz w:val="22"/>
          <w:szCs w:val="22"/>
        </w:rPr>
        <w:t xml:space="preserve">To avoid duplication, </w:t>
      </w:r>
      <w:r w:rsidRPr="00687E0D" w:rsidR="00E90A26">
        <w:rPr>
          <w:sz w:val="22"/>
          <w:szCs w:val="22"/>
        </w:rPr>
        <w:t>if a recipient of MF</w:t>
      </w:r>
      <w:r w:rsidRPr="00687E0D" w:rsidR="00A1072A">
        <w:rPr>
          <w:sz w:val="22"/>
          <w:szCs w:val="22"/>
        </w:rPr>
        <w:t>-I or TMF-I</w:t>
      </w:r>
      <w:r w:rsidRPr="00687E0D" w:rsidR="00330481">
        <w:rPr>
          <w:sz w:val="22"/>
          <w:szCs w:val="22"/>
        </w:rPr>
        <w:t xml:space="preserve"> </w:t>
      </w:r>
      <w:r w:rsidRPr="00687E0D" w:rsidR="00E90A26">
        <w:rPr>
          <w:sz w:val="22"/>
          <w:szCs w:val="22"/>
        </w:rPr>
        <w:t>support is a carrier subject to other existing or new annual reporting requirements under section 54.313 of the Commission’s rules based on their receipt of universal service support under another high</w:t>
      </w:r>
      <w:r w:rsidR="00E876D9">
        <w:rPr>
          <w:sz w:val="22"/>
          <w:szCs w:val="22"/>
        </w:rPr>
        <w:t>-</w:t>
      </w:r>
      <w:r w:rsidRPr="00687E0D" w:rsidR="00E90A26">
        <w:rPr>
          <w:sz w:val="22"/>
          <w:szCs w:val="22"/>
        </w:rPr>
        <w:t>cost mechanism, it will be permitted to satisfy MF</w:t>
      </w:r>
      <w:r w:rsidRPr="00687E0D" w:rsidR="00A1072A">
        <w:rPr>
          <w:sz w:val="22"/>
          <w:szCs w:val="22"/>
        </w:rPr>
        <w:t>-</w:t>
      </w:r>
      <w:r w:rsidRPr="00687E0D" w:rsidR="00E90A26">
        <w:rPr>
          <w:sz w:val="22"/>
          <w:szCs w:val="22"/>
        </w:rPr>
        <w:t>I</w:t>
      </w:r>
      <w:r w:rsidRPr="00687E0D" w:rsidR="00A1072A">
        <w:rPr>
          <w:sz w:val="22"/>
          <w:szCs w:val="22"/>
        </w:rPr>
        <w:t xml:space="preserve"> and TMF-I</w:t>
      </w:r>
      <w:r w:rsidRPr="00687E0D" w:rsidR="00E90A26">
        <w:rPr>
          <w:sz w:val="22"/>
          <w:szCs w:val="22"/>
        </w:rPr>
        <w:t xml:space="preserve"> annual reporting requirements by filing a separate MF</w:t>
      </w:r>
      <w:r w:rsidRPr="00687E0D" w:rsidR="00A1072A">
        <w:rPr>
          <w:sz w:val="22"/>
          <w:szCs w:val="22"/>
        </w:rPr>
        <w:t>-I</w:t>
      </w:r>
      <w:r w:rsidRPr="00687E0D" w:rsidR="00330481">
        <w:rPr>
          <w:sz w:val="22"/>
          <w:szCs w:val="22"/>
        </w:rPr>
        <w:t xml:space="preserve"> </w:t>
      </w:r>
      <w:r w:rsidRPr="00687E0D" w:rsidR="00E90A26">
        <w:rPr>
          <w:sz w:val="22"/>
          <w:szCs w:val="22"/>
        </w:rPr>
        <w:t>annual report or by including this additional information in a separate section of its other annual report filed with the Commission.</w:t>
      </w:r>
    </w:p>
    <w:p w:rsidR="00E90A26" w:rsidRPr="00687E0D" w:rsidP="00E90A26" w14:paraId="7C33969A" w14:textId="77777777">
      <w:pPr>
        <w:rPr>
          <w:sz w:val="22"/>
          <w:szCs w:val="22"/>
        </w:rPr>
      </w:pPr>
    </w:p>
    <w:p w:rsidR="002C644E" w:rsidRPr="00687E0D" w:rsidP="00A45D9A" w14:paraId="62259A2A" w14:textId="77777777">
      <w:pPr>
        <w:numPr>
          <w:ilvl w:val="0"/>
          <w:numId w:val="8"/>
        </w:numPr>
        <w:rPr>
          <w:sz w:val="22"/>
          <w:szCs w:val="22"/>
        </w:rPr>
      </w:pPr>
      <w:r w:rsidRPr="00687E0D">
        <w:rPr>
          <w:i/>
          <w:sz w:val="22"/>
          <w:szCs w:val="22"/>
        </w:rPr>
        <w:t>Impact on small entities</w:t>
      </w:r>
      <w:r w:rsidRPr="00687E0D">
        <w:rPr>
          <w:sz w:val="22"/>
          <w:szCs w:val="22"/>
        </w:rPr>
        <w:t xml:space="preserve">. </w:t>
      </w:r>
      <w:r w:rsidRPr="00687E0D" w:rsidR="00937B0D">
        <w:rPr>
          <w:sz w:val="22"/>
          <w:szCs w:val="22"/>
        </w:rPr>
        <w:t xml:space="preserve">The collection of information may affect small entities as well as large entities.  </w:t>
      </w:r>
      <w:r w:rsidRPr="00687E0D">
        <w:rPr>
          <w:sz w:val="22"/>
          <w:szCs w:val="22"/>
        </w:rPr>
        <w:t xml:space="preserve">In conformance with the Paperwork Reduction Act of 1995, the Commission is making an effort to minimize the burden on all respondents regardless of size.  The Commission has limited the information requirement to that which is necessary for evaluating and processing the </w:t>
      </w:r>
      <w:r w:rsidRPr="00687E0D" w:rsidR="00C71655">
        <w:rPr>
          <w:sz w:val="22"/>
          <w:szCs w:val="22"/>
        </w:rPr>
        <w:t xml:space="preserve">report, enforcing MF-I </w:t>
      </w:r>
      <w:r w:rsidR="00F53C5F">
        <w:rPr>
          <w:sz w:val="22"/>
          <w:szCs w:val="22"/>
        </w:rPr>
        <w:t xml:space="preserve">and TMF-I </w:t>
      </w:r>
      <w:r w:rsidRPr="00687E0D" w:rsidR="00C71655">
        <w:rPr>
          <w:sz w:val="22"/>
          <w:szCs w:val="22"/>
        </w:rPr>
        <w:t>support recipients’ public interest obligations,</w:t>
      </w:r>
      <w:r w:rsidRPr="00687E0D">
        <w:rPr>
          <w:sz w:val="22"/>
          <w:szCs w:val="22"/>
        </w:rPr>
        <w:t xml:space="preserve"> and to deter possible abuses of the </w:t>
      </w:r>
      <w:r w:rsidRPr="00687E0D" w:rsidR="003D62DE">
        <w:rPr>
          <w:sz w:val="22"/>
          <w:szCs w:val="22"/>
        </w:rPr>
        <w:t xml:space="preserve">Commission’s </w:t>
      </w:r>
      <w:r w:rsidRPr="00687E0D">
        <w:rPr>
          <w:sz w:val="22"/>
          <w:szCs w:val="22"/>
        </w:rPr>
        <w:t xml:space="preserve">processes. </w:t>
      </w:r>
    </w:p>
    <w:p w:rsidR="00B97D45" w:rsidRPr="00687E0D" w:rsidP="00B97D45" w14:paraId="57981FCA" w14:textId="77777777">
      <w:pPr>
        <w:rPr>
          <w:sz w:val="22"/>
          <w:szCs w:val="22"/>
        </w:rPr>
      </w:pPr>
    </w:p>
    <w:p w:rsidR="00915ABC" w:rsidRPr="00687E0D" w:rsidP="00A45D9A" w14:paraId="02085CC2" w14:textId="77777777">
      <w:pPr>
        <w:numPr>
          <w:ilvl w:val="0"/>
          <w:numId w:val="8"/>
        </w:numPr>
        <w:rPr>
          <w:sz w:val="22"/>
          <w:szCs w:val="22"/>
        </w:rPr>
      </w:pPr>
      <w:r w:rsidRPr="00687E0D">
        <w:rPr>
          <w:i/>
          <w:sz w:val="22"/>
          <w:szCs w:val="22"/>
        </w:rPr>
        <w:t xml:space="preserve">Consequences if information is not collected.  </w:t>
      </w:r>
      <w:r w:rsidRPr="00687E0D">
        <w:rPr>
          <w:sz w:val="22"/>
          <w:szCs w:val="22"/>
        </w:rPr>
        <w:t xml:space="preserve">Without the requested information, the Commission would be unable to determine whether each </w:t>
      </w:r>
      <w:r w:rsidRPr="00687E0D" w:rsidR="00864D19">
        <w:rPr>
          <w:sz w:val="22"/>
          <w:szCs w:val="22"/>
        </w:rPr>
        <w:t xml:space="preserve">winning bidder </w:t>
      </w:r>
      <w:r w:rsidRPr="00687E0D">
        <w:rPr>
          <w:sz w:val="22"/>
          <w:szCs w:val="22"/>
        </w:rPr>
        <w:t xml:space="preserve">satisfies its obligation </w:t>
      </w:r>
      <w:r w:rsidRPr="00687E0D" w:rsidR="00864D19">
        <w:rPr>
          <w:sz w:val="22"/>
          <w:szCs w:val="22"/>
        </w:rPr>
        <w:t xml:space="preserve">for </w:t>
      </w:r>
      <w:r w:rsidRPr="00687E0D" w:rsidR="004C7233">
        <w:rPr>
          <w:sz w:val="22"/>
          <w:szCs w:val="22"/>
        </w:rPr>
        <w:t xml:space="preserve">receiving </w:t>
      </w:r>
      <w:r w:rsidRPr="00687E0D" w:rsidR="00864D19">
        <w:rPr>
          <w:sz w:val="22"/>
          <w:szCs w:val="22"/>
        </w:rPr>
        <w:t>MF</w:t>
      </w:r>
      <w:r w:rsidRPr="00687E0D" w:rsidR="00A1072A">
        <w:rPr>
          <w:sz w:val="22"/>
          <w:szCs w:val="22"/>
        </w:rPr>
        <w:t>-</w:t>
      </w:r>
      <w:r w:rsidRPr="00687E0D" w:rsidR="00864D19">
        <w:rPr>
          <w:sz w:val="22"/>
          <w:szCs w:val="22"/>
        </w:rPr>
        <w:t>I</w:t>
      </w:r>
      <w:r w:rsidRPr="00687E0D" w:rsidR="00A1072A">
        <w:rPr>
          <w:sz w:val="22"/>
          <w:szCs w:val="22"/>
        </w:rPr>
        <w:t xml:space="preserve"> or TMF-I</w:t>
      </w:r>
      <w:r w:rsidRPr="00687E0D" w:rsidR="00864D19">
        <w:rPr>
          <w:sz w:val="22"/>
          <w:szCs w:val="22"/>
        </w:rPr>
        <w:t xml:space="preserve"> support.  Thus, the information is being collected to meet the objectives of the Univer</w:t>
      </w:r>
      <w:r w:rsidRPr="00687E0D" w:rsidR="00504AB6">
        <w:rPr>
          <w:sz w:val="22"/>
          <w:szCs w:val="22"/>
        </w:rPr>
        <w:t>s</w:t>
      </w:r>
      <w:r w:rsidRPr="00687E0D" w:rsidR="00864D19">
        <w:rPr>
          <w:sz w:val="22"/>
          <w:szCs w:val="22"/>
        </w:rPr>
        <w:t>al Service Fund program.</w:t>
      </w:r>
    </w:p>
    <w:p w:rsidR="0074559E" w:rsidRPr="00687E0D" w:rsidP="0074559E" w14:paraId="15DB1FD3" w14:textId="77777777">
      <w:pPr>
        <w:rPr>
          <w:sz w:val="22"/>
          <w:szCs w:val="22"/>
        </w:rPr>
      </w:pPr>
    </w:p>
    <w:p w:rsidR="002C644E" w:rsidRPr="00687E0D" w:rsidP="002C644E" w14:paraId="12608E9D" w14:textId="1780B33D">
      <w:pPr>
        <w:rPr>
          <w:sz w:val="22"/>
          <w:szCs w:val="22"/>
        </w:rPr>
      </w:pPr>
      <w:r w:rsidRPr="00687E0D">
        <w:rPr>
          <w:sz w:val="22"/>
          <w:szCs w:val="22"/>
        </w:rPr>
        <w:t>7.</w:t>
      </w:r>
      <w:r w:rsidRPr="00687E0D" w:rsidR="006B7D65">
        <w:rPr>
          <w:sz w:val="22"/>
          <w:szCs w:val="22"/>
        </w:rPr>
        <w:tab/>
      </w:r>
      <w:r w:rsidRPr="00687E0D" w:rsidR="00C73014">
        <w:rPr>
          <w:i/>
          <w:sz w:val="22"/>
          <w:szCs w:val="22"/>
        </w:rPr>
        <w:t>Special circumstances.</w:t>
      </w:r>
      <w:r w:rsidRPr="00687E0D" w:rsidR="00C73014">
        <w:rPr>
          <w:sz w:val="22"/>
          <w:szCs w:val="22"/>
        </w:rPr>
        <w:t xml:space="preserve">  </w:t>
      </w:r>
      <w:r w:rsidRPr="00687E0D" w:rsidR="00F80608">
        <w:rPr>
          <w:sz w:val="22"/>
          <w:szCs w:val="22"/>
        </w:rPr>
        <w:t>There are no special circumstances associated</w:t>
      </w:r>
      <w:r w:rsidRPr="00687E0D" w:rsidR="003B260A">
        <w:rPr>
          <w:sz w:val="22"/>
          <w:szCs w:val="22"/>
        </w:rPr>
        <w:t xml:space="preserve"> with this collection of informa</w:t>
      </w:r>
      <w:r w:rsidRPr="00687E0D" w:rsidR="00F80608">
        <w:rPr>
          <w:sz w:val="22"/>
          <w:szCs w:val="22"/>
        </w:rPr>
        <w:t>tion.</w:t>
      </w:r>
    </w:p>
    <w:p w:rsidR="00C73014" w:rsidRPr="00687E0D" w:rsidP="002C644E" w14:paraId="1D4BE6EB" w14:textId="77777777">
      <w:pPr>
        <w:rPr>
          <w:sz w:val="22"/>
          <w:szCs w:val="22"/>
        </w:rPr>
      </w:pPr>
    </w:p>
    <w:p w:rsidR="002C644E" w:rsidRPr="00687E0D" w:rsidP="00971F8A" w14:paraId="03E67C99" w14:textId="48206179">
      <w:pPr>
        <w:tabs>
          <w:tab w:val="left" w:pos="360"/>
        </w:tabs>
        <w:rPr>
          <w:sz w:val="22"/>
          <w:szCs w:val="22"/>
        </w:rPr>
      </w:pPr>
      <w:r w:rsidRPr="00687E0D">
        <w:rPr>
          <w:sz w:val="22"/>
          <w:szCs w:val="22"/>
        </w:rPr>
        <w:t>8</w:t>
      </w:r>
      <w:r w:rsidRPr="00687E0D" w:rsidR="00971F8A">
        <w:rPr>
          <w:sz w:val="22"/>
          <w:szCs w:val="22"/>
        </w:rPr>
        <w:t>.</w:t>
      </w:r>
      <w:r w:rsidRPr="00687E0D" w:rsidR="00971F8A">
        <w:rPr>
          <w:sz w:val="22"/>
          <w:szCs w:val="22"/>
        </w:rPr>
        <w:tab/>
      </w:r>
      <w:r w:rsidRPr="00687E0D" w:rsidR="006A1CA9">
        <w:rPr>
          <w:i/>
          <w:sz w:val="22"/>
          <w:szCs w:val="22"/>
        </w:rPr>
        <w:t>Notice required by 5 C.F.R. 1320.8(d).</w:t>
      </w:r>
      <w:r w:rsidRPr="00687E0D" w:rsidR="006A1CA9">
        <w:rPr>
          <w:sz w:val="22"/>
          <w:szCs w:val="22"/>
        </w:rPr>
        <w:t xml:space="preserve"> </w:t>
      </w:r>
      <w:r w:rsidRPr="00687E0D">
        <w:rPr>
          <w:sz w:val="22"/>
          <w:szCs w:val="22"/>
        </w:rPr>
        <w:t xml:space="preserve">The Commission </w:t>
      </w:r>
      <w:r w:rsidRPr="00687E0D" w:rsidR="006B4339">
        <w:rPr>
          <w:sz w:val="22"/>
          <w:szCs w:val="22"/>
        </w:rPr>
        <w:t xml:space="preserve">published a notice in the Federal Register </w:t>
      </w:r>
      <w:r w:rsidRPr="00687E0D" w:rsidR="00F152E4">
        <w:rPr>
          <w:sz w:val="22"/>
          <w:szCs w:val="22"/>
        </w:rPr>
        <w:t xml:space="preserve">regarding </w:t>
      </w:r>
      <w:r w:rsidRPr="00687E0D" w:rsidR="006B6686">
        <w:rPr>
          <w:sz w:val="22"/>
          <w:szCs w:val="22"/>
        </w:rPr>
        <w:t>t</w:t>
      </w:r>
      <w:r w:rsidRPr="00687E0D" w:rsidR="00F152E4">
        <w:rPr>
          <w:sz w:val="22"/>
          <w:szCs w:val="22"/>
        </w:rPr>
        <w:t xml:space="preserve">he extension of the information requirements under OMB </w:t>
      </w:r>
      <w:r w:rsidRPr="00687E0D" w:rsidR="006B6686">
        <w:rPr>
          <w:sz w:val="22"/>
          <w:szCs w:val="22"/>
        </w:rPr>
        <w:t xml:space="preserve">Control Number </w:t>
      </w:r>
      <w:r w:rsidRPr="00687E0D" w:rsidR="00F152E4">
        <w:rPr>
          <w:sz w:val="22"/>
          <w:szCs w:val="22"/>
        </w:rPr>
        <w:t xml:space="preserve">3060-1185 prior to submitting its extension request to OMB.  </w:t>
      </w:r>
      <w:r w:rsidRPr="00687E0D" w:rsidR="00F152E4">
        <w:rPr>
          <w:i/>
          <w:sz w:val="22"/>
          <w:szCs w:val="22"/>
        </w:rPr>
        <w:t xml:space="preserve">See </w:t>
      </w:r>
      <w:r w:rsidR="00E876D9">
        <w:rPr>
          <w:sz w:val="22"/>
          <w:szCs w:val="22"/>
        </w:rPr>
        <w:t>90</w:t>
      </w:r>
      <w:r w:rsidRPr="00687E0D" w:rsidR="008E0C0B">
        <w:rPr>
          <w:sz w:val="22"/>
          <w:szCs w:val="22"/>
        </w:rPr>
        <w:t xml:space="preserve"> </w:t>
      </w:r>
      <w:r w:rsidRPr="00687E0D" w:rsidR="00413AC3">
        <w:rPr>
          <w:sz w:val="22"/>
          <w:szCs w:val="22"/>
        </w:rPr>
        <w:t>FR</w:t>
      </w:r>
      <w:r w:rsidR="00244B2D">
        <w:rPr>
          <w:sz w:val="22"/>
          <w:szCs w:val="22"/>
        </w:rPr>
        <w:t xml:space="preserve"> 10824</w:t>
      </w:r>
      <w:r w:rsidR="00E876D9">
        <w:rPr>
          <w:sz w:val="22"/>
          <w:szCs w:val="22"/>
        </w:rPr>
        <w:t>,</w:t>
      </w:r>
      <w:r w:rsidR="00244B2D">
        <w:rPr>
          <w:sz w:val="22"/>
          <w:szCs w:val="22"/>
        </w:rPr>
        <w:t xml:space="preserve"> February 27,</w:t>
      </w:r>
      <w:r w:rsidR="00E876D9">
        <w:rPr>
          <w:sz w:val="22"/>
          <w:szCs w:val="22"/>
        </w:rPr>
        <w:t xml:space="preserve"> 2025</w:t>
      </w:r>
      <w:r w:rsidRPr="005808BB" w:rsidR="00413AC3">
        <w:rPr>
          <w:sz w:val="22"/>
          <w:szCs w:val="22"/>
        </w:rPr>
        <w:t xml:space="preserve">). </w:t>
      </w:r>
      <w:r w:rsidRPr="005808BB" w:rsidR="007209C0">
        <w:rPr>
          <w:sz w:val="22"/>
          <w:szCs w:val="22"/>
        </w:rPr>
        <w:t xml:space="preserve"> </w:t>
      </w:r>
      <w:r w:rsidRPr="005808BB" w:rsidR="00F152E4">
        <w:rPr>
          <w:sz w:val="22"/>
          <w:szCs w:val="22"/>
        </w:rPr>
        <w:t>The Commission received</w:t>
      </w:r>
      <w:r w:rsidRPr="005808BB" w:rsidR="00D10EEA">
        <w:rPr>
          <w:sz w:val="22"/>
          <w:szCs w:val="22"/>
        </w:rPr>
        <w:t xml:space="preserve"> </w:t>
      </w:r>
      <w:r w:rsidRPr="005808BB" w:rsidR="007209C0">
        <w:rPr>
          <w:sz w:val="22"/>
          <w:szCs w:val="22"/>
        </w:rPr>
        <w:t xml:space="preserve">no </w:t>
      </w:r>
      <w:r w:rsidRPr="005808BB">
        <w:rPr>
          <w:sz w:val="22"/>
          <w:szCs w:val="22"/>
        </w:rPr>
        <w:t xml:space="preserve">comments </w:t>
      </w:r>
      <w:r w:rsidRPr="005808BB" w:rsidR="00F152E4">
        <w:rPr>
          <w:sz w:val="22"/>
          <w:szCs w:val="22"/>
        </w:rPr>
        <w:t>in response to</w:t>
      </w:r>
      <w:r w:rsidRPr="005808BB">
        <w:rPr>
          <w:sz w:val="22"/>
          <w:szCs w:val="22"/>
        </w:rPr>
        <w:t xml:space="preserve"> this notice</w:t>
      </w:r>
      <w:r w:rsidRPr="005808BB" w:rsidR="006B6686">
        <w:rPr>
          <w:sz w:val="22"/>
          <w:szCs w:val="22"/>
        </w:rPr>
        <w:t>.</w:t>
      </w:r>
      <w:r w:rsidRPr="00687E0D" w:rsidR="006B6686">
        <w:rPr>
          <w:sz w:val="22"/>
          <w:szCs w:val="22"/>
        </w:rPr>
        <w:t xml:space="preserve">  </w:t>
      </w:r>
    </w:p>
    <w:p w:rsidR="002C644E" w:rsidRPr="00687E0D" w:rsidP="002C644E" w14:paraId="3C46A80A" w14:textId="77777777">
      <w:pPr>
        <w:rPr>
          <w:sz w:val="22"/>
          <w:szCs w:val="22"/>
        </w:rPr>
      </w:pPr>
    </w:p>
    <w:p w:rsidR="002C644E" w:rsidRPr="00687E0D" w:rsidP="002C644E" w14:paraId="7DA952C8" w14:textId="77777777">
      <w:pPr>
        <w:rPr>
          <w:sz w:val="22"/>
          <w:szCs w:val="22"/>
        </w:rPr>
      </w:pPr>
      <w:r w:rsidRPr="00687E0D">
        <w:rPr>
          <w:sz w:val="22"/>
          <w:szCs w:val="22"/>
        </w:rPr>
        <w:t>9</w:t>
      </w:r>
      <w:r w:rsidRPr="00687E0D">
        <w:rPr>
          <w:sz w:val="22"/>
          <w:szCs w:val="22"/>
        </w:rPr>
        <w:t>.</w:t>
      </w:r>
      <w:r w:rsidRPr="00687E0D">
        <w:rPr>
          <w:sz w:val="22"/>
          <w:szCs w:val="22"/>
        </w:rPr>
        <w:tab/>
      </w:r>
      <w:r w:rsidRPr="00687E0D" w:rsidR="00C73014">
        <w:rPr>
          <w:i/>
          <w:sz w:val="22"/>
          <w:szCs w:val="22"/>
        </w:rPr>
        <w:t xml:space="preserve">Payments or gifts to respondents.  </w:t>
      </w:r>
      <w:r w:rsidRPr="00687E0D">
        <w:rPr>
          <w:sz w:val="22"/>
          <w:szCs w:val="22"/>
        </w:rPr>
        <w:t>Respondents will not receive any payments or gifts</w:t>
      </w:r>
      <w:r w:rsidRPr="00687E0D" w:rsidR="00504AB6">
        <w:rPr>
          <w:sz w:val="22"/>
          <w:szCs w:val="22"/>
        </w:rPr>
        <w:t xml:space="preserve"> other than the funds awarded through </w:t>
      </w:r>
      <w:r w:rsidRPr="00687E0D" w:rsidR="007030D4">
        <w:rPr>
          <w:sz w:val="22"/>
          <w:szCs w:val="22"/>
        </w:rPr>
        <w:t>MF-</w:t>
      </w:r>
      <w:r w:rsidRPr="00687E0D" w:rsidR="00A1072A">
        <w:rPr>
          <w:sz w:val="22"/>
          <w:szCs w:val="22"/>
        </w:rPr>
        <w:t>I</w:t>
      </w:r>
      <w:r w:rsidRPr="00687E0D" w:rsidR="00504AB6">
        <w:rPr>
          <w:sz w:val="22"/>
          <w:szCs w:val="22"/>
        </w:rPr>
        <w:t xml:space="preserve"> </w:t>
      </w:r>
      <w:r w:rsidRPr="00687E0D" w:rsidR="007030D4">
        <w:rPr>
          <w:sz w:val="22"/>
          <w:szCs w:val="22"/>
        </w:rPr>
        <w:t xml:space="preserve">and TMF-I </w:t>
      </w:r>
      <w:r w:rsidRPr="00687E0D" w:rsidR="00504AB6">
        <w:rPr>
          <w:sz w:val="22"/>
          <w:szCs w:val="22"/>
        </w:rPr>
        <w:t>support.</w:t>
      </w:r>
    </w:p>
    <w:p w:rsidR="002C644E" w:rsidRPr="00687E0D" w:rsidP="002C644E" w14:paraId="63D9C9FA" w14:textId="77777777">
      <w:pPr>
        <w:rPr>
          <w:sz w:val="22"/>
          <w:szCs w:val="22"/>
        </w:rPr>
      </w:pPr>
    </w:p>
    <w:p w:rsidR="00C7376A" w:rsidRPr="00687E0D" w:rsidP="00A45D9A" w14:paraId="35265775" w14:textId="77777777">
      <w:pPr>
        <w:numPr>
          <w:ilvl w:val="0"/>
          <w:numId w:val="4"/>
        </w:numPr>
        <w:tabs>
          <w:tab w:val="num" w:pos="0"/>
          <w:tab w:val="clear" w:pos="1080"/>
        </w:tabs>
        <w:ind w:left="0" w:firstLine="0"/>
        <w:rPr>
          <w:sz w:val="22"/>
          <w:szCs w:val="22"/>
        </w:rPr>
      </w:pPr>
      <w:r w:rsidRPr="00687E0D">
        <w:rPr>
          <w:i/>
          <w:sz w:val="22"/>
          <w:szCs w:val="22"/>
        </w:rPr>
        <w:t>Assurance of confidentiality.</w:t>
      </w:r>
      <w:r w:rsidRPr="00687E0D" w:rsidR="00C73014">
        <w:rPr>
          <w:i/>
          <w:sz w:val="22"/>
          <w:szCs w:val="22"/>
        </w:rPr>
        <w:t xml:space="preserve">  </w:t>
      </w:r>
      <w:r w:rsidRPr="00687E0D" w:rsidR="002C644E">
        <w:rPr>
          <w:sz w:val="22"/>
          <w:szCs w:val="22"/>
        </w:rPr>
        <w:t xml:space="preserve">Information collected in FCC Form </w:t>
      </w:r>
      <w:r w:rsidRPr="00687E0D" w:rsidR="00CB4DDA">
        <w:rPr>
          <w:sz w:val="22"/>
          <w:szCs w:val="22"/>
        </w:rPr>
        <w:t>690</w:t>
      </w:r>
      <w:r w:rsidRPr="00687E0D" w:rsidR="002C644E">
        <w:rPr>
          <w:sz w:val="22"/>
          <w:szCs w:val="22"/>
        </w:rPr>
        <w:t xml:space="preserve"> </w:t>
      </w:r>
      <w:r w:rsidRPr="00687E0D" w:rsidR="00CD1E41">
        <w:rPr>
          <w:sz w:val="22"/>
          <w:szCs w:val="22"/>
        </w:rPr>
        <w:t>will be</w:t>
      </w:r>
      <w:r w:rsidRPr="00687E0D" w:rsidR="002C644E">
        <w:rPr>
          <w:sz w:val="22"/>
          <w:szCs w:val="22"/>
        </w:rPr>
        <w:t xml:space="preserve"> made available for public inspection.  </w:t>
      </w:r>
      <w:r w:rsidRPr="00687E0D" w:rsidR="00737640">
        <w:rPr>
          <w:sz w:val="22"/>
          <w:szCs w:val="22"/>
        </w:rPr>
        <w:t>To the extent that an a</w:t>
      </w:r>
      <w:r w:rsidRPr="00687E0D" w:rsidR="002C644E">
        <w:rPr>
          <w:sz w:val="22"/>
          <w:szCs w:val="22"/>
        </w:rPr>
        <w:t>pplicant</w:t>
      </w:r>
      <w:r w:rsidRPr="00687E0D" w:rsidR="00737640">
        <w:rPr>
          <w:sz w:val="22"/>
          <w:szCs w:val="22"/>
        </w:rPr>
        <w:t xml:space="preserve"> seeks to have information collected on FCC Form 690 withheld from public inspection, the applicant</w:t>
      </w:r>
      <w:r w:rsidRPr="00687E0D" w:rsidR="002C644E">
        <w:rPr>
          <w:sz w:val="22"/>
          <w:szCs w:val="22"/>
        </w:rPr>
        <w:t xml:space="preserve"> may request confidential treatment pursuant to 47 C.F.R. §0.459.  </w:t>
      </w:r>
    </w:p>
    <w:p w:rsidR="00C7376A" w:rsidRPr="00687E0D" w:rsidP="00C7376A" w14:paraId="1AF602F7" w14:textId="77777777">
      <w:pPr>
        <w:tabs>
          <w:tab w:val="left" w:pos="-720"/>
        </w:tabs>
        <w:suppressAutoHyphens/>
        <w:rPr>
          <w:sz w:val="22"/>
          <w:szCs w:val="22"/>
        </w:rPr>
      </w:pPr>
    </w:p>
    <w:p w:rsidR="002C644E" w:rsidRPr="00687E0D" w:rsidP="00A45D9A" w14:paraId="6ADC80F0" w14:textId="77777777">
      <w:pPr>
        <w:numPr>
          <w:ilvl w:val="0"/>
          <w:numId w:val="3"/>
        </w:numPr>
        <w:tabs>
          <w:tab w:val="num" w:pos="0"/>
          <w:tab w:val="clear" w:pos="1080"/>
        </w:tabs>
        <w:ind w:left="0" w:firstLine="0"/>
        <w:rPr>
          <w:sz w:val="22"/>
          <w:szCs w:val="22"/>
        </w:rPr>
      </w:pPr>
      <w:r w:rsidRPr="00687E0D">
        <w:rPr>
          <w:i/>
          <w:sz w:val="22"/>
          <w:szCs w:val="22"/>
        </w:rPr>
        <w:t>Questions of a sensitive nature</w:t>
      </w:r>
      <w:r w:rsidRPr="00687E0D">
        <w:rPr>
          <w:sz w:val="22"/>
          <w:szCs w:val="22"/>
        </w:rPr>
        <w:t>.</w:t>
      </w:r>
      <w:r w:rsidRPr="00687E0D" w:rsidR="00C73014">
        <w:rPr>
          <w:sz w:val="22"/>
          <w:szCs w:val="22"/>
        </w:rPr>
        <w:t xml:space="preserve">  </w:t>
      </w:r>
      <w:r w:rsidRPr="00687E0D">
        <w:rPr>
          <w:sz w:val="22"/>
          <w:szCs w:val="22"/>
        </w:rPr>
        <w:t>This information collection does not address any private matters of a sensitive nature.</w:t>
      </w:r>
    </w:p>
    <w:p w:rsidR="008B410E" w:rsidRPr="00687E0D" w:rsidP="008B410E" w14:paraId="284B74C5" w14:textId="77777777">
      <w:pPr>
        <w:rPr>
          <w:sz w:val="22"/>
          <w:szCs w:val="22"/>
        </w:rPr>
      </w:pPr>
    </w:p>
    <w:p w:rsidR="004D61C1" w:rsidRPr="00687E0D" w:rsidP="00A45D9A" w14:paraId="71CB6D86" w14:textId="77777777">
      <w:pPr>
        <w:numPr>
          <w:ilvl w:val="0"/>
          <w:numId w:val="3"/>
        </w:numPr>
        <w:tabs>
          <w:tab w:val="num" w:pos="360"/>
          <w:tab w:val="clear" w:pos="1080"/>
        </w:tabs>
        <w:ind w:left="0" w:firstLine="0"/>
        <w:rPr>
          <w:sz w:val="22"/>
          <w:szCs w:val="22"/>
        </w:rPr>
      </w:pPr>
      <w:r w:rsidRPr="00687E0D">
        <w:rPr>
          <w:i/>
          <w:sz w:val="22"/>
          <w:szCs w:val="22"/>
        </w:rPr>
        <w:t xml:space="preserve"> </w:t>
      </w:r>
      <w:r w:rsidRPr="00687E0D" w:rsidR="00C7376A">
        <w:rPr>
          <w:i/>
          <w:sz w:val="22"/>
          <w:szCs w:val="22"/>
        </w:rPr>
        <w:t xml:space="preserve">Estimates of the </w:t>
      </w:r>
      <w:r w:rsidR="005C2019">
        <w:rPr>
          <w:i/>
        </w:rPr>
        <w:t xml:space="preserve">burden hours and in-house cost </w:t>
      </w:r>
      <w:r w:rsidRPr="00687E0D" w:rsidR="00C7376A">
        <w:rPr>
          <w:i/>
          <w:sz w:val="22"/>
          <w:szCs w:val="22"/>
        </w:rPr>
        <w:t>of the collection to respondents.</w:t>
      </w:r>
      <w:r w:rsidRPr="00687E0D" w:rsidR="00C73014">
        <w:rPr>
          <w:i/>
          <w:sz w:val="22"/>
          <w:szCs w:val="22"/>
        </w:rPr>
        <w:t xml:space="preserve">  </w:t>
      </w:r>
    </w:p>
    <w:p w:rsidR="00E56405" w:rsidRPr="00687E0D" w:rsidP="00EE448B" w14:paraId="2435A438" w14:textId="77777777">
      <w:pPr>
        <w:tabs>
          <w:tab w:val="right" w:pos="2160"/>
          <w:tab w:val="left" w:pos="2232"/>
        </w:tabs>
        <w:rPr>
          <w:sz w:val="22"/>
          <w:szCs w:val="22"/>
        </w:rPr>
      </w:pPr>
    </w:p>
    <w:p w:rsidR="003C314C" w:rsidRPr="00687E0D" w:rsidP="003C314C" w14:paraId="38E9B99B" w14:textId="52E3950B">
      <w:pPr>
        <w:rPr>
          <w:sz w:val="22"/>
          <w:szCs w:val="22"/>
        </w:rPr>
      </w:pPr>
      <w:r w:rsidRPr="00687E0D">
        <w:rPr>
          <w:sz w:val="22"/>
          <w:szCs w:val="22"/>
        </w:rPr>
        <w:t xml:space="preserve">a. </w:t>
      </w:r>
      <w:r w:rsidRPr="00687E0D" w:rsidR="00E56405">
        <w:rPr>
          <w:i/>
          <w:sz w:val="22"/>
          <w:szCs w:val="22"/>
        </w:rPr>
        <w:t>Annual Report</w:t>
      </w:r>
      <w:r w:rsidRPr="00687E0D" w:rsidR="007F11A0">
        <w:rPr>
          <w:i/>
          <w:sz w:val="22"/>
          <w:szCs w:val="22"/>
        </w:rPr>
        <w:t xml:space="preserve"> and Support Disbursements</w:t>
      </w:r>
      <w:r w:rsidR="005C7D04">
        <w:rPr>
          <w:i/>
          <w:sz w:val="22"/>
          <w:szCs w:val="22"/>
        </w:rPr>
        <w:t xml:space="preserve"> Filings on FCC Form 690</w:t>
      </w:r>
      <w:r w:rsidRPr="00687E0D" w:rsidR="00E56405">
        <w:rPr>
          <w:sz w:val="22"/>
          <w:szCs w:val="22"/>
        </w:rPr>
        <w:t xml:space="preserve">. </w:t>
      </w:r>
      <w:r w:rsidRPr="00687E0D" w:rsidR="00330481">
        <w:rPr>
          <w:sz w:val="22"/>
          <w:szCs w:val="22"/>
        </w:rPr>
        <w:t>Respondents include winning bidders in both the MF</w:t>
      </w:r>
      <w:r w:rsidRPr="00687E0D">
        <w:rPr>
          <w:sz w:val="22"/>
          <w:szCs w:val="22"/>
        </w:rPr>
        <w:t>-I</w:t>
      </w:r>
      <w:r w:rsidRPr="00687E0D" w:rsidR="00330481">
        <w:rPr>
          <w:sz w:val="22"/>
          <w:szCs w:val="22"/>
        </w:rPr>
        <w:t xml:space="preserve"> and the TMF</w:t>
      </w:r>
      <w:r w:rsidRPr="00687E0D">
        <w:rPr>
          <w:sz w:val="22"/>
          <w:szCs w:val="22"/>
        </w:rPr>
        <w:t>-I</w:t>
      </w:r>
      <w:r w:rsidRPr="00687E0D" w:rsidR="00330481">
        <w:rPr>
          <w:sz w:val="22"/>
          <w:szCs w:val="22"/>
        </w:rPr>
        <w:t xml:space="preserve"> auction</w:t>
      </w:r>
      <w:r w:rsidRPr="00687E0D" w:rsidR="00E86AA9">
        <w:rPr>
          <w:sz w:val="22"/>
          <w:szCs w:val="22"/>
        </w:rPr>
        <w:t>s</w:t>
      </w:r>
      <w:r w:rsidR="005C7D04">
        <w:rPr>
          <w:sz w:val="22"/>
          <w:szCs w:val="22"/>
        </w:rPr>
        <w:t xml:space="preserve"> that have been authorized to receive support for their winning bids</w:t>
      </w:r>
      <w:r w:rsidRPr="00687E0D" w:rsidR="00330481">
        <w:rPr>
          <w:sz w:val="22"/>
          <w:szCs w:val="22"/>
        </w:rPr>
        <w:t>.  Respondents are required to submit a separate filing for each winning bid</w:t>
      </w:r>
      <w:r w:rsidRPr="00687E0D" w:rsidR="007C1863">
        <w:rPr>
          <w:sz w:val="22"/>
          <w:szCs w:val="22"/>
        </w:rPr>
        <w:t xml:space="preserve"> </w:t>
      </w:r>
      <w:r w:rsidRPr="00687E0D" w:rsidR="00CB273A">
        <w:rPr>
          <w:sz w:val="22"/>
          <w:szCs w:val="22"/>
        </w:rPr>
        <w:t xml:space="preserve">which is awarded support.  Once support is awarded for the winning bid, the eligible area identified in the winning bid </w:t>
      </w:r>
      <w:r w:rsidRPr="00687E0D" w:rsidR="007C1863">
        <w:rPr>
          <w:sz w:val="22"/>
          <w:szCs w:val="22"/>
        </w:rPr>
        <w:t>will be designated as a study area</w:t>
      </w:r>
      <w:r w:rsidRPr="00687E0D" w:rsidR="00330481">
        <w:rPr>
          <w:sz w:val="22"/>
          <w:szCs w:val="22"/>
        </w:rPr>
        <w:t xml:space="preserve">. </w:t>
      </w:r>
      <w:r w:rsidRPr="00687E0D" w:rsidR="00915ABC">
        <w:rPr>
          <w:sz w:val="22"/>
          <w:szCs w:val="22"/>
        </w:rPr>
        <w:t xml:space="preserve">We expect that each </w:t>
      </w:r>
      <w:r w:rsidRPr="00687E0D" w:rsidR="007C1863">
        <w:rPr>
          <w:sz w:val="22"/>
          <w:szCs w:val="22"/>
        </w:rPr>
        <w:t>respondent</w:t>
      </w:r>
      <w:r w:rsidRPr="00687E0D" w:rsidR="00915ABC">
        <w:rPr>
          <w:sz w:val="22"/>
          <w:szCs w:val="22"/>
        </w:rPr>
        <w:t xml:space="preserve"> will already have </w:t>
      </w:r>
      <w:r w:rsidRPr="00687E0D" w:rsidR="00510441">
        <w:rPr>
          <w:sz w:val="22"/>
          <w:szCs w:val="22"/>
        </w:rPr>
        <w:t xml:space="preserve">practices in </w:t>
      </w:r>
      <w:r w:rsidRPr="00687E0D" w:rsidR="00915ABC">
        <w:rPr>
          <w:sz w:val="22"/>
          <w:szCs w:val="22"/>
        </w:rPr>
        <w:t xml:space="preserve">place to track and report much of the information collected here, including </w:t>
      </w:r>
      <w:r w:rsidRPr="00687E0D" w:rsidR="00864D19">
        <w:rPr>
          <w:sz w:val="22"/>
          <w:szCs w:val="22"/>
        </w:rPr>
        <w:t>coverage maps and drive test</w:t>
      </w:r>
      <w:r w:rsidRPr="00687E0D" w:rsidR="00EE448B">
        <w:rPr>
          <w:sz w:val="22"/>
          <w:szCs w:val="22"/>
        </w:rPr>
        <w:t>s</w:t>
      </w:r>
      <w:r w:rsidRPr="00687E0D" w:rsidR="00915ABC">
        <w:rPr>
          <w:sz w:val="22"/>
          <w:szCs w:val="22"/>
        </w:rPr>
        <w:t xml:space="preserve">.  </w:t>
      </w:r>
      <w:r w:rsidRPr="00687E0D" w:rsidR="00510441">
        <w:rPr>
          <w:sz w:val="22"/>
          <w:szCs w:val="22"/>
        </w:rPr>
        <w:t xml:space="preserve">Additionally, we expect that each </w:t>
      </w:r>
      <w:r w:rsidRPr="00687E0D" w:rsidR="007C1863">
        <w:rPr>
          <w:sz w:val="22"/>
          <w:szCs w:val="22"/>
        </w:rPr>
        <w:t>respondent</w:t>
      </w:r>
      <w:r w:rsidRPr="00687E0D" w:rsidR="00510441">
        <w:rPr>
          <w:sz w:val="22"/>
          <w:szCs w:val="22"/>
        </w:rPr>
        <w:t xml:space="preserve"> will use its auction long-form application as a blueprint for a portion of its annual report </w:t>
      </w:r>
      <w:r w:rsidR="005C7D04">
        <w:rPr>
          <w:sz w:val="22"/>
          <w:szCs w:val="22"/>
        </w:rPr>
        <w:t xml:space="preserve">filing on FCC Form 690, </w:t>
      </w:r>
      <w:r w:rsidRPr="00687E0D" w:rsidR="00510441">
        <w:rPr>
          <w:sz w:val="22"/>
          <w:szCs w:val="22"/>
        </w:rPr>
        <w:t xml:space="preserve">which requires updates to the information submitted in the </w:t>
      </w:r>
      <w:r w:rsidRPr="00687E0D" w:rsidR="00C66A4A">
        <w:rPr>
          <w:sz w:val="22"/>
          <w:szCs w:val="22"/>
        </w:rPr>
        <w:t>post-</w:t>
      </w:r>
      <w:r w:rsidRPr="00687E0D" w:rsidR="007C1863">
        <w:rPr>
          <w:sz w:val="22"/>
          <w:szCs w:val="22"/>
        </w:rPr>
        <w:t xml:space="preserve">auction </w:t>
      </w:r>
      <w:r w:rsidRPr="00687E0D" w:rsidR="00510441">
        <w:rPr>
          <w:sz w:val="22"/>
          <w:szCs w:val="22"/>
        </w:rPr>
        <w:t xml:space="preserve">long-form application. </w:t>
      </w:r>
    </w:p>
    <w:p w:rsidR="003C314C" w:rsidRPr="00687E0D" w:rsidP="003C314C" w14:paraId="79825129" w14:textId="77777777">
      <w:pPr>
        <w:rPr>
          <w:sz w:val="22"/>
          <w:szCs w:val="22"/>
        </w:rPr>
      </w:pPr>
    </w:p>
    <w:p w:rsidR="00915ABC" w:rsidP="003C314C" w14:paraId="7218BEE8" w14:textId="6E89FBA0">
      <w:pPr>
        <w:rPr>
          <w:sz w:val="22"/>
          <w:szCs w:val="22"/>
        </w:rPr>
      </w:pPr>
      <w:r w:rsidRPr="00687E0D">
        <w:rPr>
          <w:sz w:val="22"/>
          <w:szCs w:val="22"/>
        </w:rPr>
        <w:t xml:space="preserve">We estimate that the average </w:t>
      </w:r>
      <w:r w:rsidRPr="00687E0D" w:rsidR="00051EC4">
        <w:rPr>
          <w:sz w:val="22"/>
          <w:szCs w:val="22"/>
        </w:rPr>
        <w:t>respondent</w:t>
      </w:r>
      <w:r w:rsidRPr="00687E0D">
        <w:rPr>
          <w:sz w:val="22"/>
          <w:szCs w:val="22"/>
        </w:rPr>
        <w:t xml:space="preserve"> will require </w:t>
      </w:r>
      <w:r w:rsidRPr="00687E0D" w:rsidR="00510441">
        <w:rPr>
          <w:sz w:val="22"/>
          <w:szCs w:val="22"/>
        </w:rPr>
        <w:t>1</w:t>
      </w:r>
      <w:r w:rsidRPr="00687E0D" w:rsidR="004C7233">
        <w:rPr>
          <w:sz w:val="22"/>
          <w:szCs w:val="22"/>
        </w:rPr>
        <w:t>8</w:t>
      </w:r>
      <w:r w:rsidRPr="00687E0D" w:rsidR="00510441">
        <w:rPr>
          <w:sz w:val="22"/>
          <w:szCs w:val="22"/>
        </w:rPr>
        <w:t xml:space="preserve"> hours</w:t>
      </w:r>
      <w:r w:rsidRPr="00687E0D">
        <w:rPr>
          <w:sz w:val="22"/>
          <w:szCs w:val="22"/>
        </w:rPr>
        <w:t xml:space="preserve"> to comply with its annual reporting requirements</w:t>
      </w:r>
      <w:r w:rsidRPr="00687E0D" w:rsidR="00510441">
        <w:rPr>
          <w:sz w:val="22"/>
          <w:szCs w:val="22"/>
        </w:rPr>
        <w:t>.</w:t>
      </w:r>
      <w:r w:rsidRPr="00687E0D">
        <w:rPr>
          <w:sz w:val="22"/>
          <w:szCs w:val="22"/>
        </w:rPr>
        <w:t xml:space="preserve">  </w:t>
      </w:r>
      <w:r w:rsidRPr="00687E0D" w:rsidR="00330481">
        <w:rPr>
          <w:sz w:val="22"/>
          <w:szCs w:val="22"/>
        </w:rPr>
        <w:t xml:space="preserve">This estimate is based on past experience with the annual reporting requirement for eligible telecommunications carriers under </w:t>
      </w:r>
      <w:r w:rsidRPr="00687E0D" w:rsidR="00795B15">
        <w:rPr>
          <w:sz w:val="22"/>
          <w:szCs w:val="22"/>
        </w:rPr>
        <w:t>s</w:t>
      </w:r>
      <w:r w:rsidRPr="00687E0D" w:rsidR="00330481">
        <w:rPr>
          <w:sz w:val="22"/>
          <w:szCs w:val="22"/>
        </w:rPr>
        <w:t xml:space="preserve">ection 54.209 of the Commission’s rules. </w:t>
      </w:r>
      <w:r w:rsidRPr="00687E0D" w:rsidR="003F1892">
        <w:rPr>
          <w:sz w:val="22"/>
          <w:szCs w:val="22"/>
        </w:rPr>
        <w:t xml:space="preserve"> </w:t>
      </w:r>
      <w:r w:rsidRPr="00687E0D" w:rsidR="007F11A0">
        <w:rPr>
          <w:sz w:val="22"/>
          <w:szCs w:val="22"/>
        </w:rPr>
        <w:t xml:space="preserve">A </w:t>
      </w:r>
      <w:r w:rsidR="003D4AD7">
        <w:rPr>
          <w:sz w:val="22"/>
          <w:szCs w:val="22"/>
        </w:rPr>
        <w:t>support recipient</w:t>
      </w:r>
      <w:r w:rsidRPr="00687E0D" w:rsidR="007F11A0">
        <w:rPr>
          <w:sz w:val="22"/>
          <w:szCs w:val="22"/>
        </w:rPr>
        <w:t xml:space="preserve"> may </w:t>
      </w:r>
      <w:r w:rsidRPr="00687E0D" w:rsidR="00330481">
        <w:rPr>
          <w:sz w:val="22"/>
          <w:szCs w:val="22"/>
        </w:rPr>
        <w:t xml:space="preserve">also </w:t>
      </w:r>
      <w:r w:rsidRPr="00687E0D" w:rsidR="007F11A0">
        <w:rPr>
          <w:sz w:val="22"/>
          <w:szCs w:val="22"/>
        </w:rPr>
        <w:t>use the annual report format if needed to provide information in order to obtain additional support disbursements</w:t>
      </w:r>
      <w:r w:rsidRPr="00687E0D" w:rsidR="00DB2C83">
        <w:rPr>
          <w:sz w:val="22"/>
          <w:szCs w:val="22"/>
        </w:rPr>
        <w:t xml:space="preserve"> which may require additional </w:t>
      </w:r>
      <w:r w:rsidRPr="00687E0D" w:rsidR="0033648D">
        <w:rPr>
          <w:sz w:val="22"/>
          <w:szCs w:val="22"/>
        </w:rPr>
        <w:t>hours</w:t>
      </w:r>
      <w:r w:rsidRPr="00687E0D" w:rsidR="00DB2C83">
        <w:rPr>
          <w:sz w:val="22"/>
          <w:szCs w:val="22"/>
        </w:rPr>
        <w:t xml:space="preserve"> during the first two or three reporting years.</w:t>
      </w:r>
      <w:r w:rsidRPr="00687E0D" w:rsidR="004C7233">
        <w:rPr>
          <w:sz w:val="22"/>
          <w:szCs w:val="22"/>
        </w:rPr>
        <w:t xml:space="preserve">  Those hours have been included in the total annual estimate for hours.</w:t>
      </w:r>
      <w:r w:rsidRPr="00687E0D" w:rsidR="007F11A0">
        <w:rPr>
          <w:sz w:val="22"/>
          <w:szCs w:val="22"/>
        </w:rPr>
        <w:t xml:space="preserve"> </w:t>
      </w:r>
    </w:p>
    <w:p w:rsidR="00EF24B2" w:rsidP="003C314C" w14:paraId="32648DB9" w14:textId="77777777">
      <w:pPr>
        <w:rPr>
          <w:sz w:val="22"/>
          <w:szCs w:val="22"/>
        </w:rPr>
      </w:pPr>
    </w:p>
    <w:p w:rsidR="003A5AE0" w:rsidRPr="00EF24B2" w:rsidP="003C314C" w14:paraId="0463F605" w14:textId="56368211">
      <w:pPr>
        <w:rPr>
          <w:sz w:val="22"/>
          <w:szCs w:val="22"/>
        </w:rPr>
      </w:pPr>
      <w:r>
        <w:rPr>
          <w:sz w:val="22"/>
          <w:szCs w:val="22"/>
        </w:rPr>
        <w:t>As noted in Item 1 above, t</w:t>
      </w:r>
      <w:r w:rsidRPr="00D7232E">
        <w:rPr>
          <w:sz w:val="22"/>
          <w:szCs w:val="22"/>
        </w:rPr>
        <w:t xml:space="preserve">here </w:t>
      </w:r>
      <w:r>
        <w:rPr>
          <w:sz w:val="22"/>
          <w:szCs w:val="22"/>
        </w:rPr>
        <w:t xml:space="preserve">are no longer any </w:t>
      </w:r>
      <w:r w:rsidRPr="00D7232E">
        <w:rPr>
          <w:sz w:val="22"/>
          <w:szCs w:val="22"/>
        </w:rPr>
        <w:t>TMF-I support recipients that are still required to file annual reports</w:t>
      </w:r>
      <w:r>
        <w:rPr>
          <w:sz w:val="22"/>
          <w:szCs w:val="22"/>
        </w:rPr>
        <w:t xml:space="preserve">, and there are </w:t>
      </w:r>
      <w:r w:rsidRPr="00D7232E">
        <w:rPr>
          <w:sz w:val="22"/>
          <w:szCs w:val="22"/>
        </w:rPr>
        <w:t>only a few MF-I support recipients that are still required to file annual reports</w:t>
      </w:r>
      <w:r>
        <w:rPr>
          <w:sz w:val="22"/>
          <w:szCs w:val="22"/>
        </w:rPr>
        <w:t xml:space="preserve">. The </w:t>
      </w:r>
      <w:r w:rsidRPr="007D0FFA" w:rsidR="00EF24B2">
        <w:rPr>
          <w:sz w:val="22"/>
          <w:szCs w:val="22"/>
        </w:rPr>
        <w:t xml:space="preserve">Commission </w:t>
      </w:r>
      <w:r w:rsidR="00EF24B2">
        <w:rPr>
          <w:sz w:val="22"/>
          <w:szCs w:val="22"/>
        </w:rPr>
        <w:t xml:space="preserve">is </w:t>
      </w:r>
      <w:r>
        <w:rPr>
          <w:sz w:val="22"/>
          <w:szCs w:val="22"/>
        </w:rPr>
        <w:t xml:space="preserve">therefore </w:t>
      </w:r>
      <w:r w:rsidR="00EF24B2">
        <w:rPr>
          <w:sz w:val="22"/>
          <w:szCs w:val="22"/>
        </w:rPr>
        <w:t xml:space="preserve">reporting a reduction </w:t>
      </w:r>
      <w:r>
        <w:rPr>
          <w:sz w:val="22"/>
          <w:szCs w:val="22"/>
        </w:rPr>
        <w:t>to</w:t>
      </w:r>
      <w:r w:rsidR="00EF24B2">
        <w:rPr>
          <w:sz w:val="22"/>
          <w:szCs w:val="22"/>
        </w:rPr>
        <w:t xml:space="preserve"> </w:t>
      </w:r>
      <w:r w:rsidRPr="007D0FFA" w:rsidR="00EF24B2">
        <w:rPr>
          <w:sz w:val="22"/>
          <w:szCs w:val="22"/>
        </w:rPr>
        <w:t xml:space="preserve">the </w:t>
      </w:r>
      <w:r w:rsidRPr="00687E0D" w:rsidR="00EF24B2">
        <w:rPr>
          <w:sz w:val="22"/>
          <w:szCs w:val="22"/>
        </w:rPr>
        <w:t>estimate</w:t>
      </w:r>
      <w:r w:rsidR="00EF24B2">
        <w:rPr>
          <w:sz w:val="22"/>
          <w:szCs w:val="22"/>
        </w:rPr>
        <w:t>d</w:t>
      </w:r>
      <w:r w:rsidRPr="00687E0D" w:rsidR="00EF24B2">
        <w:rPr>
          <w:sz w:val="22"/>
          <w:szCs w:val="22"/>
        </w:rPr>
        <w:t xml:space="preserve"> </w:t>
      </w:r>
      <w:r w:rsidR="00EF24B2">
        <w:rPr>
          <w:sz w:val="22"/>
          <w:szCs w:val="22"/>
        </w:rPr>
        <w:t>number of respondents that will file annual reports on FCC Form 690 each year from 34 respondents to 5 respondents and a reduction in the estimated</w:t>
      </w:r>
      <w:r w:rsidRPr="007D0FFA" w:rsidR="00EF24B2">
        <w:rPr>
          <w:sz w:val="22"/>
          <w:szCs w:val="22"/>
        </w:rPr>
        <w:t xml:space="preserve"> number of </w:t>
      </w:r>
      <w:r w:rsidR="00EF24B2">
        <w:rPr>
          <w:sz w:val="22"/>
          <w:szCs w:val="22"/>
        </w:rPr>
        <w:t xml:space="preserve">annual </w:t>
      </w:r>
      <w:r w:rsidRPr="007D0FFA" w:rsidR="00EF24B2">
        <w:rPr>
          <w:sz w:val="22"/>
          <w:szCs w:val="22"/>
        </w:rPr>
        <w:t xml:space="preserve">responses </w:t>
      </w:r>
      <w:r w:rsidR="00EF24B2">
        <w:rPr>
          <w:sz w:val="22"/>
          <w:szCs w:val="22"/>
        </w:rPr>
        <w:t xml:space="preserve">for the annual report filing requirement </w:t>
      </w:r>
      <w:r w:rsidRPr="007D0FFA" w:rsidR="00EF24B2">
        <w:rPr>
          <w:sz w:val="22"/>
          <w:szCs w:val="22"/>
        </w:rPr>
        <w:t xml:space="preserve">from 880 </w:t>
      </w:r>
      <w:r w:rsidR="00EF24B2">
        <w:rPr>
          <w:sz w:val="22"/>
          <w:szCs w:val="22"/>
        </w:rPr>
        <w:t xml:space="preserve">response </w:t>
      </w:r>
      <w:r w:rsidRPr="007D0FFA" w:rsidR="00EF24B2">
        <w:rPr>
          <w:sz w:val="22"/>
          <w:szCs w:val="22"/>
        </w:rPr>
        <w:t>to 30</w:t>
      </w:r>
      <w:r w:rsidR="00EF24B2">
        <w:rPr>
          <w:sz w:val="22"/>
          <w:szCs w:val="22"/>
        </w:rPr>
        <w:t xml:space="preserve"> responses, </w:t>
      </w:r>
      <w:bookmarkStart w:id="2" w:name="_Hlk190269988"/>
      <w:r w:rsidR="00EF24B2">
        <w:rPr>
          <w:sz w:val="22"/>
          <w:szCs w:val="22"/>
        </w:rPr>
        <w:t xml:space="preserve">along with corresponding reductions to the estimated annual hour burden and the </w:t>
      </w:r>
      <w:r w:rsidRPr="00EF24B2" w:rsidR="00EF24B2">
        <w:rPr>
          <w:sz w:val="22"/>
          <w:szCs w:val="22"/>
        </w:rPr>
        <w:t>annualized “in-house” cost to respondents for the hour</w:t>
      </w:r>
      <w:r w:rsidR="00EF24B2">
        <w:rPr>
          <w:sz w:val="22"/>
          <w:szCs w:val="22"/>
        </w:rPr>
        <w:t xml:space="preserve"> burden</w:t>
      </w:r>
      <w:r>
        <w:rPr>
          <w:sz w:val="22"/>
          <w:szCs w:val="22"/>
        </w:rPr>
        <w:t xml:space="preserve"> for filing annual reports</w:t>
      </w:r>
      <w:r w:rsidR="00A00320">
        <w:rPr>
          <w:sz w:val="22"/>
          <w:szCs w:val="22"/>
        </w:rPr>
        <w:t>, as shown below</w:t>
      </w:r>
      <w:r w:rsidR="00EF24B2">
        <w:rPr>
          <w:sz w:val="22"/>
          <w:szCs w:val="22"/>
        </w:rPr>
        <w:t>.</w:t>
      </w:r>
      <w:bookmarkEnd w:id="2"/>
      <w:r w:rsidR="00EF24B2">
        <w:rPr>
          <w:sz w:val="22"/>
          <w:szCs w:val="22"/>
        </w:rPr>
        <w:t xml:space="preserve">  </w:t>
      </w:r>
    </w:p>
    <w:p w:rsidR="00B64778" w:rsidP="00EF24B2" w14:paraId="30599138" w14:textId="77777777">
      <w:pPr>
        <w:tabs>
          <w:tab w:val="right" w:pos="2160"/>
          <w:tab w:val="left" w:pos="2232"/>
        </w:tabs>
        <w:rPr>
          <w:iCs/>
          <w:sz w:val="22"/>
          <w:szCs w:val="22"/>
        </w:rPr>
      </w:pPr>
    </w:p>
    <w:p w:rsidR="00C05F6E" w:rsidRPr="00EF24B2" w:rsidP="00EF24B2" w14:paraId="47E8903F" w14:textId="3638BEF7">
      <w:pPr>
        <w:tabs>
          <w:tab w:val="right" w:pos="2160"/>
          <w:tab w:val="left" w:pos="2232"/>
        </w:tabs>
        <w:rPr>
          <w:iCs/>
          <w:sz w:val="22"/>
          <w:szCs w:val="22"/>
        </w:rPr>
      </w:pPr>
      <w:r w:rsidRPr="00EF24B2">
        <w:rPr>
          <w:iCs/>
          <w:sz w:val="22"/>
          <w:szCs w:val="22"/>
        </w:rPr>
        <w:t>The e</w:t>
      </w:r>
      <w:r w:rsidRPr="00EF24B2" w:rsidR="00915ABC">
        <w:rPr>
          <w:iCs/>
          <w:sz w:val="22"/>
          <w:szCs w:val="22"/>
        </w:rPr>
        <w:t xml:space="preserve">stimates of the </w:t>
      </w:r>
      <w:r w:rsidR="0011448E">
        <w:rPr>
          <w:iCs/>
          <w:sz w:val="22"/>
          <w:szCs w:val="22"/>
        </w:rPr>
        <w:t xml:space="preserve">hour </w:t>
      </w:r>
      <w:r w:rsidRPr="00EF24B2" w:rsidR="00915ABC">
        <w:rPr>
          <w:iCs/>
          <w:sz w:val="22"/>
          <w:szCs w:val="22"/>
        </w:rPr>
        <w:t>burden</w:t>
      </w:r>
      <w:r w:rsidRPr="00EF24B2" w:rsidR="006C0BD4">
        <w:rPr>
          <w:iCs/>
          <w:sz w:val="22"/>
          <w:szCs w:val="22"/>
        </w:rPr>
        <w:t xml:space="preserve"> </w:t>
      </w:r>
      <w:r w:rsidRPr="00EF24B2" w:rsidR="00C21E51">
        <w:rPr>
          <w:iCs/>
          <w:sz w:val="22"/>
          <w:szCs w:val="22"/>
        </w:rPr>
        <w:t xml:space="preserve">and </w:t>
      </w:r>
      <w:r w:rsidR="0011448E">
        <w:rPr>
          <w:iCs/>
          <w:sz w:val="22"/>
          <w:szCs w:val="22"/>
        </w:rPr>
        <w:t>“</w:t>
      </w:r>
      <w:r w:rsidRPr="00EF24B2" w:rsidR="006C0BD4">
        <w:rPr>
          <w:iCs/>
          <w:sz w:val="22"/>
          <w:szCs w:val="22"/>
        </w:rPr>
        <w:t>in-house</w:t>
      </w:r>
      <w:r w:rsidR="0011448E">
        <w:rPr>
          <w:iCs/>
          <w:sz w:val="22"/>
          <w:szCs w:val="22"/>
        </w:rPr>
        <w:t>”</w:t>
      </w:r>
      <w:r w:rsidRPr="00EF24B2" w:rsidR="006C0BD4">
        <w:rPr>
          <w:iCs/>
          <w:sz w:val="22"/>
          <w:szCs w:val="22"/>
        </w:rPr>
        <w:t xml:space="preserve"> </w:t>
      </w:r>
      <w:r w:rsidRPr="00EF24B2" w:rsidR="00C21E51">
        <w:rPr>
          <w:iCs/>
          <w:sz w:val="22"/>
          <w:szCs w:val="22"/>
        </w:rPr>
        <w:t xml:space="preserve">cost </w:t>
      </w:r>
      <w:r w:rsidRPr="00EF24B2" w:rsidR="00915ABC">
        <w:rPr>
          <w:iCs/>
          <w:sz w:val="22"/>
          <w:szCs w:val="22"/>
        </w:rPr>
        <w:t>of the collection to respondents</w:t>
      </w:r>
      <w:r w:rsidRPr="00EF24B2">
        <w:rPr>
          <w:iCs/>
          <w:sz w:val="22"/>
          <w:szCs w:val="22"/>
        </w:rPr>
        <w:t xml:space="preserve"> for the annual report filing requirement on FCC Form 690 are as follows</w:t>
      </w:r>
      <w:r w:rsidRPr="00EF24B2" w:rsidR="00915ABC">
        <w:rPr>
          <w:iCs/>
          <w:sz w:val="22"/>
          <w:szCs w:val="22"/>
        </w:rPr>
        <w:t>:</w:t>
      </w:r>
    </w:p>
    <w:p w:rsidR="001237B4" w:rsidRPr="00687E0D" w:rsidP="001237B4" w14:paraId="260914BA" w14:textId="77777777">
      <w:pPr>
        <w:rPr>
          <w:sz w:val="22"/>
          <w:szCs w:val="22"/>
        </w:rPr>
      </w:pPr>
    </w:p>
    <w:p w:rsidR="00A9718E" w:rsidRPr="00687E0D" w:rsidP="00A9718E" w14:paraId="456CDB18" w14:textId="38A27398">
      <w:pPr>
        <w:rPr>
          <w:sz w:val="22"/>
          <w:szCs w:val="22"/>
        </w:rPr>
      </w:pPr>
      <w:r w:rsidRPr="00687E0D">
        <w:rPr>
          <w:sz w:val="22"/>
          <w:szCs w:val="22"/>
        </w:rPr>
        <w:tab/>
        <w:t xml:space="preserve">(1) </w:t>
      </w:r>
      <w:r w:rsidRPr="00687E0D">
        <w:rPr>
          <w:sz w:val="22"/>
          <w:szCs w:val="22"/>
          <w:u w:val="single"/>
        </w:rPr>
        <w:t>Number of respondents</w:t>
      </w:r>
      <w:r w:rsidRPr="00687E0D">
        <w:rPr>
          <w:sz w:val="22"/>
          <w:szCs w:val="22"/>
        </w:rPr>
        <w:t xml:space="preserve">:  </w:t>
      </w:r>
      <w:r w:rsidR="009C5283">
        <w:rPr>
          <w:sz w:val="22"/>
          <w:szCs w:val="22"/>
        </w:rPr>
        <w:t>5</w:t>
      </w:r>
      <w:r w:rsidRPr="00687E0D" w:rsidR="00DB2C83">
        <w:rPr>
          <w:sz w:val="22"/>
          <w:szCs w:val="22"/>
        </w:rPr>
        <w:t xml:space="preserve"> respondents</w:t>
      </w:r>
      <w:r w:rsidRPr="00687E0D">
        <w:rPr>
          <w:sz w:val="22"/>
          <w:szCs w:val="22"/>
        </w:rPr>
        <w:t>.</w:t>
      </w:r>
    </w:p>
    <w:p w:rsidR="00A9718E" w:rsidRPr="00687E0D" w:rsidP="00A9718E" w14:paraId="7C1DF20B" w14:textId="77777777">
      <w:pPr>
        <w:rPr>
          <w:sz w:val="22"/>
          <w:szCs w:val="22"/>
        </w:rPr>
      </w:pPr>
    </w:p>
    <w:p w:rsidR="0061354B" w:rsidRPr="00687E0D" w:rsidP="003D4AD7" w14:paraId="3A4BB9DC" w14:textId="2C855991">
      <w:pPr>
        <w:rPr>
          <w:sz w:val="22"/>
          <w:szCs w:val="22"/>
        </w:rPr>
      </w:pPr>
      <w:r w:rsidRPr="00687E0D">
        <w:rPr>
          <w:sz w:val="22"/>
          <w:szCs w:val="22"/>
        </w:rPr>
        <w:tab/>
        <w:t xml:space="preserve">(2) </w:t>
      </w:r>
      <w:r w:rsidRPr="00687E0D">
        <w:rPr>
          <w:sz w:val="22"/>
          <w:szCs w:val="22"/>
          <w:u w:val="single"/>
        </w:rPr>
        <w:t>Frequency of response</w:t>
      </w:r>
      <w:r w:rsidRPr="00687E0D">
        <w:rPr>
          <w:sz w:val="22"/>
          <w:szCs w:val="22"/>
        </w:rPr>
        <w:t xml:space="preserve">:  </w:t>
      </w:r>
      <w:r w:rsidRPr="00687E0D" w:rsidR="001D2335">
        <w:rPr>
          <w:sz w:val="22"/>
          <w:szCs w:val="22"/>
        </w:rPr>
        <w:t>Annual and o</w:t>
      </w:r>
      <w:r w:rsidRPr="00687E0D">
        <w:rPr>
          <w:sz w:val="22"/>
          <w:szCs w:val="22"/>
        </w:rPr>
        <w:t>n occasion</w:t>
      </w:r>
      <w:r w:rsidRPr="00687E0D" w:rsidR="006B4339">
        <w:rPr>
          <w:sz w:val="22"/>
          <w:szCs w:val="22"/>
        </w:rPr>
        <w:t xml:space="preserve"> reporting requirement</w:t>
      </w:r>
      <w:r w:rsidRPr="00687E0D" w:rsidR="003C314C">
        <w:rPr>
          <w:sz w:val="22"/>
          <w:szCs w:val="22"/>
        </w:rPr>
        <w:t>s</w:t>
      </w:r>
      <w:r w:rsidR="004B71CB">
        <w:rPr>
          <w:sz w:val="22"/>
          <w:szCs w:val="22"/>
        </w:rPr>
        <w:t xml:space="preserve">; </w:t>
      </w:r>
      <w:r w:rsidRPr="005669DA" w:rsidR="004B71CB">
        <w:rPr>
          <w:sz w:val="22"/>
          <w:szCs w:val="22"/>
        </w:rPr>
        <w:t>Recordkeeping requirement</w:t>
      </w:r>
      <w:r w:rsidRPr="005669DA">
        <w:rPr>
          <w:sz w:val="22"/>
          <w:szCs w:val="22"/>
        </w:rPr>
        <w:t>.</w:t>
      </w:r>
      <w:r w:rsidRPr="00687E0D">
        <w:rPr>
          <w:sz w:val="22"/>
          <w:szCs w:val="22"/>
        </w:rPr>
        <w:t xml:space="preserve">  </w:t>
      </w:r>
    </w:p>
    <w:p w:rsidR="009F5928" w:rsidP="00A9718E" w14:paraId="060A7B73" w14:textId="77777777">
      <w:pPr>
        <w:rPr>
          <w:sz w:val="22"/>
          <w:szCs w:val="22"/>
        </w:rPr>
      </w:pPr>
      <w:r w:rsidRPr="00687E0D">
        <w:rPr>
          <w:sz w:val="22"/>
          <w:szCs w:val="22"/>
        </w:rPr>
        <w:tab/>
      </w:r>
    </w:p>
    <w:p w:rsidR="00A15FB4" w:rsidP="00D32867" w14:paraId="47C8CF2C" w14:textId="2568E197">
      <w:pPr>
        <w:ind w:firstLine="360"/>
        <w:rPr>
          <w:sz w:val="22"/>
          <w:szCs w:val="22"/>
        </w:rPr>
      </w:pPr>
      <w:r w:rsidRPr="00687E0D">
        <w:rPr>
          <w:sz w:val="22"/>
          <w:szCs w:val="22"/>
        </w:rPr>
        <w:t xml:space="preserve">(3) </w:t>
      </w:r>
      <w:r w:rsidRPr="00687E0D" w:rsidR="00A7293B">
        <w:rPr>
          <w:sz w:val="22"/>
          <w:szCs w:val="22"/>
          <w:u w:val="single"/>
        </w:rPr>
        <w:t>Total number of responses annually</w:t>
      </w:r>
      <w:r w:rsidRPr="00687E0D" w:rsidR="00A7293B">
        <w:rPr>
          <w:sz w:val="22"/>
          <w:szCs w:val="22"/>
        </w:rPr>
        <w:t xml:space="preserve">: </w:t>
      </w:r>
      <w:r w:rsidR="003D4AD7">
        <w:rPr>
          <w:sz w:val="22"/>
          <w:szCs w:val="22"/>
        </w:rPr>
        <w:t>3</w:t>
      </w:r>
      <w:r w:rsidRPr="00687E0D" w:rsidR="00B04A60">
        <w:rPr>
          <w:sz w:val="22"/>
          <w:szCs w:val="22"/>
        </w:rPr>
        <w:t>0 responses.</w:t>
      </w:r>
    </w:p>
    <w:p w:rsidR="00DB470D" w:rsidP="004766F8" w14:paraId="7BA22167" w14:textId="77777777">
      <w:pPr>
        <w:ind w:firstLine="360"/>
        <w:rPr>
          <w:sz w:val="22"/>
          <w:szCs w:val="22"/>
        </w:rPr>
      </w:pPr>
    </w:p>
    <w:p w:rsidR="00A45D9A" w:rsidRPr="00687E0D" w:rsidP="004766F8" w14:paraId="1084A45C" w14:textId="15D2E8CD">
      <w:pPr>
        <w:ind w:firstLine="360"/>
        <w:rPr>
          <w:b/>
          <w:sz w:val="22"/>
          <w:szCs w:val="22"/>
        </w:rPr>
      </w:pPr>
      <w:r w:rsidRPr="00687E0D">
        <w:rPr>
          <w:sz w:val="22"/>
          <w:szCs w:val="22"/>
        </w:rPr>
        <w:t xml:space="preserve">(4) </w:t>
      </w:r>
      <w:r w:rsidRPr="00687E0D" w:rsidR="002402D2">
        <w:rPr>
          <w:sz w:val="22"/>
          <w:szCs w:val="22"/>
          <w:u w:val="single"/>
        </w:rPr>
        <w:t>Total e</w:t>
      </w:r>
      <w:r w:rsidRPr="00687E0D">
        <w:rPr>
          <w:sz w:val="22"/>
          <w:szCs w:val="22"/>
          <w:u w:val="single"/>
        </w:rPr>
        <w:t>stimate</w:t>
      </w:r>
      <w:r w:rsidRPr="00687E0D" w:rsidR="00534FEF">
        <w:rPr>
          <w:sz w:val="22"/>
          <w:szCs w:val="22"/>
          <w:u w:val="single"/>
        </w:rPr>
        <w:t>d</w:t>
      </w:r>
      <w:r w:rsidRPr="00687E0D">
        <w:rPr>
          <w:sz w:val="22"/>
          <w:szCs w:val="22"/>
          <w:u w:val="single"/>
        </w:rPr>
        <w:t xml:space="preserve"> annual hour burden</w:t>
      </w:r>
      <w:r w:rsidRPr="00687E0D">
        <w:rPr>
          <w:sz w:val="22"/>
          <w:szCs w:val="22"/>
        </w:rPr>
        <w:t xml:space="preserve">: </w:t>
      </w:r>
      <w:r w:rsidR="009C5283">
        <w:rPr>
          <w:bCs/>
          <w:sz w:val="22"/>
          <w:szCs w:val="22"/>
        </w:rPr>
        <w:t>30</w:t>
      </w:r>
      <w:r w:rsidRPr="00687E0D" w:rsidR="002402D2">
        <w:rPr>
          <w:bCs/>
          <w:sz w:val="22"/>
          <w:szCs w:val="22"/>
        </w:rPr>
        <w:t xml:space="preserve"> responses</w:t>
      </w:r>
      <w:r w:rsidRPr="00687E0D" w:rsidR="002402D2">
        <w:rPr>
          <w:sz w:val="22"/>
          <w:szCs w:val="22"/>
        </w:rPr>
        <w:t xml:space="preserve"> per year</w:t>
      </w:r>
      <w:r w:rsidRPr="00687E0D" w:rsidR="00BB0379">
        <w:rPr>
          <w:sz w:val="22"/>
          <w:szCs w:val="22"/>
        </w:rPr>
        <w:t>.</w:t>
      </w:r>
      <w:r w:rsidRPr="00687E0D" w:rsidR="002402D2">
        <w:rPr>
          <w:sz w:val="22"/>
          <w:szCs w:val="22"/>
        </w:rPr>
        <w:t xml:space="preserve">  </w:t>
      </w:r>
      <w:r w:rsidRPr="00687E0D" w:rsidR="00B81B0A">
        <w:rPr>
          <w:sz w:val="22"/>
          <w:szCs w:val="22"/>
        </w:rPr>
        <w:t xml:space="preserve">The estimate of hours for each response is </w:t>
      </w:r>
      <w:r w:rsidRPr="00687E0D" w:rsidR="00B81B0A">
        <w:rPr>
          <w:bCs/>
          <w:sz w:val="22"/>
          <w:szCs w:val="22"/>
        </w:rPr>
        <w:t>18 hours</w:t>
      </w:r>
      <w:r w:rsidRPr="00687E0D" w:rsidR="00B81B0A">
        <w:rPr>
          <w:sz w:val="22"/>
          <w:szCs w:val="22"/>
        </w:rPr>
        <w:t xml:space="preserve"> annually.  The total </w:t>
      </w:r>
      <w:r w:rsidR="004766F8">
        <w:rPr>
          <w:sz w:val="22"/>
          <w:szCs w:val="22"/>
        </w:rPr>
        <w:t xml:space="preserve">estimated </w:t>
      </w:r>
      <w:r w:rsidRPr="00687E0D" w:rsidR="00B81B0A">
        <w:rPr>
          <w:sz w:val="22"/>
          <w:szCs w:val="22"/>
        </w:rPr>
        <w:t xml:space="preserve">annual hour </w:t>
      </w:r>
      <w:r w:rsidRPr="00687E0D" w:rsidR="00A9718E">
        <w:rPr>
          <w:sz w:val="22"/>
          <w:szCs w:val="22"/>
        </w:rPr>
        <w:t xml:space="preserve">burden is </w:t>
      </w:r>
      <w:r w:rsidR="004766F8">
        <w:rPr>
          <w:bCs/>
          <w:sz w:val="22"/>
          <w:szCs w:val="22"/>
        </w:rPr>
        <w:t>calculated as follows</w:t>
      </w:r>
      <w:r w:rsidRPr="004766F8" w:rsidR="004766F8">
        <w:rPr>
          <w:bCs/>
          <w:sz w:val="22"/>
          <w:szCs w:val="22"/>
        </w:rPr>
        <w:t>:</w:t>
      </w:r>
      <w:r w:rsidRPr="004766F8">
        <w:rPr>
          <w:bCs/>
          <w:sz w:val="22"/>
          <w:szCs w:val="22"/>
        </w:rPr>
        <w:t xml:space="preserve"> </w:t>
      </w:r>
    </w:p>
    <w:p w:rsidR="00E2764F" w:rsidP="004766F8" w14:paraId="797215C0" w14:textId="7278392E">
      <w:pPr>
        <w:ind w:firstLine="360"/>
        <w:rPr>
          <w:b/>
          <w:sz w:val="22"/>
          <w:szCs w:val="22"/>
        </w:rPr>
      </w:pPr>
      <w:r w:rsidRPr="00687E0D">
        <w:rPr>
          <w:b/>
          <w:sz w:val="22"/>
          <w:szCs w:val="22"/>
        </w:rPr>
        <w:tab/>
      </w:r>
      <w:r w:rsidRPr="00687E0D">
        <w:rPr>
          <w:b/>
          <w:sz w:val="22"/>
          <w:szCs w:val="22"/>
        </w:rPr>
        <w:tab/>
      </w:r>
      <w:r w:rsidRPr="00687E0D">
        <w:rPr>
          <w:b/>
          <w:sz w:val="22"/>
          <w:szCs w:val="22"/>
        </w:rPr>
        <w:tab/>
      </w:r>
    </w:p>
    <w:p w:rsidR="00A45D9A" w:rsidRPr="00687E0D" w:rsidP="004766F8" w14:paraId="3EAE057A" w14:textId="0DA38CEC">
      <w:pPr>
        <w:ind w:left="720"/>
        <w:rPr>
          <w:b/>
          <w:sz w:val="22"/>
          <w:szCs w:val="22"/>
        </w:rPr>
      </w:pPr>
      <w:r>
        <w:rPr>
          <w:b/>
          <w:sz w:val="22"/>
          <w:szCs w:val="22"/>
        </w:rPr>
        <w:t>30</w:t>
      </w:r>
      <w:r w:rsidRPr="00C12F63">
        <w:rPr>
          <w:b/>
          <w:sz w:val="22"/>
          <w:szCs w:val="22"/>
        </w:rPr>
        <w:t xml:space="preserve"> estimated annual responses x 1</w:t>
      </w:r>
      <w:r>
        <w:rPr>
          <w:b/>
          <w:sz w:val="22"/>
          <w:szCs w:val="22"/>
        </w:rPr>
        <w:t>8</w:t>
      </w:r>
      <w:r w:rsidRPr="00C12F63">
        <w:rPr>
          <w:b/>
          <w:sz w:val="22"/>
          <w:szCs w:val="22"/>
        </w:rPr>
        <w:t xml:space="preserve"> hours per response = </w:t>
      </w:r>
      <w:r>
        <w:rPr>
          <w:b/>
          <w:sz w:val="22"/>
          <w:szCs w:val="22"/>
        </w:rPr>
        <w:t>540</w:t>
      </w:r>
      <w:r w:rsidRPr="00C12F63">
        <w:rPr>
          <w:b/>
          <w:sz w:val="22"/>
          <w:szCs w:val="22"/>
        </w:rPr>
        <w:t xml:space="preserve"> total estimated annual burden hours.</w:t>
      </w:r>
    </w:p>
    <w:p w:rsidR="00A9718E" w:rsidRPr="00687E0D" w:rsidP="00A9718E" w14:paraId="28B96CF3" w14:textId="77777777">
      <w:pPr>
        <w:rPr>
          <w:sz w:val="22"/>
          <w:szCs w:val="22"/>
        </w:rPr>
      </w:pPr>
    </w:p>
    <w:p w:rsidR="00A9718E" w:rsidRPr="00687E0D" w:rsidP="002C08D0" w14:paraId="6C95660A" w14:textId="50EE8AE4">
      <w:pPr>
        <w:ind w:right="-630" w:firstLine="360"/>
        <w:rPr>
          <w:sz w:val="22"/>
          <w:szCs w:val="22"/>
        </w:rPr>
      </w:pPr>
      <w:r w:rsidRPr="00687E0D">
        <w:rPr>
          <w:sz w:val="22"/>
          <w:szCs w:val="22"/>
        </w:rPr>
        <w:t>(</w:t>
      </w:r>
      <w:r w:rsidRPr="00687E0D" w:rsidR="002402D2">
        <w:rPr>
          <w:sz w:val="22"/>
          <w:szCs w:val="22"/>
        </w:rPr>
        <w:t>5</w:t>
      </w:r>
      <w:r w:rsidRPr="00687E0D">
        <w:rPr>
          <w:sz w:val="22"/>
          <w:szCs w:val="22"/>
        </w:rPr>
        <w:t xml:space="preserve">) </w:t>
      </w:r>
      <w:r w:rsidRPr="00687E0D">
        <w:rPr>
          <w:sz w:val="22"/>
          <w:szCs w:val="22"/>
          <w:u w:val="single"/>
        </w:rPr>
        <w:t>Total estimate of annualized</w:t>
      </w:r>
      <w:r w:rsidRPr="00687E0D" w:rsidR="00472279">
        <w:rPr>
          <w:sz w:val="22"/>
          <w:szCs w:val="22"/>
          <w:u w:val="single"/>
        </w:rPr>
        <w:t xml:space="preserve"> </w:t>
      </w:r>
      <w:r w:rsidR="00C05F6E">
        <w:rPr>
          <w:sz w:val="22"/>
          <w:szCs w:val="22"/>
          <w:u w:val="single"/>
        </w:rPr>
        <w:t>“</w:t>
      </w:r>
      <w:r w:rsidRPr="00687E0D" w:rsidR="00472279">
        <w:rPr>
          <w:sz w:val="22"/>
          <w:szCs w:val="22"/>
          <w:u w:val="single"/>
        </w:rPr>
        <w:t>in-house</w:t>
      </w:r>
      <w:r w:rsidR="00C05F6E">
        <w:rPr>
          <w:sz w:val="22"/>
          <w:szCs w:val="22"/>
          <w:u w:val="single"/>
        </w:rPr>
        <w:t>”</w:t>
      </w:r>
      <w:r w:rsidRPr="00687E0D">
        <w:rPr>
          <w:sz w:val="22"/>
          <w:szCs w:val="22"/>
          <w:u w:val="single"/>
        </w:rPr>
        <w:t xml:space="preserve"> cost to respondents for the hour burden</w:t>
      </w:r>
      <w:r w:rsidRPr="00687E0D" w:rsidR="0061354B">
        <w:rPr>
          <w:sz w:val="22"/>
          <w:szCs w:val="22"/>
        </w:rPr>
        <w:t>:</w:t>
      </w:r>
      <w:r w:rsidR="002C08D0">
        <w:rPr>
          <w:sz w:val="22"/>
          <w:szCs w:val="22"/>
        </w:rPr>
        <w:t xml:space="preserve">  </w:t>
      </w:r>
      <w:r w:rsidRPr="00687E0D" w:rsidR="0061354B">
        <w:rPr>
          <w:sz w:val="22"/>
          <w:szCs w:val="22"/>
        </w:rPr>
        <w:t>$</w:t>
      </w:r>
      <w:bookmarkStart w:id="3" w:name="_Hlk190270250"/>
      <w:r w:rsidRPr="004F6EA0" w:rsidR="004F6EA0">
        <w:rPr>
          <w:bCs/>
          <w:sz w:val="22"/>
          <w:szCs w:val="22"/>
        </w:rPr>
        <w:t>38,659.14</w:t>
      </w:r>
      <w:bookmarkEnd w:id="3"/>
      <w:r w:rsidRPr="00687E0D" w:rsidR="0081682E">
        <w:rPr>
          <w:sz w:val="22"/>
          <w:szCs w:val="22"/>
        </w:rPr>
        <w:t>.</w:t>
      </w:r>
    </w:p>
    <w:p w:rsidR="00C77005" w:rsidRPr="00687E0D" w:rsidP="00A9718E" w14:paraId="3A787D94" w14:textId="77777777">
      <w:pPr>
        <w:rPr>
          <w:sz w:val="22"/>
          <w:szCs w:val="22"/>
        </w:rPr>
      </w:pPr>
    </w:p>
    <w:p w:rsidR="00C55C6A" w:rsidRPr="00687E0D" w:rsidP="008877E0" w14:paraId="3B7658A1" w14:textId="7BA05901">
      <w:pPr>
        <w:ind w:firstLine="360"/>
        <w:rPr>
          <w:sz w:val="22"/>
          <w:szCs w:val="22"/>
        </w:rPr>
      </w:pPr>
      <w:r>
        <w:rPr>
          <w:spacing w:val="-3"/>
          <w:sz w:val="22"/>
          <w:szCs w:val="22"/>
        </w:rPr>
        <w:t xml:space="preserve">(6)  </w:t>
      </w:r>
      <w:r w:rsidRPr="008877E0">
        <w:rPr>
          <w:iCs/>
          <w:sz w:val="22"/>
          <w:szCs w:val="22"/>
          <w:u w:val="single"/>
        </w:rPr>
        <w:t>Explanation of calculation</w:t>
      </w:r>
      <w:r w:rsidRPr="008877E0">
        <w:rPr>
          <w:iCs/>
          <w:sz w:val="22"/>
          <w:szCs w:val="22"/>
        </w:rPr>
        <w:t>:</w:t>
      </w:r>
      <w:r w:rsidRPr="00C12F63">
        <w:rPr>
          <w:sz w:val="22"/>
          <w:szCs w:val="22"/>
        </w:rPr>
        <w:t xml:space="preserve">  </w:t>
      </w:r>
      <w:r w:rsidRPr="00687E0D">
        <w:rPr>
          <w:spacing w:val="-3"/>
          <w:sz w:val="22"/>
          <w:szCs w:val="22"/>
        </w:rPr>
        <w:t xml:space="preserve">The Commission </w:t>
      </w:r>
      <w:r w:rsidRPr="00687E0D">
        <w:rPr>
          <w:sz w:val="22"/>
          <w:szCs w:val="22"/>
        </w:rPr>
        <w:t xml:space="preserve">estimates that </w:t>
      </w:r>
      <w:r w:rsidRPr="00687E0D" w:rsidR="00C66A4A">
        <w:rPr>
          <w:sz w:val="22"/>
          <w:szCs w:val="22"/>
        </w:rPr>
        <w:t>respondents</w:t>
      </w:r>
      <w:r w:rsidRPr="00687E0D">
        <w:rPr>
          <w:sz w:val="22"/>
          <w:szCs w:val="22"/>
        </w:rPr>
        <w:t xml:space="preserve"> will use </w:t>
      </w:r>
      <w:r w:rsidRPr="00687E0D" w:rsidR="003C314C">
        <w:rPr>
          <w:sz w:val="22"/>
          <w:szCs w:val="22"/>
        </w:rPr>
        <w:t xml:space="preserve">in-house </w:t>
      </w:r>
      <w:r w:rsidRPr="00687E0D">
        <w:rPr>
          <w:sz w:val="22"/>
          <w:szCs w:val="22"/>
        </w:rPr>
        <w:t>staff equivalent to a GS-1</w:t>
      </w:r>
      <w:r w:rsidRPr="00687E0D" w:rsidR="007F11A0">
        <w:rPr>
          <w:sz w:val="22"/>
          <w:szCs w:val="22"/>
        </w:rPr>
        <w:t>2</w:t>
      </w:r>
      <w:r w:rsidRPr="00687E0D">
        <w:rPr>
          <w:sz w:val="22"/>
          <w:szCs w:val="22"/>
        </w:rPr>
        <w:t xml:space="preserve">/Step </w:t>
      </w:r>
      <w:r w:rsidRPr="00687E0D" w:rsidR="00472279">
        <w:rPr>
          <w:sz w:val="22"/>
          <w:szCs w:val="22"/>
        </w:rPr>
        <w:t>5</w:t>
      </w:r>
      <w:r w:rsidRPr="00687E0D">
        <w:rPr>
          <w:sz w:val="22"/>
          <w:szCs w:val="22"/>
        </w:rPr>
        <w:t xml:space="preserve"> ($</w:t>
      </w:r>
      <w:r w:rsidR="003F16E3">
        <w:rPr>
          <w:sz w:val="22"/>
          <w:szCs w:val="22"/>
        </w:rPr>
        <w:t>55.07</w:t>
      </w:r>
      <w:r w:rsidRPr="00687E0D">
        <w:rPr>
          <w:sz w:val="22"/>
          <w:szCs w:val="22"/>
        </w:rPr>
        <w:t xml:space="preserve">/hour) Federal employee, plus 30% overhead, to </w:t>
      </w:r>
      <w:r w:rsidRPr="00687E0D" w:rsidR="000E5F01">
        <w:rPr>
          <w:sz w:val="22"/>
          <w:szCs w:val="22"/>
        </w:rPr>
        <w:t>complete and submit the</w:t>
      </w:r>
      <w:r w:rsidRPr="00687E0D" w:rsidR="00C66A4A">
        <w:rPr>
          <w:sz w:val="22"/>
          <w:szCs w:val="22"/>
        </w:rPr>
        <w:t>ir</w:t>
      </w:r>
      <w:r w:rsidRPr="00687E0D">
        <w:rPr>
          <w:sz w:val="22"/>
          <w:szCs w:val="22"/>
        </w:rPr>
        <w:t xml:space="preserve"> </w:t>
      </w:r>
      <w:r w:rsidRPr="00687E0D" w:rsidR="00C66A4A">
        <w:rPr>
          <w:sz w:val="22"/>
          <w:szCs w:val="22"/>
        </w:rPr>
        <w:t>annual reports on FCC Form 690</w:t>
      </w:r>
      <w:r w:rsidRPr="00687E0D">
        <w:rPr>
          <w:sz w:val="22"/>
          <w:szCs w:val="22"/>
        </w:rPr>
        <w:t xml:space="preserve">.  </w:t>
      </w:r>
    </w:p>
    <w:p w:rsidR="0081682E" w:rsidRPr="00687E0D" w:rsidP="00C77005" w14:paraId="4632E55D" w14:textId="77777777">
      <w:pPr>
        <w:rPr>
          <w:sz w:val="22"/>
          <w:szCs w:val="22"/>
        </w:rPr>
      </w:pPr>
    </w:p>
    <w:p w:rsidR="00C55C6A" w:rsidRPr="00687E0D" w:rsidP="00C55C6A" w14:paraId="29960890" w14:textId="00C81DE7">
      <w:pPr>
        <w:tabs>
          <w:tab w:val="left" w:pos="-720"/>
        </w:tabs>
        <w:suppressAutoHyphens/>
        <w:ind w:left="1080"/>
        <w:rPr>
          <w:sz w:val="22"/>
          <w:szCs w:val="22"/>
        </w:rPr>
      </w:pPr>
      <w:r>
        <w:rPr>
          <w:sz w:val="22"/>
          <w:szCs w:val="22"/>
        </w:rPr>
        <w:t xml:space="preserve">              </w:t>
      </w:r>
      <w:r w:rsidR="009C325D">
        <w:rPr>
          <w:sz w:val="22"/>
          <w:szCs w:val="22"/>
        </w:rPr>
        <w:t>5</w:t>
      </w:r>
      <w:r w:rsidRPr="00687E0D" w:rsidR="00D20976">
        <w:rPr>
          <w:sz w:val="22"/>
          <w:szCs w:val="22"/>
        </w:rPr>
        <w:t>40</w:t>
      </w:r>
      <w:r w:rsidRPr="00687E0D">
        <w:rPr>
          <w:sz w:val="22"/>
          <w:szCs w:val="22"/>
        </w:rPr>
        <w:t xml:space="preserve"> hours x $</w:t>
      </w:r>
      <w:r w:rsidR="00CA6C5E">
        <w:rPr>
          <w:sz w:val="22"/>
          <w:szCs w:val="22"/>
        </w:rPr>
        <w:t>55.07</w:t>
      </w:r>
      <w:r w:rsidRPr="00687E0D">
        <w:rPr>
          <w:sz w:val="22"/>
          <w:szCs w:val="22"/>
        </w:rPr>
        <w:t xml:space="preserve">/hour = </w:t>
      </w:r>
      <w:r w:rsidR="002C08D0">
        <w:rPr>
          <w:sz w:val="22"/>
          <w:szCs w:val="22"/>
        </w:rPr>
        <w:t xml:space="preserve"> </w:t>
      </w:r>
      <w:r w:rsidR="00C37690">
        <w:rPr>
          <w:sz w:val="22"/>
          <w:szCs w:val="22"/>
        </w:rPr>
        <w:t xml:space="preserve"> </w:t>
      </w:r>
      <w:r w:rsidRPr="00687E0D">
        <w:rPr>
          <w:sz w:val="22"/>
          <w:szCs w:val="22"/>
        </w:rPr>
        <w:t>$</w:t>
      </w:r>
      <w:r w:rsidRPr="009C325D" w:rsidR="009C325D">
        <w:rPr>
          <w:sz w:val="22"/>
          <w:szCs w:val="22"/>
        </w:rPr>
        <w:t>29,737.8</w:t>
      </w:r>
      <w:r w:rsidR="009C325D">
        <w:rPr>
          <w:sz w:val="22"/>
          <w:szCs w:val="22"/>
        </w:rPr>
        <w:t>0</w:t>
      </w:r>
    </w:p>
    <w:p w:rsidR="00C55C6A" w:rsidRPr="00687E0D" w:rsidP="00C55C6A" w14:paraId="7BD345BD" w14:textId="5BB899C9">
      <w:pPr>
        <w:tabs>
          <w:tab w:val="left" w:pos="-720"/>
        </w:tabs>
        <w:suppressAutoHyphens/>
        <w:ind w:left="1080"/>
        <w:rPr>
          <w:sz w:val="22"/>
          <w:szCs w:val="22"/>
          <w:u w:val="single"/>
        </w:rPr>
      </w:pPr>
      <w:r w:rsidRPr="00687E0D">
        <w:rPr>
          <w:sz w:val="22"/>
          <w:szCs w:val="22"/>
        </w:rPr>
        <w:tab/>
        <w:t xml:space="preserve">         </w:t>
      </w:r>
      <w:r w:rsidR="002C08D0">
        <w:rPr>
          <w:sz w:val="22"/>
          <w:szCs w:val="22"/>
        </w:rPr>
        <w:t xml:space="preserve">      </w:t>
      </w:r>
      <w:r w:rsidR="00C37690">
        <w:rPr>
          <w:sz w:val="22"/>
          <w:szCs w:val="22"/>
        </w:rPr>
        <w:t xml:space="preserve">         </w:t>
      </w:r>
      <w:r w:rsidRPr="00687E0D">
        <w:rPr>
          <w:sz w:val="22"/>
          <w:szCs w:val="22"/>
        </w:rPr>
        <w:t xml:space="preserve">30% overhead = </w:t>
      </w:r>
      <w:r w:rsidR="00031F52">
        <w:rPr>
          <w:sz w:val="22"/>
          <w:szCs w:val="22"/>
          <w:u w:val="single"/>
        </w:rPr>
        <w:t xml:space="preserve"> </w:t>
      </w:r>
      <w:r w:rsidR="00C37690">
        <w:rPr>
          <w:sz w:val="22"/>
          <w:szCs w:val="22"/>
          <w:u w:val="single"/>
        </w:rPr>
        <w:t xml:space="preserve"> </w:t>
      </w:r>
      <w:r w:rsidRPr="00687E0D">
        <w:rPr>
          <w:sz w:val="22"/>
          <w:szCs w:val="22"/>
          <w:u w:val="single"/>
        </w:rPr>
        <w:t>$</w:t>
      </w:r>
      <w:r w:rsidR="009909A0">
        <w:rPr>
          <w:sz w:val="22"/>
          <w:szCs w:val="22"/>
          <w:u w:val="single"/>
        </w:rPr>
        <w:t xml:space="preserve">  </w:t>
      </w:r>
      <w:r w:rsidRPr="009C325D" w:rsidR="009C325D">
        <w:rPr>
          <w:sz w:val="22"/>
          <w:szCs w:val="22"/>
          <w:u w:val="single"/>
        </w:rPr>
        <w:t>8,921.34</w:t>
      </w:r>
    </w:p>
    <w:p w:rsidR="00C55C6A" w:rsidRPr="00687E0D" w:rsidP="00C55C6A" w14:paraId="73276429" w14:textId="0B697119">
      <w:pPr>
        <w:tabs>
          <w:tab w:val="left" w:pos="-720"/>
        </w:tabs>
        <w:suppressAutoHyphens/>
        <w:ind w:left="360" w:hanging="360"/>
        <w:rPr>
          <w:b/>
          <w:sz w:val="22"/>
          <w:szCs w:val="22"/>
        </w:rPr>
      </w:pPr>
      <w:r w:rsidRPr="00687E0D">
        <w:rPr>
          <w:sz w:val="22"/>
          <w:szCs w:val="22"/>
        </w:rPr>
        <w:tab/>
      </w:r>
      <w:r w:rsidRPr="00687E0D">
        <w:rPr>
          <w:sz w:val="22"/>
          <w:szCs w:val="22"/>
        </w:rPr>
        <w:tab/>
      </w:r>
      <w:r w:rsidRPr="00687E0D">
        <w:rPr>
          <w:sz w:val="22"/>
          <w:szCs w:val="22"/>
        </w:rPr>
        <w:tab/>
        <w:t xml:space="preserve">          </w:t>
      </w:r>
      <w:r w:rsidRPr="00687E0D">
        <w:rPr>
          <w:sz w:val="22"/>
          <w:szCs w:val="22"/>
        </w:rPr>
        <w:tab/>
      </w:r>
      <w:r w:rsidRPr="00687E0D">
        <w:rPr>
          <w:sz w:val="22"/>
          <w:szCs w:val="22"/>
        </w:rPr>
        <w:tab/>
      </w:r>
      <w:r w:rsidRPr="00687E0D">
        <w:rPr>
          <w:sz w:val="22"/>
          <w:szCs w:val="22"/>
        </w:rPr>
        <w:tab/>
      </w:r>
      <w:r w:rsidRPr="00687E0D">
        <w:rPr>
          <w:sz w:val="22"/>
          <w:szCs w:val="22"/>
        </w:rPr>
        <w:tab/>
      </w:r>
      <w:r w:rsidR="002C08D0">
        <w:rPr>
          <w:sz w:val="22"/>
          <w:szCs w:val="22"/>
        </w:rPr>
        <w:t xml:space="preserve"> </w:t>
      </w:r>
      <w:r w:rsidR="00C37690">
        <w:rPr>
          <w:sz w:val="22"/>
          <w:szCs w:val="22"/>
        </w:rPr>
        <w:t xml:space="preserve">          </w:t>
      </w:r>
      <w:r w:rsidRPr="00687E0D" w:rsidR="000E5F01">
        <w:rPr>
          <w:b/>
          <w:sz w:val="22"/>
          <w:szCs w:val="22"/>
        </w:rPr>
        <w:t>T</w:t>
      </w:r>
      <w:r w:rsidR="002C08D0">
        <w:rPr>
          <w:b/>
          <w:sz w:val="22"/>
          <w:szCs w:val="22"/>
        </w:rPr>
        <w:t>o</w:t>
      </w:r>
      <w:r w:rsidRPr="00687E0D" w:rsidR="000E5F01">
        <w:rPr>
          <w:b/>
          <w:sz w:val="22"/>
          <w:szCs w:val="22"/>
        </w:rPr>
        <w:t xml:space="preserve">tal:  </w:t>
      </w:r>
      <w:r w:rsidR="00C37690">
        <w:rPr>
          <w:b/>
          <w:sz w:val="22"/>
          <w:szCs w:val="22"/>
        </w:rPr>
        <w:t xml:space="preserve">  </w:t>
      </w:r>
      <w:r w:rsidR="00EA1FC3">
        <w:rPr>
          <w:b/>
          <w:sz w:val="22"/>
          <w:szCs w:val="22"/>
        </w:rPr>
        <w:t xml:space="preserve"> $</w:t>
      </w:r>
      <w:r w:rsidRPr="009C325D" w:rsidR="009C325D">
        <w:rPr>
          <w:b/>
          <w:sz w:val="22"/>
          <w:szCs w:val="22"/>
        </w:rPr>
        <w:t>38,659.14</w:t>
      </w:r>
    </w:p>
    <w:p w:rsidR="00E56405" w:rsidRPr="00687E0D" w:rsidP="00C55C6A" w14:paraId="493A6684" w14:textId="77777777">
      <w:pPr>
        <w:tabs>
          <w:tab w:val="left" w:pos="-720"/>
        </w:tabs>
        <w:suppressAutoHyphens/>
        <w:ind w:left="360" w:hanging="360"/>
        <w:rPr>
          <w:sz w:val="22"/>
          <w:szCs w:val="22"/>
        </w:rPr>
      </w:pPr>
    </w:p>
    <w:p w:rsidR="00E56405" w:rsidRPr="00EF24B2" w:rsidP="00EF24B2" w14:paraId="2AE0D8B2" w14:textId="718C8251">
      <w:pPr>
        <w:tabs>
          <w:tab w:val="right" w:pos="2160"/>
          <w:tab w:val="left" w:pos="2232"/>
        </w:tabs>
        <w:rPr>
          <w:iCs/>
          <w:sz w:val="22"/>
          <w:szCs w:val="22"/>
        </w:rPr>
      </w:pPr>
      <w:r w:rsidRPr="00687E0D">
        <w:rPr>
          <w:sz w:val="22"/>
          <w:szCs w:val="22"/>
        </w:rPr>
        <w:t xml:space="preserve">b. </w:t>
      </w:r>
      <w:r w:rsidRPr="00687E0D">
        <w:rPr>
          <w:i/>
          <w:sz w:val="22"/>
          <w:szCs w:val="22"/>
        </w:rPr>
        <w:t>Record</w:t>
      </w:r>
      <w:r w:rsidRPr="00687E0D" w:rsidR="0033648D">
        <w:rPr>
          <w:i/>
          <w:sz w:val="22"/>
          <w:szCs w:val="22"/>
        </w:rPr>
        <w:t xml:space="preserve"> Retention</w:t>
      </w:r>
      <w:r w:rsidRPr="00687E0D">
        <w:rPr>
          <w:i/>
          <w:sz w:val="22"/>
          <w:szCs w:val="22"/>
        </w:rPr>
        <w:t>.</w:t>
      </w:r>
      <w:r w:rsidRPr="00687E0D">
        <w:rPr>
          <w:sz w:val="22"/>
          <w:szCs w:val="22"/>
        </w:rPr>
        <w:t xml:space="preserve">  We expect that all </w:t>
      </w:r>
      <w:r w:rsidR="003D4AD7">
        <w:rPr>
          <w:sz w:val="22"/>
          <w:szCs w:val="22"/>
        </w:rPr>
        <w:t xml:space="preserve">support recipients </w:t>
      </w:r>
      <w:r w:rsidRPr="00687E0D">
        <w:rPr>
          <w:sz w:val="22"/>
          <w:szCs w:val="22"/>
        </w:rPr>
        <w:t>will already have record</w:t>
      </w:r>
      <w:r w:rsidRPr="00687E0D" w:rsidR="0033648D">
        <w:rPr>
          <w:sz w:val="22"/>
          <w:szCs w:val="22"/>
        </w:rPr>
        <w:t xml:space="preserve"> retention</w:t>
      </w:r>
      <w:r w:rsidRPr="00687E0D">
        <w:rPr>
          <w:sz w:val="22"/>
          <w:szCs w:val="22"/>
        </w:rPr>
        <w:t xml:space="preserve"> procedures in place and that the additional record</w:t>
      </w:r>
      <w:r w:rsidRPr="00687E0D" w:rsidR="0033648D">
        <w:rPr>
          <w:sz w:val="22"/>
          <w:szCs w:val="22"/>
        </w:rPr>
        <w:t xml:space="preserve"> retention</w:t>
      </w:r>
      <w:r w:rsidRPr="00687E0D">
        <w:rPr>
          <w:sz w:val="22"/>
          <w:szCs w:val="22"/>
        </w:rPr>
        <w:t xml:space="preserve"> imposed by this information collection will be minimal.  </w:t>
      </w:r>
      <w:r w:rsidRPr="00EF24B2" w:rsidR="00EF24B2">
        <w:rPr>
          <w:iCs/>
          <w:sz w:val="22"/>
          <w:szCs w:val="22"/>
        </w:rPr>
        <w:t>The e</w:t>
      </w:r>
      <w:r w:rsidRPr="00EF24B2">
        <w:rPr>
          <w:iCs/>
          <w:sz w:val="22"/>
          <w:szCs w:val="22"/>
        </w:rPr>
        <w:t xml:space="preserve">stimates of the </w:t>
      </w:r>
      <w:r w:rsidR="00445DEC">
        <w:rPr>
          <w:iCs/>
          <w:sz w:val="22"/>
          <w:szCs w:val="22"/>
        </w:rPr>
        <w:t xml:space="preserve">hour </w:t>
      </w:r>
      <w:r w:rsidRPr="00EF24B2">
        <w:rPr>
          <w:iCs/>
          <w:sz w:val="22"/>
          <w:szCs w:val="22"/>
        </w:rPr>
        <w:t xml:space="preserve">burden </w:t>
      </w:r>
      <w:r w:rsidRPr="00EF24B2" w:rsidR="00534FEF">
        <w:rPr>
          <w:iCs/>
          <w:sz w:val="22"/>
          <w:szCs w:val="22"/>
        </w:rPr>
        <w:t xml:space="preserve">and </w:t>
      </w:r>
      <w:r w:rsidR="00445DEC">
        <w:rPr>
          <w:iCs/>
          <w:sz w:val="22"/>
          <w:szCs w:val="22"/>
        </w:rPr>
        <w:t>“</w:t>
      </w:r>
      <w:r w:rsidRPr="00EF24B2" w:rsidR="006C0BD4">
        <w:rPr>
          <w:iCs/>
          <w:sz w:val="22"/>
          <w:szCs w:val="22"/>
        </w:rPr>
        <w:t>in-house</w:t>
      </w:r>
      <w:r w:rsidR="00445DEC">
        <w:rPr>
          <w:iCs/>
          <w:sz w:val="22"/>
          <w:szCs w:val="22"/>
        </w:rPr>
        <w:t>”</w:t>
      </w:r>
      <w:r w:rsidRPr="00EF24B2" w:rsidR="006C0BD4">
        <w:rPr>
          <w:iCs/>
          <w:sz w:val="22"/>
          <w:szCs w:val="22"/>
        </w:rPr>
        <w:t xml:space="preserve"> </w:t>
      </w:r>
      <w:r w:rsidRPr="00EF24B2" w:rsidR="00534FEF">
        <w:rPr>
          <w:iCs/>
          <w:sz w:val="22"/>
          <w:szCs w:val="22"/>
        </w:rPr>
        <w:t xml:space="preserve">cost </w:t>
      </w:r>
      <w:r w:rsidRPr="00EF24B2">
        <w:rPr>
          <w:iCs/>
          <w:sz w:val="22"/>
          <w:szCs w:val="22"/>
        </w:rPr>
        <w:t>of the collection to respondents</w:t>
      </w:r>
      <w:r w:rsidRPr="00EF24B2" w:rsidR="00EF24B2">
        <w:rPr>
          <w:iCs/>
          <w:sz w:val="22"/>
          <w:szCs w:val="22"/>
        </w:rPr>
        <w:t xml:space="preserve"> for the record retention requirement are as follows</w:t>
      </w:r>
      <w:r w:rsidRPr="00EF24B2">
        <w:rPr>
          <w:iCs/>
          <w:sz w:val="22"/>
          <w:szCs w:val="22"/>
        </w:rPr>
        <w:t>:</w:t>
      </w:r>
    </w:p>
    <w:p w:rsidR="00E56405" w:rsidRPr="00687E0D" w:rsidP="00E56405" w14:paraId="0EE5E7CE" w14:textId="77777777">
      <w:pPr>
        <w:rPr>
          <w:sz w:val="22"/>
          <w:szCs w:val="22"/>
        </w:rPr>
      </w:pPr>
    </w:p>
    <w:p w:rsidR="00E56405" w:rsidRPr="00687E0D" w:rsidP="00EF24B2" w14:paraId="24FA8ABA" w14:textId="4896A519">
      <w:pPr>
        <w:rPr>
          <w:sz w:val="22"/>
          <w:szCs w:val="22"/>
        </w:rPr>
      </w:pPr>
      <w:r w:rsidRPr="00687E0D">
        <w:rPr>
          <w:sz w:val="22"/>
          <w:szCs w:val="22"/>
        </w:rPr>
        <w:tab/>
        <w:t xml:space="preserve">(1) </w:t>
      </w:r>
      <w:r w:rsidRPr="00687E0D">
        <w:rPr>
          <w:sz w:val="22"/>
          <w:szCs w:val="22"/>
          <w:u w:val="single"/>
        </w:rPr>
        <w:t>Number of respondents</w:t>
      </w:r>
      <w:r w:rsidRPr="00687E0D">
        <w:rPr>
          <w:sz w:val="22"/>
          <w:szCs w:val="22"/>
        </w:rPr>
        <w:t xml:space="preserve">:  </w:t>
      </w:r>
      <w:r w:rsidRPr="00687E0D" w:rsidR="005F12A7">
        <w:rPr>
          <w:sz w:val="22"/>
          <w:szCs w:val="22"/>
        </w:rPr>
        <w:t>34</w:t>
      </w:r>
      <w:r w:rsidRPr="00687E0D" w:rsidR="00932D66">
        <w:rPr>
          <w:sz w:val="22"/>
          <w:szCs w:val="22"/>
        </w:rPr>
        <w:t xml:space="preserve"> respondents</w:t>
      </w:r>
      <w:r w:rsidRPr="00687E0D" w:rsidR="00DB2C83">
        <w:rPr>
          <w:sz w:val="22"/>
          <w:szCs w:val="22"/>
        </w:rPr>
        <w:t>.</w:t>
      </w:r>
    </w:p>
    <w:p w:rsidR="00E56405" w:rsidRPr="00687E0D" w:rsidP="00E56405" w14:paraId="3AA8C096" w14:textId="77777777">
      <w:pPr>
        <w:rPr>
          <w:sz w:val="22"/>
          <w:szCs w:val="22"/>
        </w:rPr>
      </w:pPr>
    </w:p>
    <w:p w:rsidR="00EF24B2" w:rsidP="00EF24B2" w14:paraId="0D95713F" w14:textId="77777777">
      <w:pPr>
        <w:rPr>
          <w:sz w:val="22"/>
          <w:szCs w:val="22"/>
        </w:rPr>
      </w:pPr>
      <w:r w:rsidRPr="00687E0D">
        <w:rPr>
          <w:sz w:val="22"/>
          <w:szCs w:val="22"/>
        </w:rPr>
        <w:tab/>
        <w:t xml:space="preserve">(2) </w:t>
      </w:r>
      <w:r w:rsidRPr="00687E0D">
        <w:rPr>
          <w:sz w:val="22"/>
          <w:szCs w:val="22"/>
          <w:u w:val="single"/>
        </w:rPr>
        <w:t>Frequency of response</w:t>
      </w:r>
      <w:r w:rsidRPr="00687E0D">
        <w:rPr>
          <w:sz w:val="22"/>
          <w:szCs w:val="22"/>
        </w:rPr>
        <w:t xml:space="preserve">:  </w:t>
      </w:r>
      <w:r w:rsidRPr="00687E0D" w:rsidR="003C314C">
        <w:rPr>
          <w:sz w:val="22"/>
          <w:szCs w:val="22"/>
        </w:rPr>
        <w:t>Recordkeeping requirement</w:t>
      </w:r>
      <w:r w:rsidRPr="00687E0D">
        <w:rPr>
          <w:sz w:val="22"/>
          <w:szCs w:val="22"/>
        </w:rPr>
        <w:t xml:space="preserve">. </w:t>
      </w:r>
    </w:p>
    <w:p w:rsidR="00EF24B2" w:rsidP="00EF24B2" w14:paraId="4CFAF4E6" w14:textId="46146B6A">
      <w:pPr>
        <w:ind w:firstLine="360"/>
        <w:rPr>
          <w:sz w:val="22"/>
          <w:szCs w:val="22"/>
        </w:rPr>
      </w:pPr>
    </w:p>
    <w:p w:rsidR="001800CD" w:rsidP="00EF24B2" w14:paraId="2B689928" w14:textId="2E7E2450">
      <w:pPr>
        <w:ind w:firstLine="360"/>
        <w:rPr>
          <w:sz w:val="22"/>
          <w:szCs w:val="22"/>
        </w:rPr>
      </w:pPr>
      <w:r>
        <w:rPr>
          <w:sz w:val="22"/>
          <w:szCs w:val="22"/>
        </w:rPr>
        <w:t>(3)</w:t>
      </w:r>
      <w:r w:rsidRPr="001800CD">
        <w:rPr>
          <w:sz w:val="22"/>
          <w:szCs w:val="22"/>
          <w:u w:val="single"/>
        </w:rPr>
        <w:t xml:space="preserve"> </w:t>
      </w:r>
      <w:r w:rsidRPr="00687E0D">
        <w:rPr>
          <w:sz w:val="22"/>
          <w:szCs w:val="22"/>
          <w:u w:val="single"/>
        </w:rPr>
        <w:t>Total number of responses annually</w:t>
      </w:r>
      <w:r w:rsidRPr="00687E0D">
        <w:rPr>
          <w:sz w:val="22"/>
          <w:szCs w:val="22"/>
        </w:rPr>
        <w:t>:</w:t>
      </w:r>
      <w:r w:rsidR="00445DEC">
        <w:rPr>
          <w:sz w:val="22"/>
          <w:szCs w:val="22"/>
        </w:rPr>
        <w:t xml:space="preserve"> </w:t>
      </w:r>
      <w:r w:rsidRPr="00687E0D">
        <w:rPr>
          <w:sz w:val="22"/>
          <w:szCs w:val="22"/>
        </w:rPr>
        <w:t xml:space="preserve"> </w:t>
      </w:r>
      <w:r>
        <w:rPr>
          <w:sz w:val="22"/>
          <w:szCs w:val="22"/>
        </w:rPr>
        <w:t>34</w:t>
      </w:r>
      <w:r w:rsidRPr="00687E0D">
        <w:rPr>
          <w:sz w:val="22"/>
          <w:szCs w:val="22"/>
        </w:rPr>
        <w:t xml:space="preserve"> responses.</w:t>
      </w:r>
    </w:p>
    <w:p w:rsidR="001800CD" w:rsidP="00EF24B2" w14:paraId="145CC11E" w14:textId="77777777">
      <w:pPr>
        <w:ind w:firstLine="360"/>
        <w:rPr>
          <w:sz w:val="22"/>
          <w:szCs w:val="22"/>
        </w:rPr>
      </w:pPr>
    </w:p>
    <w:p w:rsidR="00E56405" w:rsidRPr="00687E0D" w:rsidP="00EF24B2" w14:paraId="0DB66424" w14:textId="7E1D3748">
      <w:pPr>
        <w:ind w:firstLine="360"/>
        <w:rPr>
          <w:sz w:val="22"/>
          <w:szCs w:val="22"/>
        </w:rPr>
      </w:pPr>
      <w:r w:rsidRPr="00687E0D">
        <w:rPr>
          <w:sz w:val="22"/>
          <w:szCs w:val="22"/>
        </w:rPr>
        <w:t>(</w:t>
      </w:r>
      <w:r w:rsidR="001800CD">
        <w:rPr>
          <w:sz w:val="22"/>
          <w:szCs w:val="22"/>
        </w:rPr>
        <w:t>4</w:t>
      </w:r>
      <w:r w:rsidRPr="00687E0D">
        <w:rPr>
          <w:sz w:val="22"/>
          <w:szCs w:val="22"/>
        </w:rPr>
        <w:t xml:space="preserve">) </w:t>
      </w:r>
      <w:r w:rsidRPr="00687E0D" w:rsidR="00773339">
        <w:rPr>
          <w:sz w:val="22"/>
          <w:szCs w:val="22"/>
          <w:u w:val="single"/>
        </w:rPr>
        <w:t>Total estimate</w:t>
      </w:r>
      <w:r w:rsidR="009F5928">
        <w:rPr>
          <w:sz w:val="22"/>
          <w:szCs w:val="22"/>
          <w:u w:val="single"/>
        </w:rPr>
        <w:t>d</w:t>
      </w:r>
      <w:r w:rsidRPr="00687E0D" w:rsidR="00773339">
        <w:rPr>
          <w:sz w:val="22"/>
          <w:szCs w:val="22"/>
          <w:u w:val="single"/>
        </w:rPr>
        <w:t xml:space="preserve"> annual hour burden</w:t>
      </w:r>
      <w:r w:rsidRPr="00687E0D">
        <w:rPr>
          <w:sz w:val="22"/>
          <w:szCs w:val="22"/>
        </w:rPr>
        <w:t xml:space="preserve">:  </w:t>
      </w:r>
      <w:r w:rsidR="001800CD">
        <w:rPr>
          <w:sz w:val="22"/>
          <w:szCs w:val="22"/>
        </w:rPr>
        <w:t xml:space="preserve">34 </w:t>
      </w:r>
      <w:r w:rsidRPr="00687E0D" w:rsidR="001800CD">
        <w:rPr>
          <w:bCs/>
          <w:sz w:val="22"/>
          <w:szCs w:val="22"/>
        </w:rPr>
        <w:t>responses</w:t>
      </w:r>
      <w:r w:rsidRPr="00687E0D" w:rsidR="001800CD">
        <w:rPr>
          <w:sz w:val="22"/>
          <w:szCs w:val="22"/>
        </w:rPr>
        <w:t xml:space="preserve"> per year</w:t>
      </w:r>
      <w:r w:rsidR="001800CD">
        <w:rPr>
          <w:sz w:val="22"/>
          <w:szCs w:val="22"/>
        </w:rPr>
        <w:t>.</w:t>
      </w:r>
      <w:r w:rsidRPr="00687E0D" w:rsidR="001800CD">
        <w:rPr>
          <w:sz w:val="22"/>
          <w:szCs w:val="22"/>
        </w:rPr>
        <w:t xml:space="preserve"> The estimate of hours for each response is </w:t>
      </w:r>
      <w:r w:rsidRPr="00687E0D" w:rsidR="00D64E12">
        <w:rPr>
          <w:sz w:val="22"/>
          <w:szCs w:val="22"/>
        </w:rPr>
        <w:t>1</w:t>
      </w:r>
      <w:r w:rsidRPr="00687E0D">
        <w:rPr>
          <w:sz w:val="22"/>
          <w:szCs w:val="22"/>
        </w:rPr>
        <w:t xml:space="preserve"> hour</w:t>
      </w:r>
      <w:r w:rsidRPr="00687E0D" w:rsidR="00773339">
        <w:rPr>
          <w:sz w:val="22"/>
          <w:szCs w:val="22"/>
        </w:rPr>
        <w:t xml:space="preserve"> annually</w:t>
      </w:r>
      <w:r w:rsidRPr="00687E0D">
        <w:rPr>
          <w:sz w:val="22"/>
          <w:szCs w:val="22"/>
        </w:rPr>
        <w:t>.  The total annual hour burden is</w:t>
      </w:r>
      <w:r w:rsidR="001800CD">
        <w:rPr>
          <w:sz w:val="22"/>
          <w:szCs w:val="22"/>
        </w:rPr>
        <w:t xml:space="preserve"> calculated as follows:</w:t>
      </w:r>
    </w:p>
    <w:p w:rsidR="00AE6BF6" w:rsidRPr="00687E0D" w:rsidP="00E56405" w14:paraId="292C6031" w14:textId="77777777">
      <w:pPr>
        <w:rPr>
          <w:sz w:val="22"/>
          <w:szCs w:val="22"/>
        </w:rPr>
      </w:pPr>
    </w:p>
    <w:p w:rsidR="00AE6BF6" w:rsidRPr="00687E0D" w:rsidP="00E56405" w14:paraId="26730A99" w14:textId="216A2209">
      <w:pPr>
        <w:rPr>
          <w:sz w:val="22"/>
          <w:szCs w:val="22"/>
        </w:rPr>
      </w:pPr>
      <w:r w:rsidRPr="00687E0D">
        <w:rPr>
          <w:sz w:val="22"/>
          <w:szCs w:val="22"/>
        </w:rPr>
        <w:tab/>
      </w:r>
      <w:r w:rsidRPr="00687E0D">
        <w:rPr>
          <w:sz w:val="22"/>
          <w:szCs w:val="22"/>
        </w:rPr>
        <w:tab/>
      </w:r>
      <w:r w:rsidRPr="00EF7216" w:rsidR="007E7B43">
        <w:rPr>
          <w:b/>
          <w:bCs/>
          <w:sz w:val="22"/>
          <w:szCs w:val="22"/>
        </w:rPr>
        <w:t>34</w:t>
      </w:r>
      <w:r w:rsidRPr="00EF7216" w:rsidR="003C314C">
        <w:rPr>
          <w:b/>
          <w:bCs/>
          <w:sz w:val="22"/>
          <w:szCs w:val="22"/>
        </w:rPr>
        <w:t xml:space="preserve"> </w:t>
      </w:r>
      <w:r w:rsidR="001800CD">
        <w:rPr>
          <w:b/>
          <w:bCs/>
          <w:sz w:val="22"/>
          <w:szCs w:val="22"/>
        </w:rPr>
        <w:t>estimated responses per year</w:t>
      </w:r>
      <w:r w:rsidRPr="00EF7216" w:rsidR="003C314C">
        <w:rPr>
          <w:b/>
          <w:bCs/>
          <w:sz w:val="22"/>
          <w:szCs w:val="22"/>
        </w:rPr>
        <w:t xml:space="preserve"> </w:t>
      </w:r>
      <w:r w:rsidRPr="00EF7216">
        <w:rPr>
          <w:b/>
          <w:bCs/>
          <w:sz w:val="22"/>
          <w:szCs w:val="22"/>
        </w:rPr>
        <w:t xml:space="preserve">x </w:t>
      </w:r>
      <w:r w:rsidRPr="00EF7216" w:rsidR="00D64E12">
        <w:rPr>
          <w:b/>
          <w:bCs/>
          <w:sz w:val="22"/>
          <w:szCs w:val="22"/>
        </w:rPr>
        <w:t>1</w:t>
      </w:r>
      <w:r w:rsidRPr="00EF7216" w:rsidR="003C314C">
        <w:rPr>
          <w:b/>
          <w:bCs/>
          <w:sz w:val="22"/>
          <w:szCs w:val="22"/>
        </w:rPr>
        <w:t xml:space="preserve"> hour</w:t>
      </w:r>
      <w:r w:rsidRPr="00EF7216">
        <w:rPr>
          <w:b/>
          <w:bCs/>
          <w:sz w:val="22"/>
          <w:szCs w:val="22"/>
        </w:rPr>
        <w:t xml:space="preserve"> </w:t>
      </w:r>
      <w:r w:rsidR="001800CD">
        <w:rPr>
          <w:b/>
          <w:bCs/>
          <w:sz w:val="22"/>
          <w:szCs w:val="22"/>
        </w:rPr>
        <w:t xml:space="preserve">per response </w:t>
      </w:r>
      <w:r w:rsidRPr="00EF7216">
        <w:rPr>
          <w:b/>
          <w:bCs/>
          <w:sz w:val="22"/>
          <w:szCs w:val="22"/>
        </w:rPr>
        <w:t>=</w:t>
      </w:r>
      <w:r w:rsidRPr="00687E0D">
        <w:rPr>
          <w:sz w:val="22"/>
          <w:szCs w:val="22"/>
        </w:rPr>
        <w:t xml:space="preserve"> </w:t>
      </w:r>
      <w:r w:rsidRPr="00687E0D" w:rsidR="005F12A7">
        <w:rPr>
          <w:b/>
          <w:sz w:val="22"/>
          <w:szCs w:val="22"/>
        </w:rPr>
        <w:t>34</w:t>
      </w:r>
      <w:r w:rsidRPr="00687E0D" w:rsidR="003C314C">
        <w:rPr>
          <w:b/>
          <w:sz w:val="22"/>
          <w:szCs w:val="22"/>
        </w:rPr>
        <w:t xml:space="preserve"> </w:t>
      </w:r>
      <w:r w:rsidRPr="00C12F63" w:rsidR="001800CD">
        <w:rPr>
          <w:b/>
          <w:sz w:val="22"/>
          <w:szCs w:val="22"/>
        </w:rPr>
        <w:t>total estimated annual burden</w:t>
      </w:r>
      <w:r w:rsidRPr="00687E0D" w:rsidR="001800CD">
        <w:rPr>
          <w:b/>
          <w:sz w:val="22"/>
          <w:szCs w:val="22"/>
        </w:rPr>
        <w:t xml:space="preserve"> </w:t>
      </w:r>
      <w:r w:rsidRPr="00687E0D" w:rsidR="003C314C">
        <w:rPr>
          <w:b/>
          <w:sz w:val="22"/>
          <w:szCs w:val="22"/>
        </w:rPr>
        <w:t>hours.</w:t>
      </w:r>
    </w:p>
    <w:p w:rsidR="00E56405" w:rsidRPr="00687E0D" w:rsidP="00E56405" w14:paraId="266A5E69" w14:textId="77777777">
      <w:pPr>
        <w:rPr>
          <w:sz w:val="22"/>
          <w:szCs w:val="22"/>
        </w:rPr>
      </w:pPr>
      <w:r w:rsidRPr="00687E0D">
        <w:rPr>
          <w:sz w:val="22"/>
          <w:szCs w:val="22"/>
        </w:rPr>
        <w:tab/>
      </w:r>
      <w:r w:rsidRPr="00687E0D">
        <w:rPr>
          <w:sz w:val="22"/>
          <w:szCs w:val="22"/>
        </w:rPr>
        <w:tab/>
      </w:r>
    </w:p>
    <w:p w:rsidR="00E56405" w:rsidRPr="00687E0D" w:rsidP="00031F52" w14:paraId="59B498EA" w14:textId="337AF85B">
      <w:pPr>
        <w:ind w:right="-450"/>
        <w:rPr>
          <w:sz w:val="22"/>
          <w:szCs w:val="22"/>
        </w:rPr>
      </w:pPr>
      <w:r w:rsidRPr="00687E0D">
        <w:rPr>
          <w:sz w:val="22"/>
          <w:szCs w:val="22"/>
        </w:rPr>
        <w:tab/>
        <w:t xml:space="preserve">(4) </w:t>
      </w:r>
      <w:r w:rsidRPr="00687E0D">
        <w:rPr>
          <w:sz w:val="22"/>
          <w:szCs w:val="22"/>
          <w:u w:val="single"/>
        </w:rPr>
        <w:t>Total estimate of annualized</w:t>
      </w:r>
      <w:r w:rsidRPr="00687E0D" w:rsidR="0081682E">
        <w:rPr>
          <w:sz w:val="22"/>
          <w:szCs w:val="22"/>
          <w:u w:val="single"/>
        </w:rPr>
        <w:t xml:space="preserve"> </w:t>
      </w:r>
      <w:r w:rsidR="003D4AD7">
        <w:rPr>
          <w:sz w:val="22"/>
          <w:szCs w:val="22"/>
          <w:u w:val="single"/>
        </w:rPr>
        <w:t>“</w:t>
      </w:r>
      <w:r w:rsidRPr="00687E0D" w:rsidR="0081682E">
        <w:rPr>
          <w:sz w:val="22"/>
          <w:szCs w:val="22"/>
          <w:u w:val="single"/>
        </w:rPr>
        <w:t>in-house</w:t>
      </w:r>
      <w:r w:rsidR="003D4AD7">
        <w:rPr>
          <w:sz w:val="22"/>
          <w:szCs w:val="22"/>
          <w:u w:val="single"/>
        </w:rPr>
        <w:t>”</w:t>
      </w:r>
      <w:r w:rsidRPr="00687E0D">
        <w:rPr>
          <w:sz w:val="22"/>
          <w:szCs w:val="22"/>
          <w:u w:val="single"/>
        </w:rPr>
        <w:t xml:space="preserve"> cost to respondents for the hour burden</w:t>
      </w:r>
      <w:r w:rsidRPr="00687E0D">
        <w:rPr>
          <w:sz w:val="22"/>
          <w:szCs w:val="22"/>
        </w:rPr>
        <w:t>: $</w:t>
      </w:r>
      <w:r w:rsidR="007322EA">
        <w:rPr>
          <w:sz w:val="22"/>
          <w:szCs w:val="22"/>
        </w:rPr>
        <w:t>1,371.97</w:t>
      </w:r>
      <w:r w:rsidRPr="00687E0D" w:rsidR="0081682E">
        <w:rPr>
          <w:sz w:val="22"/>
          <w:szCs w:val="22"/>
        </w:rPr>
        <w:t>.</w:t>
      </w:r>
    </w:p>
    <w:p w:rsidR="0081682E" w:rsidRPr="00687E0D" w:rsidP="00E56405" w14:paraId="005B40BF" w14:textId="77777777">
      <w:pPr>
        <w:rPr>
          <w:sz w:val="22"/>
          <w:szCs w:val="22"/>
        </w:rPr>
      </w:pPr>
    </w:p>
    <w:p w:rsidR="00E56405" w:rsidRPr="00687E0D" w:rsidP="00E56405" w14:paraId="47CF9CE7" w14:textId="6C3543A9">
      <w:pPr>
        <w:tabs>
          <w:tab w:val="left" w:pos="-720"/>
        </w:tabs>
        <w:suppressAutoHyphens/>
        <w:rPr>
          <w:sz w:val="22"/>
          <w:szCs w:val="22"/>
        </w:rPr>
      </w:pPr>
      <w:r>
        <w:rPr>
          <w:spacing w:val="-3"/>
          <w:sz w:val="22"/>
          <w:szCs w:val="22"/>
        </w:rPr>
        <w:t xml:space="preserve">(6)  </w:t>
      </w:r>
      <w:r w:rsidRPr="008877E0">
        <w:rPr>
          <w:iCs/>
          <w:sz w:val="22"/>
          <w:szCs w:val="22"/>
          <w:u w:val="single"/>
        </w:rPr>
        <w:t>Explanation of calculation</w:t>
      </w:r>
      <w:r w:rsidRPr="008877E0">
        <w:rPr>
          <w:iCs/>
          <w:sz w:val="22"/>
          <w:szCs w:val="22"/>
        </w:rPr>
        <w:t>:</w:t>
      </w:r>
      <w:r w:rsidRPr="00C12F63">
        <w:rPr>
          <w:sz w:val="22"/>
          <w:szCs w:val="22"/>
        </w:rPr>
        <w:t xml:space="preserve">  </w:t>
      </w:r>
      <w:r w:rsidRPr="00687E0D">
        <w:rPr>
          <w:spacing w:val="-3"/>
          <w:sz w:val="22"/>
          <w:szCs w:val="22"/>
        </w:rPr>
        <w:t xml:space="preserve">The Commission </w:t>
      </w:r>
      <w:r w:rsidRPr="00687E0D">
        <w:rPr>
          <w:sz w:val="22"/>
          <w:szCs w:val="22"/>
        </w:rPr>
        <w:t xml:space="preserve">estimates that parties will use </w:t>
      </w:r>
      <w:r w:rsidRPr="00687E0D" w:rsidR="003C314C">
        <w:rPr>
          <w:sz w:val="22"/>
          <w:szCs w:val="22"/>
        </w:rPr>
        <w:t xml:space="preserve">in-house </w:t>
      </w:r>
      <w:r w:rsidRPr="00687E0D">
        <w:rPr>
          <w:sz w:val="22"/>
          <w:szCs w:val="22"/>
        </w:rPr>
        <w:t>staff equivalent to a GS-</w:t>
      </w:r>
      <w:r w:rsidRPr="00687E0D" w:rsidR="00A0081D">
        <w:rPr>
          <w:sz w:val="22"/>
          <w:szCs w:val="22"/>
        </w:rPr>
        <w:t>7</w:t>
      </w:r>
      <w:r w:rsidRPr="00687E0D">
        <w:rPr>
          <w:sz w:val="22"/>
          <w:szCs w:val="22"/>
        </w:rPr>
        <w:t xml:space="preserve">/Step </w:t>
      </w:r>
      <w:r w:rsidRPr="00687E0D" w:rsidR="00A0081D">
        <w:rPr>
          <w:sz w:val="22"/>
          <w:szCs w:val="22"/>
        </w:rPr>
        <w:t>5</w:t>
      </w:r>
      <w:r w:rsidRPr="00687E0D">
        <w:rPr>
          <w:sz w:val="22"/>
          <w:szCs w:val="22"/>
        </w:rPr>
        <w:t xml:space="preserve"> ($</w:t>
      </w:r>
      <w:r w:rsidR="003F16E3">
        <w:rPr>
          <w:sz w:val="22"/>
          <w:szCs w:val="22"/>
        </w:rPr>
        <w:t>31.04</w:t>
      </w:r>
      <w:r w:rsidRPr="00687E0D">
        <w:rPr>
          <w:sz w:val="22"/>
          <w:szCs w:val="22"/>
        </w:rPr>
        <w:t xml:space="preserve">/hour) Federal employee, plus 30% overhead, to </w:t>
      </w:r>
      <w:r w:rsidRPr="00687E0D" w:rsidR="00C66A4A">
        <w:rPr>
          <w:sz w:val="22"/>
          <w:szCs w:val="22"/>
        </w:rPr>
        <w:t>comply with the record retention requirement</w:t>
      </w:r>
      <w:r w:rsidRPr="00687E0D">
        <w:rPr>
          <w:sz w:val="22"/>
          <w:szCs w:val="22"/>
        </w:rPr>
        <w:t xml:space="preserve">.  </w:t>
      </w:r>
    </w:p>
    <w:p w:rsidR="00C66A4A" w:rsidRPr="00687E0D" w:rsidP="00E56405" w14:paraId="02C328A2" w14:textId="77777777">
      <w:pPr>
        <w:tabs>
          <w:tab w:val="left" w:pos="-720"/>
        </w:tabs>
        <w:suppressAutoHyphens/>
        <w:rPr>
          <w:sz w:val="22"/>
          <w:szCs w:val="22"/>
        </w:rPr>
      </w:pPr>
    </w:p>
    <w:p w:rsidR="00E56405" w:rsidRPr="00687E0D" w:rsidP="00E56405" w14:paraId="13FA8122" w14:textId="3F65D3BA">
      <w:pPr>
        <w:tabs>
          <w:tab w:val="left" w:pos="-720"/>
        </w:tabs>
        <w:suppressAutoHyphens/>
        <w:ind w:left="1080"/>
        <w:rPr>
          <w:sz w:val="22"/>
          <w:szCs w:val="22"/>
        </w:rPr>
      </w:pPr>
      <w:r>
        <w:rPr>
          <w:sz w:val="22"/>
          <w:szCs w:val="22"/>
        </w:rPr>
        <w:t xml:space="preserve"> </w:t>
      </w:r>
      <w:r w:rsidRPr="00687E0D" w:rsidR="005F12A7">
        <w:rPr>
          <w:sz w:val="22"/>
          <w:szCs w:val="22"/>
        </w:rPr>
        <w:t>34</w:t>
      </w:r>
      <w:r w:rsidRPr="00687E0D">
        <w:rPr>
          <w:sz w:val="22"/>
          <w:szCs w:val="22"/>
        </w:rPr>
        <w:t xml:space="preserve"> hours x $</w:t>
      </w:r>
      <w:r w:rsidR="00CA6C5E">
        <w:rPr>
          <w:sz w:val="22"/>
          <w:szCs w:val="22"/>
        </w:rPr>
        <w:t>31.04</w:t>
      </w:r>
      <w:r w:rsidRPr="00687E0D">
        <w:rPr>
          <w:sz w:val="22"/>
          <w:szCs w:val="22"/>
        </w:rPr>
        <w:t xml:space="preserve">/hour = </w:t>
      </w:r>
      <w:r w:rsidRPr="00687E0D" w:rsidR="007E5FC7">
        <w:rPr>
          <w:sz w:val="22"/>
          <w:szCs w:val="22"/>
        </w:rPr>
        <w:t xml:space="preserve">   </w:t>
      </w:r>
      <w:r w:rsidRPr="00687E0D" w:rsidR="0081682E">
        <w:rPr>
          <w:sz w:val="22"/>
          <w:szCs w:val="22"/>
        </w:rPr>
        <w:t>$</w:t>
      </w:r>
      <w:r w:rsidRPr="00EA1FC3" w:rsidR="00EA1FC3">
        <w:rPr>
          <w:sz w:val="22"/>
          <w:szCs w:val="22"/>
        </w:rPr>
        <w:t>1,055.36</w:t>
      </w:r>
    </w:p>
    <w:p w:rsidR="00E56405" w:rsidRPr="00687E0D" w:rsidP="00E56405" w14:paraId="0C38A443" w14:textId="2B6F1593">
      <w:pPr>
        <w:tabs>
          <w:tab w:val="left" w:pos="-720"/>
        </w:tabs>
        <w:suppressAutoHyphens/>
        <w:ind w:left="1080"/>
        <w:rPr>
          <w:sz w:val="22"/>
          <w:szCs w:val="22"/>
        </w:rPr>
      </w:pPr>
      <w:r w:rsidRPr="00687E0D">
        <w:rPr>
          <w:sz w:val="22"/>
          <w:szCs w:val="22"/>
        </w:rPr>
        <w:tab/>
        <w:t xml:space="preserve">         30% overhead = </w:t>
      </w:r>
      <w:r w:rsidRPr="00687E0D" w:rsidR="00AE6BF6">
        <w:rPr>
          <w:sz w:val="22"/>
          <w:szCs w:val="22"/>
        </w:rPr>
        <w:t xml:space="preserve">  </w:t>
      </w:r>
      <w:r w:rsidR="007C4B41">
        <w:rPr>
          <w:sz w:val="22"/>
          <w:szCs w:val="22"/>
        </w:rPr>
        <w:t xml:space="preserve"> </w:t>
      </w:r>
      <w:r w:rsidRPr="00687E0D" w:rsidR="0081682E">
        <w:rPr>
          <w:sz w:val="22"/>
          <w:szCs w:val="22"/>
          <w:u w:val="single"/>
        </w:rPr>
        <w:t xml:space="preserve">$ </w:t>
      </w:r>
      <w:r w:rsidRPr="00687E0D" w:rsidR="003B260A">
        <w:rPr>
          <w:sz w:val="22"/>
          <w:szCs w:val="22"/>
          <w:u w:val="single"/>
        </w:rPr>
        <w:t xml:space="preserve">  </w:t>
      </w:r>
      <w:r w:rsidR="00EA1FC3">
        <w:rPr>
          <w:sz w:val="22"/>
          <w:szCs w:val="22"/>
          <w:u w:val="single"/>
        </w:rPr>
        <w:t>316.61</w:t>
      </w:r>
    </w:p>
    <w:p w:rsidR="00E56405" w:rsidRPr="00687E0D" w:rsidP="00E56405" w14:paraId="74025D94" w14:textId="290724B7">
      <w:pPr>
        <w:tabs>
          <w:tab w:val="left" w:pos="-720"/>
        </w:tabs>
        <w:suppressAutoHyphens/>
        <w:ind w:left="360" w:hanging="360"/>
        <w:rPr>
          <w:b/>
          <w:sz w:val="22"/>
          <w:szCs w:val="22"/>
        </w:rPr>
      </w:pPr>
      <w:r w:rsidRPr="00687E0D">
        <w:rPr>
          <w:sz w:val="22"/>
          <w:szCs w:val="22"/>
        </w:rPr>
        <w:tab/>
      </w:r>
      <w:r w:rsidRPr="00687E0D">
        <w:rPr>
          <w:sz w:val="22"/>
          <w:szCs w:val="22"/>
        </w:rPr>
        <w:tab/>
      </w:r>
      <w:r w:rsidRPr="00687E0D">
        <w:rPr>
          <w:sz w:val="22"/>
          <w:szCs w:val="22"/>
        </w:rPr>
        <w:tab/>
        <w:t xml:space="preserve">          </w:t>
      </w:r>
      <w:r w:rsidRPr="00687E0D" w:rsidR="00A0081D">
        <w:rPr>
          <w:sz w:val="22"/>
          <w:szCs w:val="22"/>
        </w:rPr>
        <w:tab/>
      </w:r>
      <w:r w:rsidR="00031F52">
        <w:rPr>
          <w:sz w:val="22"/>
          <w:szCs w:val="22"/>
        </w:rPr>
        <w:t xml:space="preserve">                 </w:t>
      </w:r>
      <w:r w:rsidRPr="00687E0D" w:rsidR="00A0081D">
        <w:rPr>
          <w:b/>
          <w:sz w:val="22"/>
          <w:szCs w:val="22"/>
        </w:rPr>
        <w:t xml:space="preserve">Total:  </w:t>
      </w:r>
      <w:r w:rsidRPr="00687E0D" w:rsidR="0081682E">
        <w:rPr>
          <w:b/>
          <w:sz w:val="22"/>
          <w:szCs w:val="22"/>
        </w:rPr>
        <w:t xml:space="preserve"> </w:t>
      </w:r>
      <w:r w:rsidRPr="00687E0D" w:rsidR="00AE6BF6">
        <w:rPr>
          <w:b/>
          <w:sz w:val="22"/>
          <w:szCs w:val="22"/>
        </w:rPr>
        <w:t xml:space="preserve"> </w:t>
      </w:r>
      <w:r w:rsidR="007C4B41">
        <w:rPr>
          <w:b/>
          <w:sz w:val="22"/>
          <w:szCs w:val="22"/>
        </w:rPr>
        <w:t xml:space="preserve"> </w:t>
      </w:r>
      <w:r w:rsidRPr="00687E0D" w:rsidR="00AE6BF6">
        <w:rPr>
          <w:b/>
          <w:sz w:val="22"/>
          <w:szCs w:val="22"/>
        </w:rPr>
        <w:t>$</w:t>
      </w:r>
      <w:r w:rsidRPr="00EA1FC3" w:rsidR="00EA1FC3">
        <w:rPr>
          <w:b/>
          <w:sz w:val="22"/>
          <w:szCs w:val="22"/>
        </w:rPr>
        <w:t>1,371.97</w:t>
      </w:r>
    </w:p>
    <w:p w:rsidR="0081682E" w:rsidP="00E56405" w14:paraId="19CCDC4C" w14:textId="77777777">
      <w:pPr>
        <w:tabs>
          <w:tab w:val="left" w:pos="-720"/>
        </w:tabs>
        <w:suppressAutoHyphens/>
        <w:ind w:left="360" w:hanging="360"/>
        <w:rPr>
          <w:sz w:val="22"/>
          <w:szCs w:val="22"/>
        </w:rPr>
      </w:pPr>
    </w:p>
    <w:p w:rsidR="00682944" w:rsidP="00E56405" w14:paraId="36A6A281" w14:textId="77777777">
      <w:pPr>
        <w:tabs>
          <w:tab w:val="left" w:pos="-720"/>
        </w:tabs>
        <w:suppressAutoHyphens/>
        <w:ind w:left="360" w:hanging="360"/>
        <w:rPr>
          <w:sz w:val="22"/>
          <w:szCs w:val="22"/>
        </w:rPr>
      </w:pPr>
    </w:p>
    <w:p w:rsidR="00682944" w:rsidP="00E56405" w14:paraId="075E271D" w14:textId="77777777">
      <w:pPr>
        <w:tabs>
          <w:tab w:val="left" w:pos="-720"/>
        </w:tabs>
        <w:suppressAutoHyphens/>
        <w:ind w:left="360" w:hanging="360"/>
        <w:rPr>
          <w:sz w:val="22"/>
          <w:szCs w:val="22"/>
        </w:rPr>
      </w:pPr>
    </w:p>
    <w:p w:rsidR="00682944" w:rsidP="00E56405" w14:paraId="5AAA77B0" w14:textId="77777777">
      <w:pPr>
        <w:tabs>
          <w:tab w:val="left" w:pos="-720"/>
        </w:tabs>
        <w:suppressAutoHyphens/>
        <w:ind w:left="360" w:hanging="360"/>
        <w:rPr>
          <w:sz w:val="22"/>
          <w:szCs w:val="22"/>
        </w:rPr>
      </w:pPr>
    </w:p>
    <w:p w:rsidR="00282033" w:rsidP="00E56405" w14:paraId="1FFD602B" w14:textId="77777777">
      <w:pPr>
        <w:tabs>
          <w:tab w:val="left" w:pos="-720"/>
        </w:tabs>
        <w:suppressAutoHyphens/>
        <w:ind w:left="360" w:hanging="360"/>
        <w:rPr>
          <w:sz w:val="22"/>
          <w:szCs w:val="22"/>
        </w:rPr>
      </w:pPr>
    </w:p>
    <w:p w:rsidR="00282033" w:rsidP="00E56405" w14:paraId="171F7893" w14:textId="77777777">
      <w:pPr>
        <w:tabs>
          <w:tab w:val="left" w:pos="-720"/>
        </w:tabs>
        <w:suppressAutoHyphens/>
        <w:ind w:left="360" w:hanging="360"/>
        <w:rPr>
          <w:sz w:val="22"/>
          <w:szCs w:val="22"/>
        </w:rPr>
      </w:pPr>
    </w:p>
    <w:p w:rsidR="00282033" w:rsidP="00E56405" w14:paraId="0BC91B7D" w14:textId="77777777">
      <w:pPr>
        <w:tabs>
          <w:tab w:val="left" w:pos="-720"/>
        </w:tabs>
        <w:suppressAutoHyphens/>
        <w:ind w:left="360" w:hanging="360"/>
        <w:rPr>
          <w:sz w:val="22"/>
          <w:szCs w:val="22"/>
        </w:rPr>
      </w:pPr>
    </w:p>
    <w:p w:rsidR="00682944" w:rsidP="00E56405" w14:paraId="1CC6B126" w14:textId="77777777">
      <w:pPr>
        <w:tabs>
          <w:tab w:val="left" w:pos="-720"/>
        </w:tabs>
        <w:suppressAutoHyphens/>
        <w:ind w:left="360" w:hanging="360"/>
        <w:rPr>
          <w:sz w:val="22"/>
          <w:szCs w:val="22"/>
        </w:rPr>
      </w:pPr>
    </w:p>
    <w:p w:rsidR="00682944" w:rsidRPr="00687E0D" w:rsidP="00E56405" w14:paraId="06FBBD18" w14:textId="77777777">
      <w:pPr>
        <w:tabs>
          <w:tab w:val="left" w:pos="-720"/>
        </w:tabs>
        <w:suppressAutoHyphens/>
        <w:ind w:left="360" w:hanging="360"/>
        <w:rPr>
          <w:sz w:val="22"/>
          <w:szCs w:val="22"/>
        </w:rPr>
      </w:pPr>
    </w:p>
    <w:p w:rsidR="0081682E" w:rsidRPr="00687E0D" w:rsidP="00E56405" w14:paraId="632C07E1" w14:textId="4B7DB6A1">
      <w:pPr>
        <w:tabs>
          <w:tab w:val="left" w:pos="-720"/>
        </w:tabs>
        <w:suppressAutoHyphens/>
        <w:ind w:left="360" w:hanging="360"/>
        <w:rPr>
          <w:b/>
          <w:sz w:val="22"/>
          <w:szCs w:val="22"/>
        </w:rPr>
      </w:pPr>
      <w:r w:rsidRPr="00687E0D">
        <w:rPr>
          <w:b/>
          <w:sz w:val="22"/>
          <w:szCs w:val="22"/>
        </w:rPr>
        <w:t>Cum</w:t>
      </w:r>
      <w:r w:rsidR="00E659BB">
        <w:rPr>
          <w:b/>
          <w:sz w:val="22"/>
          <w:szCs w:val="22"/>
        </w:rPr>
        <w:t>u</w:t>
      </w:r>
      <w:r w:rsidRPr="00687E0D">
        <w:rPr>
          <w:b/>
          <w:sz w:val="22"/>
          <w:szCs w:val="22"/>
        </w:rPr>
        <w:t>lative Totals:</w:t>
      </w:r>
    </w:p>
    <w:p w:rsidR="0081682E" w:rsidRPr="00687E0D" w:rsidP="00E56405" w14:paraId="2B372C64" w14:textId="77777777">
      <w:pPr>
        <w:tabs>
          <w:tab w:val="left" w:pos="-720"/>
        </w:tabs>
        <w:suppressAutoHyphens/>
        <w:ind w:left="360" w:hanging="360"/>
        <w:rPr>
          <w:sz w:val="22"/>
          <w:szCs w:val="22"/>
        </w:rPr>
      </w:pPr>
    </w:p>
    <w:p w:rsidR="0081682E" w:rsidRPr="00687E0D" w:rsidP="00E56405" w14:paraId="7EAEB025" w14:textId="01514859">
      <w:pPr>
        <w:tabs>
          <w:tab w:val="left" w:pos="-720"/>
        </w:tabs>
        <w:suppressAutoHyphens/>
        <w:ind w:left="360" w:hanging="360"/>
        <w:rPr>
          <w:b/>
          <w:sz w:val="22"/>
          <w:szCs w:val="22"/>
        </w:rPr>
      </w:pPr>
      <w:r w:rsidRPr="00687E0D">
        <w:rPr>
          <w:b/>
          <w:sz w:val="22"/>
          <w:szCs w:val="22"/>
        </w:rPr>
        <w:t>Total Number of Respondents:  34.</w:t>
      </w:r>
      <w:r>
        <w:rPr>
          <w:rStyle w:val="FootnoteReference"/>
          <w:b/>
          <w:szCs w:val="22"/>
        </w:rPr>
        <w:footnoteReference w:id="2"/>
      </w:r>
    </w:p>
    <w:p w:rsidR="0081682E" w:rsidRPr="00687E0D" w:rsidP="00E56405" w14:paraId="0EA88803" w14:textId="77777777">
      <w:pPr>
        <w:tabs>
          <w:tab w:val="left" w:pos="-720"/>
        </w:tabs>
        <w:suppressAutoHyphens/>
        <w:ind w:left="360" w:hanging="360"/>
        <w:rPr>
          <w:sz w:val="22"/>
          <w:szCs w:val="22"/>
        </w:rPr>
      </w:pPr>
    </w:p>
    <w:p w:rsidR="0081682E" w:rsidRPr="00687E0D" w:rsidP="00E56405" w14:paraId="72768546" w14:textId="234322F1">
      <w:pPr>
        <w:tabs>
          <w:tab w:val="left" w:pos="-720"/>
        </w:tabs>
        <w:suppressAutoHyphens/>
        <w:ind w:left="360" w:hanging="360"/>
        <w:rPr>
          <w:b/>
          <w:sz w:val="22"/>
          <w:szCs w:val="22"/>
        </w:rPr>
      </w:pPr>
      <w:r w:rsidRPr="00687E0D">
        <w:rPr>
          <w:b/>
          <w:sz w:val="22"/>
          <w:szCs w:val="22"/>
        </w:rPr>
        <w:t>Total Number of Annual Responses:</w:t>
      </w:r>
      <w:r w:rsidRPr="00687E0D" w:rsidR="003B260A">
        <w:rPr>
          <w:b/>
          <w:sz w:val="22"/>
          <w:szCs w:val="22"/>
        </w:rPr>
        <w:t xml:space="preserve">  </w:t>
      </w:r>
      <w:r w:rsidR="00505964">
        <w:rPr>
          <w:b/>
          <w:sz w:val="22"/>
          <w:szCs w:val="22"/>
        </w:rPr>
        <w:t>64 responses</w:t>
      </w:r>
      <w:r w:rsidRPr="00687E0D" w:rsidR="00534FEF">
        <w:rPr>
          <w:b/>
          <w:sz w:val="22"/>
          <w:szCs w:val="22"/>
        </w:rPr>
        <w:t>.</w:t>
      </w:r>
    </w:p>
    <w:p w:rsidR="00506393" w:rsidRPr="00687E0D" w:rsidP="00E56405" w14:paraId="47E3B262" w14:textId="77777777">
      <w:pPr>
        <w:tabs>
          <w:tab w:val="left" w:pos="-720"/>
        </w:tabs>
        <w:suppressAutoHyphens/>
        <w:ind w:left="360" w:hanging="360"/>
        <w:rPr>
          <w:b/>
          <w:sz w:val="22"/>
          <w:szCs w:val="22"/>
        </w:rPr>
      </w:pPr>
    </w:p>
    <w:p w:rsidR="00506393" w:rsidRPr="00687E0D" w:rsidP="00E56405" w14:paraId="053F3F6F" w14:textId="13B23D08">
      <w:pPr>
        <w:tabs>
          <w:tab w:val="left" w:pos="-720"/>
        </w:tabs>
        <w:suppressAutoHyphens/>
        <w:ind w:left="360" w:hanging="360"/>
        <w:rPr>
          <w:b/>
          <w:sz w:val="22"/>
          <w:szCs w:val="22"/>
        </w:rPr>
      </w:pPr>
      <w:r w:rsidRPr="00687E0D">
        <w:rPr>
          <w:b/>
          <w:sz w:val="22"/>
          <w:szCs w:val="22"/>
        </w:rPr>
        <w:t>Total Number of Annual Burden Hours:</w:t>
      </w:r>
      <w:r w:rsidRPr="00687E0D" w:rsidR="003B260A">
        <w:rPr>
          <w:b/>
          <w:sz w:val="22"/>
          <w:szCs w:val="22"/>
        </w:rPr>
        <w:t xml:space="preserve"> </w:t>
      </w:r>
      <w:r w:rsidR="00DC2D9B">
        <w:rPr>
          <w:b/>
          <w:sz w:val="22"/>
          <w:szCs w:val="22"/>
        </w:rPr>
        <w:t>5</w:t>
      </w:r>
      <w:r w:rsidRPr="00687E0D" w:rsidR="003B260A">
        <w:rPr>
          <w:b/>
          <w:sz w:val="22"/>
          <w:szCs w:val="22"/>
        </w:rPr>
        <w:t>40</w:t>
      </w:r>
      <w:r w:rsidRPr="00687E0D" w:rsidR="00AD04A3">
        <w:rPr>
          <w:b/>
          <w:sz w:val="22"/>
          <w:szCs w:val="22"/>
        </w:rPr>
        <w:t xml:space="preserve"> + 34 = </w:t>
      </w:r>
      <w:r w:rsidR="00DC2D9B">
        <w:rPr>
          <w:b/>
          <w:sz w:val="22"/>
          <w:szCs w:val="22"/>
        </w:rPr>
        <w:t>5</w:t>
      </w:r>
      <w:r w:rsidRPr="00687E0D" w:rsidR="0059227F">
        <w:rPr>
          <w:b/>
          <w:sz w:val="22"/>
          <w:szCs w:val="22"/>
        </w:rPr>
        <w:t>74.</w:t>
      </w:r>
    </w:p>
    <w:p w:rsidR="00506393" w:rsidRPr="00687E0D" w:rsidP="00E56405" w14:paraId="66713307" w14:textId="77777777">
      <w:pPr>
        <w:tabs>
          <w:tab w:val="left" w:pos="-720"/>
        </w:tabs>
        <w:suppressAutoHyphens/>
        <w:ind w:left="360" w:hanging="360"/>
        <w:rPr>
          <w:sz w:val="22"/>
          <w:szCs w:val="22"/>
        </w:rPr>
      </w:pPr>
    </w:p>
    <w:p w:rsidR="00506393" w:rsidRPr="00687E0D" w:rsidP="009800CA" w14:paraId="1FBF8C1B" w14:textId="607898B1">
      <w:pPr>
        <w:suppressAutoHyphens/>
        <w:ind w:right="-720"/>
        <w:rPr>
          <w:b/>
          <w:sz w:val="22"/>
          <w:szCs w:val="22"/>
        </w:rPr>
      </w:pPr>
      <w:r w:rsidRPr="00687E0D">
        <w:rPr>
          <w:b/>
          <w:sz w:val="22"/>
          <w:szCs w:val="22"/>
        </w:rPr>
        <w:t>Total Annual “In-House” Cost:</w:t>
      </w:r>
      <w:r w:rsidRPr="00687E0D" w:rsidR="003B260A">
        <w:rPr>
          <w:b/>
          <w:sz w:val="22"/>
          <w:szCs w:val="22"/>
        </w:rPr>
        <w:t xml:space="preserve"> $</w:t>
      </w:r>
      <w:r w:rsidRPr="009C325D" w:rsidR="001102EC">
        <w:rPr>
          <w:b/>
          <w:sz w:val="22"/>
          <w:szCs w:val="22"/>
        </w:rPr>
        <w:t>38,659.14</w:t>
      </w:r>
      <w:r w:rsidRPr="00687E0D" w:rsidR="003B260A">
        <w:rPr>
          <w:b/>
          <w:sz w:val="22"/>
          <w:szCs w:val="22"/>
        </w:rPr>
        <w:t xml:space="preserve"> + $</w:t>
      </w:r>
      <w:r w:rsidRPr="00382C94" w:rsidR="00382C94">
        <w:rPr>
          <w:b/>
          <w:sz w:val="22"/>
          <w:szCs w:val="22"/>
        </w:rPr>
        <w:t>1,371.97</w:t>
      </w:r>
      <w:r w:rsidRPr="00687E0D" w:rsidR="003B260A">
        <w:rPr>
          <w:b/>
          <w:sz w:val="22"/>
          <w:szCs w:val="22"/>
        </w:rPr>
        <w:t xml:space="preserve"> =</w:t>
      </w:r>
      <w:r w:rsidRPr="00687E0D" w:rsidR="00E55EC5">
        <w:rPr>
          <w:b/>
          <w:sz w:val="22"/>
          <w:szCs w:val="22"/>
        </w:rPr>
        <w:t xml:space="preserve"> </w:t>
      </w:r>
      <w:r w:rsidRPr="00687E0D" w:rsidR="009800CA">
        <w:rPr>
          <w:b/>
          <w:sz w:val="22"/>
          <w:szCs w:val="22"/>
        </w:rPr>
        <w:t>$</w:t>
      </w:r>
      <w:r w:rsidRPr="0076248A" w:rsidR="0076248A">
        <w:rPr>
          <w:b/>
          <w:sz w:val="22"/>
          <w:szCs w:val="22"/>
        </w:rPr>
        <w:t>40,031.11</w:t>
      </w:r>
      <w:r w:rsidRPr="00687E0D" w:rsidR="003B260A">
        <w:rPr>
          <w:b/>
          <w:sz w:val="22"/>
          <w:szCs w:val="22"/>
        </w:rPr>
        <w:t>.</w:t>
      </w:r>
    </w:p>
    <w:p w:rsidR="00A9718E" w:rsidRPr="00687E0D" w:rsidP="00A9718E" w14:paraId="126EA541" w14:textId="77777777">
      <w:pPr>
        <w:rPr>
          <w:b/>
          <w:sz w:val="22"/>
          <w:szCs w:val="22"/>
        </w:rPr>
      </w:pPr>
    </w:p>
    <w:p w:rsidR="002C644E" w:rsidRPr="00687E0D" w:rsidP="00A45D9A" w14:paraId="39C65FFE" w14:textId="754FB2F4">
      <w:pPr>
        <w:numPr>
          <w:ilvl w:val="0"/>
          <w:numId w:val="3"/>
        </w:numPr>
        <w:tabs>
          <w:tab w:val="num" w:pos="0"/>
          <w:tab w:val="clear" w:pos="1080"/>
        </w:tabs>
        <w:suppressAutoHyphens/>
        <w:ind w:left="0" w:firstLine="0"/>
        <w:rPr>
          <w:sz w:val="22"/>
          <w:szCs w:val="22"/>
        </w:rPr>
      </w:pPr>
      <w:r w:rsidRPr="00687E0D">
        <w:rPr>
          <w:i/>
          <w:sz w:val="22"/>
          <w:szCs w:val="22"/>
        </w:rPr>
        <w:t xml:space="preserve">Estimates of the cost burden of the collection to respondents.  </w:t>
      </w:r>
      <w:r w:rsidRPr="00687E0D">
        <w:rPr>
          <w:sz w:val="22"/>
          <w:szCs w:val="22"/>
        </w:rPr>
        <w:t>There is no cost burden to the respondents</w:t>
      </w:r>
      <w:r w:rsidRPr="00687E0D" w:rsidR="00B40266">
        <w:rPr>
          <w:sz w:val="22"/>
          <w:szCs w:val="22"/>
        </w:rPr>
        <w:t xml:space="preserve"> for capital and start-up costs</w:t>
      </w:r>
      <w:r w:rsidRPr="00687E0D">
        <w:rPr>
          <w:sz w:val="22"/>
          <w:szCs w:val="22"/>
        </w:rPr>
        <w:t xml:space="preserve"> or operation and maintenance of purchase of services in connection with responding to the information collection </w:t>
      </w:r>
      <w:r w:rsidR="00E32262">
        <w:rPr>
          <w:sz w:val="22"/>
          <w:szCs w:val="22"/>
        </w:rPr>
        <w:t xml:space="preserve">related to filing annual reports </w:t>
      </w:r>
      <w:r w:rsidRPr="00687E0D" w:rsidR="00DF6C0A">
        <w:rPr>
          <w:sz w:val="22"/>
          <w:szCs w:val="22"/>
        </w:rPr>
        <w:t>on</w:t>
      </w:r>
      <w:r w:rsidRPr="00687E0D">
        <w:rPr>
          <w:sz w:val="22"/>
          <w:szCs w:val="22"/>
        </w:rPr>
        <w:t xml:space="preserve"> FCC Form </w:t>
      </w:r>
      <w:r w:rsidRPr="00687E0D" w:rsidR="00CB4DDA">
        <w:rPr>
          <w:sz w:val="22"/>
          <w:szCs w:val="22"/>
        </w:rPr>
        <w:t>690</w:t>
      </w:r>
      <w:r w:rsidR="00A3539C">
        <w:rPr>
          <w:sz w:val="22"/>
          <w:szCs w:val="22"/>
        </w:rPr>
        <w:t xml:space="preserve"> and retaining records</w:t>
      </w:r>
      <w:r w:rsidR="0079472B">
        <w:rPr>
          <w:sz w:val="22"/>
          <w:szCs w:val="22"/>
        </w:rPr>
        <w:t xml:space="preserve"> of the d</w:t>
      </w:r>
      <w:r w:rsidRPr="00687E0D" w:rsidR="0079472B">
        <w:rPr>
          <w:color w:val="000000"/>
          <w:sz w:val="22"/>
          <w:szCs w:val="22"/>
        </w:rPr>
        <w:t>ocumentation prepared for, or in connection with, the award of MF-I and TMF-I support</w:t>
      </w:r>
      <w:r w:rsidRPr="00687E0D">
        <w:rPr>
          <w:sz w:val="22"/>
          <w:szCs w:val="22"/>
        </w:rPr>
        <w:t xml:space="preserve">.  The information collected </w:t>
      </w:r>
      <w:r w:rsidR="00E32262">
        <w:rPr>
          <w:sz w:val="22"/>
          <w:szCs w:val="22"/>
        </w:rPr>
        <w:t xml:space="preserve">related to filing annual reports </w:t>
      </w:r>
      <w:r w:rsidRPr="00687E0D" w:rsidR="00DF6C0A">
        <w:rPr>
          <w:sz w:val="22"/>
          <w:szCs w:val="22"/>
        </w:rPr>
        <w:t>on</w:t>
      </w:r>
      <w:r w:rsidRPr="00687E0D">
        <w:rPr>
          <w:sz w:val="22"/>
          <w:szCs w:val="22"/>
        </w:rPr>
        <w:t xml:space="preserve"> FCC Form </w:t>
      </w:r>
      <w:r w:rsidRPr="00687E0D" w:rsidR="00CB4DDA">
        <w:rPr>
          <w:sz w:val="22"/>
          <w:szCs w:val="22"/>
        </w:rPr>
        <w:t>690</w:t>
      </w:r>
      <w:r w:rsidRPr="00687E0D">
        <w:rPr>
          <w:sz w:val="22"/>
          <w:szCs w:val="22"/>
        </w:rPr>
        <w:t xml:space="preserve"> should be collected and maintained as part of the customary and usual business or private practice of the applicant.</w:t>
      </w:r>
      <w:r w:rsidR="00A3539C">
        <w:rPr>
          <w:sz w:val="22"/>
          <w:szCs w:val="22"/>
        </w:rPr>
        <w:t xml:space="preserve"> </w:t>
      </w:r>
      <w:r w:rsidRPr="00687E0D" w:rsidR="00A3539C">
        <w:rPr>
          <w:sz w:val="22"/>
          <w:szCs w:val="22"/>
        </w:rPr>
        <w:t xml:space="preserve">We expect that all </w:t>
      </w:r>
      <w:r w:rsidR="00A3539C">
        <w:rPr>
          <w:sz w:val="22"/>
          <w:szCs w:val="22"/>
        </w:rPr>
        <w:t>support recipients</w:t>
      </w:r>
      <w:r w:rsidRPr="00687E0D" w:rsidR="00A3539C">
        <w:rPr>
          <w:sz w:val="22"/>
          <w:szCs w:val="22"/>
        </w:rPr>
        <w:t xml:space="preserve"> will already have record retention procedures in place and that the record retention imposed by this information collection will</w:t>
      </w:r>
      <w:r w:rsidR="00A3539C">
        <w:rPr>
          <w:sz w:val="22"/>
          <w:szCs w:val="22"/>
        </w:rPr>
        <w:t xml:space="preserve"> be covered by their </w:t>
      </w:r>
      <w:r w:rsidRPr="00687E0D" w:rsidR="00A3539C">
        <w:rPr>
          <w:sz w:val="22"/>
          <w:szCs w:val="22"/>
        </w:rPr>
        <w:t>customary and usual</w:t>
      </w:r>
      <w:r w:rsidR="00A3539C">
        <w:rPr>
          <w:sz w:val="22"/>
          <w:szCs w:val="22"/>
        </w:rPr>
        <w:t xml:space="preserve"> record retention procedures.</w:t>
      </w:r>
    </w:p>
    <w:p w:rsidR="002C644E" w:rsidRPr="00687E0D" w:rsidP="002C644E" w14:paraId="0A5D61A7" w14:textId="77777777">
      <w:pPr>
        <w:rPr>
          <w:b/>
          <w:sz w:val="22"/>
          <w:szCs w:val="22"/>
        </w:rPr>
      </w:pPr>
    </w:p>
    <w:p w:rsidR="002C644E" w:rsidRPr="00687E0D" w:rsidP="002C644E" w14:paraId="3B77F6FF" w14:textId="77777777">
      <w:pPr>
        <w:rPr>
          <w:b/>
          <w:sz w:val="22"/>
          <w:szCs w:val="22"/>
        </w:rPr>
      </w:pPr>
      <w:r w:rsidRPr="00687E0D">
        <w:rPr>
          <w:b/>
          <w:sz w:val="22"/>
          <w:szCs w:val="22"/>
        </w:rPr>
        <w:t xml:space="preserve">TOTAL CAPITAL AND START-UP COSTS </w:t>
      </w:r>
      <w:r w:rsidRPr="00687E0D" w:rsidR="00AA4C92">
        <w:rPr>
          <w:b/>
          <w:sz w:val="22"/>
          <w:szCs w:val="22"/>
        </w:rPr>
        <w:t>OR</w:t>
      </w:r>
      <w:r w:rsidRPr="00687E0D">
        <w:rPr>
          <w:b/>
          <w:sz w:val="22"/>
          <w:szCs w:val="22"/>
        </w:rPr>
        <w:t xml:space="preserve"> OPER</w:t>
      </w:r>
      <w:r w:rsidRPr="00687E0D" w:rsidR="00BD2659">
        <w:rPr>
          <w:b/>
          <w:sz w:val="22"/>
          <w:szCs w:val="22"/>
        </w:rPr>
        <w:t>ATION AND MAINTENANCE (O&amp;M)</w:t>
      </w:r>
      <w:r w:rsidRPr="00687E0D" w:rsidR="000E5F01">
        <w:rPr>
          <w:b/>
          <w:sz w:val="22"/>
          <w:szCs w:val="22"/>
        </w:rPr>
        <w:t xml:space="preserve"> =</w:t>
      </w:r>
      <w:r w:rsidRPr="00687E0D" w:rsidR="00BD2659">
        <w:rPr>
          <w:b/>
          <w:sz w:val="22"/>
          <w:szCs w:val="22"/>
        </w:rPr>
        <w:t xml:space="preserve"> </w:t>
      </w:r>
      <w:r w:rsidRPr="00687E0D" w:rsidR="008B400E">
        <w:rPr>
          <w:b/>
          <w:sz w:val="22"/>
          <w:szCs w:val="22"/>
        </w:rPr>
        <w:t>$0</w:t>
      </w:r>
      <w:r w:rsidRPr="00687E0D" w:rsidR="000E5F01">
        <w:rPr>
          <w:b/>
          <w:sz w:val="22"/>
          <w:szCs w:val="22"/>
        </w:rPr>
        <w:t>.</w:t>
      </w:r>
    </w:p>
    <w:p w:rsidR="002C644E" w:rsidRPr="00687E0D" w:rsidP="002C644E" w14:paraId="044B5860" w14:textId="77777777">
      <w:pPr>
        <w:rPr>
          <w:sz w:val="22"/>
          <w:szCs w:val="22"/>
        </w:rPr>
      </w:pPr>
    </w:p>
    <w:p w:rsidR="00E37B40" w:rsidRPr="00687E0D" w:rsidP="00A45D9A" w14:paraId="598A1624" w14:textId="77777777">
      <w:pPr>
        <w:numPr>
          <w:ilvl w:val="0"/>
          <w:numId w:val="5"/>
        </w:numPr>
        <w:tabs>
          <w:tab w:val="num" w:pos="360"/>
          <w:tab w:val="clear" w:pos="1080"/>
        </w:tabs>
        <w:ind w:left="0" w:firstLine="0"/>
        <w:rPr>
          <w:sz w:val="22"/>
          <w:szCs w:val="22"/>
        </w:rPr>
      </w:pPr>
      <w:r w:rsidRPr="00687E0D">
        <w:rPr>
          <w:i/>
          <w:sz w:val="22"/>
          <w:szCs w:val="22"/>
        </w:rPr>
        <w:t xml:space="preserve">Estimates of the cost burden to the Commission.  </w:t>
      </w:r>
      <w:r w:rsidRPr="00687E0D">
        <w:rPr>
          <w:sz w:val="22"/>
          <w:szCs w:val="22"/>
        </w:rPr>
        <w:t>The Commission estimates that on average staff review of the inf</w:t>
      </w:r>
      <w:r w:rsidRPr="00687E0D" w:rsidR="00E62CC5">
        <w:rPr>
          <w:sz w:val="22"/>
          <w:szCs w:val="22"/>
        </w:rPr>
        <w:t xml:space="preserve">ormation collected in FCC Form </w:t>
      </w:r>
      <w:r w:rsidRPr="00687E0D" w:rsidR="00CB4DDA">
        <w:rPr>
          <w:sz w:val="22"/>
          <w:szCs w:val="22"/>
        </w:rPr>
        <w:t>690</w:t>
      </w:r>
      <w:r w:rsidRPr="00687E0D">
        <w:rPr>
          <w:sz w:val="22"/>
          <w:szCs w:val="22"/>
        </w:rPr>
        <w:t>, including time spent by staff attorneys</w:t>
      </w:r>
      <w:r w:rsidRPr="00687E0D" w:rsidR="00E90A26">
        <w:rPr>
          <w:sz w:val="22"/>
          <w:szCs w:val="22"/>
        </w:rPr>
        <w:t>, engineers</w:t>
      </w:r>
      <w:r w:rsidRPr="00687E0D">
        <w:rPr>
          <w:sz w:val="22"/>
          <w:szCs w:val="22"/>
        </w:rPr>
        <w:t>,</w:t>
      </w:r>
      <w:r w:rsidRPr="00687E0D" w:rsidR="00E90A26">
        <w:rPr>
          <w:sz w:val="22"/>
          <w:szCs w:val="22"/>
        </w:rPr>
        <w:t xml:space="preserve"> and analysts</w:t>
      </w:r>
      <w:r w:rsidRPr="00687E0D">
        <w:rPr>
          <w:sz w:val="22"/>
          <w:szCs w:val="22"/>
        </w:rPr>
        <w:t xml:space="preserve"> will take </w:t>
      </w:r>
      <w:r w:rsidRPr="00687E0D" w:rsidR="00B40266">
        <w:rPr>
          <w:sz w:val="22"/>
          <w:szCs w:val="22"/>
        </w:rPr>
        <w:t>three (</w:t>
      </w:r>
      <w:r w:rsidRPr="00687E0D" w:rsidR="008E07CC">
        <w:rPr>
          <w:sz w:val="22"/>
          <w:szCs w:val="22"/>
        </w:rPr>
        <w:t>3</w:t>
      </w:r>
      <w:r w:rsidRPr="00687E0D" w:rsidR="00B40266">
        <w:rPr>
          <w:sz w:val="22"/>
          <w:szCs w:val="22"/>
        </w:rPr>
        <w:t xml:space="preserve">) </w:t>
      </w:r>
      <w:r w:rsidRPr="00687E0D" w:rsidR="003D62DE">
        <w:rPr>
          <w:sz w:val="22"/>
          <w:szCs w:val="22"/>
        </w:rPr>
        <w:t>hours</w:t>
      </w:r>
      <w:r w:rsidRPr="00687E0D">
        <w:rPr>
          <w:sz w:val="22"/>
          <w:szCs w:val="22"/>
        </w:rPr>
        <w:t xml:space="preserve"> per </w:t>
      </w:r>
      <w:r w:rsidRPr="00687E0D" w:rsidR="00C71655">
        <w:rPr>
          <w:sz w:val="22"/>
          <w:szCs w:val="22"/>
        </w:rPr>
        <w:t>report</w:t>
      </w:r>
      <w:r w:rsidRPr="00687E0D" w:rsidR="008E07CC">
        <w:rPr>
          <w:sz w:val="22"/>
          <w:szCs w:val="22"/>
        </w:rPr>
        <w:t>.</w:t>
      </w:r>
      <w:r w:rsidRPr="00687E0D" w:rsidR="00A0081D">
        <w:rPr>
          <w:sz w:val="22"/>
          <w:szCs w:val="22"/>
        </w:rPr>
        <w:t xml:space="preserve">  </w:t>
      </w:r>
      <w:r w:rsidRPr="00687E0D" w:rsidR="008E07CC">
        <w:rPr>
          <w:sz w:val="22"/>
          <w:szCs w:val="22"/>
        </w:rPr>
        <w:t xml:space="preserve">The cost to the Federal government will be </w:t>
      </w:r>
      <w:r w:rsidRPr="00687E0D" w:rsidR="00A0081D">
        <w:rPr>
          <w:sz w:val="22"/>
          <w:szCs w:val="22"/>
        </w:rPr>
        <w:t xml:space="preserve">minimal since an outside party administers the program. </w:t>
      </w:r>
    </w:p>
    <w:p w:rsidR="00E37B40" w:rsidRPr="00687E0D" w:rsidP="00E37B40" w14:paraId="218056EB" w14:textId="77777777">
      <w:pPr>
        <w:rPr>
          <w:sz w:val="22"/>
          <w:szCs w:val="22"/>
        </w:rPr>
      </w:pPr>
    </w:p>
    <w:p w:rsidR="00E37B40" w:rsidRPr="0080493A" w:rsidP="00E37B40" w14:paraId="5393482A" w14:textId="066E6F87">
      <w:pPr>
        <w:rPr>
          <w:sz w:val="22"/>
          <w:szCs w:val="22"/>
        </w:rPr>
      </w:pPr>
      <w:r w:rsidRPr="0080493A">
        <w:rPr>
          <w:sz w:val="22"/>
          <w:szCs w:val="22"/>
        </w:rPr>
        <w:t xml:space="preserve">Total Estimated Annual Cost to the Federal Government:  </w:t>
      </w:r>
      <w:r w:rsidRPr="0080493A" w:rsidR="004129D8">
        <w:rPr>
          <w:sz w:val="22"/>
          <w:szCs w:val="22"/>
        </w:rPr>
        <w:t>3</w:t>
      </w:r>
      <w:r w:rsidRPr="0080493A" w:rsidR="007E5FC7">
        <w:rPr>
          <w:sz w:val="22"/>
          <w:szCs w:val="22"/>
        </w:rPr>
        <w:t>0</w:t>
      </w:r>
      <w:r w:rsidRPr="0080493A" w:rsidR="00022321">
        <w:rPr>
          <w:sz w:val="22"/>
          <w:szCs w:val="22"/>
        </w:rPr>
        <w:t xml:space="preserve"> responses</w:t>
      </w:r>
      <w:r w:rsidRPr="0080493A">
        <w:rPr>
          <w:sz w:val="22"/>
          <w:szCs w:val="22"/>
        </w:rPr>
        <w:t xml:space="preserve"> x</w:t>
      </w:r>
      <w:r w:rsidRPr="0080493A" w:rsidR="003D62DE">
        <w:rPr>
          <w:sz w:val="22"/>
          <w:szCs w:val="22"/>
        </w:rPr>
        <w:t xml:space="preserve"> </w:t>
      </w:r>
      <w:r w:rsidRPr="0080493A" w:rsidR="005F7F77">
        <w:rPr>
          <w:sz w:val="22"/>
          <w:szCs w:val="22"/>
        </w:rPr>
        <w:t xml:space="preserve">3 </w:t>
      </w:r>
      <w:r w:rsidRPr="0080493A">
        <w:rPr>
          <w:sz w:val="22"/>
          <w:szCs w:val="22"/>
        </w:rPr>
        <w:t>hours x $</w:t>
      </w:r>
      <w:r w:rsidRPr="0080493A" w:rsidR="00CA6C5E">
        <w:rPr>
          <w:sz w:val="22"/>
          <w:szCs w:val="22"/>
        </w:rPr>
        <w:t>77.38</w:t>
      </w:r>
      <w:r w:rsidRPr="0080493A">
        <w:rPr>
          <w:sz w:val="22"/>
          <w:szCs w:val="22"/>
        </w:rPr>
        <w:t xml:space="preserve"> (GS-14/</w:t>
      </w:r>
      <w:r w:rsidRPr="0080493A" w:rsidR="00C55C6A">
        <w:rPr>
          <w:sz w:val="22"/>
          <w:szCs w:val="22"/>
        </w:rPr>
        <w:t>Step 5</w:t>
      </w:r>
      <w:r w:rsidRPr="0080493A" w:rsidR="005F7F77">
        <w:rPr>
          <w:sz w:val="22"/>
          <w:szCs w:val="22"/>
        </w:rPr>
        <w:t xml:space="preserve">) = </w:t>
      </w:r>
      <w:r w:rsidRPr="0080493A" w:rsidR="00E61FA6">
        <w:rPr>
          <w:sz w:val="22"/>
          <w:szCs w:val="22"/>
        </w:rPr>
        <w:t>$</w:t>
      </w:r>
      <w:r w:rsidRPr="0080493A" w:rsidR="004129D8">
        <w:rPr>
          <w:sz w:val="22"/>
          <w:szCs w:val="22"/>
        </w:rPr>
        <w:t>6,964.20</w:t>
      </w:r>
      <w:r w:rsidRPr="0080493A" w:rsidR="005F7F77">
        <w:rPr>
          <w:sz w:val="22"/>
          <w:szCs w:val="22"/>
        </w:rPr>
        <w:t>.</w:t>
      </w:r>
    </w:p>
    <w:p w:rsidR="001F6F2F" w:rsidRPr="0080493A" w:rsidP="001F6F2F" w14:paraId="54446872" w14:textId="77777777">
      <w:pPr>
        <w:rPr>
          <w:sz w:val="22"/>
          <w:szCs w:val="22"/>
        </w:rPr>
      </w:pPr>
    </w:p>
    <w:p w:rsidR="001F6F2F" w:rsidRPr="0080493A" w:rsidP="001F6F2F" w14:paraId="5F67BA8C" w14:textId="58E88687">
      <w:pPr>
        <w:rPr>
          <w:b/>
          <w:sz w:val="22"/>
          <w:szCs w:val="22"/>
        </w:rPr>
      </w:pPr>
      <w:r w:rsidRPr="0080493A">
        <w:rPr>
          <w:b/>
          <w:sz w:val="22"/>
          <w:szCs w:val="22"/>
        </w:rPr>
        <w:t>TOTAL ANNUAL COST TO THE GOVERNMENT: $</w:t>
      </w:r>
      <w:r w:rsidRPr="0080493A" w:rsidR="004129D8">
        <w:rPr>
          <w:b/>
          <w:sz w:val="22"/>
          <w:szCs w:val="22"/>
        </w:rPr>
        <w:t>6,964.20</w:t>
      </w:r>
      <w:r w:rsidRPr="0080493A" w:rsidR="005F7F77">
        <w:rPr>
          <w:b/>
          <w:sz w:val="22"/>
          <w:szCs w:val="22"/>
        </w:rPr>
        <w:t>.</w:t>
      </w:r>
    </w:p>
    <w:p w:rsidR="00A9718E" w:rsidRPr="0080493A" w:rsidP="00A9718E" w14:paraId="296C8499" w14:textId="77777777">
      <w:pPr>
        <w:rPr>
          <w:b/>
          <w:sz w:val="22"/>
          <w:szCs w:val="22"/>
        </w:rPr>
      </w:pPr>
    </w:p>
    <w:p w:rsidR="002C644E" w:rsidRPr="00687E0D" w:rsidP="002C644E" w14:paraId="43279F19" w14:textId="4F5CFD40">
      <w:pPr>
        <w:rPr>
          <w:sz w:val="22"/>
          <w:szCs w:val="22"/>
        </w:rPr>
      </w:pPr>
      <w:r w:rsidRPr="0080493A">
        <w:rPr>
          <w:sz w:val="22"/>
          <w:szCs w:val="22"/>
        </w:rPr>
        <w:t>15.</w:t>
      </w:r>
      <w:r w:rsidRPr="0080493A">
        <w:rPr>
          <w:sz w:val="22"/>
          <w:szCs w:val="22"/>
        </w:rPr>
        <w:tab/>
      </w:r>
      <w:r w:rsidRPr="0080493A" w:rsidR="00C73014">
        <w:rPr>
          <w:i/>
          <w:sz w:val="22"/>
          <w:szCs w:val="22"/>
        </w:rPr>
        <w:t>Program changes or adjustment</w:t>
      </w:r>
      <w:r w:rsidRPr="0080493A" w:rsidR="006B7F54">
        <w:rPr>
          <w:i/>
          <w:sz w:val="22"/>
          <w:szCs w:val="22"/>
        </w:rPr>
        <w:t>s</w:t>
      </w:r>
      <w:r w:rsidRPr="0080493A" w:rsidR="00C73014">
        <w:rPr>
          <w:i/>
          <w:sz w:val="22"/>
          <w:szCs w:val="22"/>
        </w:rPr>
        <w:t xml:space="preserve">. </w:t>
      </w:r>
      <w:r w:rsidRPr="0080493A" w:rsidR="00804D0A">
        <w:rPr>
          <w:i/>
          <w:sz w:val="22"/>
          <w:szCs w:val="22"/>
        </w:rPr>
        <w:t xml:space="preserve"> </w:t>
      </w:r>
      <w:bookmarkStart w:id="6" w:name="_Hlk190258899"/>
      <w:r w:rsidRPr="0080493A" w:rsidR="00597A53">
        <w:rPr>
          <w:iCs/>
          <w:sz w:val="22"/>
          <w:szCs w:val="22"/>
        </w:rPr>
        <w:t>T</w:t>
      </w:r>
      <w:r w:rsidRPr="0080493A" w:rsidR="00A470B3">
        <w:rPr>
          <w:sz w:val="22"/>
          <w:szCs w:val="22"/>
        </w:rPr>
        <w:t>he Commission is reporting a</w:t>
      </w:r>
      <w:r w:rsidRPr="0080493A" w:rsidR="004A5C76">
        <w:rPr>
          <w:sz w:val="22"/>
          <w:szCs w:val="22"/>
        </w:rPr>
        <w:t>n adjustment</w:t>
      </w:r>
      <w:r w:rsidRPr="0080493A" w:rsidR="00A470B3">
        <w:rPr>
          <w:sz w:val="22"/>
          <w:szCs w:val="22"/>
        </w:rPr>
        <w:t xml:space="preserve"> in the estimated number of respondents that will file annual reports </w:t>
      </w:r>
      <w:r w:rsidRPr="0080493A" w:rsidR="00FF277C">
        <w:rPr>
          <w:sz w:val="22"/>
          <w:szCs w:val="22"/>
        </w:rPr>
        <w:t xml:space="preserve">on </w:t>
      </w:r>
      <w:r w:rsidRPr="0080493A" w:rsidR="00A470B3">
        <w:rPr>
          <w:sz w:val="22"/>
          <w:szCs w:val="22"/>
        </w:rPr>
        <w:t xml:space="preserve">FCC Form 690 each year from 34 respondents to 5 respondents and is reporting a reduction in the estimated number of annual responses </w:t>
      </w:r>
      <w:r w:rsidRPr="0080493A" w:rsidR="004A5C76">
        <w:rPr>
          <w:sz w:val="22"/>
          <w:szCs w:val="22"/>
        </w:rPr>
        <w:t>for the annual report fil</w:t>
      </w:r>
      <w:r w:rsidRPr="0080493A" w:rsidR="00FF277C">
        <w:rPr>
          <w:sz w:val="22"/>
          <w:szCs w:val="22"/>
        </w:rPr>
        <w:t>ing</w:t>
      </w:r>
      <w:r w:rsidRPr="0080493A" w:rsidR="004A5C76">
        <w:rPr>
          <w:sz w:val="22"/>
          <w:szCs w:val="22"/>
        </w:rPr>
        <w:t xml:space="preserve"> on FCC Form 690 </w:t>
      </w:r>
      <w:r w:rsidRPr="0080493A" w:rsidR="00A470B3">
        <w:rPr>
          <w:sz w:val="22"/>
          <w:szCs w:val="22"/>
        </w:rPr>
        <w:t>from 880 response</w:t>
      </w:r>
      <w:r w:rsidRPr="0080493A" w:rsidR="00597A53">
        <w:rPr>
          <w:sz w:val="22"/>
          <w:szCs w:val="22"/>
        </w:rPr>
        <w:t>s</w:t>
      </w:r>
      <w:r w:rsidRPr="0080493A" w:rsidR="00A470B3">
        <w:rPr>
          <w:sz w:val="22"/>
          <w:szCs w:val="22"/>
        </w:rPr>
        <w:t xml:space="preserve"> to </w:t>
      </w:r>
      <w:r w:rsidRPr="0080493A" w:rsidR="003A3E65">
        <w:rPr>
          <w:sz w:val="22"/>
          <w:szCs w:val="22"/>
        </w:rPr>
        <w:t>30</w:t>
      </w:r>
      <w:r w:rsidRPr="0080493A" w:rsidR="00597A53">
        <w:rPr>
          <w:sz w:val="22"/>
          <w:szCs w:val="22"/>
        </w:rPr>
        <w:t xml:space="preserve"> responses</w:t>
      </w:r>
      <w:r w:rsidRPr="0080493A" w:rsidR="00A470B3">
        <w:rPr>
          <w:sz w:val="22"/>
          <w:szCs w:val="22"/>
        </w:rPr>
        <w:t>.</w:t>
      </w:r>
      <w:r w:rsidRPr="0080493A" w:rsidR="004A5C76">
        <w:rPr>
          <w:sz w:val="22"/>
          <w:szCs w:val="22"/>
        </w:rPr>
        <w:t xml:space="preserve">  Notwithstanding this adjustment, the </w:t>
      </w:r>
      <w:r w:rsidRPr="0080493A" w:rsidR="00EC515B">
        <w:rPr>
          <w:sz w:val="22"/>
          <w:szCs w:val="22"/>
        </w:rPr>
        <w:t>cumulative total</w:t>
      </w:r>
      <w:r w:rsidRPr="0080493A" w:rsidR="004A5C76">
        <w:rPr>
          <w:sz w:val="22"/>
          <w:szCs w:val="22"/>
        </w:rPr>
        <w:t xml:space="preserve"> number of annual respondents </w:t>
      </w:r>
      <w:r w:rsidRPr="0080493A" w:rsidR="00FF277C">
        <w:rPr>
          <w:sz w:val="22"/>
          <w:szCs w:val="22"/>
        </w:rPr>
        <w:t xml:space="preserve">for this information collection </w:t>
      </w:r>
      <w:r w:rsidRPr="0080493A" w:rsidR="00597A53">
        <w:rPr>
          <w:sz w:val="22"/>
          <w:szCs w:val="22"/>
        </w:rPr>
        <w:t>remains 34</w:t>
      </w:r>
      <w:r w:rsidRPr="0080493A" w:rsidR="00EC515B">
        <w:rPr>
          <w:sz w:val="22"/>
          <w:szCs w:val="22"/>
        </w:rPr>
        <w:t xml:space="preserve"> in order to account for the total number of respondents that must continue to retain records pursuant to the record retention requirement</w:t>
      </w:r>
      <w:r w:rsidRPr="0080493A" w:rsidR="00597A53">
        <w:rPr>
          <w:sz w:val="22"/>
          <w:szCs w:val="22"/>
        </w:rPr>
        <w:t>.  However, t</w:t>
      </w:r>
      <w:r w:rsidRPr="0080493A" w:rsidR="00804D0A">
        <w:rPr>
          <w:sz w:val="22"/>
          <w:szCs w:val="22"/>
        </w:rPr>
        <w:t xml:space="preserve">he </w:t>
      </w:r>
      <w:r w:rsidRPr="0080493A" w:rsidR="005A073A">
        <w:rPr>
          <w:sz w:val="22"/>
          <w:szCs w:val="22"/>
        </w:rPr>
        <w:t>Commission is reporting</w:t>
      </w:r>
      <w:r w:rsidRPr="0080493A" w:rsidR="00597A53">
        <w:rPr>
          <w:sz w:val="22"/>
          <w:szCs w:val="22"/>
        </w:rPr>
        <w:t xml:space="preserve"> the following overall</w:t>
      </w:r>
      <w:r w:rsidRPr="0080493A" w:rsidR="00804D0A">
        <w:rPr>
          <w:sz w:val="22"/>
          <w:szCs w:val="22"/>
        </w:rPr>
        <w:t xml:space="preserve"> program changes </w:t>
      </w:r>
      <w:r w:rsidRPr="0080493A" w:rsidR="005A073A">
        <w:rPr>
          <w:sz w:val="22"/>
          <w:szCs w:val="22"/>
        </w:rPr>
        <w:t>for</w:t>
      </w:r>
      <w:r w:rsidRPr="0080493A" w:rsidR="00804D0A">
        <w:rPr>
          <w:sz w:val="22"/>
          <w:szCs w:val="22"/>
        </w:rPr>
        <w:t xml:space="preserve"> this collection</w:t>
      </w:r>
      <w:r w:rsidRPr="0080493A" w:rsidR="00597A53">
        <w:rPr>
          <w:sz w:val="22"/>
          <w:szCs w:val="22"/>
        </w:rPr>
        <w:t xml:space="preserve">:  </w:t>
      </w:r>
      <w:r w:rsidRPr="0080493A" w:rsidR="007D7CC3">
        <w:rPr>
          <w:sz w:val="22"/>
          <w:szCs w:val="22"/>
        </w:rPr>
        <w:t xml:space="preserve">a reduction in the </w:t>
      </w:r>
      <w:r w:rsidRPr="0080493A" w:rsidR="00597A53">
        <w:rPr>
          <w:sz w:val="22"/>
          <w:szCs w:val="22"/>
        </w:rPr>
        <w:t xml:space="preserve">total </w:t>
      </w:r>
      <w:r w:rsidRPr="0080493A" w:rsidR="007D7CC3">
        <w:rPr>
          <w:sz w:val="22"/>
          <w:szCs w:val="22"/>
        </w:rPr>
        <w:t xml:space="preserve">number of </w:t>
      </w:r>
      <w:r w:rsidRPr="0080493A" w:rsidR="00597A53">
        <w:rPr>
          <w:sz w:val="22"/>
          <w:szCs w:val="22"/>
        </w:rPr>
        <w:t xml:space="preserve">annual responses </w:t>
      </w:r>
      <w:r w:rsidRPr="0080493A" w:rsidR="007D7CC3">
        <w:rPr>
          <w:sz w:val="22"/>
          <w:szCs w:val="22"/>
        </w:rPr>
        <w:t xml:space="preserve">from 880 responses to 64 responses </w:t>
      </w:r>
      <w:r w:rsidRPr="0080493A" w:rsidR="00597A53">
        <w:rPr>
          <w:sz w:val="22"/>
          <w:szCs w:val="22"/>
        </w:rPr>
        <w:t>(-816 responses)</w:t>
      </w:r>
      <w:r w:rsidRPr="0080493A" w:rsidR="007D7CC3">
        <w:rPr>
          <w:sz w:val="22"/>
          <w:szCs w:val="22"/>
        </w:rPr>
        <w:t>,</w:t>
      </w:r>
      <w:r w:rsidRPr="0080493A" w:rsidR="00A7684B">
        <w:rPr>
          <w:sz w:val="22"/>
          <w:szCs w:val="22"/>
        </w:rPr>
        <w:t xml:space="preserve"> </w:t>
      </w:r>
      <w:r w:rsidRPr="0080493A" w:rsidR="00282033">
        <w:rPr>
          <w:sz w:val="22"/>
          <w:szCs w:val="22"/>
        </w:rPr>
        <w:t xml:space="preserve">and </w:t>
      </w:r>
      <w:r w:rsidRPr="0080493A" w:rsidR="007D7CC3">
        <w:rPr>
          <w:sz w:val="22"/>
          <w:szCs w:val="22"/>
        </w:rPr>
        <w:t>a</w:t>
      </w:r>
      <w:r w:rsidRPr="0015617E" w:rsidR="007D7CC3">
        <w:rPr>
          <w:sz w:val="22"/>
          <w:szCs w:val="22"/>
        </w:rPr>
        <w:t xml:space="preserve"> reduction in the</w:t>
      </w:r>
      <w:r w:rsidRPr="0015617E" w:rsidR="00597A53">
        <w:rPr>
          <w:sz w:val="22"/>
          <w:szCs w:val="22"/>
        </w:rPr>
        <w:t xml:space="preserve"> total ann</w:t>
      </w:r>
      <w:r w:rsidRPr="0015617E" w:rsidR="007D7CC3">
        <w:rPr>
          <w:sz w:val="22"/>
          <w:szCs w:val="22"/>
        </w:rPr>
        <w:t>u</w:t>
      </w:r>
      <w:r w:rsidRPr="0015617E" w:rsidR="00597A53">
        <w:rPr>
          <w:sz w:val="22"/>
          <w:szCs w:val="22"/>
        </w:rPr>
        <w:t xml:space="preserve">al </w:t>
      </w:r>
      <w:r w:rsidR="00FF277C">
        <w:rPr>
          <w:sz w:val="22"/>
          <w:szCs w:val="22"/>
        </w:rPr>
        <w:t xml:space="preserve">hour </w:t>
      </w:r>
      <w:r w:rsidRPr="0015617E" w:rsidR="00597A53">
        <w:rPr>
          <w:sz w:val="22"/>
          <w:szCs w:val="22"/>
        </w:rPr>
        <w:t xml:space="preserve">burden </w:t>
      </w:r>
      <w:r w:rsidRPr="0015617E" w:rsidR="007D7CC3">
        <w:rPr>
          <w:sz w:val="22"/>
          <w:szCs w:val="22"/>
        </w:rPr>
        <w:t>from 15,874 hours to 5</w:t>
      </w:r>
      <w:r w:rsidR="00E62A1C">
        <w:rPr>
          <w:sz w:val="22"/>
          <w:szCs w:val="22"/>
        </w:rPr>
        <w:t>74</w:t>
      </w:r>
      <w:r w:rsidRPr="0015617E" w:rsidR="007D7CC3">
        <w:rPr>
          <w:sz w:val="22"/>
          <w:szCs w:val="22"/>
        </w:rPr>
        <w:t xml:space="preserve"> hours </w:t>
      </w:r>
      <w:r w:rsidRPr="0015617E" w:rsidR="00597A53">
        <w:rPr>
          <w:sz w:val="22"/>
          <w:szCs w:val="22"/>
        </w:rPr>
        <w:t>(-15,300 hours</w:t>
      </w:r>
      <w:bookmarkEnd w:id="6"/>
      <w:r w:rsidR="00282033">
        <w:rPr>
          <w:sz w:val="22"/>
          <w:szCs w:val="22"/>
        </w:rPr>
        <w:t>)</w:t>
      </w:r>
      <w:r w:rsidR="0080493A">
        <w:rPr>
          <w:sz w:val="22"/>
          <w:szCs w:val="22"/>
        </w:rPr>
        <w:t>.</w:t>
      </w:r>
    </w:p>
    <w:p w:rsidR="00804D0A" w:rsidRPr="00687E0D" w:rsidP="002C644E" w14:paraId="620F60CA" w14:textId="77777777">
      <w:pPr>
        <w:rPr>
          <w:sz w:val="22"/>
          <w:szCs w:val="22"/>
        </w:rPr>
      </w:pPr>
    </w:p>
    <w:p w:rsidR="00C73014" w:rsidRPr="00687E0D" w:rsidP="00C73014" w14:paraId="03011601" w14:textId="77777777">
      <w:pPr>
        <w:rPr>
          <w:sz w:val="22"/>
          <w:szCs w:val="22"/>
        </w:rPr>
      </w:pPr>
      <w:r w:rsidRPr="00687E0D">
        <w:rPr>
          <w:sz w:val="22"/>
          <w:szCs w:val="22"/>
        </w:rPr>
        <w:t>16.</w:t>
      </w:r>
      <w:r w:rsidRPr="00687E0D">
        <w:rPr>
          <w:sz w:val="22"/>
          <w:szCs w:val="22"/>
        </w:rPr>
        <w:tab/>
      </w:r>
      <w:r w:rsidRPr="00687E0D">
        <w:rPr>
          <w:i/>
          <w:sz w:val="22"/>
          <w:szCs w:val="22"/>
        </w:rPr>
        <w:t xml:space="preserve">Collections of information whose results will be published.  </w:t>
      </w:r>
      <w:r w:rsidRPr="00687E0D" w:rsidR="00B96D2C">
        <w:rPr>
          <w:sz w:val="22"/>
          <w:szCs w:val="22"/>
        </w:rPr>
        <w:t>This</w:t>
      </w:r>
      <w:r w:rsidRPr="00687E0D" w:rsidR="001B274B">
        <w:rPr>
          <w:sz w:val="22"/>
          <w:szCs w:val="22"/>
        </w:rPr>
        <w:t xml:space="preserve"> information collection will</w:t>
      </w:r>
      <w:r w:rsidRPr="00687E0D" w:rsidR="00B96D2C">
        <w:rPr>
          <w:sz w:val="22"/>
          <w:szCs w:val="22"/>
        </w:rPr>
        <w:t xml:space="preserve"> not</w:t>
      </w:r>
      <w:r w:rsidRPr="00687E0D" w:rsidR="001B274B">
        <w:rPr>
          <w:sz w:val="22"/>
          <w:szCs w:val="22"/>
        </w:rPr>
        <w:t xml:space="preserve"> be published for statistical use.  </w:t>
      </w:r>
    </w:p>
    <w:p w:rsidR="002C644E" w:rsidRPr="00687E0D" w:rsidP="002C644E" w14:paraId="5BB5D810" w14:textId="77777777">
      <w:pPr>
        <w:rPr>
          <w:sz w:val="22"/>
          <w:szCs w:val="22"/>
        </w:rPr>
      </w:pPr>
    </w:p>
    <w:p w:rsidR="002C644E" w:rsidRPr="00687E0D" w:rsidP="002C644E" w14:paraId="6A2EC464" w14:textId="3F1ACA62">
      <w:pPr>
        <w:rPr>
          <w:sz w:val="22"/>
          <w:szCs w:val="22"/>
        </w:rPr>
      </w:pPr>
      <w:r w:rsidRPr="00687E0D">
        <w:rPr>
          <w:sz w:val="22"/>
          <w:szCs w:val="22"/>
        </w:rPr>
        <w:t>17.</w:t>
      </w:r>
      <w:r w:rsidRPr="00687E0D">
        <w:rPr>
          <w:sz w:val="22"/>
          <w:szCs w:val="22"/>
        </w:rPr>
        <w:tab/>
      </w:r>
      <w:r w:rsidRPr="00687E0D" w:rsidR="00C73014">
        <w:rPr>
          <w:i/>
          <w:sz w:val="22"/>
          <w:szCs w:val="22"/>
        </w:rPr>
        <w:t xml:space="preserve">Display of expiration date for OMB approval of information collection.  </w:t>
      </w:r>
      <w:r w:rsidRPr="00687E0D">
        <w:rPr>
          <w:sz w:val="22"/>
          <w:szCs w:val="22"/>
        </w:rPr>
        <w:t xml:space="preserve">The Commission seeks </w:t>
      </w:r>
      <w:r w:rsidR="004D55BF">
        <w:rPr>
          <w:sz w:val="22"/>
          <w:szCs w:val="22"/>
        </w:rPr>
        <w:t>a continued exemption from the requirement</w:t>
      </w:r>
      <w:r w:rsidRPr="00687E0D">
        <w:rPr>
          <w:sz w:val="22"/>
          <w:szCs w:val="22"/>
        </w:rPr>
        <w:t xml:space="preserve"> to display the OMB expiration date on FCC Form </w:t>
      </w:r>
      <w:r w:rsidRPr="00687E0D" w:rsidR="00E62CC5">
        <w:rPr>
          <w:sz w:val="22"/>
          <w:szCs w:val="22"/>
        </w:rPr>
        <w:t>6</w:t>
      </w:r>
      <w:r w:rsidRPr="00687E0D" w:rsidR="003C314C">
        <w:rPr>
          <w:sz w:val="22"/>
          <w:szCs w:val="22"/>
        </w:rPr>
        <w:t>9</w:t>
      </w:r>
      <w:r w:rsidRPr="00687E0D" w:rsidR="001237B4">
        <w:rPr>
          <w:sz w:val="22"/>
          <w:szCs w:val="22"/>
        </w:rPr>
        <w:t>0</w:t>
      </w:r>
      <w:r w:rsidR="004D55BF">
        <w:rPr>
          <w:sz w:val="22"/>
          <w:szCs w:val="22"/>
        </w:rPr>
        <w:t xml:space="preserve"> </w:t>
      </w:r>
      <w:r w:rsidRPr="00C12F63" w:rsidR="004D55BF">
        <w:rPr>
          <w:sz w:val="22"/>
          <w:szCs w:val="22"/>
        </w:rPr>
        <w:t>for this information collection</w:t>
      </w:r>
      <w:r w:rsidRPr="00687E0D">
        <w:rPr>
          <w:sz w:val="22"/>
          <w:szCs w:val="22"/>
        </w:rPr>
        <w:t xml:space="preserve">.  </w:t>
      </w:r>
      <w:r w:rsidR="004D55BF">
        <w:rPr>
          <w:sz w:val="22"/>
          <w:szCs w:val="22"/>
        </w:rPr>
        <w:t>A c</w:t>
      </w:r>
      <w:r w:rsidRPr="00C12F63" w:rsidR="004D55BF">
        <w:rPr>
          <w:sz w:val="22"/>
          <w:szCs w:val="22"/>
        </w:rPr>
        <w:t xml:space="preserve">ontinued </w:t>
      </w:r>
      <w:r w:rsidR="004D55BF">
        <w:rPr>
          <w:sz w:val="22"/>
          <w:szCs w:val="22"/>
        </w:rPr>
        <w:t xml:space="preserve">exemption from </w:t>
      </w:r>
      <w:r w:rsidRPr="009B3DFD" w:rsidR="004D55BF">
        <w:rPr>
          <w:sz w:val="22"/>
          <w:szCs w:val="22"/>
        </w:rPr>
        <w:t>this requirement</w:t>
      </w:r>
      <w:r w:rsidRPr="00687E0D" w:rsidR="006B4339">
        <w:rPr>
          <w:sz w:val="22"/>
          <w:szCs w:val="22"/>
        </w:rPr>
        <w:t xml:space="preserve"> </w:t>
      </w:r>
      <w:r w:rsidRPr="00687E0D">
        <w:rPr>
          <w:sz w:val="22"/>
          <w:szCs w:val="22"/>
        </w:rPr>
        <w:t xml:space="preserve">will prevent the Commission from having to </w:t>
      </w:r>
      <w:r w:rsidRPr="009B3DFD" w:rsidR="004D55BF">
        <w:rPr>
          <w:sz w:val="22"/>
          <w:szCs w:val="22"/>
        </w:rPr>
        <w:t xml:space="preserve">constantly update </w:t>
      </w:r>
      <w:r w:rsidRPr="00687E0D">
        <w:rPr>
          <w:sz w:val="22"/>
          <w:szCs w:val="22"/>
        </w:rPr>
        <w:t xml:space="preserve">the expiration date </w:t>
      </w:r>
      <w:r w:rsidRPr="009B3DFD" w:rsidR="004D55BF">
        <w:rPr>
          <w:sz w:val="22"/>
          <w:szCs w:val="22"/>
        </w:rPr>
        <w:t xml:space="preserve">on the electronic form </w:t>
      </w:r>
      <w:r w:rsidRPr="00687E0D">
        <w:rPr>
          <w:sz w:val="22"/>
          <w:szCs w:val="22"/>
        </w:rPr>
        <w:t xml:space="preserve">whenever </w:t>
      </w:r>
      <w:r w:rsidRPr="00C12F63" w:rsidR="004D55BF">
        <w:rPr>
          <w:sz w:val="22"/>
          <w:szCs w:val="22"/>
        </w:rPr>
        <w:t>a revision or three-year extension of</w:t>
      </w:r>
      <w:r w:rsidRPr="00687E0D" w:rsidR="006B4339">
        <w:rPr>
          <w:sz w:val="22"/>
          <w:szCs w:val="22"/>
        </w:rPr>
        <w:t xml:space="preserve"> this information collection </w:t>
      </w:r>
      <w:r w:rsidRPr="00C12F63" w:rsidR="004D55BF">
        <w:rPr>
          <w:sz w:val="22"/>
          <w:szCs w:val="22"/>
        </w:rPr>
        <w:t xml:space="preserve">is submitted to OMB </w:t>
      </w:r>
      <w:r w:rsidRPr="00687E0D" w:rsidR="006B4339">
        <w:rPr>
          <w:sz w:val="22"/>
          <w:szCs w:val="22"/>
        </w:rPr>
        <w:t xml:space="preserve">for </w:t>
      </w:r>
      <w:r w:rsidR="004D55BF">
        <w:rPr>
          <w:sz w:val="22"/>
          <w:szCs w:val="22"/>
        </w:rPr>
        <w:t xml:space="preserve">review and </w:t>
      </w:r>
      <w:r w:rsidRPr="00687E0D" w:rsidR="006B4339">
        <w:rPr>
          <w:sz w:val="22"/>
          <w:szCs w:val="22"/>
        </w:rPr>
        <w:t xml:space="preserve">approval.   The Commission will </w:t>
      </w:r>
      <w:r w:rsidR="004D55BF">
        <w:rPr>
          <w:sz w:val="22"/>
          <w:szCs w:val="22"/>
        </w:rPr>
        <w:t xml:space="preserve">continue to </w:t>
      </w:r>
      <w:r w:rsidRPr="00687E0D" w:rsidR="006B4339">
        <w:rPr>
          <w:sz w:val="22"/>
          <w:szCs w:val="22"/>
        </w:rPr>
        <w:t xml:space="preserve">use an edition date on </w:t>
      </w:r>
      <w:r w:rsidR="004D55BF">
        <w:rPr>
          <w:sz w:val="22"/>
          <w:szCs w:val="22"/>
        </w:rPr>
        <w:t>FCC</w:t>
      </w:r>
      <w:r w:rsidRPr="00687E0D" w:rsidR="006B4339">
        <w:rPr>
          <w:sz w:val="22"/>
          <w:szCs w:val="22"/>
        </w:rPr>
        <w:t xml:space="preserve"> </w:t>
      </w:r>
      <w:r w:rsidR="004D55BF">
        <w:rPr>
          <w:sz w:val="22"/>
          <w:szCs w:val="22"/>
        </w:rPr>
        <w:t>F</w:t>
      </w:r>
      <w:r w:rsidRPr="00687E0D" w:rsidR="006B4339">
        <w:rPr>
          <w:sz w:val="22"/>
          <w:szCs w:val="22"/>
        </w:rPr>
        <w:t xml:space="preserve">orm </w:t>
      </w:r>
      <w:r w:rsidR="004D55BF">
        <w:rPr>
          <w:sz w:val="22"/>
          <w:szCs w:val="22"/>
        </w:rPr>
        <w:t xml:space="preserve">690 </w:t>
      </w:r>
      <w:r w:rsidRPr="00687E0D" w:rsidR="006B4339">
        <w:rPr>
          <w:sz w:val="22"/>
          <w:szCs w:val="22"/>
        </w:rPr>
        <w:t xml:space="preserve">in </w:t>
      </w:r>
      <w:r w:rsidR="004D55BF">
        <w:rPr>
          <w:sz w:val="22"/>
          <w:szCs w:val="22"/>
        </w:rPr>
        <w:t xml:space="preserve">lieu </w:t>
      </w:r>
      <w:r w:rsidRPr="00687E0D" w:rsidR="006B4339">
        <w:rPr>
          <w:sz w:val="22"/>
          <w:szCs w:val="22"/>
        </w:rPr>
        <w:t>of the OMB expiration date</w:t>
      </w:r>
      <w:r w:rsidRPr="00687E0D">
        <w:rPr>
          <w:sz w:val="22"/>
          <w:szCs w:val="22"/>
        </w:rPr>
        <w:t>.</w:t>
      </w:r>
      <w:r w:rsidRPr="004D55BF" w:rsidR="004D55BF">
        <w:rPr>
          <w:sz w:val="22"/>
          <w:szCs w:val="22"/>
        </w:rPr>
        <w:t xml:space="preserve"> </w:t>
      </w:r>
    </w:p>
    <w:p w:rsidR="002C644E" w:rsidRPr="00687E0D" w:rsidP="002C644E" w14:paraId="1F31145C" w14:textId="77777777">
      <w:pPr>
        <w:rPr>
          <w:sz w:val="22"/>
          <w:szCs w:val="22"/>
        </w:rPr>
      </w:pPr>
    </w:p>
    <w:p w:rsidR="00D75678" w:rsidRPr="00687E0D" w:rsidP="00D566E2" w14:paraId="38E6D3B5" w14:textId="77777777">
      <w:pPr>
        <w:ind w:right="-360"/>
        <w:rPr>
          <w:sz w:val="22"/>
          <w:szCs w:val="22"/>
        </w:rPr>
      </w:pPr>
      <w:r w:rsidRPr="00687E0D">
        <w:rPr>
          <w:sz w:val="22"/>
          <w:szCs w:val="22"/>
        </w:rPr>
        <w:t xml:space="preserve">18. </w:t>
      </w:r>
      <w:r w:rsidRPr="00687E0D" w:rsidR="00C73014">
        <w:rPr>
          <w:i/>
          <w:sz w:val="22"/>
          <w:szCs w:val="22"/>
        </w:rPr>
        <w:t>Exception to the certification statement for Paperwork Reduction Act submissio</w:t>
      </w:r>
      <w:r w:rsidRPr="00687E0D" w:rsidR="005F7F77">
        <w:rPr>
          <w:i/>
          <w:sz w:val="22"/>
          <w:szCs w:val="22"/>
        </w:rPr>
        <w:t>n</w:t>
      </w:r>
      <w:r w:rsidRPr="00687E0D" w:rsidR="00C73014">
        <w:rPr>
          <w:i/>
          <w:sz w:val="22"/>
          <w:szCs w:val="22"/>
        </w:rPr>
        <w:t>.</w:t>
      </w:r>
      <w:r w:rsidRPr="00687E0D" w:rsidR="00D566E2">
        <w:rPr>
          <w:sz w:val="22"/>
          <w:szCs w:val="22"/>
        </w:rPr>
        <w:t xml:space="preserve">  T</w:t>
      </w:r>
      <w:r w:rsidRPr="00687E0D" w:rsidR="002C644E">
        <w:rPr>
          <w:sz w:val="22"/>
          <w:szCs w:val="22"/>
        </w:rPr>
        <w:t xml:space="preserve">here </w:t>
      </w:r>
      <w:r w:rsidRPr="00687E0D">
        <w:rPr>
          <w:sz w:val="22"/>
          <w:szCs w:val="22"/>
        </w:rPr>
        <w:t>are no</w:t>
      </w:r>
      <w:r w:rsidRPr="00687E0D" w:rsidR="00527F5D">
        <w:rPr>
          <w:sz w:val="22"/>
          <w:szCs w:val="22"/>
        </w:rPr>
        <w:t xml:space="preserve"> </w:t>
      </w:r>
      <w:r w:rsidRPr="00687E0D" w:rsidR="002C644E">
        <w:rPr>
          <w:sz w:val="22"/>
          <w:szCs w:val="22"/>
        </w:rPr>
        <w:t>exception</w:t>
      </w:r>
      <w:r w:rsidRPr="00687E0D">
        <w:rPr>
          <w:sz w:val="22"/>
          <w:szCs w:val="22"/>
        </w:rPr>
        <w:t>s</w:t>
      </w:r>
      <w:r w:rsidRPr="00687E0D" w:rsidR="003B260A">
        <w:rPr>
          <w:sz w:val="22"/>
          <w:szCs w:val="22"/>
        </w:rPr>
        <w:t xml:space="preserve"> to the certification statement.</w:t>
      </w:r>
    </w:p>
    <w:p w:rsidR="003B260A" w:rsidRPr="00687E0D" w:rsidP="002C644E" w14:paraId="0A5488C5" w14:textId="77777777">
      <w:pPr>
        <w:rPr>
          <w:sz w:val="22"/>
          <w:szCs w:val="22"/>
        </w:rPr>
      </w:pPr>
    </w:p>
    <w:p w:rsidR="002C644E" w:rsidRPr="00687E0D" w:rsidP="007739DA" w14:paraId="680FA204" w14:textId="77777777">
      <w:pPr>
        <w:pStyle w:val="Heading1"/>
        <w:rPr>
          <w:sz w:val="22"/>
          <w:szCs w:val="22"/>
        </w:rPr>
      </w:pPr>
      <w:r w:rsidRPr="00687E0D">
        <w:rPr>
          <w:sz w:val="22"/>
          <w:szCs w:val="22"/>
        </w:rPr>
        <w:t>Collections of Information Employing Statistical Methods:</w:t>
      </w:r>
    </w:p>
    <w:p w:rsidR="002C644E" w:rsidRPr="00687E0D" w:rsidP="002C644E" w14:paraId="3AC752FD" w14:textId="77777777">
      <w:pPr>
        <w:rPr>
          <w:sz w:val="22"/>
          <w:szCs w:val="22"/>
        </w:rPr>
      </w:pPr>
    </w:p>
    <w:p w:rsidR="002C644E" w:rsidRPr="00687E0D" w:rsidP="002C644E" w14:paraId="0BC77E18" w14:textId="77777777">
      <w:pPr>
        <w:rPr>
          <w:sz w:val="22"/>
          <w:szCs w:val="22"/>
        </w:rPr>
      </w:pPr>
      <w:r w:rsidRPr="00687E0D">
        <w:rPr>
          <w:sz w:val="22"/>
          <w:szCs w:val="22"/>
        </w:rPr>
        <w:tab/>
      </w:r>
      <w:r w:rsidRPr="00687E0D" w:rsidR="00C7376A">
        <w:rPr>
          <w:sz w:val="22"/>
          <w:szCs w:val="22"/>
        </w:rPr>
        <w:t>No statistical methods are employed.</w:t>
      </w:r>
      <w:r w:rsidRPr="00687E0D">
        <w:rPr>
          <w:sz w:val="22"/>
          <w:szCs w:val="22"/>
        </w:rPr>
        <w:t xml:space="preserve">  </w:t>
      </w:r>
    </w:p>
    <w:p w:rsidR="002C644E" w:rsidRPr="00687E0D" w:rsidP="002C644E" w14:paraId="7F3D0B73" w14:textId="77777777">
      <w:pPr>
        <w:rPr>
          <w:sz w:val="22"/>
          <w:szCs w:val="22"/>
        </w:rPr>
      </w:pPr>
    </w:p>
    <w:p w:rsidR="009470F1" w:rsidRPr="00687E0D" w:rsidP="002B0AA2" w14:paraId="63ED2579" w14:textId="77777777">
      <w:pPr>
        <w:rPr>
          <w:sz w:val="22"/>
          <w:szCs w:val="22"/>
        </w:rPr>
      </w:pPr>
    </w:p>
    <w:sectPr>
      <w:footerReference w:type="even" r:id="rId6"/>
      <w:footerReference w:type="default" r:id="rId7"/>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293" w14:paraId="4897EC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4293" w14:paraId="0763F4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293" w14:paraId="1DA6AB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79E3">
      <w:rPr>
        <w:rStyle w:val="PageNumber"/>
        <w:noProof/>
      </w:rPr>
      <w:t>2</w:t>
    </w:r>
    <w:r>
      <w:rPr>
        <w:rStyle w:val="PageNumber"/>
      </w:rPr>
      <w:fldChar w:fldCharType="end"/>
    </w:r>
  </w:p>
  <w:p w:rsidR="00224293" w14:paraId="1E0BBE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1982" w14:paraId="1BC385F9" w14:textId="77777777">
      <w:r>
        <w:separator/>
      </w:r>
    </w:p>
  </w:footnote>
  <w:footnote w:type="continuationSeparator" w:id="1">
    <w:p w:rsidR="00AE1982" w14:paraId="4E36904F" w14:textId="77777777">
      <w:r>
        <w:continuationSeparator/>
      </w:r>
    </w:p>
  </w:footnote>
  <w:footnote w:id="2">
    <w:p w:rsidR="00D910A7" w14:paraId="265139D4" w14:textId="4DBBC886">
      <w:pPr>
        <w:pStyle w:val="FootnoteText"/>
      </w:pPr>
      <w:r>
        <w:rPr>
          <w:rStyle w:val="FootnoteReference"/>
        </w:rPr>
        <w:footnoteRef/>
      </w:r>
      <w:r>
        <w:t xml:space="preserve"> </w:t>
      </w:r>
      <w:bookmarkStart w:id="4" w:name="_Hlk190259049"/>
      <w:r>
        <w:t xml:space="preserve">Although the Commission </w:t>
      </w:r>
      <w:r w:rsidRPr="00F22385">
        <w:t xml:space="preserve">is reporting a reduction in the estimated number of annual </w:t>
      </w:r>
      <w:r>
        <w:t>respondents</w:t>
      </w:r>
      <w:r w:rsidRPr="00F22385">
        <w:t xml:space="preserve"> for the annual report filing requirement </w:t>
      </w:r>
      <w:r>
        <w:t xml:space="preserve">on FCC Form 690 </w:t>
      </w:r>
      <w:r w:rsidRPr="00F22385">
        <w:t xml:space="preserve">from </w:t>
      </w:r>
      <w:r>
        <w:t>34</w:t>
      </w:r>
      <w:r w:rsidRPr="00F22385">
        <w:t xml:space="preserve"> respon</w:t>
      </w:r>
      <w:r>
        <w:t>dents</w:t>
      </w:r>
      <w:r w:rsidRPr="00F22385">
        <w:t xml:space="preserve"> to </w:t>
      </w:r>
      <w:r>
        <w:t xml:space="preserve">5 respondents, </w:t>
      </w:r>
      <w:r w:rsidR="00F07892">
        <w:t xml:space="preserve">the cumulative total number of annual respondents remains 34 </w:t>
      </w:r>
      <w:bookmarkStart w:id="5" w:name="_Hlk190277156"/>
      <w:r w:rsidR="00F07892">
        <w:t>in order to account for the total number of respondents that must continue to retain</w:t>
      </w:r>
      <w:r>
        <w:t xml:space="preserve"> records </w:t>
      </w:r>
      <w:bookmarkEnd w:id="5"/>
      <w:r w:rsidRPr="00953EB9" w:rsidR="00953EB9">
        <w:t>pursuant to the record retention requirement</w:t>
      </w:r>
      <w:r>
        <w:t>.</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
    <w:nsid w:val="144A098C"/>
    <w:multiLevelType w:val="multilevel"/>
    <w:tmpl w:val="EA0C873C"/>
    <w:lvl w:ilvl="0">
      <w:start w:val="1"/>
      <w:numFmt w:val="upperLetter"/>
      <w:pStyle w:val="Heading1"/>
      <w:lvlText w:val="%1."/>
      <w:lvlJc w:val="left"/>
      <w:pPr>
        <w:tabs>
          <w:tab w:val="num" w:pos="360"/>
        </w:tabs>
        <w:ind w:left="360" w:hanging="360"/>
      </w:pPr>
      <w:rPr>
        <w:rFonts w:hint="default"/>
        <w:b/>
        <w:bCs/>
      </w:rPr>
    </w:lvl>
    <w:lvl w:ilvl="1">
      <w:start w:val="1"/>
      <w:numFmt w:val="lowerLetter"/>
      <w:lvlText w:val="%2."/>
      <w:lvlJc w:val="left"/>
      <w:pPr>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4E42DA6"/>
    <w:multiLevelType w:val="hybridMultilevel"/>
    <w:tmpl w:val="6F1025F2"/>
    <w:lvl w:ilvl="0">
      <w:start w:val="11"/>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E25CB9"/>
    <w:multiLevelType w:val="hybridMultilevel"/>
    <w:tmpl w:val="70480284"/>
    <w:lvl w:ilvl="0">
      <w:start w:val="4"/>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0DC03E3"/>
    <w:multiLevelType w:val="hybridMultilevel"/>
    <w:tmpl w:val="509289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6B2E7A"/>
    <w:multiLevelType w:val="hybridMultilevel"/>
    <w:tmpl w:val="61FA106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F52521E"/>
    <w:multiLevelType w:val="hybridMultilevel"/>
    <w:tmpl w:val="A27841EE"/>
    <w:lvl w:ilvl="0">
      <w:start w:val="1"/>
      <w:numFmt w:val="lowerLetter"/>
      <w:lvlText w:val="%1."/>
      <w:lvlJc w:val="left"/>
      <w:pPr>
        <w:tabs>
          <w:tab w:val="num" w:pos="360"/>
        </w:tabs>
        <w:ind w:left="360" w:hanging="360"/>
      </w:pPr>
      <w:rPr>
        <w:rFonts w:hint="default"/>
        <w:b w:val="0"/>
        <w:i w:val="0"/>
        <w:i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97238414">
    <w:abstractNumId w:val="1"/>
  </w:num>
  <w:num w:numId="2" w16cid:durableId="329258226">
    <w:abstractNumId w:val="0"/>
  </w:num>
  <w:num w:numId="3" w16cid:durableId="1393117308">
    <w:abstractNumId w:val="2"/>
  </w:num>
  <w:num w:numId="4" w16cid:durableId="1643774088">
    <w:abstractNumId w:val="7"/>
  </w:num>
  <w:num w:numId="5" w16cid:durableId="2107770355">
    <w:abstractNumId w:val="4"/>
  </w:num>
  <w:num w:numId="6" w16cid:durableId="924846217">
    <w:abstractNumId w:val="8"/>
  </w:num>
  <w:num w:numId="7" w16cid:durableId="2098600580">
    <w:abstractNumId w:val="6"/>
  </w:num>
  <w:num w:numId="8" w16cid:durableId="1806504976">
    <w:abstractNumId w:val="3"/>
  </w:num>
  <w:num w:numId="9" w16cid:durableId="12651872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117BF"/>
    <w:rsid w:val="00013259"/>
    <w:rsid w:val="00014B0C"/>
    <w:rsid w:val="00014F8E"/>
    <w:rsid w:val="00022321"/>
    <w:rsid w:val="00025945"/>
    <w:rsid w:val="000260A1"/>
    <w:rsid w:val="00026138"/>
    <w:rsid w:val="00031F52"/>
    <w:rsid w:val="00034471"/>
    <w:rsid w:val="0004463B"/>
    <w:rsid w:val="0005107E"/>
    <w:rsid w:val="00051EC4"/>
    <w:rsid w:val="000539E4"/>
    <w:rsid w:val="00057D93"/>
    <w:rsid w:val="000610A6"/>
    <w:rsid w:val="000655CE"/>
    <w:rsid w:val="000669EE"/>
    <w:rsid w:val="00076F5F"/>
    <w:rsid w:val="00077AF4"/>
    <w:rsid w:val="00083FCE"/>
    <w:rsid w:val="000A27D3"/>
    <w:rsid w:val="000A4BA1"/>
    <w:rsid w:val="000A7878"/>
    <w:rsid w:val="000B05AB"/>
    <w:rsid w:val="000B13BC"/>
    <w:rsid w:val="000B2DCD"/>
    <w:rsid w:val="000B31E2"/>
    <w:rsid w:val="000B4F54"/>
    <w:rsid w:val="000C1FFA"/>
    <w:rsid w:val="000C48C5"/>
    <w:rsid w:val="000C4E72"/>
    <w:rsid w:val="000D1527"/>
    <w:rsid w:val="000D2A30"/>
    <w:rsid w:val="000D6316"/>
    <w:rsid w:val="000E196F"/>
    <w:rsid w:val="000E2B77"/>
    <w:rsid w:val="000E3B59"/>
    <w:rsid w:val="000E5642"/>
    <w:rsid w:val="000E5F01"/>
    <w:rsid w:val="000E7935"/>
    <w:rsid w:val="000F28D9"/>
    <w:rsid w:val="000F2DA4"/>
    <w:rsid w:val="000F34EB"/>
    <w:rsid w:val="000F78C0"/>
    <w:rsid w:val="00101331"/>
    <w:rsid w:val="00102CCC"/>
    <w:rsid w:val="00104058"/>
    <w:rsid w:val="001102EC"/>
    <w:rsid w:val="00111527"/>
    <w:rsid w:val="001143F6"/>
    <w:rsid w:val="0011448E"/>
    <w:rsid w:val="00116B35"/>
    <w:rsid w:val="00116C39"/>
    <w:rsid w:val="00122AE6"/>
    <w:rsid w:val="001237B4"/>
    <w:rsid w:val="00125A7E"/>
    <w:rsid w:val="001334FE"/>
    <w:rsid w:val="00151BAF"/>
    <w:rsid w:val="0015617E"/>
    <w:rsid w:val="0016297D"/>
    <w:rsid w:val="0017212C"/>
    <w:rsid w:val="001738AF"/>
    <w:rsid w:val="001747E6"/>
    <w:rsid w:val="0017776A"/>
    <w:rsid w:val="001800CD"/>
    <w:rsid w:val="001805D5"/>
    <w:rsid w:val="0019106A"/>
    <w:rsid w:val="001A3C6D"/>
    <w:rsid w:val="001A50CC"/>
    <w:rsid w:val="001A5FAF"/>
    <w:rsid w:val="001B1286"/>
    <w:rsid w:val="001B1553"/>
    <w:rsid w:val="001B23D3"/>
    <w:rsid w:val="001B274B"/>
    <w:rsid w:val="001B3946"/>
    <w:rsid w:val="001B3ED1"/>
    <w:rsid w:val="001B4C76"/>
    <w:rsid w:val="001B6958"/>
    <w:rsid w:val="001C3402"/>
    <w:rsid w:val="001D2335"/>
    <w:rsid w:val="001E5316"/>
    <w:rsid w:val="001F6F2F"/>
    <w:rsid w:val="00211991"/>
    <w:rsid w:val="0021230A"/>
    <w:rsid w:val="0021468D"/>
    <w:rsid w:val="00217087"/>
    <w:rsid w:val="00217297"/>
    <w:rsid w:val="00217B5F"/>
    <w:rsid w:val="00222A6D"/>
    <w:rsid w:val="00224293"/>
    <w:rsid w:val="00233772"/>
    <w:rsid w:val="00233D30"/>
    <w:rsid w:val="00234808"/>
    <w:rsid w:val="00234963"/>
    <w:rsid w:val="00234BB9"/>
    <w:rsid w:val="00234DDB"/>
    <w:rsid w:val="00236B7C"/>
    <w:rsid w:val="002402D2"/>
    <w:rsid w:val="00240CBD"/>
    <w:rsid w:val="00240E9B"/>
    <w:rsid w:val="00244B2D"/>
    <w:rsid w:val="0024697A"/>
    <w:rsid w:val="002477D4"/>
    <w:rsid w:val="00252F54"/>
    <w:rsid w:val="002530D0"/>
    <w:rsid w:val="00255E9A"/>
    <w:rsid w:val="00263764"/>
    <w:rsid w:val="00276F0A"/>
    <w:rsid w:val="00281464"/>
    <w:rsid w:val="00282033"/>
    <w:rsid w:val="0028263F"/>
    <w:rsid w:val="00293931"/>
    <w:rsid w:val="00295637"/>
    <w:rsid w:val="00296BF1"/>
    <w:rsid w:val="002A140F"/>
    <w:rsid w:val="002A227C"/>
    <w:rsid w:val="002B0AA2"/>
    <w:rsid w:val="002B3028"/>
    <w:rsid w:val="002B3291"/>
    <w:rsid w:val="002C08D0"/>
    <w:rsid w:val="002C644E"/>
    <w:rsid w:val="002C679B"/>
    <w:rsid w:val="002D72FF"/>
    <w:rsid w:val="002E2BF0"/>
    <w:rsid w:val="002E6E50"/>
    <w:rsid w:val="002E7F04"/>
    <w:rsid w:val="002F07FD"/>
    <w:rsid w:val="002F19B5"/>
    <w:rsid w:val="002F6A93"/>
    <w:rsid w:val="002F73E7"/>
    <w:rsid w:val="00301CC3"/>
    <w:rsid w:val="00302ED3"/>
    <w:rsid w:val="003037A8"/>
    <w:rsid w:val="00303D25"/>
    <w:rsid w:val="00304DB5"/>
    <w:rsid w:val="0030559E"/>
    <w:rsid w:val="00310C58"/>
    <w:rsid w:val="00312D9B"/>
    <w:rsid w:val="00316A62"/>
    <w:rsid w:val="00317D2A"/>
    <w:rsid w:val="00322A2C"/>
    <w:rsid w:val="0032460A"/>
    <w:rsid w:val="0032765A"/>
    <w:rsid w:val="00330473"/>
    <w:rsid w:val="00330481"/>
    <w:rsid w:val="0033648D"/>
    <w:rsid w:val="003425B8"/>
    <w:rsid w:val="003438E2"/>
    <w:rsid w:val="00350B4F"/>
    <w:rsid w:val="00355990"/>
    <w:rsid w:val="00357078"/>
    <w:rsid w:val="00362E66"/>
    <w:rsid w:val="00367F5D"/>
    <w:rsid w:val="00373455"/>
    <w:rsid w:val="00380350"/>
    <w:rsid w:val="00382C94"/>
    <w:rsid w:val="003831CD"/>
    <w:rsid w:val="00387EF8"/>
    <w:rsid w:val="0039043E"/>
    <w:rsid w:val="003916A0"/>
    <w:rsid w:val="003922FE"/>
    <w:rsid w:val="003932ED"/>
    <w:rsid w:val="003A3E65"/>
    <w:rsid w:val="003A4A66"/>
    <w:rsid w:val="003A5AE0"/>
    <w:rsid w:val="003B0505"/>
    <w:rsid w:val="003B1B83"/>
    <w:rsid w:val="003B2338"/>
    <w:rsid w:val="003B260A"/>
    <w:rsid w:val="003B32D3"/>
    <w:rsid w:val="003B49FF"/>
    <w:rsid w:val="003B57AD"/>
    <w:rsid w:val="003B5B98"/>
    <w:rsid w:val="003B6AA7"/>
    <w:rsid w:val="003C0568"/>
    <w:rsid w:val="003C2022"/>
    <w:rsid w:val="003C2A40"/>
    <w:rsid w:val="003C314C"/>
    <w:rsid w:val="003D15EA"/>
    <w:rsid w:val="003D4AD7"/>
    <w:rsid w:val="003D62DE"/>
    <w:rsid w:val="003E4E48"/>
    <w:rsid w:val="003F16E3"/>
    <w:rsid w:val="003F1892"/>
    <w:rsid w:val="003F35FB"/>
    <w:rsid w:val="003F4612"/>
    <w:rsid w:val="003F73D9"/>
    <w:rsid w:val="00401037"/>
    <w:rsid w:val="00411C8F"/>
    <w:rsid w:val="004129D8"/>
    <w:rsid w:val="00413AC3"/>
    <w:rsid w:val="0042157E"/>
    <w:rsid w:val="0042517C"/>
    <w:rsid w:val="00425951"/>
    <w:rsid w:val="00430C9B"/>
    <w:rsid w:val="00432150"/>
    <w:rsid w:val="00436F50"/>
    <w:rsid w:val="00442D5C"/>
    <w:rsid w:val="0044587A"/>
    <w:rsid w:val="00445DEC"/>
    <w:rsid w:val="0045216C"/>
    <w:rsid w:val="00456BB5"/>
    <w:rsid w:val="00457A6E"/>
    <w:rsid w:val="00463F44"/>
    <w:rsid w:val="004657BC"/>
    <w:rsid w:val="004666FA"/>
    <w:rsid w:val="00472279"/>
    <w:rsid w:val="004766F8"/>
    <w:rsid w:val="0048062A"/>
    <w:rsid w:val="00483525"/>
    <w:rsid w:val="00484964"/>
    <w:rsid w:val="00492441"/>
    <w:rsid w:val="00494212"/>
    <w:rsid w:val="00497FCA"/>
    <w:rsid w:val="004A1168"/>
    <w:rsid w:val="004A28EC"/>
    <w:rsid w:val="004A298D"/>
    <w:rsid w:val="004A5C76"/>
    <w:rsid w:val="004A6F71"/>
    <w:rsid w:val="004B17A1"/>
    <w:rsid w:val="004B71CB"/>
    <w:rsid w:val="004C64CC"/>
    <w:rsid w:val="004C7233"/>
    <w:rsid w:val="004D130A"/>
    <w:rsid w:val="004D4839"/>
    <w:rsid w:val="004D55BF"/>
    <w:rsid w:val="004D61C1"/>
    <w:rsid w:val="004F3203"/>
    <w:rsid w:val="004F6EA0"/>
    <w:rsid w:val="00500955"/>
    <w:rsid w:val="00504AB6"/>
    <w:rsid w:val="00505964"/>
    <w:rsid w:val="00506393"/>
    <w:rsid w:val="00510441"/>
    <w:rsid w:val="005140FA"/>
    <w:rsid w:val="00515C46"/>
    <w:rsid w:val="00521104"/>
    <w:rsid w:val="00524E3E"/>
    <w:rsid w:val="00527071"/>
    <w:rsid w:val="00527DC3"/>
    <w:rsid w:val="00527F5D"/>
    <w:rsid w:val="0053100B"/>
    <w:rsid w:val="005325EA"/>
    <w:rsid w:val="005328A7"/>
    <w:rsid w:val="00532989"/>
    <w:rsid w:val="00534FEF"/>
    <w:rsid w:val="00536D74"/>
    <w:rsid w:val="00546C00"/>
    <w:rsid w:val="005554FE"/>
    <w:rsid w:val="00555EDE"/>
    <w:rsid w:val="00562F11"/>
    <w:rsid w:val="005669DA"/>
    <w:rsid w:val="0057220F"/>
    <w:rsid w:val="00575DB2"/>
    <w:rsid w:val="0057639E"/>
    <w:rsid w:val="005774CB"/>
    <w:rsid w:val="005808BB"/>
    <w:rsid w:val="0059227F"/>
    <w:rsid w:val="00597A53"/>
    <w:rsid w:val="005A073A"/>
    <w:rsid w:val="005A612F"/>
    <w:rsid w:val="005A628F"/>
    <w:rsid w:val="005B043E"/>
    <w:rsid w:val="005B06CC"/>
    <w:rsid w:val="005B0B33"/>
    <w:rsid w:val="005C2019"/>
    <w:rsid w:val="005C4A88"/>
    <w:rsid w:val="005C4CF0"/>
    <w:rsid w:val="005C50D2"/>
    <w:rsid w:val="005C53C1"/>
    <w:rsid w:val="005C59CB"/>
    <w:rsid w:val="005C5A0C"/>
    <w:rsid w:val="005C6039"/>
    <w:rsid w:val="005C7D04"/>
    <w:rsid w:val="005D1B1B"/>
    <w:rsid w:val="005D23D4"/>
    <w:rsid w:val="005E30D8"/>
    <w:rsid w:val="005F12A7"/>
    <w:rsid w:val="005F2B8C"/>
    <w:rsid w:val="005F2BF5"/>
    <w:rsid w:val="005F6E97"/>
    <w:rsid w:val="005F7F77"/>
    <w:rsid w:val="006073F7"/>
    <w:rsid w:val="006116D0"/>
    <w:rsid w:val="0061354B"/>
    <w:rsid w:val="006137D3"/>
    <w:rsid w:val="00615154"/>
    <w:rsid w:val="00615E21"/>
    <w:rsid w:val="00617B7F"/>
    <w:rsid w:val="006212C6"/>
    <w:rsid w:val="00621A75"/>
    <w:rsid w:val="006227D6"/>
    <w:rsid w:val="0062638C"/>
    <w:rsid w:val="006304B2"/>
    <w:rsid w:val="00630D39"/>
    <w:rsid w:val="00633736"/>
    <w:rsid w:val="006372B8"/>
    <w:rsid w:val="00640F7A"/>
    <w:rsid w:val="00643472"/>
    <w:rsid w:val="00643914"/>
    <w:rsid w:val="006446B1"/>
    <w:rsid w:val="00647DA5"/>
    <w:rsid w:val="0065096D"/>
    <w:rsid w:val="00652ACF"/>
    <w:rsid w:val="006640E5"/>
    <w:rsid w:val="006649BB"/>
    <w:rsid w:val="00666546"/>
    <w:rsid w:val="00681FC6"/>
    <w:rsid w:val="00682944"/>
    <w:rsid w:val="00684E15"/>
    <w:rsid w:val="00687E0D"/>
    <w:rsid w:val="00696611"/>
    <w:rsid w:val="0069793D"/>
    <w:rsid w:val="006A1CA9"/>
    <w:rsid w:val="006A2D4F"/>
    <w:rsid w:val="006A36F9"/>
    <w:rsid w:val="006B2CB2"/>
    <w:rsid w:val="006B4339"/>
    <w:rsid w:val="006B6686"/>
    <w:rsid w:val="006B7D65"/>
    <w:rsid w:val="006B7F54"/>
    <w:rsid w:val="006C0BD4"/>
    <w:rsid w:val="006C1282"/>
    <w:rsid w:val="006C5B1F"/>
    <w:rsid w:val="006D5BD8"/>
    <w:rsid w:val="006E3C8E"/>
    <w:rsid w:val="006E6805"/>
    <w:rsid w:val="006E6E55"/>
    <w:rsid w:val="006F1636"/>
    <w:rsid w:val="006F4CA6"/>
    <w:rsid w:val="006F65D3"/>
    <w:rsid w:val="006F7348"/>
    <w:rsid w:val="00700F2A"/>
    <w:rsid w:val="007030D4"/>
    <w:rsid w:val="007046CB"/>
    <w:rsid w:val="007072BB"/>
    <w:rsid w:val="00712C19"/>
    <w:rsid w:val="00713AA3"/>
    <w:rsid w:val="007209C0"/>
    <w:rsid w:val="0072226F"/>
    <w:rsid w:val="007322EA"/>
    <w:rsid w:val="00737640"/>
    <w:rsid w:val="00742B38"/>
    <w:rsid w:val="0074559E"/>
    <w:rsid w:val="00746172"/>
    <w:rsid w:val="00753EAC"/>
    <w:rsid w:val="0075485B"/>
    <w:rsid w:val="0076224E"/>
    <w:rsid w:val="0076248A"/>
    <w:rsid w:val="007706B9"/>
    <w:rsid w:val="00773339"/>
    <w:rsid w:val="007739DA"/>
    <w:rsid w:val="0077564F"/>
    <w:rsid w:val="00783B06"/>
    <w:rsid w:val="0078576A"/>
    <w:rsid w:val="00787326"/>
    <w:rsid w:val="0079068A"/>
    <w:rsid w:val="007914D5"/>
    <w:rsid w:val="0079472B"/>
    <w:rsid w:val="00795B15"/>
    <w:rsid w:val="0079647D"/>
    <w:rsid w:val="007A3203"/>
    <w:rsid w:val="007A33B7"/>
    <w:rsid w:val="007A52C2"/>
    <w:rsid w:val="007B16A5"/>
    <w:rsid w:val="007B3FAE"/>
    <w:rsid w:val="007B7305"/>
    <w:rsid w:val="007B7786"/>
    <w:rsid w:val="007B78AA"/>
    <w:rsid w:val="007C1863"/>
    <w:rsid w:val="007C39A6"/>
    <w:rsid w:val="007C494D"/>
    <w:rsid w:val="007C4B41"/>
    <w:rsid w:val="007D0FFA"/>
    <w:rsid w:val="007D4B92"/>
    <w:rsid w:val="007D58CB"/>
    <w:rsid w:val="007D6973"/>
    <w:rsid w:val="007D7306"/>
    <w:rsid w:val="007D7CC3"/>
    <w:rsid w:val="007E10B1"/>
    <w:rsid w:val="007E2F05"/>
    <w:rsid w:val="007E4244"/>
    <w:rsid w:val="007E5779"/>
    <w:rsid w:val="007E5FC7"/>
    <w:rsid w:val="007E7B43"/>
    <w:rsid w:val="007F11A0"/>
    <w:rsid w:val="007F2BD0"/>
    <w:rsid w:val="007F37E2"/>
    <w:rsid w:val="007F4BC2"/>
    <w:rsid w:val="007F5872"/>
    <w:rsid w:val="0080493A"/>
    <w:rsid w:val="00804D0A"/>
    <w:rsid w:val="00806F73"/>
    <w:rsid w:val="008102B3"/>
    <w:rsid w:val="008149E6"/>
    <w:rsid w:val="0081682E"/>
    <w:rsid w:val="00823B59"/>
    <w:rsid w:val="00825915"/>
    <w:rsid w:val="0083211E"/>
    <w:rsid w:val="00832992"/>
    <w:rsid w:val="008348B3"/>
    <w:rsid w:val="00836988"/>
    <w:rsid w:val="00837FCE"/>
    <w:rsid w:val="008514AC"/>
    <w:rsid w:val="00855438"/>
    <w:rsid w:val="00861B78"/>
    <w:rsid w:val="00862D00"/>
    <w:rsid w:val="00864D19"/>
    <w:rsid w:val="00864D89"/>
    <w:rsid w:val="00865DF8"/>
    <w:rsid w:val="0086638E"/>
    <w:rsid w:val="00867242"/>
    <w:rsid w:val="00876913"/>
    <w:rsid w:val="008809BF"/>
    <w:rsid w:val="008877E0"/>
    <w:rsid w:val="00894AAB"/>
    <w:rsid w:val="00895CD0"/>
    <w:rsid w:val="008A1CCD"/>
    <w:rsid w:val="008A2CA8"/>
    <w:rsid w:val="008A319D"/>
    <w:rsid w:val="008A4E35"/>
    <w:rsid w:val="008A6445"/>
    <w:rsid w:val="008B400E"/>
    <w:rsid w:val="008B410E"/>
    <w:rsid w:val="008C2DBB"/>
    <w:rsid w:val="008C500F"/>
    <w:rsid w:val="008D5486"/>
    <w:rsid w:val="008D5B28"/>
    <w:rsid w:val="008D7168"/>
    <w:rsid w:val="008E07CC"/>
    <w:rsid w:val="008E0C0B"/>
    <w:rsid w:val="008E1685"/>
    <w:rsid w:val="008E4B50"/>
    <w:rsid w:val="008F0C09"/>
    <w:rsid w:val="008F5360"/>
    <w:rsid w:val="008F5BC9"/>
    <w:rsid w:val="008F7FD6"/>
    <w:rsid w:val="009012BF"/>
    <w:rsid w:val="009037DD"/>
    <w:rsid w:val="00904464"/>
    <w:rsid w:val="0090497F"/>
    <w:rsid w:val="00905057"/>
    <w:rsid w:val="0090638A"/>
    <w:rsid w:val="00911B35"/>
    <w:rsid w:val="0091314F"/>
    <w:rsid w:val="00913FC3"/>
    <w:rsid w:val="00915ABC"/>
    <w:rsid w:val="00915B22"/>
    <w:rsid w:val="00915ECB"/>
    <w:rsid w:val="009249AC"/>
    <w:rsid w:val="00932D66"/>
    <w:rsid w:val="00937B0D"/>
    <w:rsid w:val="00940311"/>
    <w:rsid w:val="009470F1"/>
    <w:rsid w:val="0095187B"/>
    <w:rsid w:val="00952532"/>
    <w:rsid w:val="00953EB9"/>
    <w:rsid w:val="00960D03"/>
    <w:rsid w:val="00971F8A"/>
    <w:rsid w:val="009740AC"/>
    <w:rsid w:val="009765BD"/>
    <w:rsid w:val="009800CA"/>
    <w:rsid w:val="00980786"/>
    <w:rsid w:val="00981935"/>
    <w:rsid w:val="009863FD"/>
    <w:rsid w:val="009909A0"/>
    <w:rsid w:val="009A05F1"/>
    <w:rsid w:val="009A1354"/>
    <w:rsid w:val="009A79E3"/>
    <w:rsid w:val="009B3DFD"/>
    <w:rsid w:val="009C325D"/>
    <w:rsid w:val="009C5283"/>
    <w:rsid w:val="009D28B6"/>
    <w:rsid w:val="009D42C7"/>
    <w:rsid w:val="009D5C90"/>
    <w:rsid w:val="009E25C5"/>
    <w:rsid w:val="009E279A"/>
    <w:rsid w:val="009E283F"/>
    <w:rsid w:val="009E2C7C"/>
    <w:rsid w:val="009E55DF"/>
    <w:rsid w:val="009E63CD"/>
    <w:rsid w:val="009E7F38"/>
    <w:rsid w:val="009F0E29"/>
    <w:rsid w:val="009F5928"/>
    <w:rsid w:val="00A00320"/>
    <w:rsid w:val="00A0081D"/>
    <w:rsid w:val="00A01C08"/>
    <w:rsid w:val="00A05B97"/>
    <w:rsid w:val="00A1072A"/>
    <w:rsid w:val="00A10E19"/>
    <w:rsid w:val="00A11B43"/>
    <w:rsid w:val="00A14D80"/>
    <w:rsid w:val="00A15FB4"/>
    <w:rsid w:val="00A2339F"/>
    <w:rsid w:val="00A32D9F"/>
    <w:rsid w:val="00A3343B"/>
    <w:rsid w:val="00A3539C"/>
    <w:rsid w:val="00A358B0"/>
    <w:rsid w:val="00A417B4"/>
    <w:rsid w:val="00A45D9A"/>
    <w:rsid w:val="00A470B3"/>
    <w:rsid w:val="00A478D8"/>
    <w:rsid w:val="00A47996"/>
    <w:rsid w:val="00A47F18"/>
    <w:rsid w:val="00A50FE9"/>
    <w:rsid w:val="00A55E0E"/>
    <w:rsid w:val="00A57537"/>
    <w:rsid w:val="00A63978"/>
    <w:rsid w:val="00A651A4"/>
    <w:rsid w:val="00A675A2"/>
    <w:rsid w:val="00A7293B"/>
    <w:rsid w:val="00A7684B"/>
    <w:rsid w:val="00A819FE"/>
    <w:rsid w:val="00A94790"/>
    <w:rsid w:val="00A96ED1"/>
    <w:rsid w:val="00A9718E"/>
    <w:rsid w:val="00A97263"/>
    <w:rsid w:val="00AA2249"/>
    <w:rsid w:val="00AA4C92"/>
    <w:rsid w:val="00AA64AE"/>
    <w:rsid w:val="00AB54B7"/>
    <w:rsid w:val="00AC529C"/>
    <w:rsid w:val="00AC7A6F"/>
    <w:rsid w:val="00AD04A3"/>
    <w:rsid w:val="00AD06FE"/>
    <w:rsid w:val="00AD3E57"/>
    <w:rsid w:val="00AD5DF7"/>
    <w:rsid w:val="00AE1511"/>
    <w:rsid w:val="00AE1982"/>
    <w:rsid w:val="00AE2A81"/>
    <w:rsid w:val="00AE6BF6"/>
    <w:rsid w:val="00B04A60"/>
    <w:rsid w:val="00B23D23"/>
    <w:rsid w:val="00B25F8A"/>
    <w:rsid w:val="00B40266"/>
    <w:rsid w:val="00B40D3F"/>
    <w:rsid w:val="00B454FC"/>
    <w:rsid w:val="00B530C7"/>
    <w:rsid w:val="00B623F4"/>
    <w:rsid w:val="00B64778"/>
    <w:rsid w:val="00B70D6A"/>
    <w:rsid w:val="00B762DB"/>
    <w:rsid w:val="00B81B0A"/>
    <w:rsid w:val="00B860F7"/>
    <w:rsid w:val="00B92C67"/>
    <w:rsid w:val="00B957FB"/>
    <w:rsid w:val="00B96D2C"/>
    <w:rsid w:val="00B97C36"/>
    <w:rsid w:val="00B97D45"/>
    <w:rsid w:val="00BA0740"/>
    <w:rsid w:val="00BA0CB4"/>
    <w:rsid w:val="00BA65D3"/>
    <w:rsid w:val="00BA775A"/>
    <w:rsid w:val="00BB0379"/>
    <w:rsid w:val="00BB7142"/>
    <w:rsid w:val="00BC7DB9"/>
    <w:rsid w:val="00BD2659"/>
    <w:rsid w:val="00BE18F6"/>
    <w:rsid w:val="00BE1B13"/>
    <w:rsid w:val="00BE617A"/>
    <w:rsid w:val="00BF17E4"/>
    <w:rsid w:val="00BF2529"/>
    <w:rsid w:val="00BF3D32"/>
    <w:rsid w:val="00C004B2"/>
    <w:rsid w:val="00C04CFA"/>
    <w:rsid w:val="00C05F6E"/>
    <w:rsid w:val="00C12F63"/>
    <w:rsid w:val="00C14CD6"/>
    <w:rsid w:val="00C21E51"/>
    <w:rsid w:val="00C23010"/>
    <w:rsid w:val="00C276D0"/>
    <w:rsid w:val="00C30A46"/>
    <w:rsid w:val="00C3202C"/>
    <w:rsid w:val="00C37690"/>
    <w:rsid w:val="00C50404"/>
    <w:rsid w:val="00C509E6"/>
    <w:rsid w:val="00C52078"/>
    <w:rsid w:val="00C5233C"/>
    <w:rsid w:val="00C55C6A"/>
    <w:rsid w:val="00C609F4"/>
    <w:rsid w:val="00C63795"/>
    <w:rsid w:val="00C665BE"/>
    <w:rsid w:val="00C66A4A"/>
    <w:rsid w:val="00C71655"/>
    <w:rsid w:val="00C73014"/>
    <w:rsid w:val="00C7376A"/>
    <w:rsid w:val="00C77005"/>
    <w:rsid w:val="00C83330"/>
    <w:rsid w:val="00C8795E"/>
    <w:rsid w:val="00C90CF4"/>
    <w:rsid w:val="00C932FE"/>
    <w:rsid w:val="00C93E53"/>
    <w:rsid w:val="00CA5AF5"/>
    <w:rsid w:val="00CA6C5E"/>
    <w:rsid w:val="00CB0FB9"/>
    <w:rsid w:val="00CB1A3F"/>
    <w:rsid w:val="00CB273A"/>
    <w:rsid w:val="00CB3324"/>
    <w:rsid w:val="00CB40F0"/>
    <w:rsid w:val="00CB4DDA"/>
    <w:rsid w:val="00CC0463"/>
    <w:rsid w:val="00CC0726"/>
    <w:rsid w:val="00CC3921"/>
    <w:rsid w:val="00CC3D65"/>
    <w:rsid w:val="00CC4EED"/>
    <w:rsid w:val="00CC5131"/>
    <w:rsid w:val="00CC6953"/>
    <w:rsid w:val="00CD1647"/>
    <w:rsid w:val="00CD1E41"/>
    <w:rsid w:val="00CD53A5"/>
    <w:rsid w:val="00CE6D03"/>
    <w:rsid w:val="00CF18DA"/>
    <w:rsid w:val="00CF3FD1"/>
    <w:rsid w:val="00CF5DC7"/>
    <w:rsid w:val="00D036C3"/>
    <w:rsid w:val="00D10EEA"/>
    <w:rsid w:val="00D12832"/>
    <w:rsid w:val="00D20976"/>
    <w:rsid w:val="00D325B0"/>
    <w:rsid w:val="00D32867"/>
    <w:rsid w:val="00D32E55"/>
    <w:rsid w:val="00D372D2"/>
    <w:rsid w:val="00D427C5"/>
    <w:rsid w:val="00D43693"/>
    <w:rsid w:val="00D458F8"/>
    <w:rsid w:val="00D45D83"/>
    <w:rsid w:val="00D566E2"/>
    <w:rsid w:val="00D64E12"/>
    <w:rsid w:val="00D718AF"/>
    <w:rsid w:val="00D7232E"/>
    <w:rsid w:val="00D72ECD"/>
    <w:rsid w:val="00D73E06"/>
    <w:rsid w:val="00D75275"/>
    <w:rsid w:val="00D75605"/>
    <w:rsid w:val="00D75678"/>
    <w:rsid w:val="00D76A10"/>
    <w:rsid w:val="00D87718"/>
    <w:rsid w:val="00D90F05"/>
    <w:rsid w:val="00D910A7"/>
    <w:rsid w:val="00DA3ABA"/>
    <w:rsid w:val="00DB2C83"/>
    <w:rsid w:val="00DB470D"/>
    <w:rsid w:val="00DB47C6"/>
    <w:rsid w:val="00DB747F"/>
    <w:rsid w:val="00DC2D9B"/>
    <w:rsid w:val="00DC3478"/>
    <w:rsid w:val="00DC4C69"/>
    <w:rsid w:val="00DC6CB4"/>
    <w:rsid w:val="00DD1F72"/>
    <w:rsid w:val="00DD4D0B"/>
    <w:rsid w:val="00DE444D"/>
    <w:rsid w:val="00DE49B4"/>
    <w:rsid w:val="00DE67A9"/>
    <w:rsid w:val="00DF1EE7"/>
    <w:rsid w:val="00DF6C0A"/>
    <w:rsid w:val="00E06840"/>
    <w:rsid w:val="00E12002"/>
    <w:rsid w:val="00E13272"/>
    <w:rsid w:val="00E17558"/>
    <w:rsid w:val="00E24884"/>
    <w:rsid w:val="00E2764F"/>
    <w:rsid w:val="00E27E84"/>
    <w:rsid w:val="00E32262"/>
    <w:rsid w:val="00E32FF6"/>
    <w:rsid w:val="00E37B40"/>
    <w:rsid w:val="00E4212C"/>
    <w:rsid w:val="00E47913"/>
    <w:rsid w:val="00E54034"/>
    <w:rsid w:val="00E55EC5"/>
    <w:rsid w:val="00E56405"/>
    <w:rsid w:val="00E57AB1"/>
    <w:rsid w:val="00E61701"/>
    <w:rsid w:val="00E61FA6"/>
    <w:rsid w:val="00E62362"/>
    <w:rsid w:val="00E62A1C"/>
    <w:rsid w:val="00E62CC5"/>
    <w:rsid w:val="00E641A6"/>
    <w:rsid w:val="00E659BB"/>
    <w:rsid w:val="00E7270F"/>
    <w:rsid w:val="00E75C53"/>
    <w:rsid w:val="00E86AA9"/>
    <w:rsid w:val="00E876D9"/>
    <w:rsid w:val="00E90A26"/>
    <w:rsid w:val="00E90CC3"/>
    <w:rsid w:val="00E923F1"/>
    <w:rsid w:val="00EA1FC3"/>
    <w:rsid w:val="00EA340F"/>
    <w:rsid w:val="00EA4202"/>
    <w:rsid w:val="00EB17D0"/>
    <w:rsid w:val="00EB4336"/>
    <w:rsid w:val="00EB69ED"/>
    <w:rsid w:val="00EB7342"/>
    <w:rsid w:val="00EC07F4"/>
    <w:rsid w:val="00EC515B"/>
    <w:rsid w:val="00ED01F6"/>
    <w:rsid w:val="00ED0827"/>
    <w:rsid w:val="00ED641B"/>
    <w:rsid w:val="00ED6CDA"/>
    <w:rsid w:val="00ED7454"/>
    <w:rsid w:val="00EE448B"/>
    <w:rsid w:val="00EF120A"/>
    <w:rsid w:val="00EF24B2"/>
    <w:rsid w:val="00EF7216"/>
    <w:rsid w:val="00F0209B"/>
    <w:rsid w:val="00F04B0F"/>
    <w:rsid w:val="00F07892"/>
    <w:rsid w:val="00F119E6"/>
    <w:rsid w:val="00F13613"/>
    <w:rsid w:val="00F13693"/>
    <w:rsid w:val="00F152E4"/>
    <w:rsid w:val="00F20213"/>
    <w:rsid w:val="00F2107C"/>
    <w:rsid w:val="00F22385"/>
    <w:rsid w:val="00F30B3C"/>
    <w:rsid w:val="00F40EA1"/>
    <w:rsid w:val="00F43514"/>
    <w:rsid w:val="00F44EAE"/>
    <w:rsid w:val="00F53C5F"/>
    <w:rsid w:val="00F53F6B"/>
    <w:rsid w:val="00F60F84"/>
    <w:rsid w:val="00F62B3C"/>
    <w:rsid w:val="00F63E01"/>
    <w:rsid w:val="00F667A7"/>
    <w:rsid w:val="00F73F8E"/>
    <w:rsid w:val="00F802A8"/>
    <w:rsid w:val="00F80608"/>
    <w:rsid w:val="00F86C40"/>
    <w:rsid w:val="00F93504"/>
    <w:rsid w:val="00F9532C"/>
    <w:rsid w:val="00F97584"/>
    <w:rsid w:val="00FA14B9"/>
    <w:rsid w:val="00FA16DC"/>
    <w:rsid w:val="00FA2CA6"/>
    <w:rsid w:val="00FA2D7C"/>
    <w:rsid w:val="00FA309D"/>
    <w:rsid w:val="00FA7166"/>
    <w:rsid w:val="00FB1DD1"/>
    <w:rsid w:val="00FB4F3E"/>
    <w:rsid w:val="00FC7F3F"/>
    <w:rsid w:val="00FD4D55"/>
    <w:rsid w:val="00FD523F"/>
    <w:rsid w:val="00FE443D"/>
    <w:rsid w:val="00FF27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7178BC"/>
  <w15:chartTrackingRefBased/>
  <w15:docId w15:val="{DBD8904A-57CB-4C3A-8732-25B78E3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semiHidden/>
    <w:rsid w:val="000B05AB"/>
    <w:pPr>
      <w:spacing w:after="120"/>
    </w:pPr>
  </w:style>
  <w:style w:type="character" w:styleId="FootnoteReference">
    <w:name w:val="footnote reference"/>
    <w:aliases w:val="(NECG) Footnote Reference,Appel note de bas de p,FR,Footnote Reference/,Style 12,Style 124,Style 13,Style 17,Style 3,Style 6,fr,o"/>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n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paragraph" w:styleId="Header">
    <w:name w:val="header"/>
    <w:basedOn w:val="Normal"/>
    <w:rsid w:val="00B97C36"/>
    <w:pPr>
      <w:tabs>
        <w:tab w:val="center" w:pos="4320"/>
        <w:tab w:val="right" w:pos="8640"/>
      </w:tabs>
    </w:pPr>
  </w:style>
  <w:style w:type="character" w:styleId="CommentReference">
    <w:name w:val="annotation reference"/>
    <w:semiHidden/>
    <w:rsid w:val="00FE443D"/>
    <w:rPr>
      <w:sz w:val="16"/>
      <w:szCs w:val="16"/>
    </w:rPr>
  </w:style>
  <w:style w:type="paragraph" w:styleId="CommentText">
    <w:name w:val="annotation text"/>
    <w:basedOn w:val="Normal"/>
    <w:semiHidden/>
    <w:rsid w:val="00FE443D"/>
    <w:rPr>
      <w:sz w:val="20"/>
      <w:szCs w:val="20"/>
    </w:rPr>
  </w:style>
  <w:style w:type="paragraph" w:styleId="CommentSubject">
    <w:name w:val="annotation subject"/>
    <w:basedOn w:val="CommentText"/>
    <w:next w:val="CommentText"/>
    <w:semiHidden/>
    <w:rsid w:val="00FE443D"/>
    <w:rPr>
      <w:b/>
      <w:bCs/>
    </w:rPr>
  </w:style>
  <w:style w:type="paragraph" w:styleId="NormalWeb">
    <w:name w:val="Normal (Web)"/>
    <w:basedOn w:val="Normal"/>
    <w:uiPriority w:val="99"/>
    <w:unhideWhenUsed/>
    <w:rsid w:val="00CC0463"/>
    <w:pPr>
      <w:spacing w:before="100" w:beforeAutospacing="1" w:after="100" w:afterAutospacing="1"/>
    </w:pPr>
    <w:rPr>
      <w:rFonts w:ascii="Calibri" w:eastAsia="Calibri" w:hAnsi="Calibri" w:cs="Calibri"/>
      <w:sz w:val="22"/>
      <w:szCs w:val="22"/>
      <w:lang w:bidi="ar-SA"/>
    </w:rPr>
  </w:style>
  <w:style w:type="paragraph" w:styleId="Revision">
    <w:name w:val="Revision"/>
    <w:hidden/>
    <w:uiPriority w:val="99"/>
    <w:semiHidden/>
    <w:rsid w:val="000117BF"/>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A32D-E184-4030-B4C7-62AF5067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4</cp:revision>
  <cp:lastPrinted>2016-01-14T12:55:00Z</cp:lastPrinted>
  <dcterms:created xsi:type="dcterms:W3CDTF">2025-02-15T13:31:00Z</dcterms:created>
  <dcterms:modified xsi:type="dcterms:W3CDTF">2025-05-01T15:31:00Z</dcterms:modified>
</cp:coreProperties>
</file>