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6EAA" w:rsidP="00746EAA" w14:paraId="00694B31" w14:textId="1A141E6F">
      <w:pPr>
        <w:rPr>
          <w:rFonts w:eastAsia="Times New Roman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/>
          <w:color w:val="000000"/>
          <w:kern w:val="0"/>
          <w:sz w:val="20"/>
          <w:szCs w:val="20"/>
          <w14:ligatures w14:val="none"/>
        </w:rPr>
        <w:t>May 12, 2025</w:t>
      </w:r>
    </w:p>
    <w:p w:rsidR="00746EAA" w:rsidP="00746EAA" w14:paraId="09BE46F8" w14:textId="77777777">
      <w:pPr>
        <w:rPr>
          <w:rFonts w:eastAsia="Times New Roman"/>
          <w:color w:val="000000"/>
          <w:kern w:val="0"/>
          <w:sz w:val="20"/>
          <w:szCs w:val="20"/>
          <w14:ligatures w14:val="none"/>
        </w:rPr>
      </w:pPr>
    </w:p>
    <w:p w:rsidR="00746EAA" w:rsidP="00746EAA" w14:paraId="2ED010C4" w14:textId="77777777">
      <w:pPr>
        <w:rPr>
          <w:rFonts w:eastAsia="Times New Roman"/>
          <w:color w:val="000000"/>
          <w:kern w:val="0"/>
          <w:sz w:val="20"/>
          <w:szCs w:val="20"/>
          <w14:ligatures w14:val="none"/>
        </w:rPr>
      </w:pPr>
    </w:p>
    <w:p w:rsidR="00746EAA" w:rsidP="00746EAA" w14:paraId="013787F9" w14:textId="3F4447FD">
      <w:pPr>
        <w:rPr>
          <w:rFonts w:eastAsia="Times New Roman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To: </w:t>
      </w:r>
      <w:r>
        <w:rPr>
          <w:rFonts w:eastAsia="Times New Roman"/>
          <w:color w:val="000000"/>
          <w:kern w:val="0"/>
          <w:sz w:val="20"/>
          <w:szCs w:val="20"/>
          <w14:ligatures w14:val="none"/>
        </w:rPr>
        <w:tab/>
        <w:t>OMB/OIRA</w:t>
      </w:r>
    </w:p>
    <w:p w:rsidR="00746EAA" w:rsidP="00746EAA" w14:paraId="42D453AE" w14:textId="55B5ECA5">
      <w:pPr>
        <w:rPr>
          <w:rFonts w:eastAsia="Times New Roman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From: </w:t>
      </w:r>
      <w:r>
        <w:rPr>
          <w:rFonts w:eastAsia="Times New Roman"/>
          <w:color w:val="000000"/>
          <w:kern w:val="0"/>
          <w:sz w:val="20"/>
          <w:szCs w:val="20"/>
          <w14:ligatures w14:val="none"/>
        </w:rPr>
        <w:tab/>
        <w:t xml:space="preserve">NASA </w:t>
      </w:r>
    </w:p>
    <w:p w:rsidR="00746EAA" w:rsidP="00746EAA" w14:paraId="24F6DFFC" w14:textId="4345994A">
      <w:pPr>
        <w:rPr>
          <w:rFonts w:eastAsia="Times New Roman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/>
          <w:color w:val="000000"/>
          <w:kern w:val="0"/>
          <w:sz w:val="20"/>
          <w:szCs w:val="20"/>
          <w14:ligatures w14:val="none"/>
        </w:rPr>
        <w:t>Re:</w:t>
      </w:r>
      <w:r>
        <w:rPr>
          <w:rFonts w:eastAsia="Times New Roman"/>
          <w:color w:val="000000"/>
          <w:kern w:val="0"/>
          <w:sz w:val="20"/>
          <w:szCs w:val="20"/>
          <w14:ligatures w14:val="none"/>
        </w:rPr>
        <w:tab/>
        <w:t>Request to remove ICs in 2700-0159</w:t>
      </w:r>
    </w:p>
    <w:p w:rsidR="00746EAA" w:rsidP="00746EAA" w14:paraId="58743A24" w14:textId="77777777">
      <w:pPr>
        <w:rPr>
          <w:rFonts w:eastAsia="Times New Roman"/>
          <w:color w:val="000000"/>
          <w:kern w:val="0"/>
          <w:sz w:val="20"/>
          <w:szCs w:val="20"/>
          <w14:ligatures w14:val="none"/>
        </w:rPr>
      </w:pPr>
    </w:p>
    <w:p w:rsidR="00746EAA" w:rsidP="00746EAA" w14:paraId="6F5CD3D8" w14:textId="77777777">
      <w:pPr>
        <w:rPr>
          <w:rFonts w:eastAsia="Times New Roman"/>
          <w:color w:val="000000"/>
          <w:kern w:val="0"/>
          <w:sz w:val="20"/>
          <w:szCs w:val="20"/>
          <w14:ligatures w14:val="none"/>
        </w:rPr>
      </w:pPr>
    </w:p>
    <w:p w:rsidR="00746EAA" w:rsidP="00746EAA" w14:paraId="7B466ED8" w14:textId="253C09F9">
      <w:pPr>
        <w:rPr>
          <w:rFonts w:eastAsia="Times New Roman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NASA is making a </w:t>
      </w:r>
      <w:r>
        <w:rPr>
          <w:rFonts w:eastAsia="Times New Roman"/>
          <w:color w:val="000000"/>
          <w:kern w:val="0"/>
          <w:sz w:val="20"/>
          <w:szCs w:val="20"/>
          <w14:ligatures w14:val="none"/>
        </w:rPr>
        <w:t>non substantive</w:t>
      </w:r>
      <w:r>
        <w:rPr>
          <w:rFonts w:eastAsia="Times New Roman"/>
          <w:color w:val="000000"/>
          <w:kern w:val="0"/>
          <w:sz w:val="20"/>
          <w:szCs w:val="20"/>
          <w14:ligatures w14:val="none"/>
        </w:rPr>
        <w:t xml:space="preserve"> change to remove the following Information Collections under 2700-0159</w:t>
      </w:r>
      <w:r>
        <w:rPr>
          <w:rFonts w:eastAsia="Times New Roman"/>
          <w:color w:val="000000"/>
          <w:kern w:val="0"/>
          <w:sz w:val="20"/>
          <w:szCs w:val="20"/>
          <w14:ligatures w14:val="none"/>
        </w:rPr>
        <w:t>.</w:t>
      </w:r>
    </w:p>
    <w:p w:rsidR="00746EAA" w:rsidRPr="00770F6F" w:rsidP="00746EAA" w14:paraId="581740F7" w14:textId="77777777"/>
    <w:tbl>
      <w:tblPr>
        <w:tblStyle w:val="TableGrid"/>
        <w:tblW w:w="0" w:type="auto"/>
        <w:tblLook w:val="04A0"/>
      </w:tblPr>
      <w:tblGrid>
        <w:gridCol w:w="5485"/>
        <w:gridCol w:w="3865"/>
      </w:tblGrid>
      <w:tr w14:paraId="060B1972" w14:textId="77777777" w:rsidTr="00746EAA">
        <w:tblPrEx>
          <w:tblW w:w="0" w:type="auto"/>
          <w:tblLook w:val="04A0"/>
        </w:tblPrEx>
        <w:tc>
          <w:tcPr>
            <w:tcW w:w="5485" w:type="dxa"/>
            <w:shd w:val="clear" w:color="auto" w:fill="auto"/>
          </w:tcPr>
          <w:p w:rsidR="00746EAA" w:rsidRPr="00746EAA" w:rsidP="00296E1E" w14:paraId="6D43C0CD" w14:textId="0E93C43A">
            <w:pPr>
              <w:rPr>
                <w:b/>
                <w:bCs/>
                <w:sz w:val="20"/>
                <w:szCs w:val="20"/>
              </w:rPr>
            </w:pPr>
            <w:r w:rsidRPr="00746EAA">
              <w:rPr>
                <w:b/>
                <w:bCs/>
                <w:sz w:val="20"/>
                <w:szCs w:val="20"/>
              </w:rPr>
              <w:t>Collection name</w:t>
            </w:r>
          </w:p>
        </w:tc>
        <w:tc>
          <w:tcPr>
            <w:tcW w:w="3865" w:type="dxa"/>
            <w:shd w:val="clear" w:color="auto" w:fill="auto"/>
          </w:tcPr>
          <w:p w:rsidR="00746EAA" w:rsidRPr="00746EAA" w:rsidP="00296E1E" w14:paraId="5B487706" w14:textId="04D3D553">
            <w:pP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46EAA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Reason</w:t>
            </w:r>
          </w:p>
        </w:tc>
      </w:tr>
      <w:tr w14:paraId="3F25DDA2" w14:textId="77777777" w:rsidTr="00746EAA">
        <w:tblPrEx>
          <w:tblW w:w="0" w:type="auto"/>
          <w:tblLook w:val="04A0"/>
        </w:tblPrEx>
        <w:tc>
          <w:tcPr>
            <w:tcW w:w="5485" w:type="dxa"/>
          </w:tcPr>
          <w:p w:rsidR="00746EAA" w:rsidP="00296E1E" w14:paraId="0F241E2C" w14:textId="77777777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C6909">
              <w:rPr>
                <w:sz w:val="20"/>
                <w:szCs w:val="20"/>
              </w:rPr>
              <w:t>NASA CONNECTS Evaluation Survey and Focus Group Protocol</w:t>
            </w:r>
          </w:p>
        </w:tc>
        <w:tc>
          <w:tcPr>
            <w:tcW w:w="3865" w:type="dxa"/>
          </w:tcPr>
          <w:p w:rsidR="00746EAA" w:rsidP="00296E1E" w14:paraId="77A63AAC" w14:textId="7B9C542C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Agency discretion </w:t>
            </w:r>
          </w:p>
        </w:tc>
      </w:tr>
      <w:tr w14:paraId="44370E50" w14:textId="77777777" w:rsidTr="00746EAA">
        <w:tblPrEx>
          <w:tblW w:w="0" w:type="auto"/>
          <w:tblLook w:val="04A0"/>
        </w:tblPrEx>
        <w:tc>
          <w:tcPr>
            <w:tcW w:w="5485" w:type="dxa"/>
          </w:tcPr>
          <w:p w:rsidR="00746EAA" w:rsidRPr="00AC6909" w:rsidP="00296E1E" w14:paraId="2AB46126" w14:textId="77777777">
            <w:pPr>
              <w:rPr>
                <w:sz w:val="20"/>
                <w:szCs w:val="20"/>
              </w:rPr>
            </w:pPr>
            <w:r w:rsidRPr="00AC6909">
              <w:rPr>
                <w:sz w:val="20"/>
                <w:szCs w:val="20"/>
              </w:rPr>
              <w:t>NASA MUREP Outcome Pilot Surveys (NASA MUREP Student Survey and NASA MUREP PI Survey)</w:t>
            </w:r>
          </w:p>
        </w:tc>
        <w:tc>
          <w:tcPr>
            <w:tcW w:w="3865" w:type="dxa"/>
          </w:tcPr>
          <w:p w:rsidR="00746EAA" w:rsidP="00296E1E" w14:paraId="64FFCBB7" w14:textId="6A2F3F25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In accordance with E</w:t>
            </w:r>
            <w:r w:rsidR="006E52EA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xecutive 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  <w:r w:rsidR="006E52EA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rder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14168</w:t>
            </w:r>
          </w:p>
        </w:tc>
      </w:tr>
      <w:tr w14:paraId="6DC3FE88" w14:textId="77777777" w:rsidTr="00746EAA">
        <w:tblPrEx>
          <w:tblW w:w="0" w:type="auto"/>
          <w:tblLook w:val="04A0"/>
        </w:tblPrEx>
        <w:tc>
          <w:tcPr>
            <w:tcW w:w="5485" w:type="dxa"/>
          </w:tcPr>
          <w:p w:rsidR="006E52EA" w:rsidRPr="005B0024" w:rsidP="006E52EA" w14:paraId="0F2CDCF2" w14:textId="77777777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C6909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NASA Student STEM Inventory (Grades 4-12)</w:t>
            </w:r>
          </w:p>
        </w:tc>
        <w:tc>
          <w:tcPr>
            <w:tcW w:w="3865" w:type="dxa"/>
          </w:tcPr>
          <w:p w:rsidR="006E52EA" w:rsidP="006E52EA" w14:paraId="4724E723" w14:textId="3FAEBC56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In accordance with Executive Order 14168</w:t>
            </w:r>
          </w:p>
        </w:tc>
      </w:tr>
    </w:tbl>
    <w:p w:rsidR="00746EAA" w:rsidP="00746EAA" w14:paraId="130898ED" w14:textId="77777777">
      <w:pPr>
        <w:rPr>
          <w:rFonts w:eastAsia="Times New Roman"/>
          <w:color w:val="000000"/>
          <w:kern w:val="0"/>
          <w:sz w:val="20"/>
          <w:szCs w:val="20"/>
          <w14:ligatures w14:val="none"/>
        </w:rPr>
      </w:pPr>
    </w:p>
    <w:p w:rsidR="006E52EA" w:rsidRPr="00746EAA" w:rsidP="00746EAA" w14:paraId="0ACE584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AA"/>
    <w:rsid w:val="00296E1E"/>
    <w:rsid w:val="005B0024"/>
    <w:rsid w:val="006B21B6"/>
    <w:rsid w:val="006E52EA"/>
    <w:rsid w:val="00746EAA"/>
    <w:rsid w:val="00770F6F"/>
    <w:rsid w:val="00AC6909"/>
    <w:rsid w:val="00BC5A4F"/>
    <w:rsid w:val="00DF79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9B918"/>
  <w15:chartTrackingRefBased/>
  <w15:docId w15:val="{9FC9D195-3D12-D447-9B64-C641CA2F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EAA"/>
  </w:style>
  <w:style w:type="paragraph" w:styleId="Heading1">
    <w:name w:val="heading 1"/>
    <w:basedOn w:val="Normal"/>
    <w:next w:val="Normal"/>
    <w:link w:val="Heading1Char"/>
    <w:uiPriority w:val="9"/>
    <w:qFormat/>
    <w:rsid w:val="00746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E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E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E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E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E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E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E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E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E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E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E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6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(LARC-B713)[eMITS]</dc:creator>
  <cp:lastModifiedBy>Reiff, Scott (LARC-B713)[eMITS]</cp:lastModifiedBy>
  <cp:revision>1</cp:revision>
  <dcterms:created xsi:type="dcterms:W3CDTF">2025-05-12T19:03:00Z</dcterms:created>
  <dcterms:modified xsi:type="dcterms:W3CDTF">2025-05-12T19:32:00Z</dcterms:modified>
</cp:coreProperties>
</file>