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32142C" w:rsidP="009D6511" w14:paraId="2FA1C7ED" w14:textId="2F2C7B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Career &amp; Technical Education (CTE) Day Post-Engagement Survey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32142C" w:rsidP="009D6511" w14:paraId="730CB095" w14:textId="675598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34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collect customer satisfaction reflections and rating feedback from the </w:t>
            </w:r>
            <w:r w:rsidR="00170CAD">
              <w:rPr>
                <w:rFonts w:asciiTheme="minorHAnsi" w:hAnsiTheme="minorHAnsi" w:cstheme="minorHAnsi"/>
                <w:bCs/>
                <w:sz w:val="22"/>
                <w:szCs w:val="22"/>
              </w:rPr>
              <w:t>Career &amp; Technical Education (CTE) Day</w:t>
            </w:r>
            <w:r w:rsidRPr="00F734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participants. Feedback will be used for continuous improvement purposes and planning efforts for future </w:t>
            </w:r>
            <w:r w:rsidR="00170CAD">
              <w:rPr>
                <w:rFonts w:asciiTheme="minorHAnsi" w:hAnsiTheme="minorHAnsi" w:cstheme="minorHAnsi"/>
                <w:bCs/>
                <w:sz w:val="22"/>
                <w:szCs w:val="22"/>
              </w:rPr>
              <w:t>CTE Day events</w:t>
            </w:r>
            <w:r w:rsidRPr="00F734B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5E00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33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142C" w:rsidP="009D6511" w14:paraId="0ACF9C9D" w14:textId="706349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34B2">
              <w:rPr>
                <w:rFonts w:asciiTheme="minorHAnsi" w:hAnsiTheme="minorHAnsi" w:cstheme="minorHAnsi"/>
                <w:sz w:val="22"/>
                <w:szCs w:val="22"/>
              </w:rPr>
              <w:t xml:space="preserve">The targeted group of respondents includes participants who attended </w:t>
            </w:r>
            <w:r w:rsidR="00170CAD">
              <w:rPr>
                <w:rFonts w:asciiTheme="minorHAnsi" w:hAnsiTheme="minorHAnsi" w:cstheme="minorHAnsi"/>
                <w:sz w:val="22"/>
                <w:szCs w:val="22"/>
              </w:rPr>
              <w:t>CTE Day event at a NASA Center</w:t>
            </w:r>
            <w:r w:rsidRPr="00F734B2">
              <w:rPr>
                <w:rFonts w:asciiTheme="minorHAnsi" w:hAnsiTheme="minorHAnsi" w:cstheme="minorHAnsi"/>
                <w:sz w:val="22"/>
                <w:szCs w:val="22"/>
              </w:rPr>
              <w:t xml:space="preserve">.  These individuals represent </w:t>
            </w:r>
            <w:r w:rsidRPr="00170CAD" w:rsidR="00170CAD">
              <w:rPr>
                <w:rFonts w:asciiTheme="minorHAnsi" w:hAnsiTheme="minorHAnsi" w:cstheme="minorHAnsi"/>
                <w:sz w:val="22"/>
                <w:szCs w:val="22"/>
              </w:rPr>
              <w:t xml:space="preserve">high school and </w:t>
            </w:r>
            <w:r w:rsidR="00170CAD">
              <w:rPr>
                <w:rFonts w:asciiTheme="minorHAnsi" w:hAnsiTheme="minorHAnsi" w:cstheme="minorHAnsi"/>
                <w:sz w:val="22"/>
                <w:szCs w:val="22"/>
              </w:rPr>
              <w:t xml:space="preserve">community </w:t>
            </w:r>
            <w:r w:rsidRPr="00170CAD" w:rsidR="00170CAD">
              <w:rPr>
                <w:rFonts w:asciiTheme="minorHAnsi" w:hAnsiTheme="minorHAnsi" w:cstheme="minorHAnsi"/>
                <w:sz w:val="22"/>
                <w:szCs w:val="22"/>
              </w:rPr>
              <w:t>college students</w:t>
            </w:r>
            <w:r w:rsidR="00170CAD">
              <w:rPr>
                <w:rFonts w:asciiTheme="minorHAnsi" w:hAnsiTheme="minorHAnsi" w:cstheme="minorHAnsi"/>
                <w:sz w:val="22"/>
                <w:szCs w:val="22"/>
              </w:rPr>
              <w:t xml:space="preserve"> and educators</w:t>
            </w:r>
            <w:r w:rsidRPr="00F734B2">
              <w:rPr>
                <w:rFonts w:asciiTheme="minorHAnsi" w:hAnsiTheme="minorHAnsi" w:cstheme="minorHAnsi"/>
                <w:sz w:val="22"/>
                <w:szCs w:val="22"/>
              </w:rPr>
              <w:t xml:space="preserve">. The </w:t>
            </w:r>
            <w:r w:rsidR="00170CAD">
              <w:rPr>
                <w:rFonts w:asciiTheme="minorHAnsi" w:hAnsiTheme="minorHAnsi" w:cstheme="minorHAnsi"/>
                <w:sz w:val="22"/>
                <w:szCs w:val="22"/>
              </w:rPr>
              <w:t xml:space="preserve">CTE Day event </w:t>
            </w:r>
            <w:r w:rsidRPr="00F734B2">
              <w:rPr>
                <w:rFonts w:asciiTheme="minorHAnsi" w:hAnsiTheme="minorHAnsi" w:cstheme="minorHAnsi"/>
                <w:sz w:val="22"/>
                <w:szCs w:val="22"/>
              </w:rPr>
              <w:t xml:space="preserve">provides </w:t>
            </w:r>
            <w:r w:rsidR="00170CA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170CAD" w:rsidR="00170CAD">
              <w:rPr>
                <w:rFonts w:asciiTheme="minorHAnsi" w:hAnsiTheme="minorHAnsi" w:cstheme="minorHAnsi"/>
                <w:sz w:val="22"/>
                <w:szCs w:val="22"/>
              </w:rPr>
              <w:t xml:space="preserve"> unique experience </w:t>
            </w:r>
            <w:r w:rsidRPr="00170CAD" w:rsidR="00170CAD">
              <w:rPr>
                <w:rFonts w:asciiTheme="minorHAnsi" w:hAnsiTheme="minorHAnsi" w:cstheme="minorHAnsi"/>
                <w:sz w:val="22"/>
                <w:szCs w:val="22"/>
              </w:rPr>
              <w:t>will give</w:t>
            </w:r>
            <w:r w:rsidRPr="00170CAD" w:rsidR="00170CAD">
              <w:rPr>
                <w:rFonts w:asciiTheme="minorHAnsi" w:hAnsiTheme="minorHAnsi" w:cstheme="minorHAnsi"/>
                <w:sz w:val="22"/>
                <w:szCs w:val="22"/>
              </w:rPr>
              <w:t xml:space="preserve"> students an inside look at how engineers, researchers, and technicians collaborate to design and prototype cutting-edge aeronautics and space hardware</w:t>
            </w:r>
            <w:r w:rsidR="00170CAD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170CAD" w:rsidR="00170CAD">
              <w:rPr>
                <w:rFonts w:asciiTheme="minorHAnsi" w:hAnsiTheme="minorHAnsi" w:cstheme="minorHAnsi"/>
                <w:sz w:val="22"/>
                <w:szCs w:val="22"/>
              </w:rPr>
              <w:t>gnit</w:t>
            </w:r>
            <w:r w:rsidR="00170CAD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Pr="00170CAD" w:rsidR="00170CAD">
              <w:rPr>
                <w:rFonts w:asciiTheme="minorHAnsi" w:hAnsiTheme="minorHAnsi" w:cstheme="minorHAnsi"/>
                <w:sz w:val="22"/>
                <w:szCs w:val="22"/>
              </w:rPr>
              <w:t xml:space="preserve"> students’ curiosity and passion for aviation and technical careers</w:t>
            </w:r>
            <w:r w:rsidR="00170C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6B3CF638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0D62F5F4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 w:rsidR="005E006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="008C2C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Customer </w:t>
            </w:r>
            <w:r w:rsidR="005E006A">
              <w:rPr>
                <w:rFonts w:asciiTheme="minorHAnsi" w:hAnsiTheme="minorHAnsi" w:cstheme="minorHAnsi"/>
                <w:bCs/>
                <w:sz w:val="22"/>
                <w:szCs w:val="22"/>
              </w:rPr>
              <w:t>Interest Form</w:t>
            </w:r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26D6033F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040A1F" w:rsidP="009D6511" w14:paraId="22F0B205" w14:textId="5CD1CC84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  <w:r w:rsidRPr="00040A1F" w:rsidR="009533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9D6511" w14:paraId="06EA2E88" w14:textId="4F09422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2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040A1F" w:rsidP="008F3C04" w14:paraId="145944B7" w14:textId="46241BE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 w:rsidR="009533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040A1F" w:rsidP="008F3C04" w14:paraId="71340632" w14:textId="23EF0862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 w:rsidR="009533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040A1F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040A1F" w:rsidP="00366CD7" w14:paraId="2FD38411" w14:textId="22F2ECD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48DCE0F8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  <w:r w:rsidR="0054315B">
        <w:rPr>
          <w:rFonts w:asciiTheme="minorHAnsi" w:hAnsiTheme="minorHAnsi" w:cstheme="minorHAnsi"/>
          <w:b/>
          <w:sz w:val="22"/>
          <w:szCs w:val="22"/>
        </w:rPr>
        <w:t xml:space="preserve"> (best estimate)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25"/>
        <w:gridCol w:w="2340"/>
        <w:gridCol w:w="1980"/>
        <w:gridCol w:w="1800"/>
      </w:tblGrid>
      <w:tr w14:paraId="18568A99" w14:textId="77777777" w:rsidTr="002B58E5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639F56DD" w14:textId="4DFF98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Category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72D453DE" w14:textId="7B0916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F5645" w:rsidR="0092733C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espondents</w:t>
            </w:r>
            <w:r w:rsidR="002063B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per year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56A267F4" w14:textId="1D3798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Participation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 xml:space="preserve">list in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>ute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2F7AE2AB" w14:textId="605270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b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urden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8E4ACE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r w:rsidR="00BA4EFB">
              <w:rPr>
                <w:rFonts w:asciiTheme="minorHAnsi" w:hAnsiTheme="minorHAnsi" w:cstheme="minorHAnsi"/>
                <w:sz w:val="22"/>
                <w:szCs w:val="22"/>
              </w:rPr>
              <w:t xml:space="preserve"> (in hours)</w:t>
            </w:r>
          </w:p>
        </w:tc>
      </w:tr>
      <w:tr w14:paraId="322B87F7" w14:textId="77777777" w:rsidTr="002B58E5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1B45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Career &amp; Technical Education (CTE) Day</w:t>
            </w:r>
            <w:r w:rsidR="00F734B2">
              <w:rPr>
                <w:rFonts w:asciiTheme="minorHAnsi" w:hAnsiTheme="minorHAnsi" w:cstheme="minorHAnsi"/>
                <w:sz w:val="22"/>
                <w:szCs w:val="22"/>
              </w:rPr>
              <w:t xml:space="preserve"> Participants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3E42E4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4B2" w:rsidRPr="0032142C" w:rsidP="009D6511" w14:paraId="21C1EB69" w14:textId="48DF8C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minutes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16F534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83.33</w:t>
            </w:r>
            <w:r w:rsidR="0095337E">
              <w:rPr>
                <w:rFonts w:asciiTheme="minorHAnsi" w:hAnsiTheme="minorHAnsi" w:cstheme="minorHAnsi"/>
                <w:sz w:val="22"/>
                <w:szCs w:val="22"/>
              </w:rPr>
              <w:t xml:space="preserve"> hours</w:t>
            </w:r>
          </w:p>
        </w:tc>
      </w:tr>
    </w:tbl>
    <w:p w:rsidR="002063BE" w:rsidP="009D6511" w14:paraId="318C4515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5C4C8A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="00DF5645">
        <w:rPr>
          <w:rFonts w:asciiTheme="minorHAnsi" w:hAnsiTheme="minorHAnsi" w:cstheme="minorHAnsi"/>
          <w:sz w:val="18"/>
          <w:szCs w:val="18"/>
        </w:rPr>
        <w:t>If any, t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ypically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listed as the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total burden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time in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hours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x $30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</w:t>
      </w:r>
      <w:r w:rsidRPr="00AF74EB"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: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32142C" w:rsidP="00ED01E3" w14:paraId="4096BB29" w14:textId="7E511F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N/A  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040A1F" w:rsidP="00366CD7" w14:paraId="61772796" w14:textId="0CDE5D7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040A1F" w:rsidP="00366CD7" w14:paraId="33369FC7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76F13872" w14:textId="3576D942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E006A" w:rsidR="005E00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universe of potential respondents includes </w:t>
            </w:r>
            <w:r w:rsidR="00170C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1000</w:t>
            </w:r>
            <w:r w:rsidRPr="005E006A" w:rsidR="005E00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734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participants</w:t>
            </w:r>
            <w:r w:rsidR="00170C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total across up to 10 CTE Day events/year</w:t>
            </w:r>
            <w:r w:rsidR="00F734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(e.g., </w:t>
            </w:r>
            <w:r w:rsidRPr="007D4C0F" w:rsidR="007D4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individuals represent</w:t>
            </w:r>
            <w:r w:rsidR="007D4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ing</w:t>
            </w:r>
            <w:r w:rsidRPr="007D4C0F" w:rsidR="007D4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70CAD" w:rsidR="00170C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high school and community college students and educators</w:t>
            </w:r>
            <w:r w:rsidRPr="005E006A" w:rsidR="005E00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).</w:t>
            </w:r>
            <w:r w:rsidR="007D4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The targeted sampling approach focuses on the actual </w:t>
            </w:r>
            <w:r w:rsidR="00170C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CTE Day</w:t>
            </w:r>
            <w:r w:rsidR="007D4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in-person participants. </w:t>
            </w:r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50CA88EE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5"/>
        <w:gridCol w:w="2341"/>
        <w:gridCol w:w="2339"/>
        <w:gridCol w:w="2335"/>
      </w:tblGrid>
      <w:tr w14:paraId="730B73C4" w14:textId="77777777" w:rsidTr="001F6247">
        <w:tblPrEx>
          <w:tblW w:w="0" w:type="auto"/>
          <w:tblLook w:val="04A0"/>
        </w:tblPrEx>
        <w:tc>
          <w:tcPr>
            <w:tcW w:w="2335" w:type="dxa"/>
          </w:tcPr>
          <w:p w:rsidR="00B6618C" w:rsidRPr="0032142C" w:rsidP="009D6511" w14:paraId="38EE955F" w14:textId="036123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 xml:space="preserve"> or email (SurveyMonkey, MS Forms,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336" w:type="dxa"/>
          </w:tcPr>
          <w:p w:rsidR="00B6618C" w:rsidRPr="0032142C" w:rsidP="009D6511" w14:paraId="33E52CC9" w14:textId="14F8A7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9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5" w:type="dxa"/>
          </w:tcPr>
          <w:p w:rsidR="00B6618C" w:rsidRPr="0032142C" w:rsidP="009D6511" w14:paraId="200821F5" w14:textId="099E44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Snail m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ail</w:t>
            </w:r>
          </w:p>
        </w:tc>
      </w:tr>
      <w:tr w14:paraId="379E92F0" w14:textId="77777777" w:rsidTr="001F6247">
        <w:tblPrEx>
          <w:tblW w:w="0" w:type="auto"/>
          <w:tblLook w:val="04A0"/>
        </w:tblPrEx>
        <w:tc>
          <w:tcPr>
            <w:tcW w:w="9345" w:type="dxa"/>
            <w:gridSpan w:val="4"/>
          </w:tcPr>
          <w:p w:rsidR="00170CAD" w:rsidP="009D6511" w14:paraId="18C9188C" w14:textId="75BF70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please list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Participants will fill out the web-based survey onsite the day of the CTE using a QR-Code:</w:t>
            </w:r>
          </w:p>
          <w:p w:rsidR="00B6618C" w:rsidRPr="0032142C" w:rsidP="009D6511" w14:paraId="73BD1369" w14:textId="601ECD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70CA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853440" cy="853440"/>
                  <wp:effectExtent l="0" t="0" r="3810" b="3810"/>
                  <wp:docPr id="7484047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404733" name="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512" cy="853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1437D5C" w14:textId="77777777" w:rsidTr="001F6247">
        <w:tblPrEx>
          <w:tblW w:w="0" w:type="auto"/>
          <w:tblLook w:val="04A0"/>
        </w:tblPrEx>
        <w:tc>
          <w:tcPr>
            <w:tcW w:w="4671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39" w:type="dxa"/>
          </w:tcPr>
          <w:p w:rsidR="00B6618C" w:rsidRPr="004D03C5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B6618C" w:rsidRPr="004D03C5" w:rsidP="00366CD7" w14:paraId="555822FF" w14:textId="5284D95D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1F6247">
        <w:tblPrEx>
          <w:tblW w:w="0" w:type="auto"/>
          <w:tblLook w:val="04A0"/>
        </w:tblPrEx>
        <w:tc>
          <w:tcPr>
            <w:tcW w:w="9345" w:type="dxa"/>
            <w:gridSpan w:val="4"/>
          </w:tcPr>
          <w:p w:rsidR="00562D02" w:rsidRPr="0032142C" w:rsidP="00366CD7" w14:paraId="67338E13" w14:textId="6C52A4B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  <w:hyperlink r:id="rId9" w:history="1">
              <w:r w:rsidRPr="00D174C5" w:rsidR="00170CAD">
                <w:rPr>
                  <w:rStyle w:val="Hyperlink"/>
                </w:rPr>
                <w:t>https://www.surveymonkey.com/r/LWGPCPG</w:t>
              </w:r>
            </w:hyperlink>
            <w:r w:rsidR="00170CAD">
              <w:t xml:space="preserve"> </w:t>
            </w:r>
          </w:p>
        </w:tc>
      </w:tr>
      <w:tr w14:paraId="13FFA514" w14:textId="77777777" w:rsidTr="001F6247">
        <w:tblPrEx>
          <w:tblW w:w="0" w:type="auto"/>
          <w:tblLook w:val="04A0"/>
        </w:tblPrEx>
        <w:tc>
          <w:tcPr>
            <w:tcW w:w="4676" w:type="dxa"/>
            <w:gridSpan w:val="2"/>
          </w:tcPr>
          <w:p w:rsidR="001F6247" w:rsidRPr="0032142C" w:rsidP="00063259" w14:paraId="55223332" w14:textId="0E7E0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Will the </w:t>
            </w:r>
            <w:r w:rsidR="009120C2">
              <w:rPr>
                <w:rFonts w:asciiTheme="minorHAnsi" w:hAnsiTheme="minorHAnsi" w:cstheme="minorHAnsi"/>
                <w:sz w:val="22"/>
                <w:szCs w:val="22"/>
              </w:rPr>
              <w:t>information collection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r w:rsidR="005B45DB">
              <w:rPr>
                <w:rFonts w:asciiTheme="minorHAnsi" w:hAnsiTheme="minorHAnsi" w:cstheme="minorHAnsi"/>
                <w:sz w:val="22"/>
                <w:szCs w:val="22"/>
              </w:rPr>
              <w:t>secure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a NASA approved </w:t>
            </w:r>
            <w:r w:rsidR="005F5220">
              <w:rPr>
                <w:rFonts w:asciiTheme="minorHAnsi" w:hAnsiTheme="minorHAnsi" w:cstheme="minorHAnsi"/>
                <w:sz w:val="22"/>
                <w:szCs w:val="22"/>
              </w:rPr>
              <w:t>system?</w:t>
            </w:r>
          </w:p>
        </w:tc>
        <w:tc>
          <w:tcPr>
            <w:tcW w:w="2339" w:type="dxa"/>
          </w:tcPr>
          <w:p w:rsidR="001F6247" w:rsidRPr="004D03C5" w:rsidP="00063259" w14:paraId="1C12F556" w14:textId="0D95608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1F6247" w:rsidRPr="004D03C5" w:rsidP="00063259" w14:paraId="1E5A9480" w14:textId="02A2823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E0229">
              <w:rPr>
                <w:rFonts w:asciiTheme="minorHAnsi" w:hAnsiTheme="minorHAnsi" w:cstheme="minorHAnsi"/>
                <w:bCs/>
                <w:sz w:val="22"/>
                <w:szCs w:val="22"/>
              </w:rPr>
              <w:t>Other</w:t>
            </w:r>
            <w:r w:rsidR="006A2EF7">
              <w:rPr>
                <w:rFonts w:asciiTheme="minorHAnsi" w:hAnsiTheme="minorHAnsi" w:cstheme="minorHAnsi"/>
                <w:bCs/>
                <w:sz w:val="22"/>
                <w:szCs w:val="22"/>
              </w:rPr>
              <w:t>, explain</w:t>
            </w:r>
          </w:p>
        </w:tc>
      </w:tr>
    </w:tbl>
    <w:p w:rsidR="004F5956" w:rsidP="00B6618C" w14:paraId="637547E6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DB285E" w:rsidP="00902E9D" w14:paraId="7FE65F59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B6618C" w:rsidRPr="00902E9D" w:rsidP="00902E9D" w14:paraId="7C05A977" w14:textId="4D34DBF0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57E3F67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The collection is voluntary. </w:t>
            </w:r>
          </w:p>
          <w:p w:rsidR="00902E9D" w:rsidRPr="00D612A5" w:rsidP="00D612A5" w14:paraId="0A966E42" w14:textId="2578D133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The collection is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low-burden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for respondents and low-cost for the Federal Government.</w:t>
            </w:r>
          </w:p>
          <w:p w:rsidR="00902E9D" w:rsidRPr="00D612A5" w:rsidP="00D612A5" w14:paraId="4810934D" w14:textId="171A7E88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The collection is non-controversial and does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23585738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The results are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31B6F8AE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Information gathered will not be used for the purpose of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7DBF3531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1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The collection is targeted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5F04C324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A81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0170">
              <w:rPr>
                <w:rFonts w:asciiTheme="minorHAnsi" w:hAnsiTheme="minorHAnsi" w:cstheme="minorHAnsi"/>
                <w:sz w:val="22"/>
                <w:szCs w:val="22"/>
              </w:rPr>
              <w:t>of Gov’t Civil Servant SME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D4C0F">
              <w:rPr>
                <w:rFonts w:asciiTheme="minorHAnsi" w:hAnsiTheme="minorHAnsi" w:cstheme="minorHAnsi"/>
                <w:sz w:val="22"/>
                <w:szCs w:val="22"/>
              </w:rPr>
              <w:t>Richard Gilmore</w:t>
            </w:r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5749C654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</w:t>
            </w:r>
            <w:r w:rsidR="00997A4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 program: </w:t>
            </w:r>
            <w:r w:rsidR="0095337E">
              <w:rPr>
                <w:rFonts w:asciiTheme="minorHAnsi" w:hAnsiTheme="minorHAnsi" w:cstheme="minorHAnsi"/>
                <w:sz w:val="22"/>
                <w:szCs w:val="22"/>
              </w:rPr>
              <w:t xml:space="preserve">NASA </w:t>
            </w:r>
            <w:r w:rsidR="007D4C0F">
              <w:rPr>
                <w:rFonts w:asciiTheme="minorHAnsi" w:hAnsiTheme="minorHAnsi" w:cstheme="minorHAnsi"/>
                <w:sz w:val="22"/>
                <w:szCs w:val="22"/>
              </w:rPr>
              <w:t>Glenn Research Center</w:t>
            </w:r>
            <w:r w:rsidR="0095337E">
              <w:rPr>
                <w:rFonts w:asciiTheme="minorHAnsi" w:hAnsiTheme="minorHAnsi" w:cstheme="minorHAnsi"/>
                <w:sz w:val="22"/>
                <w:szCs w:val="22"/>
              </w:rPr>
              <w:t xml:space="preserve">, Office of STEM Engagement (OSTEM), </w:t>
            </w:r>
            <w:r w:rsidR="007D4C0F">
              <w:rPr>
                <w:rFonts w:asciiTheme="minorHAnsi" w:hAnsiTheme="minorHAnsi" w:cstheme="minorHAnsi"/>
                <w:sz w:val="22"/>
                <w:szCs w:val="22"/>
              </w:rPr>
              <w:t>Performance and Evaluation (P&amp;E) Function</w:t>
            </w:r>
          </w:p>
        </w:tc>
      </w:tr>
    </w:tbl>
    <w:p w:rsidR="00B6618C" w:rsidRPr="0032142C" w:rsidP="00B6618C" w14:paraId="71BC8251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181EC7" w:rsidP="00620EAB" w14:paraId="6174C323" w14:textId="27D737D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12. </w:t>
      </w:r>
      <w:r w:rsidR="00117BE2">
        <w:rPr>
          <w:rFonts w:asciiTheme="minorHAnsi" w:hAnsiTheme="minorHAnsi" w:cstheme="minorHAnsi"/>
          <w:b/>
          <w:bCs/>
          <w:sz w:val="22"/>
          <w:szCs w:val="22"/>
        </w:rPr>
        <w:t>Besides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completing th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is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ast-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orm, return the following to the PRA Team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620EAB" w:rsidRPr="00620EAB" w:rsidP="00181EC7" w14:paraId="21CB89E3" w14:textId="0E51569F">
      <w:pPr>
        <w:ind w:firstLine="270"/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Please provide as Word file</w:t>
      </w:r>
      <w:r>
        <w:rPr>
          <w:rFonts w:asciiTheme="minorHAnsi" w:hAnsiTheme="minorHAnsi" w:cstheme="minorHAnsi"/>
          <w:sz w:val="22"/>
          <w:szCs w:val="22"/>
        </w:rPr>
        <w:t>s:</w:t>
      </w:r>
    </w:p>
    <w:p w:rsidR="00781E0B" w:rsidRPr="00620EAB" w:rsidP="00620EAB" w14:paraId="3498D2C0" w14:textId="0619B9DD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Completed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ast-</w:t>
      </w:r>
      <w:r w:rsidR="00776F1B">
        <w:rPr>
          <w:rFonts w:asciiTheme="minorHAnsi" w:hAnsiTheme="minorHAnsi" w:cstheme="minorHAnsi"/>
          <w:sz w:val="22"/>
          <w:szCs w:val="22"/>
        </w:rPr>
        <w:t>t</w:t>
      </w:r>
      <w:r w:rsidRPr="00620EAB">
        <w:rPr>
          <w:rFonts w:asciiTheme="minorHAnsi" w:hAnsiTheme="minorHAnsi" w:cstheme="minorHAnsi"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orm</w:t>
      </w:r>
    </w:p>
    <w:p w:rsidR="00781E0B" w:rsidRPr="00620EAB" w:rsidP="00620EAB" w14:paraId="65D9E23E" w14:textId="299B30F2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Screenshots of your collection instrument</w:t>
      </w:r>
    </w:p>
    <w:p w:rsidR="00D079F0" w:rsidP="00620EAB" w14:paraId="3E10CD4F" w14:textId="6DCF7078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Text of your collection instrument</w:t>
      </w:r>
    </w:p>
    <w:p w:rsidR="00957B2D" w:rsidP="00620EAB" w14:paraId="545FA87C" w14:textId="6081E95F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</w:t>
      </w:r>
      <w:r w:rsidR="00D80E31">
        <w:rPr>
          <w:rFonts w:ascii="Calibri" w:hAnsi="Calibri" w:cs="Calibri"/>
          <w:color w:val="000000"/>
          <w:sz w:val="22"/>
          <w:szCs w:val="22"/>
        </w:rPr>
        <w:t>nclude any transmittal email</w:t>
      </w:r>
      <w:r w:rsidR="00EF294E">
        <w:rPr>
          <w:rFonts w:ascii="Calibri" w:hAnsi="Calibri" w:cs="Calibri"/>
          <w:color w:val="000000"/>
          <w:sz w:val="22"/>
          <w:szCs w:val="22"/>
        </w:rPr>
        <w:t>,</w:t>
      </w:r>
      <w:r w:rsidR="00D80E31">
        <w:rPr>
          <w:rFonts w:ascii="Calibri" w:hAnsi="Calibri" w:cs="Calibri"/>
          <w:color w:val="000000"/>
          <w:sz w:val="22"/>
          <w:szCs w:val="22"/>
        </w:rPr>
        <w:t xml:space="preserve"> or other mechanism</w:t>
      </w:r>
      <w:r w:rsidR="001A74FA">
        <w:rPr>
          <w:rFonts w:ascii="Calibri" w:hAnsi="Calibri" w:cs="Calibri"/>
          <w:color w:val="000000"/>
          <w:sz w:val="22"/>
          <w:szCs w:val="22"/>
        </w:rPr>
        <w:t>s,</w:t>
      </w:r>
      <w:r w:rsidR="00D80E31">
        <w:rPr>
          <w:rFonts w:ascii="Calibri" w:hAnsi="Calibri" w:cs="Calibri"/>
          <w:color w:val="000000"/>
          <w:sz w:val="22"/>
          <w:szCs w:val="22"/>
        </w:rPr>
        <w:t xml:space="preserve"> that you plan to </w:t>
      </w:r>
      <w:r w:rsidR="00B61211">
        <w:rPr>
          <w:rFonts w:ascii="Calibri" w:hAnsi="Calibri" w:cs="Calibri"/>
          <w:color w:val="000000"/>
          <w:sz w:val="22"/>
          <w:szCs w:val="22"/>
        </w:rPr>
        <w:t xml:space="preserve">inform recipients </w:t>
      </w:r>
      <w:r w:rsidR="00C87F3B">
        <w:rPr>
          <w:rFonts w:ascii="Calibri" w:hAnsi="Calibri" w:cs="Calibri"/>
          <w:color w:val="000000"/>
          <w:sz w:val="22"/>
          <w:szCs w:val="22"/>
        </w:rPr>
        <w:t xml:space="preserve">with </w:t>
      </w:r>
    </w:p>
    <w:p w:rsidR="00D079F0" w:rsidRPr="00C9234F" w:rsidP="00C9234F" w14:paraId="4A0394CF" w14:textId="77777777">
      <w:pPr>
        <w:ind w:left="270"/>
        <w:rPr>
          <w:rFonts w:asciiTheme="minorHAnsi" w:hAnsiTheme="minorHAnsi" w:cstheme="minorHAnsi"/>
          <w:sz w:val="22"/>
          <w:szCs w:val="22"/>
        </w:rPr>
      </w:pPr>
    </w:p>
    <w:p w:rsidR="00D079F0" w14:paraId="4A1AA2F4" w14:textId="2AC7C10B">
      <w:pPr>
        <w:rPr>
          <w:rFonts w:asciiTheme="minorHAnsi" w:hAnsiTheme="minorHAnsi" w:cstheme="minorHAnsi"/>
          <w:sz w:val="22"/>
          <w:szCs w:val="22"/>
        </w:rPr>
      </w:pPr>
    </w:p>
    <w:p w:rsidR="00511FB0" w14:paraId="3CBDA1E0" w14:textId="7777777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:rsidR="00045124" w:rsidRPr="00DA3800" w:rsidP="00045124" w14:paraId="0E355079" w14:textId="6311CBA0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</w:rPr>
      </w:pPr>
      <w:r w:rsidRPr="00DA3800">
        <w:rPr>
          <w:rFonts w:asciiTheme="majorHAnsi" w:hAnsiTheme="majorHAnsi" w:cstheme="majorHAnsi"/>
          <w:b/>
          <w:bCs/>
        </w:rPr>
        <w:t>Instructions for completing the fast</w:t>
      </w:r>
      <w:r>
        <w:rPr>
          <w:rFonts w:asciiTheme="majorHAnsi" w:hAnsiTheme="majorHAnsi" w:cstheme="majorHAnsi"/>
          <w:b/>
          <w:bCs/>
        </w:rPr>
        <w:t>-</w:t>
      </w:r>
      <w:r w:rsidRPr="00DA3800">
        <w:rPr>
          <w:rFonts w:asciiTheme="majorHAnsi" w:hAnsiTheme="majorHAnsi" w:cstheme="majorHAnsi"/>
          <w:b/>
          <w:bCs/>
        </w:rPr>
        <w:t>track form</w:t>
      </w:r>
    </w:p>
    <w:p w:rsidR="00045124" w:rsidRPr="005B223F" w:rsidP="00045124" w14:paraId="2E5CE536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:rsidR="00045124" w:rsidRPr="00DA3800" w:rsidP="00045124" w14:paraId="3CD20562" w14:textId="21A4AB69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1. Title of information collection: </w:t>
      </w:r>
      <w:r w:rsidRPr="00DA3800">
        <w:rPr>
          <w:rFonts w:asciiTheme="majorHAnsi" w:hAnsiTheme="majorHAnsi" w:cstheme="majorHAnsi"/>
          <w:sz w:val="21"/>
          <w:szCs w:val="21"/>
        </w:rPr>
        <w:t>Provide the name of the collection that is the subject of the request (e.g.</w:t>
      </w:r>
      <w:r w:rsidR="00690F1F">
        <w:rPr>
          <w:rFonts w:asciiTheme="majorHAnsi" w:hAnsiTheme="majorHAnsi" w:cstheme="majorHAnsi"/>
          <w:sz w:val="21"/>
          <w:szCs w:val="21"/>
        </w:rPr>
        <w:t>,</w:t>
      </w:r>
      <w:r w:rsidRPr="00DA3800">
        <w:rPr>
          <w:rFonts w:asciiTheme="majorHAnsi" w:hAnsiTheme="majorHAnsi" w:cstheme="majorHAnsi"/>
          <w:sz w:val="21"/>
          <w:szCs w:val="21"/>
        </w:rPr>
        <w:t xml:space="preserve"> Comment Card for Soliciting Feedback on </w:t>
      </w:r>
      <w:r w:rsidR="00690F1F">
        <w:rPr>
          <w:rFonts w:asciiTheme="majorHAnsi" w:hAnsiTheme="majorHAnsi" w:cstheme="majorHAnsi"/>
          <w:sz w:val="21"/>
          <w:szCs w:val="21"/>
        </w:rPr>
        <w:t>Annual Meeting</w:t>
      </w:r>
      <w:r w:rsidRPr="00DA3800">
        <w:rPr>
          <w:rFonts w:asciiTheme="majorHAnsi" w:hAnsiTheme="majorHAnsi" w:cstheme="majorHAnsi"/>
          <w:sz w:val="21"/>
          <w:szCs w:val="21"/>
        </w:rPr>
        <w:t>).</w:t>
      </w:r>
    </w:p>
    <w:p w:rsidR="00045124" w:rsidRPr="00DA3800" w:rsidP="00045124" w14:paraId="6025665A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15D47E2A" w14:textId="13113B2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2. Purpose: </w:t>
      </w:r>
      <w:r w:rsidR="00305FED">
        <w:rPr>
          <w:rFonts w:asciiTheme="majorHAnsi" w:hAnsiTheme="majorHAnsi" w:cstheme="majorHAnsi"/>
          <w:sz w:val="21"/>
          <w:szCs w:val="21"/>
        </w:rPr>
        <w:t>Describe a</w:t>
      </w:r>
      <w:r w:rsidRPr="00DA3800">
        <w:rPr>
          <w:rFonts w:asciiTheme="majorHAnsi" w:hAnsiTheme="majorHAnsi" w:cstheme="majorHAnsi"/>
          <w:sz w:val="21"/>
          <w:szCs w:val="21"/>
        </w:rPr>
        <w:t xml:space="preserve"> purpose </w:t>
      </w:r>
      <w:r w:rsidR="00305FED">
        <w:rPr>
          <w:rFonts w:asciiTheme="majorHAnsi" w:hAnsiTheme="majorHAnsi" w:cstheme="majorHAnsi"/>
          <w:sz w:val="21"/>
          <w:szCs w:val="21"/>
        </w:rPr>
        <w:t>for</w:t>
      </w:r>
      <w:r w:rsidRPr="00DA3800">
        <w:rPr>
          <w:rFonts w:asciiTheme="majorHAnsi" w:hAnsiTheme="majorHAnsi" w:cstheme="majorHAnsi"/>
          <w:sz w:val="21"/>
          <w:szCs w:val="21"/>
        </w:rPr>
        <w:t xml:space="preserve"> this collection and how it will be used. If this is part of a larger study or effort</w:t>
      </w:r>
      <w:r w:rsidR="00690F1F">
        <w:rPr>
          <w:rFonts w:asciiTheme="majorHAnsi" w:hAnsiTheme="majorHAnsi" w:cstheme="majorHAnsi"/>
          <w:sz w:val="21"/>
          <w:szCs w:val="21"/>
        </w:rPr>
        <w:t>,</w:t>
      </w:r>
      <w:r w:rsidRPr="00DA3800">
        <w:rPr>
          <w:rFonts w:asciiTheme="majorHAnsi" w:hAnsiTheme="majorHAnsi" w:cstheme="majorHAnsi"/>
          <w:sz w:val="21"/>
          <w:szCs w:val="21"/>
        </w:rPr>
        <w:t xml:space="preserve"> please include this in your explanation. </w:t>
      </w:r>
    </w:p>
    <w:p w:rsidR="00045124" w:rsidRPr="00DA3800" w:rsidP="00045124" w14:paraId="13F8C137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4919180C" w14:textId="1833BA90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>3. Description of respondents</w:t>
      </w:r>
      <w:r w:rsidRPr="00DA3800">
        <w:rPr>
          <w:rFonts w:asciiTheme="majorHAnsi" w:hAnsiTheme="majorHAnsi" w:cstheme="majorHAnsi"/>
          <w:sz w:val="21"/>
          <w:szCs w:val="21"/>
        </w:rPr>
        <w:t xml:space="preserve">: Provide a description of the targeted group for this collection. These groups must have experience with the program. </w:t>
      </w:r>
    </w:p>
    <w:p w:rsidR="00045124" w:rsidRPr="00DA3800" w:rsidP="00045124" w14:paraId="62BC5F9F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</w:p>
    <w:p w:rsidR="00045124" w:rsidRPr="00DA3800" w:rsidP="00045124" w14:paraId="6FAD39BD" w14:textId="6F4186FB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4. Type of collection: </w:t>
      </w:r>
      <w:r w:rsidRPr="00DA3800">
        <w:rPr>
          <w:rFonts w:asciiTheme="majorHAnsi" w:hAnsiTheme="majorHAnsi" w:cstheme="majorHAnsi"/>
          <w:sz w:val="21"/>
          <w:szCs w:val="21"/>
        </w:rPr>
        <w:t xml:space="preserve">If you are requesting approval of other instruments under the generic IC, you must complete a form for each instrument. </w:t>
      </w:r>
    </w:p>
    <w:p w:rsidR="00045124" w:rsidRPr="00DA3800" w:rsidP="00045124" w14:paraId="638D05D6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3425DE73" w14:textId="6DDA6AD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5. Personally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i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dentifiable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i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nformation: </w:t>
      </w:r>
      <w:r w:rsidR="008B254F">
        <w:rPr>
          <w:rFonts w:asciiTheme="majorHAnsi" w:hAnsiTheme="majorHAnsi" w:cstheme="majorHAnsi"/>
          <w:b/>
          <w:bCs/>
          <w:sz w:val="21"/>
          <w:szCs w:val="21"/>
        </w:rPr>
        <w:t>A</w:t>
      </w:r>
      <w:r w:rsidRPr="00DA3800">
        <w:rPr>
          <w:rFonts w:asciiTheme="majorHAnsi" w:hAnsiTheme="majorHAnsi" w:cstheme="majorHAnsi"/>
          <w:sz w:val="21"/>
          <w:szCs w:val="21"/>
        </w:rPr>
        <w:t xml:space="preserve">gencies should only collect PII to the extent necessary and they should only retain PII for the </w:t>
      </w:r>
      <w:r w:rsidRPr="00DA3800">
        <w:rPr>
          <w:rFonts w:asciiTheme="majorHAnsi" w:hAnsiTheme="majorHAnsi" w:cstheme="majorHAnsi"/>
          <w:sz w:val="21"/>
          <w:szCs w:val="21"/>
        </w:rPr>
        <w:t>period of time</w:t>
      </w:r>
      <w:r w:rsidRPr="00DA3800">
        <w:rPr>
          <w:rFonts w:asciiTheme="majorHAnsi" w:hAnsiTheme="majorHAnsi" w:cstheme="majorHAnsi"/>
          <w:sz w:val="21"/>
          <w:szCs w:val="21"/>
        </w:rPr>
        <w:t xml:space="preserve"> that is necessary to achieve a specific objective. </w:t>
      </w:r>
    </w:p>
    <w:p w:rsidR="00045124" w:rsidRPr="00DA3800" w:rsidP="00045124" w14:paraId="2BD3B759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742D9570" w14:textId="32AE392A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6. Gifts or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p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ayments: </w:t>
      </w:r>
      <w:r w:rsidRPr="00DA3800">
        <w:rPr>
          <w:rFonts w:asciiTheme="majorHAnsi" w:hAnsiTheme="majorHAnsi" w:cstheme="majorHAnsi"/>
          <w:sz w:val="21"/>
          <w:szCs w:val="21"/>
        </w:rPr>
        <w:t xml:space="preserve">If you answer yes to the question, please describe the incentive and provide a justification. </w:t>
      </w:r>
    </w:p>
    <w:p w:rsidR="00045124" w:rsidRPr="00DA3800" w:rsidP="00045124" w14:paraId="13CAEE2A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6B1F7A20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7. Burden hours: </w:t>
      </w:r>
    </w:p>
    <w:p w:rsidR="00045124" w:rsidRPr="00DA3800" w:rsidP="00045124" w14:paraId="319D18A9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72C7C8C2" w14:textId="61796250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Category of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r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espondents: </w:t>
      </w:r>
      <w:r w:rsidRPr="00DA3800">
        <w:rPr>
          <w:rFonts w:asciiTheme="majorHAnsi" w:hAnsiTheme="majorHAnsi" w:cstheme="majorHAnsi"/>
          <w:sz w:val="21"/>
          <w:szCs w:val="21"/>
        </w:rPr>
        <w:t xml:space="preserve">Identify who you expect the respondents to be in terms of the following categories: 1) </w:t>
      </w:r>
      <w:r w:rsidR="00FB03D3">
        <w:rPr>
          <w:rFonts w:asciiTheme="majorHAnsi" w:hAnsiTheme="majorHAnsi" w:cstheme="majorHAnsi"/>
          <w:sz w:val="21"/>
          <w:szCs w:val="21"/>
        </w:rPr>
        <w:t>i</w:t>
      </w:r>
      <w:r w:rsidRPr="00DA3800">
        <w:rPr>
          <w:rFonts w:asciiTheme="majorHAnsi" w:hAnsiTheme="majorHAnsi" w:cstheme="majorHAnsi"/>
          <w:sz w:val="21"/>
          <w:szCs w:val="21"/>
        </w:rPr>
        <w:t xml:space="preserve">ndividuals or </w:t>
      </w:r>
      <w:r w:rsidR="00FB03D3">
        <w:rPr>
          <w:rFonts w:asciiTheme="majorHAnsi" w:hAnsiTheme="majorHAnsi" w:cstheme="majorHAnsi"/>
          <w:sz w:val="21"/>
          <w:szCs w:val="21"/>
        </w:rPr>
        <w:t>h</w:t>
      </w:r>
      <w:r w:rsidRPr="00DA3800">
        <w:rPr>
          <w:rFonts w:asciiTheme="majorHAnsi" w:hAnsiTheme="majorHAnsi" w:cstheme="majorHAnsi"/>
          <w:sz w:val="21"/>
          <w:szCs w:val="21"/>
        </w:rPr>
        <w:t xml:space="preserve">ouseholds; 2) </w:t>
      </w:r>
      <w:r w:rsidR="00FB03D3">
        <w:rPr>
          <w:rFonts w:asciiTheme="majorHAnsi" w:hAnsiTheme="majorHAnsi" w:cstheme="majorHAnsi"/>
          <w:sz w:val="21"/>
          <w:szCs w:val="21"/>
        </w:rPr>
        <w:t>p</w:t>
      </w:r>
      <w:r w:rsidRPr="00DA3800">
        <w:rPr>
          <w:rFonts w:asciiTheme="majorHAnsi" w:hAnsiTheme="majorHAnsi" w:cstheme="majorHAnsi"/>
          <w:sz w:val="21"/>
          <w:szCs w:val="21"/>
        </w:rPr>
        <w:t xml:space="preserve">rivate </w:t>
      </w:r>
      <w:r w:rsidR="00FB03D3">
        <w:rPr>
          <w:rFonts w:asciiTheme="majorHAnsi" w:hAnsiTheme="majorHAnsi" w:cstheme="majorHAnsi"/>
          <w:sz w:val="21"/>
          <w:szCs w:val="21"/>
        </w:rPr>
        <w:t>s</w:t>
      </w:r>
      <w:r w:rsidRPr="00DA3800">
        <w:rPr>
          <w:rFonts w:asciiTheme="majorHAnsi" w:hAnsiTheme="majorHAnsi" w:cstheme="majorHAnsi"/>
          <w:sz w:val="21"/>
          <w:szCs w:val="21"/>
        </w:rPr>
        <w:t xml:space="preserve">ector; 3) </w:t>
      </w:r>
      <w:r w:rsidR="00FB03D3">
        <w:rPr>
          <w:rFonts w:asciiTheme="majorHAnsi" w:hAnsiTheme="majorHAnsi" w:cstheme="majorHAnsi"/>
          <w:sz w:val="21"/>
          <w:szCs w:val="21"/>
        </w:rPr>
        <w:t>s</w:t>
      </w:r>
      <w:r w:rsidRPr="00DA3800">
        <w:rPr>
          <w:rFonts w:asciiTheme="majorHAnsi" w:hAnsiTheme="majorHAnsi" w:cstheme="majorHAnsi"/>
          <w:sz w:val="21"/>
          <w:szCs w:val="21"/>
        </w:rPr>
        <w:t xml:space="preserve">tate, local, or tribal governments; or 4) </w:t>
      </w:r>
      <w:r w:rsidR="00FB03D3">
        <w:rPr>
          <w:rFonts w:asciiTheme="majorHAnsi" w:hAnsiTheme="majorHAnsi" w:cstheme="majorHAnsi"/>
          <w:sz w:val="21"/>
          <w:szCs w:val="21"/>
        </w:rPr>
        <w:t>US f</w:t>
      </w:r>
      <w:r w:rsidRPr="00DA3800">
        <w:rPr>
          <w:rFonts w:asciiTheme="majorHAnsi" w:hAnsiTheme="majorHAnsi" w:cstheme="majorHAnsi"/>
          <w:sz w:val="21"/>
          <w:szCs w:val="21"/>
        </w:rPr>
        <w:t xml:space="preserve">ederal </w:t>
      </w:r>
      <w:r w:rsidR="00FB03D3">
        <w:rPr>
          <w:rFonts w:asciiTheme="majorHAnsi" w:hAnsiTheme="majorHAnsi" w:cstheme="majorHAnsi"/>
          <w:sz w:val="21"/>
          <w:szCs w:val="21"/>
        </w:rPr>
        <w:t>g</w:t>
      </w:r>
      <w:r w:rsidRPr="00DA3800">
        <w:rPr>
          <w:rFonts w:asciiTheme="majorHAnsi" w:hAnsiTheme="majorHAnsi" w:cstheme="majorHAnsi"/>
          <w:sz w:val="21"/>
          <w:szCs w:val="21"/>
        </w:rPr>
        <w:t>overnment. Only one type of respondent</w:t>
      </w:r>
      <w:r w:rsidR="000E6380">
        <w:rPr>
          <w:rFonts w:asciiTheme="majorHAnsi" w:hAnsiTheme="majorHAnsi" w:cstheme="majorHAnsi"/>
          <w:sz w:val="21"/>
          <w:szCs w:val="21"/>
        </w:rPr>
        <w:t xml:space="preserve"> </w:t>
      </w:r>
      <w:r w:rsidRPr="00DA3800">
        <w:rPr>
          <w:rFonts w:asciiTheme="majorHAnsi" w:hAnsiTheme="majorHAnsi" w:cstheme="majorHAnsi"/>
          <w:sz w:val="21"/>
          <w:szCs w:val="21"/>
        </w:rPr>
        <w:t xml:space="preserve">per row. </w:t>
      </w:r>
    </w:p>
    <w:p w:rsidR="00045124" w:rsidRPr="00DA3800" w:rsidP="00045124" w14:paraId="756DB19C" w14:textId="77777777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sz w:val="21"/>
          <w:szCs w:val="21"/>
        </w:rPr>
      </w:pPr>
    </w:p>
    <w:p w:rsidR="00045124" w:rsidRPr="00DA3800" w:rsidP="00045124" w14:paraId="0C43A6AF" w14:textId="4CF99EFF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b/>
          <w:bCs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Number of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r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espondents: </w:t>
      </w:r>
      <w:r w:rsidRPr="00DA3800">
        <w:rPr>
          <w:rFonts w:asciiTheme="majorHAnsi" w:hAnsiTheme="majorHAnsi" w:cstheme="majorHAnsi"/>
          <w:sz w:val="21"/>
          <w:szCs w:val="21"/>
        </w:rPr>
        <w:t>Provide an estimated number</w:t>
      </w:r>
      <w:r w:rsidR="008C33C4">
        <w:rPr>
          <w:rFonts w:asciiTheme="majorHAnsi" w:hAnsiTheme="majorHAnsi" w:cstheme="majorHAnsi"/>
          <w:sz w:val="21"/>
          <w:szCs w:val="21"/>
        </w:rPr>
        <w:t xml:space="preserve"> of those who </w:t>
      </w:r>
      <w:r w:rsidR="008110DD">
        <w:rPr>
          <w:rFonts w:asciiTheme="majorHAnsi" w:hAnsiTheme="majorHAnsi" w:cstheme="majorHAnsi"/>
          <w:sz w:val="21"/>
          <w:szCs w:val="21"/>
        </w:rPr>
        <w:t>will</w:t>
      </w:r>
      <w:r w:rsidR="008C33C4">
        <w:rPr>
          <w:rFonts w:asciiTheme="majorHAnsi" w:hAnsiTheme="majorHAnsi" w:cstheme="majorHAnsi"/>
          <w:sz w:val="21"/>
          <w:szCs w:val="21"/>
        </w:rPr>
        <w:t xml:space="preserve"> respond</w:t>
      </w:r>
      <w:r w:rsidRPr="00DA3800">
        <w:rPr>
          <w:rFonts w:asciiTheme="majorHAnsi" w:hAnsiTheme="majorHAnsi" w:cstheme="majorHAnsi"/>
          <w:sz w:val="21"/>
          <w:szCs w:val="21"/>
        </w:rPr>
        <w:t>.</w:t>
      </w:r>
      <w:r w:rsidRPr="00DA3800">
        <w:rPr>
          <w:rFonts w:asciiTheme="majorHAnsi" w:hAnsiTheme="majorHAnsi" w:cstheme="majorHAnsi"/>
          <w:sz w:val="21"/>
          <w:szCs w:val="21"/>
        </w:rPr>
        <w:br/>
      </w:r>
    </w:p>
    <w:p w:rsidR="00045124" w:rsidRPr="00DA3800" w:rsidP="00045124" w14:paraId="1A5E488A" w14:textId="799551AE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b/>
          <w:bCs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Participation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t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ime: </w:t>
      </w:r>
      <w:r w:rsidRPr="00DA3800">
        <w:rPr>
          <w:rFonts w:asciiTheme="majorHAnsi" w:hAnsiTheme="majorHAnsi" w:cstheme="majorHAnsi"/>
          <w:sz w:val="21"/>
          <w:szCs w:val="21"/>
        </w:rPr>
        <w:t>Provide an estimate of the amount of time (in minutes) required for a respondent to participate (e.g.</w:t>
      </w:r>
      <w:r w:rsidR="000D5606">
        <w:rPr>
          <w:rFonts w:asciiTheme="majorHAnsi" w:hAnsiTheme="majorHAnsi" w:cstheme="majorHAnsi"/>
          <w:sz w:val="21"/>
          <w:szCs w:val="21"/>
        </w:rPr>
        <w:t>,</w:t>
      </w:r>
      <w:r w:rsidR="005007E6">
        <w:rPr>
          <w:rFonts w:asciiTheme="majorHAnsi" w:hAnsiTheme="majorHAnsi" w:cstheme="majorHAnsi"/>
          <w:sz w:val="21"/>
          <w:szCs w:val="21"/>
        </w:rPr>
        <w:t xml:space="preserve"> how much time </w:t>
      </w:r>
      <w:r w:rsidR="005007E6">
        <w:rPr>
          <w:rFonts w:asciiTheme="majorHAnsi" w:hAnsiTheme="majorHAnsi" w:cstheme="majorHAnsi"/>
          <w:sz w:val="21"/>
          <w:szCs w:val="21"/>
        </w:rPr>
        <w:t>will it</w:t>
      </w:r>
      <w:r w:rsidR="005007E6">
        <w:rPr>
          <w:rFonts w:asciiTheme="majorHAnsi" w:hAnsiTheme="majorHAnsi" w:cstheme="majorHAnsi"/>
          <w:sz w:val="21"/>
          <w:szCs w:val="21"/>
        </w:rPr>
        <w:t xml:space="preserve"> take to</w:t>
      </w:r>
      <w:r w:rsidRPr="00DA3800">
        <w:rPr>
          <w:rFonts w:asciiTheme="majorHAnsi" w:hAnsiTheme="majorHAnsi" w:cstheme="majorHAnsi"/>
          <w:sz w:val="21"/>
          <w:szCs w:val="21"/>
        </w:rPr>
        <w:t xml:space="preserve"> fill out </w:t>
      </w:r>
      <w:r w:rsidR="005007E6">
        <w:rPr>
          <w:rFonts w:asciiTheme="majorHAnsi" w:hAnsiTheme="majorHAnsi" w:cstheme="majorHAnsi"/>
          <w:sz w:val="21"/>
          <w:szCs w:val="21"/>
        </w:rPr>
        <w:t>the</w:t>
      </w:r>
      <w:r w:rsidRPr="00DA3800">
        <w:rPr>
          <w:rFonts w:asciiTheme="majorHAnsi" w:hAnsiTheme="majorHAnsi" w:cstheme="majorHAnsi"/>
          <w:sz w:val="21"/>
          <w:szCs w:val="21"/>
        </w:rPr>
        <w:t xml:space="preserve"> survey or participate in a focus group). Provide the </w:t>
      </w:r>
      <w:r w:rsidR="005007E6">
        <w:rPr>
          <w:rFonts w:asciiTheme="majorHAnsi" w:hAnsiTheme="majorHAnsi" w:cstheme="majorHAnsi"/>
          <w:sz w:val="21"/>
          <w:szCs w:val="21"/>
        </w:rPr>
        <w:t>a</w:t>
      </w:r>
      <w:r w:rsidRPr="00DA3800">
        <w:rPr>
          <w:rFonts w:asciiTheme="majorHAnsi" w:hAnsiTheme="majorHAnsi" w:cstheme="majorHAnsi"/>
          <w:sz w:val="21"/>
          <w:szCs w:val="21"/>
        </w:rPr>
        <w:t xml:space="preserve">nnual burden hours. Multiply the </w:t>
      </w:r>
      <w:r w:rsidR="005007E6">
        <w:rPr>
          <w:rFonts w:asciiTheme="majorHAnsi" w:hAnsiTheme="majorHAnsi" w:cstheme="majorHAnsi"/>
          <w:sz w:val="21"/>
          <w:szCs w:val="21"/>
        </w:rPr>
        <w:t>n</w:t>
      </w:r>
      <w:r w:rsidRPr="00DA3800">
        <w:rPr>
          <w:rFonts w:asciiTheme="majorHAnsi" w:hAnsiTheme="majorHAnsi" w:cstheme="majorHAnsi"/>
          <w:sz w:val="21"/>
          <w:szCs w:val="21"/>
        </w:rPr>
        <w:t xml:space="preserve">umber of </w:t>
      </w:r>
      <w:r w:rsidR="005007E6">
        <w:rPr>
          <w:rFonts w:asciiTheme="majorHAnsi" w:hAnsiTheme="majorHAnsi" w:cstheme="majorHAnsi"/>
          <w:sz w:val="21"/>
          <w:szCs w:val="21"/>
        </w:rPr>
        <w:t>r</w:t>
      </w:r>
      <w:r w:rsidRPr="00DA3800">
        <w:rPr>
          <w:rFonts w:asciiTheme="majorHAnsi" w:hAnsiTheme="majorHAnsi" w:cstheme="majorHAnsi"/>
          <w:sz w:val="21"/>
          <w:szCs w:val="21"/>
        </w:rPr>
        <w:t xml:space="preserve">espondents and the </w:t>
      </w:r>
      <w:r w:rsidR="005007E6">
        <w:rPr>
          <w:rFonts w:asciiTheme="majorHAnsi" w:hAnsiTheme="majorHAnsi" w:cstheme="majorHAnsi"/>
          <w:sz w:val="21"/>
          <w:szCs w:val="21"/>
        </w:rPr>
        <w:t>p</w:t>
      </w:r>
      <w:r w:rsidRPr="00DA3800">
        <w:rPr>
          <w:rFonts w:asciiTheme="majorHAnsi" w:hAnsiTheme="majorHAnsi" w:cstheme="majorHAnsi"/>
          <w:sz w:val="21"/>
          <w:szCs w:val="21"/>
        </w:rPr>
        <w:t xml:space="preserve">articipation </w:t>
      </w:r>
      <w:r w:rsidR="005007E6">
        <w:rPr>
          <w:rFonts w:asciiTheme="majorHAnsi" w:hAnsiTheme="majorHAnsi" w:cstheme="majorHAnsi"/>
          <w:sz w:val="21"/>
          <w:szCs w:val="21"/>
        </w:rPr>
        <w:t>t</w:t>
      </w:r>
      <w:r w:rsidRPr="00DA3800">
        <w:rPr>
          <w:rFonts w:asciiTheme="majorHAnsi" w:hAnsiTheme="majorHAnsi" w:cstheme="majorHAnsi"/>
          <w:sz w:val="21"/>
          <w:szCs w:val="21"/>
        </w:rPr>
        <w:t>ime then divide by 60.</w:t>
      </w:r>
      <w:r w:rsidRPr="00DA3800">
        <w:rPr>
          <w:rFonts w:asciiTheme="majorHAnsi" w:hAnsiTheme="majorHAnsi" w:cstheme="majorHAnsi"/>
          <w:sz w:val="21"/>
          <w:szCs w:val="21"/>
        </w:rPr>
        <w:br/>
      </w:r>
    </w:p>
    <w:p w:rsidR="00045124" w:rsidRPr="00DA3800" w:rsidP="00045124" w14:paraId="2E119C1E" w14:textId="1C454250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8. Federal cost: </w:t>
      </w:r>
      <w:r w:rsidRPr="00DA3800">
        <w:rPr>
          <w:rFonts w:asciiTheme="majorHAnsi" w:hAnsiTheme="majorHAnsi" w:cstheme="majorHAnsi"/>
          <w:sz w:val="21"/>
          <w:szCs w:val="21"/>
        </w:rPr>
        <w:t xml:space="preserve">Provide an estimate of the annual cost </w:t>
      </w:r>
      <w:r w:rsidRPr="00DA3800">
        <w:rPr>
          <w:rFonts w:asciiTheme="majorHAnsi" w:hAnsiTheme="majorHAnsi" w:cstheme="majorHAnsi"/>
          <w:sz w:val="21"/>
          <w:szCs w:val="21"/>
        </w:rPr>
        <w:t>to</w:t>
      </w:r>
      <w:r w:rsidRPr="00DA3800">
        <w:rPr>
          <w:rFonts w:asciiTheme="majorHAnsi" w:hAnsiTheme="majorHAnsi" w:cstheme="majorHAnsi"/>
          <w:sz w:val="21"/>
          <w:szCs w:val="21"/>
        </w:rPr>
        <w:t xml:space="preserve"> the Federal government.</w:t>
      </w:r>
      <w:r w:rsidR="004D47CF">
        <w:rPr>
          <w:rFonts w:asciiTheme="majorHAnsi" w:hAnsiTheme="majorHAnsi" w:cstheme="majorHAnsi"/>
          <w:sz w:val="21"/>
          <w:szCs w:val="21"/>
        </w:rPr>
        <w:t xml:space="preserve"> </w:t>
      </w:r>
      <w:r w:rsidRPr="00DA3800">
        <w:rPr>
          <w:rFonts w:asciiTheme="majorHAnsi" w:hAnsiTheme="majorHAnsi" w:cstheme="majorHAnsi"/>
          <w:sz w:val="21"/>
          <w:szCs w:val="21"/>
        </w:rPr>
        <w:br/>
      </w:r>
    </w:p>
    <w:p w:rsidR="00045124" w:rsidRPr="00DA3800" w:rsidP="00045124" w14:paraId="749EF766" w14:textId="2E546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9. The selection of your targeted respondents. </w:t>
      </w:r>
      <w:r w:rsidRPr="00DA3800">
        <w:rPr>
          <w:rFonts w:asciiTheme="majorHAnsi" w:hAnsiTheme="majorHAnsi" w:cstheme="majorHAnsi"/>
          <w:sz w:val="21"/>
          <w:szCs w:val="21"/>
        </w:rPr>
        <w:t xml:space="preserve">Please provide a description of how you plan to identify your potential group of respondents and how </w:t>
      </w:r>
      <w:r w:rsidRPr="00DA3800">
        <w:rPr>
          <w:rFonts w:asciiTheme="majorHAnsi" w:hAnsiTheme="majorHAnsi" w:cstheme="majorHAnsi"/>
          <w:sz w:val="21"/>
          <w:szCs w:val="21"/>
        </w:rPr>
        <w:t>you will</w:t>
      </w:r>
      <w:r w:rsidRPr="00DA3800">
        <w:rPr>
          <w:rFonts w:asciiTheme="majorHAnsi" w:hAnsiTheme="majorHAnsi" w:cstheme="majorHAnsi"/>
          <w:sz w:val="21"/>
          <w:szCs w:val="21"/>
        </w:rPr>
        <w:t xml:space="preserve"> select them. If </w:t>
      </w:r>
      <w:r w:rsidR="001965D5">
        <w:rPr>
          <w:rFonts w:asciiTheme="majorHAnsi" w:hAnsiTheme="majorHAnsi" w:cstheme="majorHAnsi"/>
          <w:sz w:val="21"/>
          <w:szCs w:val="21"/>
        </w:rPr>
        <w:t xml:space="preserve">you </w:t>
      </w:r>
      <w:r w:rsidRPr="00DA3800">
        <w:rPr>
          <w:rFonts w:asciiTheme="majorHAnsi" w:hAnsiTheme="majorHAnsi" w:cstheme="majorHAnsi"/>
          <w:sz w:val="21"/>
          <w:szCs w:val="21"/>
        </w:rPr>
        <w:t xml:space="preserve">answered yes to the first question, please provide the sampling plan as an attachment. </w:t>
      </w:r>
    </w:p>
    <w:p w:rsidR="00045124" w:rsidRPr="00DA3800" w:rsidP="00045124" w14:paraId="1185EF5B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5A3C2DBB" w14:textId="40BE84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10. Administration of the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i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nstrument: </w:t>
      </w:r>
      <w:r w:rsidRPr="00DA3800">
        <w:rPr>
          <w:rFonts w:asciiTheme="majorHAnsi" w:hAnsiTheme="majorHAnsi" w:cstheme="majorHAnsi"/>
          <w:sz w:val="21"/>
          <w:szCs w:val="21"/>
        </w:rPr>
        <w:t>Identify how the information will be collected. More than one box may be checked. Indicate whether there will be interviewers (e.g.</w:t>
      </w:r>
      <w:r w:rsidR="00AA0E27">
        <w:rPr>
          <w:rFonts w:asciiTheme="majorHAnsi" w:hAnsiTheme="majorHAnsi" w:cstheme="majorHAnsi"/>
          <w:sz w:val="21"/>
          <w:szCs w:val="21"/>
        </w:rPr>
        <w:t>,</w:t>
      </w:r>
      <w:r w:rsidRPr="00DA3800">
        <w:rPr>
          <w:rFonts w:asciiTheme="majorHAnsi" w:hAnsiTheme="majorHAnsi" w:cstheme="majorHAnsi"/>
          <w:sz w:val="21"/>
          <w:szCs w:val="21"/>
        </w:rPr>
        <w:t xml:space="preserve"> for surveys) or facilitators (e.g., for focus groups) used. Please list the URL here for an online survey. </w:t>
      </w:r>
      <w:r w:rsidR="008D4F77">
        <w:rPr>
          <w:rFonts w:asciiTheme="majorHAnsi" w:hAnsiTheme="majorHAnsi" w:cstheme="majorHAnsi"/>
          <w:sz w:val="21"/>
          <w:szCs w:val="21"/>
        </w:rPr>
        <w:t xml:space="preserve">Note that online surveys must be </w:t>
      </w:r>
      <w:r w:rsidR="00E523C0">
        <w:rPr>
          <w:rFonts w:asciiTheme="majorHAnsi" w:hAnsiTheme="majorHAnsi" w:cstheme="majorHAnsi"/>
          <w:sz w:val="21"/>
          <w:szCs w:val="21"/>
        </w:rPr>
        <w:t xml:space="preserve">collected or stored on an agency approved system (e.g.: NASA’s Office apps) </w:t>
      </w:r>
    </w:p>
    <w:p w:rsidR="00045124" w:rsidRPr="00DA3800" w:rsidP="00045124" w14:paraId="51B33733" w14:textId="77777777">
      <w:pPr>
        <w:rPr>
          <w:sz w:val="22"/>
          <w:szCs w:val="22"/>
        </w:rPr>
      </w:pPr>
    </w:p>
    <w:p w:rsidR="009D6511" w:rsidRPr="00DA38CC" w:rsidP="00DA38CC" w14:paraId="1BF952C3" w14:textId="684CD74D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11. Certification: </w:t>
      </w:r>
      <w:r w:rsidRPr="00DA3800">
        <w:rPr>
          <w:rFonts w:asciiTheme="majorHAnsi" w:hAnsiTheme="majorHAnsi" w:cstheme="majorHAnsi"/>
          <w:sz w:val="21"/>
          <w:szCs w:val="21"/>
        </w:rPr>
        <w:t>Please read</w:t>
      </w:r>
      <w:r w:rsidR="00C4692A">
        <w:rPr>
          <w:rFonts w:asciiTheme="majorHAnsi" w:hAnsiTheme="majorHAnsi" w:cstheme="majorHAnsi"/>
          <w:sz w:val="21"/>
          <w:szCs w:val="21"/>
        </w:rPr>
        <w:t xml:space="preserve"> and check off</w:t>
      </w:r>
      <w:r w:rsidRPr="00DA3800">
        <w:rPr>
          <w:rFonts w:asciiTheme="majorHAnsi" w:hAnsiTheme="majorHAnsi" w:cstheme="majorHAnsi"/>
          <w:sz w:val="21"/>
          <w:szCs w:val="21"/>
        </w:rPr>
        <w:t xml:space="preserve"> the certification carefully. If you incorrectly certify, the collection will be returned as improperly submitted or be disapproved. </w:t>
      </w:r>
      <w:r w:rsidR="00C4692A">
        <w:rPr>
          <w:rFonts w:asciiTheme="majorHAnsi" w:hAnsiTheme="majorHAnsi" w:cstheme="majorHAnsi"/>
          <w:sz w:val="21"/>
          <w:szCs w:val="21"/>
        </w:rPr>
        <w:t xml:space="preserve">This form must be approved by </w:t>
      </w:r>
      <w:r w:rsidR="00DA38CC">
        <w:rPr>
          <w:rFonts w:asciiTheme="majorHAnsi" w:hAnsiTheme="majorHAnsi" w:cstheme="majorHAnsi"/>
          <w:sz w:val="21"/>
          <w:szCs w:val="21"/>
        </w:rPr>
        <w:t xml:space="preserve">a NASA Civil Servant. </w:t>
      </w:r>
    </w:p>
    <w:sectPr w:rsidSect="0054303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07C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095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95" w:type="dxa"/>
          <w:vAlign w:val="center"/>
        </w:tcPr>
        <w:p w:rsidR="003E04E1" w:rsidRPr="007D749A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Request for Approval under NASA’s “Generic Clearance for the Collection</w:t>
          </w:r>
        </w:p>
        <w:p w:rsidR="003E04E1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of Routine Customer Feedback” (OMB Control Number: 2700-0153)</w:t>
          </w:r>
        </w:p>
      </w:tc>
    </w:tr>
  </w:tbl>
  <w:p w:rsidR="0095007C" w:rsidRPr="005712A2" w14:paraId="19C78A9A" w14:textId="77777777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E58B7"/>
    <w:multiLevelType w:val="hybridMultilevel"/>
    <w:tmpl w:val="945E72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8"/>
  </w:num>
  <w:num w:numId="2" w16cid:durableId="1715232818">
    <w:abstractNumId w:val="7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6"/>
  </w:num>
  <w:num w:numId="8" w16cid:durableId="1199120323">
    <w:abstractNumId w:val="4"/>
  </w:num>
  <w:num w:numId="9" w16cid:durableId="343215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000B6"/>
    <w:rsid w:val="00025371"/>
    <w:rsid w:val="00026495"/>
    <w:rsid w:val="00030514"/>
    <w:rsid w:val="000344A1"/>
    <w:rsid w:val="00040A1F"/>
    <w:rsid w:val="0004303A"/>
    <w:rsid w:val="00045124"/>
    <w:rsid w:val="00055829"/>
    <w:rsid w:val="00060620"/>
    <w:rsid w:val="00063259"/>
    <w:rsid w:val="000933BC"/>
    <w:rsid w:val="000B0D99"/>
    <w:rsid w:val="000C4753"/>
    <w:rsid w:val="000D5606"/>
    <w:rsid w:val="000E6380"/>
    <w:rsid w:val="000E6BDC"/>
    <w:rsid w:val="001013F2"/>
    <w:rsid w:val="00117BE2"/>
    <w:rsid w:val="00122E36"/>
    <w:rsid w:val="00156EE8"/>
    <w:rsid w:val="0015715E"/>
    <w:rsid w:val="00160FEB"/>
    <w:rsid w:val="00164D95"/>
    <w:rsid w:val="00170CAD"/>
    <w:rsid w:val="001742B1"/>
    <w:rsid w:val="00181EC7"/>
    <w:rsid w:val="001965D5"/>
    <w:rsid w:val="001A74FA"/>
    <w:rsid w:val="001B62AF"/>
    <w:rsid w:val="001F6247"/>
    <w:rsid w:val="002063BE"/>
    <w:rsid w:val="00214DCD"/>
    <w:rsid w:val="002240B5"/>
    <w:rsid w:val="00226F8C"/>
    <w:rsid w:val="00275642"/>
    <w:rsid w:val="0029253C"/>
    <w:rsid w:val="002B2BB0"/>
    <w:rsid w:val="002B58E5"/>
    <w:rsid w:val="002D0E0E"/>
    <w:rsid w:val="002E0229"/>
    <w:rsid w:val="002E3F59"/>
    <w:rsid w:val="00301888"/>
    <w:rsid w:val="00305FED"/>
    <w:rsid w:val="00320621"/>
    <w:rsid w:val="0032142C"/>
    <w:rsid w:val="00331E24"/>
    <w:rsid w:val="00366CD7"/>
    <w:rsid w:val="003D7F9B"/>
    <w:rsid w:val="003E04E1"/>
    <w:rsid w:val="00452E8C"/>
    <w:rsid w:val="004D03C5"/>
    <w:rsid w:val="004D394B"/>
    <w:rsid w:val="004D47CF"/>
    <w:rsid w:val="004F5956"/>
    <w:rsid w:val="0050069B"/>
    <w:rsid w:val="005007E6"/>
    <w:rsid w:val="0050616C"/>
    <w:rsid w:val="00511FB0"/>
    <w:rsid w:val="00522416"/>
    <w:rsid w:val="00532782"/>
    <w:rsid w:val="00543032"/>
    <w:rsid w:val="0054315B"/>
    <w:rsid w:val="00546E8A"/>
    <w:rsid w:val="00561566"/>
    <w:rsid w:val="00562D02"/>
    <w:rsid w:val="005712A2"/>
    <w:rsid w:val="005B223F"/>
    <w:rsid w:val="005B45DB"/>
    <w:rsid w:val="005E006A"/>
    <w:rsid w:val="005F5220"/>
    <w:rsid w:val="005F645E"/>
    <w:rsid w:val="00620EAB"/>
    <w:rsid w:val="00626FFC"/>
    <w:rsid w:val="006346BE"/>
    <w:rsid w:val="0067390F"/>
    <w:rsid w:val="00690F1F"/>
    <w:rsid w:val="006A20AB"/>
    <w:rsid w:val="006A2EF7"/>
    <w:rsid w:val="006B2BE6"/>
    <w:rsid w:val="006C122C"/>
    <w:rsid w:val="006F6084"/>
    <w:rsid w:val="00713483"/>
    <w:rsid w:val="0076198E"/>
    <w:rsid w:val="00770B60"/>
    <w:rsid w:val="00776F1B"/>
    <w:rsid w:val="00781E0B"/>
    <w:rsid w:val="00790762"/>
    <w:rsid w:val="00792C68"/>
    <w:rsid w:val="007D4C0F"/>
    <w:rsid w:val="007D749A"/>
    <w:rsid w:val="007F5B12"/>
    <w:rsid w:val="008110DD"/>
    <w:rsid w:val="008B254F"/>
    <w:rsid w:val="008B324D"/>
    <w:rsid w:val="008C256A"/>
    <w:rsid w:val="008C2CBE"/>
    <w:rsid w:val="008C33C4"/>
    <w:rsid w:val="008D4F77"/>
    <w:rsid w:val="008E45ED"/>
    <w:rsid w:val="008E4ACE"/>
    <w:rsid w:val="008F3C04"/>
    <w:rsid w:val="00902E9D"/>
    <w:rsid w:val="009120C2"/>
    <w:rsid w:val="0091384A"/>
    <w:rsid w:val="0092733C"/>
    <w:rsid w:val="00927A87"/>
    <w:rsid w:val="009473E8"/>
    <w:rsid w:val="0095007C"/>
    <w:rsid w:val="0095337E"/>
    <w:rsid w:val="00953EAC"/>
    <w:rsid w:val="00957B2D"/>
    <w:rsid w:val="00997A4D"/>
    <w:rsid w:val="009A15B8"/>
    <w:rsid w:val="009D1CB6"/>
    <w:rsid w:val="009D1CD7"/>
    <w:rsid w:val="009D6511"/>
    <w:rsid w:val="00A2269F"/>
    <w:rsid w:val="00A559B8"/>
    <w:rsid w:val="00A76A40"/>
    <w:rsid w:val="00A81698"/>
    <w:rsid w:val="00A86242"/>
    <w:rsid w:val="00AA0E27"/>
    <w:rsid w:val="00AA5E9A"/>
    <w:rsid w:val="00AD1BAB"/>
    <w:rsid w:val="00AD7985"/>
    <w:rsid w:val="00AE5F2C"/>
    <w:rsid w:val="00AF74EB"/>
    <w:rsid w:val="00B02B34"/>
    <w:rsid w:val="00B04E78"/>
    <w:rsid w:val="00B20E27"/>
    <w:rsid w:val="00B54A7F"/>
    <w:rsid w:val="00B61211"/>
    <w:rsid w:val="00B6618C"/>
    <w:rsid w:val="00B7351F"/>
    <w:rsid w:val="00BA47BA"/>
    <w:rsid w:val="00BA4EFB"/>
    <w:rsid w:val="00BA517C"/>
    <w:rsid w:val="00BC0170"/>
    <w:rsid w:val="00BD50D2"/>
    <w:rsid w:val="00BD7588"/>
    <w:rsid w:val="00BE4131"/>
    <w:rsid w:val="00C10FF5"/>
    <w:rsid w:val="00C1670E"/>
    <w:rsid w:val="00C3022D"/>
    <w:rsid w:val="00C4549B"/>
    <w:rsid w:val="00C4692A"/>
    <w:rsid w:val="00C7011E"/>
    <w:rsid w:val="00C81FA8"/>
    <w:rsid w:val="00C87F3B"/>
    <w:rsid w:val="00C9234F"/>
    <w:rsid w:val="00CA2FB2"/>
    <w:rsid w:val="00CB238A"/>
    <w:rsid w:val="00CE1FAB"/>
    <w:rsid w:val="00D06727"/>
    <w:rsid w:val="00D079F0"/>
    <w:rsid w:val="00D174C5"/>
    <w:rsid w:val="00D30947"/>
    <w:rsid w:val="00D40B48"/>
    <w:rsid w:val="00D41A7A"/>
    <w:rsid w:val="00D612A5"/>
    <w:rsid w:val="00D62873"/>
    <w:rsid w:val="00D739C4"/>
    <w:rsid w:val="00D80E31"/>
    <w:rsid w:val="00DA3800"/>
    <w:rsid w:val="00DA38CC"/>
    <w:rsid w:val="00DA7DD5"/>
    <w:rsid w:val="00DB285E"/>
    <w:rsid w:val="00DD26BB"/>
    <w:rsid w:val="00DE7E94"/>
    <w:rsid w:val="00DF0938"/>
    <w:rsid w:val="00DF5645"/>
    <w:rsid w:val="00E16474"/>
    <w:rsid w:val="00E17060"/>
    <w:rsid w:val="00E412C5"/>
    <w:rsid w:val="00E45244"/>
    <w:rsid w:val="00E523C0"/>
    <w:rsid w:val="00E729F1"/>
    <w:rsid w:val="00E979C3"/>
    <w:rsid w:val="00ED01E3"/>
    <w:rsid w:val="00EF294E"/>
    <w:rsid w:val="00F36E49"/>
    <w:rsid w:val="00F4287E"/>
    <w:rsid w:val="00F510A4"/>
    <w:rsid w:val="00F61811"/>
    <w:rsid w:val="00F72069"/>
    <w:rsid w:val="00F734B2"/>
    <w:rsid w:val="00F76D52"/>
    <w:rsid w:val="00F80C28"/>
    <w:rsid w:val="00FB03D3"/>
    <w:rsid w:val="00FB26C0"/>
    <w:rsid w:val="00FB2F74"/>
    <w:rsid w:val="00FD10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29463009-BBA0-4B05-9526-8B13E8A7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C2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s://www.surveymonkey.com/r/LWGPCP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20394-6041-43c7-8852-fe7e23c0b324">
      <Terms xmlns="http://schemas.microsoft.com/office/infopath/2007/PartnerControls"/>
    </lcf76f155ced4ddcb4097134ff3c332f>
    <TaxCatchAll xmlns="d900e117-17a0-4b24-9e47-511ef1d02c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ec2586b4b5915fa15c2f6ea2fa3ae8ff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84a091c448258940c3fc32ec10d99274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27008-095E-42D0-B109-6E3DDBC20A31}">
  <ds:schemaRefs>
    <ds:schemaRef ds:uri="http://schemas.microsoft.com/office/2006/metadata/properties"/>
    <ds:schemaRef ds:uri="http://schemas.microsoft.com/office/infopath/2007/PartnerControls"/>
    <ds:schemaRef ds:uri="32f20394-6041-43c7-8852-fe7e23c0b324"/>
    <ds:schemaRef ds:uri="d900e117-17a0-4b24-9e47-511ef1d02c43"/>
  </ds:schemaRefs>
</ds:datastoreItem>
</file>

<file path=customXml/itemProps4.xml><?xml version="1.0" encoding="utf-8"?>
<ds:datastoreItem xmlns:ds="http://schemas.openxmlformats.org/officeDocument/2006/customXml" ds:itemID="{DDBA38C5-5F98-4F70-A93E-A4B0ED0CB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20394-6041-43c7-8852-fe7e23c0b324"/>
    <ds:schemaRef ds:uri="cd279561-c6ca-4752-ac2d-8e32c77e866b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1087</Words>
  <Characters>5781</Characters>
  <Application>Microsoft Office Word</Application>
  <DocSecurity>0</DocSecurity>
  <Lines>163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Midulla, Laura P.</cp:lastModifiedBy>
  <cp:revision>6</cp:revision>
  <dcterms:created xsi:type="dcterms:W3CDTF">2026-02-23T16:41:00Z</dcterms:created>
  <dcterms:modified xsi:type="dcterms:W3CDTF">2026-02-23T16:03:00Z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0x01010092D27A29B5F08345925F9C009B1E08AF</vt:lpwstr>
  </property>
  <property fmtid="{D5CDD505-2E9C-101B-9397-08002B2CF9AE}" pid="4" name="MediaServiceImageTags">
    <vt:lpwstr/>
  </property>
  <property fmtid="{D5CDD505-2E9C-101B-9397-08002B2CF9AE}" pid="5" name="Order">
    <vt:r8>217100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