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7E39" w:rsidRPr="005E5627" w14:paraId="236A78D2" w14:textId="6C1BEA67">
      <w:r w:rsidRPr="005E5627">
        <w:t>Ames Hoteling Space Feedback</w:t>
      </w:r>
    </w:p>
    <w:p w:rsidR="005E5627" w:rsidRPr="005E5627" w14:paraId="05FC547A" w14:textId="3C4184E4"/>
    <w:p w:rsidR="005E5627" w:rsidRPr="0045209E" w:rsidP="0045209E" w14:paraId="3893FDFD" w14:textId="14686AA6">
      <w:pPr>
        <w:rPr>
          <w:rFonts w:cs="Segoe UI"/>
          <w:color w:val="000000"/>
          <w:shd w:val="clear" w:color="auto" w:fill="FFFFFF"/>
        </w:rPr>
      </w:pPr>
      <w:r w:rsidRPr="005E5627">
        <w:rPr>
          <w:rFonts w:cs="Segoe UI"/>
          <w:color w:val="000000"/>
          <w:shd w:val="clear" w:color="auto" w:fill="FFFFFF"/>
        </w:rPr>
        <w:t>Thanks for using the Center's Hoteling Space. We appreciate your voluntary input so we can improve and make these spaces more effective. </w:t>
      </w:r>
      <w:r>
        <w:rPr>
          <w:rFonts w:cs="Segoe UI"/>
          <w:color w:val="000000"/>
          <w:shd w:val="clear" w:color="auto" w:fill="FFFFFF"/>
        </w:rPr>
        <w:br/>
      </w:r>
      <w:r>
        <w:rPr>
          <w:rFonts w:cs="Segoe UI"/>
          <w:color w:val="000000"/>
          <w:shd w:val="clear" w:color="auto" w:fill="FFFFFF"/>
        </w:rPr>
        <w:br/>
      </w:r>
      <w:r w:rsidRPr="0045209E" w:rsidR="0045209E">
        <w:rPr>
          <w:rFonts w:cs="Segoe UI"/>
          <w:color w:val="000000"/>
          <w:u w:val="single"/>
        </w:rPr>
        <w:t>Paperwork Reduction Act Statement:</w:t>
      </w:r>
      <w:r w:rsidRPr="0045209E" w:rsidR="0045209E">
        <w:rPr>
          <w:rFonts w:cs="Segoe UI"/>
          <w:color w:val="000000"/>
        </w:rPr>
        <w:br/>
      </w:r>
      <w:r w:rsidRPr="0045209E" w:rsidR="0045209E">
        <w:rPr>
          <w:rFonts w:cs="Segoe UI"/>
          <w:i/>
          <w:iCs/>
          <w:color w:val="000000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 3 minutes to read the instructions, gather the facts, and answer the questions. You may send comments on our time estimate above to katharine.lee@nasa.gov. Send only comments relating to our time estimate to this address.</w:t>
      </w:r>
    </w:p>
    <w:p w:rsidR="005E5627" w:rsidRPr="005E5627" w14:paraId="0A29CBDB" w14:textId="007E56C5">
      <w:pPr>
        <w:rPr>
          <w:rFonts w:cs="Segoe UI"/>
          <w:color w:val="000000"/>
          <w:shd w:val="clear" w:color="auto" w:fill="FFFFFF"/>
        </w:rPr>
      </w:pPr>
    </w:p>
    <w:p w:rsidR="00324D43" w:rsidRPr="00324D43" w:rsidP="00820A70" w14:paraId="3947AE80" w14:textId="77777777">
      <w:pPr>
        <w:pStyle w:val="ListParagraph"/>
        <w:numPr>
          <w:ilvl w:val="0"/>
          <w:numId w:val="1"/>
        </w:numPr>
        <w:ind w:left="450"/>
        <w:rPr>
          <w:rFonts w:cs="Times New Roman (Body CS)"/>
        </w:rPr>
      </w:pPr>
      <w:r w:rsidRPr="005E5627">
        <w:rPr>
          <w:rFonts w:cs="Segoe UI"/>
          <w:color w:val="000000"/>
          <w:shd w:val="clear" w:color="auto" w:fill="FFFFFF"/>
        </w:rPr>
        <w:t xml:space="preserve">Please indicate which </w:t>
      </w:r>
      <w:r>
        <w:rPr>
          <w:rFonts w:cs="Segoe UI"/>
          <w:color w:val="000000"/>
          <w:shd w:val="clear" w:color="auto" w:fill="FFFFFF"/>
        </w:rPr>
        <w:t xml:space="preserve">building your hoteling space was in: </w:t>
      </w:r>
    </w:p>
    <w:p w:rsidR="005E5627" w:rsidRPr="005E5627" w:rsidP="00324D43" w14:paraId="53208465" w14:textId="1BB82CEF">
      <w:pPr>
        <w:pStyle w:val="ListParagraph"/>
        <w:numPr>
          <w:ilvl w:val="0"/>
          <w:numId w:val="2"/>
        </w:numPr>
      </w:pPr>
      <w:r w:rsidRPr="005E5627">
        <w:t>N232</w:t>
      </w:r>
      <w:r w:rsidR="00324D43">
        <w:t xml:space="preserve"> </w:t>
      </w:r>
    </w:p>
    <w:p w:rsidR="00324D43" w:rsidRPr="005E5627" w:rsidP="00324D43" w14:paraId="002E7082" w14:textId="34C56AB4">
      <w:pPr>
        <w:pStyle w:val="ListParagraph"/>
        <w:numPr>
          <w:ilvl w:val="0"/>
          <w:numId w:val="2"/>
        </w:numPr>
      </w:pPr>
      <w:r w:rsidRPr="005E5627">
        <w:t>N203</w:t>
      </w:r>
    </w:p>
    <w:p w:rsidR="005E5627" w:rsidRPr="005E5627" w:rsidP="005E5627" w14:paraId="3752385A" w14:textId="302D8834">
      <w:pPr>
        <w:pStyle w:val="ListParagraph"/>
        <w:numPr>
          <w:ilvl w:val="0"/>
          <w:numId w:val="2"/>
        </w:numPr>
      </w:pPr>
      <w:r>
        <w:t>N213</w:t>
      </w:r>
      <w:r w:rsidRPr="005E5627">
        <w:tab/>
      </w:r>
    </w:p>
    <w:p w:rsidR="005E5627" w:rsidRPr="005E5627" w:rsidP="005E5627" w14:paraId="2F49477C" w14:textId="0268D75B">
      <w:pPr>
        <w:pStyle w:val="ListParagraph"/>
        <w:numPr>
          <w:ilvl w:val="0"/>
          <w:numId w:val="2"/>
        </w:numPr>
      </w:pPr>
      <w:r>
        <w:t>Other</w:t>
      </w:r>
    </w:p>
    <w:p w:rsidR="005E5627" w:rsidRPr="005E5627" w:rsidP="005E5627" w14:paraId="55B27749" w14:textId="106BD830"/>
    <w:p w:rsidR="00324D43" w:rsidRPr="00324D43" w:rsidP="00324D43" w14:paraId="18F11CC0" w14:textId="0BADFFA7">
      <w:pPr>
        <w:pStyle w:val="ListParagraph"/>
        <w:numPr>
          <w:ilvl w:val="0"/>
          <w:numId w:val="4"/>
        </w:numPr>
        <w:rPr>
          <w:rFonts w:cs="Times New Roman (Body CS)"/>
        </w:rPr>
      </w:pPr>
      <w:r>
        <w:rPr>
          <w:rFonts w:cs="Segoe UI"/>
          <w:color w:val="000000"/>
          <w:shd w:val="clear" w:color="auto" w:fill="FFFFFF"/>
        </w:rPr>
        <w:t>If answer to #1 is N232, the following list</w:t>
      </w:r>
      <w:r w:rsidR="00820A70">
        <w:rPr>
          <w:rFonts w:cs="Segoe UI"/>
          <w:color w:val="000000"/>
          <w:shd w:val="clear" w:color="auto" w:fill="FFFFFF"/>
        </w:rPr>
        <w:t xml:space="preserve"> for #2</w:t>
      </w:r>
      <w:r>
        <w:rPr>
          <w:rFonts w:cs="Segoe UI"/>
          <w:color w:val="000000"/>
          <w:shd w:val="clear" w:color="auto" w:fill="FFFFFF"/>
        </w:rPr>
        <w:t xml:space="preserve"> is shown: </w:t>
      </w:r>
    </w:p>
    <w:tbl>
      <w:tblPr>
        <w:tblW w:w="5220" w:type="dxa"/>
        <w:tblLook w:val="04A0"/>
      </w:tblPr>
      <w:tblGrid>
        <w:gridCol w:w="5220"/>
      </w:tblGrid>
      <w:tr w14:paraId="52713C91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21FA106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271-001</w:t>
            </w:r>
          </w:p>
        </w:tc>
      </w:tr>
      <w:tr w14:paraId="34DEAB75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5D2D7B43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271-002</w:t>
            </w:r>
          </w:p>
        </w:tc>
      </w:tr>
      <w:tr w14:paraId="71AF1690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5D64737B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271-003</w:t>
            </w:r>
          </w:p>
        </w:tc>
      </w:tr>
      <w:tr w14:paraId="07928CD0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5018D31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271-004</w:t>
            </w:r>
          </w:p>
        </w:tc>
      </w:tr>
      <w:tr w14:paraId="124DF9C9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1C30AC48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271-005</w:t>
            </w:r>
          </w:p>
        </w:tc>
      </w:tr>
      <w:tr w14:paraId="0CC4FADB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54744D44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271-006</w:t>
            </w:r>
          </w:p>
        </w:tc>
      </w:tr>
      <w:tr w14:paraId="33EEF8B2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7BD84C2B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271-007</w:t>
            </w:r>
          </w:p>
        </w:tc>
      </w:tr>
      <w:tr w14:paraId="0F9A6940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71C78DDE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271-008</w:t>
            </w:r>
          </w:p>
        </w:tc>
      </w:tr>
      <w:tr w14:paraId="570D8F1B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31C4696F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271-009</w:t>
            </w:r>
          </w:p>
        </w:tc>
      </w:tr>
      <w:tr w14:paraId="7F906932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3E37D919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271-010</w:t>
            </w:r>
          </w:p>
        </w:tc>
      </w:tr>
      <w:tr w14:paraId="1B220823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220B08D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271-011</w:t>
            </w:r>
          </w:p>
        </w:tc>
      </w:tr>
      <w:tr w14:paraId="01A96A05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039EE44F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271-012</w:t>
            </w:r>
          </w:p>
        </w:tc>
      </w:tr>
      <w:tr w14:paraId="625F11EE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5B54E196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271-013</w:t>
            </w:r>
          </w:p>
        </w:tc>
      </w:tr>
      <w:tr w14:paraId="4D9B04F3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743FC5FA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271-014</w:t>
            </w:r>
          </w:p>
        </w:tc>
      </w:tr>
      <w:tr w14:paraId="2AB311D0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F19C54E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271-015</w:t>
            </w:r>
          </w:p>
        </w:tc>
      </w:tr>
      <w:tr w14:paraId="66B667DF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32BF0F30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271-016</w:t>
            </w:r>
          </w:p>
        </w:tc>
      </w:tr>
      <w:tr w14:paraId="04137051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7EBBC221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271-017</w:t>
            </w:r>
          </w:p>
        </w:tc>
      </w:tr>
      <w:tr w14:paraId="3EAA2C13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78C87E82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271-018</w:t>
            </w:r>
          </w:p>
        </w:tc>
      </w:tr>
      <w:tr w14:paraId="6E83FF24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2169AFA5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271-019</w:t>
            </w:r>
          </w:p>
        </w:tc>
      </w:tr>
      <w:tr w14:paraId="23EFD7D2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58DFFCBE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271-020</w:t>
            </w:r>
          </w:p>
        </w:tc>
      </w:tr>
      <w:tr w14:paraId="3EBBCFAC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337621D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271-021</w:t>
            </w:r>
          </w:p>
        </w:tc>
      </w:tr>
      <w:tr w14:paraId="0CE51771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61ACADB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271-022</w:t>
            </w:r>
          </w:p>
        </w:tc>
      </w:tr>
      <w:tr w14:paraId="4685CD4F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BC10265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271-023</w:t>
            </w:r>
          </w:p>
        </w:tc>
      </w:tr>
      <w:tr w14:paraId="37A9046B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162229C4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271-024</w:t>
            </w:r>
          </w:p>
        </w:tc>
      </w:tr>
      <w:tr w14:paraId="33EECBE8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A1B49E5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271-025</w:t>
            </w:r>
          </w:p>
        </w:tc>
      </w:tr>
      <w:tr w14:paraId="107C8A7C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B114477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271-026</w:t>
            </w:r>
          </w:p>
        </w:tc>
      </w:tr>
      <w:tr w14:paraId="75C1125D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14D97743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271-027</w:t>
            </w:r>
          </w:p>
        </w:tc>
      </w:tr>
      <w:tr w14:paraId="5EC442C3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0AEA6F80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271-028</w:t>
            </w:r>
          </w:p>
        </w:tc>
      </w:tr>
      <w:tr w14:paraId="4420D30C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2A4214B3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271-029</w:t>
            </w:r>
          </w:p>
        </w:tc>
      </w:tr>
      <w:tr w14:paraId="3FAEF0B2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3A4D39CB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271-030</w:t>
            </w:r>
          </w:p>
        </w:tc>
      </w:tr>
      <w:tr w14:paraId="0CD37115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3554AF3C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271-031</w:t>
            </w:r>
          </w:p>
        </w:tc>
      </w:tr>
      <w:tr w14:paraId="47D23074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26A5F5C4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271-032</w:t>
            </w:r>
          </w:p>
        </w:tc>
      </w:tr>
      <w:tr w14:paraId="50BE4C81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5999A38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271-033</w:t>
            </w:r>
          </w:p>
        </w:tc>
      </w:tr>
      <w:tr w14:paraId="56C46F72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2F89DBDD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271-034</w:t>
            </w:r>
          </w:p>
        </w:tc>
      </w:tr>
      <w:tr w14:paraId="5FDA8F8C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8F4512A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271-035</w:t>
            </w:r>
          </w:p>
        </w:tc>
      </w:tr>
      <w:tr w14:paraId="4E9AA738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5EC1DF26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271-036</w:t>
            </w:r>
          </w:p>
        </w:tc>
      </w:tr>
      <w:tr w14:paraId="18D10991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1E0DF732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271-037</w:t>
            </w:r>
          </w:p>
        </w:tc>
      </w:tr>
      <w:tr w14:paraId="191B1770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2668AF55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271-038</w:t>
            </w:r>
          </w:p>
        </w:tc>
      </w:tr>
      <w:tr w14:paraId="37203906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3F5EE912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271-039</w:t>
            </w:r>
          </w:p>
        </w:tc>
      </w:tr>
      <w:tr w14:paraId="0EFD1FE3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A385AB7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271-040</w:t>
            </w:r>
          </w:p>
        </w:tc>
      </w:tr>
      <w:tr w14:paraId="2E307587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1FBCEF2E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271-041</w:t>
            </w:r>
          </w:p>
        </w:tc>
      </w:tr>
      <w:tr w14:paraId="33C03A79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14199044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271-042</w:t>
            </w:r>
          </w:p>
        </w:tc>
      </w:tr>
      <w:tr w14:paraId="61B039CE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70900F84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271-043</w:t>
            </w:r>
          </w:p>
        </w:tc>
      </w:tr>
      <w:tr w14:paraId="4EC6F51E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0A6819B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271-044</w:t>
            </w:r>
          </w:p>
        </w:tc>
      </w:tr>
      <w:tr w14:paraId="0DFEDDEB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1B6699F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271-045</w:t>
            </w:r>
          </w:p>
        </w:tc>
      </w:tr>
      <w:tr w14:paraId="22D20F48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05943C18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271-046</w:t>
            </w:r>
          </w:p>
        </w:tc>
      </w:tr>
      <w:tr w14:paraId="0D393D25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FA0F739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271-047</w:t>
            </w:r>
          </w:p>
        </w:tc>
      </w:tr>
      <w:tr w14:paraId="5017D059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P="00324D43" w14:paraId="7E3F099F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271-048</w:t>
            </w:r>
          </w:p>
          <w:p w:rsidR="00324D43" w:rsidRPr="00324D43" w:rsidP="00324D43" w14:paraId="67EB7C98" w14:textId="536103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space I used is not listed</w:t>
            </w:r>
          </w:p>
        </w:tc>
      </w:tr>
    </w:tbl>
    <w:p w:rsidR="00324D43" w:rsidRPr="00324D43" w:rsidP="00324D43" w14:paraId="1BBB77E2" w14:textId="77777777">
      <w:pPr>
        <w:pStyle w:val="ListParagraph"/>
        <w:rPr>
          <w:rFonts w:cs="Times New Roman (Body CS)"/>
        </w:rPr>
      </w:pPr>
    </w:p>
    <w:p w:rsidR="00324D43" w:rsidRPr="00324D43" w:rsidP="00324D43" w14:paraId="6A380D6C" w14:textId="20816876">
      <w:pPr>
        <w:pStyle w:val="ListParagraph"/>
        <w:numPr>
          <w:ilvl w:val="0"/>
          <w:numId w:val="4"/>
        </w:numPr>
        <w:rPr>
          <w:rFonts w:cs="Times New Roman (Body CS)"/>
        </w:rPr>
      </w:pPr>
      <w:r>
        <w:rPr>
          <w:rFonts w:cs="Segoe UI"/>
          <w:color w:val="000000"/>
          <w:shd w:val="clear" w:color="auto" w:fill="FFFFFF"/>
        </w:rPr>
        <w:t>If answer to #1 is N203, the following list</w:t>
      </w:r>
      <w:r w:rsidR="00820A70">
        <w:rPr>
          <w:rFonts w:cs="Segoe UI"/>
          <w:color w:val="000000"/>
          <w:shd w:val="clear" w:color="auto" w:fill="FFFFFF"/>
        </w:rPr>
        <w:t xml:space="preserve"> </w:t>
      </w:r>
      <w:r w:rsidR="00820A70">
        <w:rPr>
          <w:rFonts w:cs="Segoe UI"/>
          <w:color w:val="000000"/>
          <w:shd w:val="clear" w:color="auto" w:fill="FFFFFF"/>
        </w:rPr>
        <w:t>for #2</w:t>
      </w:r>
      <w:r>
        <w:rPr>
          <w:rFonts w:cs="Segoe UI"/>
          <w:color w:val="000000"/>
          <w:shd w:val="clear" w:color="auto" w:fill="FFFFFF"/>
        </w:rPr>
        <w:t xml:space="preserve"> is shown:</w:t>
      </w:r>
    </w:p>
    <w:tbl>
      <w:tblPr>
        <w:tblW w:w="5400" w:type="dxa"/>
        <w:tblLook w:val="04A0"/>
      </w:tblPr>
      <w:tblGrid>
        <w:gridCol w:w="5509"/>
      </w:tblGrid>
      <w:tr w14:paraId="5A785361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24B368B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230-001</w:t>
            </w:r>
          </w:p>
        </w:tc>
      </w:tr>
      <w:tr w14:paraId="4EA8DC1E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552384C2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230-002</w:t>
            </w:r>
          </w:p>
        </w:tc>
      </w:tr>
      <w:tr w14:paraId="18104F99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3F115C57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230-003</w:t>
            </w:r>
          </w:p>
        </w:tc>
      </w:tr>
      <w:tr w14:paraId="3A1DB782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61E793B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230-005</w:t>
            </w:r>
          </w:p>
        </w:tc>
      </w:tr>
      <w:tr w14:paraId="5A5AEAB0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2115BF5C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230-006</w:t>
            </w:r>
          </w:p>
        </w:tc>
      </w:tr>
      <w:tr w14:paraId="70B0B6B6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CEA399A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230-007</w:t>
            </w:r>
          </w:p>
        </w:tc>
      </w:tr>
      <w:tr w14:paraId="2ED6A88E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65E685E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230-008</w:t>
            </w:r>
          </w:p>
        </w:tc>
      </w:tr>
      <w:tr w14:paraId="1C5A960B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7C0D1138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230-009</w:t>
            </w:r>
          </w:p>
        </w:tc>
      </w:tr>
      <w:tr w14:paraId="225CE11C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5A3AF1D8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230-010</w:t>
            </w:r>
          </w:p>
        </w:tc>
      </w:tr>
      <w:tr w14:paraId="5F534056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034A964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230-011</w:t>
            </w:r>
          </w:p>
        </w:tc>
      </w:tr>
      <w:tr w14:paraId="55EC4B17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17D8095F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230-012</w:t>
            </w:r>
          </w:p>
        </w:tc>
      </w:tr>
      <w:tr w14:paraId="48F58A1A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2A7585B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230-014</w:t>
            </w:r>
          </w:p>
        </w:tc>
      </w:tr>
      <w:tr w14:paraId="734C3284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0EBFE8A1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230-015</w:t>
            </w:r>
          </w:p>
        </w:tc>
      </w:tr>
      <w:tr w14:paraId="664F5DF8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D3ADD7A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230-016</w:t>
            </w:r>
          </w:p>
        </w:tc>
      </w:tr>
      <w:tr w14:paraId="3C7B284F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0DD4EC55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230-017</w:t>
            </w:r>
          </w:p>
        </w:tc>
      </w:tr>
      <w:tr w14:paraId="5E54393A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5BC637B6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230-018</w:t>
            </w:r>
          </w:p>
        </w:tc>
      </w:tr>
      <w:tr w14:paraId="6AAEB410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024466D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230-019</w:t>
            </w:r>
          </w:p>
        </w:tc>
      </w:tr>
      <w:tr w14:paraId="40CAC4CB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4B3EBC4D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230-020</w:t>
            </w:r>
          </w:p>
        </w:tc>
      </w:tr>
      <w:tr w14:paraId="31F8F893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3DEC6C06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230-021</w:t>
            </w:r>
          </w:p>
        </w:tc>
      </w:tr>
      <w:tr w14:paraId="347616D5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3764E370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230-022</w:t>
            </w:r>
          </w:p>
        </w:tc>
      </w:tr>
      <w:tr w14:paraId="64395ECE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3156A65F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230-023</w:t>
            </w:r>
          </w:p>
        </w:tc>
      </w:tr>
      <w:tr w14:paraId="26C62DA1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07F6EBF1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230-024</w:t>
            </w:r>
          </w:p>
        </w:tc>
      </w:tr>
      <w:tr w14:paraId="485130DE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1BD1525B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230-025</w:t>
            </w:r>
          </w:p>
        </w:tc>
      </w:tr>
      <w:tr w14:paraId="5DB9699A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RPr="00324D43" w:rsidP="00324D43" w14:paraId="6DCC9D3F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230-026</w:t>
            </w:r>
          </w:p>
        </w:tc>
      </w:tr>
      <w:tr w14:paraId="214143DC" w14:textId="77777777" w:rsidTr="00324D43">
        <w:tblPrEx>
          <w:tblW w:w="5400" w:type="dxa"/>
          <w:tblLook w:val="04A0"/>
        </w:tblPrEx>
        <w:trPr>
          <w:trHeight w:val="32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:rsidP="00324D43" w14:paraId="1521FD28" w14:textId="77777777">
            <w:pPr>
              <w:rPr>
                <w:rFonts w:ascii="Calibri" w:hAnsi="Calibri" w:cs="Calibri"/>
                <w:color w:val="000000"/>
              </w:rPr>
            </w:pPr>
            <w:r w:rsidRPr="00324D43">
              <w:rPr>
                <w:rFonts w:ascii="Calibri" w:hAnsi="Calibri" w:cs="Calibri"/>
                <w:color w:val="000000"/>
              </w:rPr>
              <w:t>230-027</w:t>
            </w:r>
          </w:p>
          <w:tbl>
            <w:tblPr>
              <w:tblW w:w="5293" w:type="dxa"/>
              <w:tblLook w:val="04A0"/>
            </w:tblPr>
            <w:tblGrid>
              <w:gridCol w:w="1300"/>
            </w:tblGrid>
            <w:tr w14:paraId="693A2436" w14:textId="77777777" w:rsidTr="00324D43">
              <w:tblPrEx>
                <w:tblW w:w="5293" w:type="dxa"/>
                <w:tblLook w:val="04A0"/>
              </w:tblPrEx>
              <w:trPr>
                <w:trHeight w:val="320"/>
              </w:trPr>
              <w:tc>
                <w:tcPr>
                  <w:tcW w:w="5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4D43" w:rsidP="00324D43" w14:paraId="403FC375" w14:textId="77777777">
                  <w:pPr>
                    <w:ind w:left="-107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216-001</w:t>
                  </w:r>
                </w:p>
              </w:tc>
            </w:tr>
            <w:tr w14:paraId="77F8E5CC" w14:textId="77777777" w:rsidTr="00324D43">
              <w:tblPrEx>
                <w:tblW w:w="5293" w:type="dxa"/>
                <w:tblLook w:val="04A0"/>
              </w:tblPrEx>
              <w:trPr>
                <w:trHeight w:val="320"/>
              </w:trPr>
              <w:tc>
                <w:tcPr>
                  <w:tcW w:w="5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4D43" w:rsidP="00324D43" w14:paraId="768C1B1C" w14:textId="77777777">
                  <w:pPr>
                    <w:ind w:left="-107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216-002</w:t>
                  </w:r>
                </w:p>
              </w:tc>
            </w:tr>
            <w:tr w14:paraId="3FC5296E" w14:textId="77777777" w:rsidTr="00324D43">
              <w:tblPrEx>
                <w:tblW w:w="5293" w:type="dxa"/>
                <w:tblLook w:val="04A0"/>
              </w:tblPrEx>
              <w:trPr>
                <w:trHeight w:val="320"/>
              </w:trPr>
              <w:tc>
                <w:tcPr>
                  <w:tcW w:w="5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4D43" w:rsidP="00324D43" w14:paraId="2294C137" w14:textId="77777777">
                  <w:pPr>
                    <w:ind w:left="-107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216-003</w:t>
                  </w:r>
                </w:p>
              </w:tc>
            </w:tr>
            <w:tr w14:paraId="08893061" w14:textId="77777777" w:rsidTr="00324D43">
              <w:tblPrEx>
                <w:tblW w:w="5293" w:type="dxa"/>
                <w:tblLook w:val="04A0"/>
              </w:tblPrEx>
              <w:trPr>
                <w:trHeight w:val="320"/>
              </w:trPr>
              <w:tc>
                <w:tcPr>
                  <w:tcW w:w="5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4D43" w:rsidP="00324D43" w14:paraId="09D3419F" w14:textId="77777777">
                  <w:pPr>
                    <w:ind w:left="-107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216-004</w:t>
                  </w:r>
                </w:p>
              </w:tc>
            </w:tr>
            <w:tr w14:paraId="4C550C0E" w14:textId="77777777" w:rsidTr="00324D43">
              <w:tblPrEx>
                <w:tblW w:w="5293" w:type="dxa"/>
                <w:tblLook w:val="04A0"/>
              </w:tblPrEx>
              <w:trPr>
                <w:trHeight w:val="320"/>
              </w:trPr>
              <w:tc>
                <w:tcPr>
                  <w:tcW w:w="5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4D43" w:rsidP="00324D43" w14:paraId="1211B4E2" w14:textId="77777777">
                  <w:pPr>
                    <w:ind w:left="-107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216-005</w:t>
                  </w:r>
                </w:p>
              </w:tc>
            </w:tr>
          </w:tbl>
          <w:p w:rsidR="00324D43" w:rsidRPr="00324D43" w:rsidP="00324D43" w14:paraId="2D15328E" w14:textId="48CF7E9D">
            <w:pPr>
              <w:ind w:left="-10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space I used is not listed</w:t>
            </w:r>
          </w:p>
        </w:tc>
      </w:tr>
    </w:tbl>
    <w:p w:rsidR="00324D43" w:rsidRPr="00324D43" w:rsidP="00324D43" w14:paraId="3FA6D7E7" w14:textId="77777777">
      <w:pPr>
        <w:pStyle w:val="ListParagraph"/>
        <w:rPr>
          <w:rFonts w:cs="Times New Roman (Body CS)"/>
        </w:rPr>
      </w:pPr>
    </w:p>
    <w:p w:rsidR="00324D43" w:rsidRPr="00324D43" w:rsidP="00324D43" w14:paraId="72C48874" w14:textId="1F91318A">
      <w:pPr>
        <w:pStyle w:val="ListParagraph"/>
        <w:numPr>
          <w:ilvl w:val="0"/>
          <w:numId w:val="4"/>
        </w:numPr>
        <w:rPr>
          <w:rFonts w:cs="Times New Roman (Body CS)"/>
        </w:rPr>
      </w:pPr>
      <w:r>
        <w:rPr>
          <w:rFonts w:cs="Segoe UI"/>
          <w:color w:val="000000"/>
          <w:shd w:val="clear" w:color="auto" w:fill="FFFFFF"/>
        </w:rPr>
        <w:t xml:space="preserve">If answer to #1 is N213, the following list </w:t>
      </w:r>
      <w:r w:rsidR="00820A70">
        <w:rPr>
          <w:rFonts w:cs="Segoe UI"/>
          <w:color w:val="000000"/>
          <w:shd w:val="clear" w:color="auto" w:fill="FFFFFF"/>
        </w:rPr>
        <w:t xml:space="preserve">for #2 </w:t>
      </w:r>
      <w:r>
        <w:rPr>
          <w:rFonts w:cs="Segoe UI"/>
          <w:color w:val="000000"/>
          <w:shd w:val="clear" w:color="auto" w:fill="FFFFFF"/>
        </w:rPr>
        <w:t>is shown:</w:t>
      </w:r>
    </w:p>
    <w:tbl>
      <w:tblPr>
        <w:tblW w:w="5220" w:type="dxa"/>
        <w:tblLook w:val="04A0"/>
      </w:tblPr>
      <w:tblGrid>
        <w:gridCol w:w="5220"/>
      </w:tblGrid>
      <w:tr w14:paraId="592B6C71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14:paraId="24973DD2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203A</w:t>
            </w:r>
          </w:p>
        </w:tc>
      </w:tr>
      <w:tr w14:paraId="07958438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14:paraId="71EC0C0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216A</w:t>
            </w:r>
          </w:p>
        </w:tc>
      </w:tr>
      <w:tr w14:paraId="64DC172F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14:paraId="0DFE0395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</w:tr>
      <w:tr w14:paraId="40AB1066" w14:textId="77777777" w:rsidTr="00324D43">
        <w:tblPrEx>
          <w:tblW w:w="5220" w:type="dxa"/>
          <w:tblLook w:val="04A0"/>
        </w:tblPrEx>
        <w:trPr>
          <w:trHeight w:val="3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3" w14:paraId="6A725EC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space I used is not listed</w:t>
            </w:r>
          </w:p>
        </w:tc>
      </w:tr>
    </w:tbl>
    <w:p w:rsidR="00324D43" w:rsidRPr="00324D43" w:rsidP="00324D43" w14:paraId="220ABEE0" w14:textId="77777777">
      <w:pPr>
        <w:pStyle w:val="ListParagraph"/>
        <w:rPr>
          <w:rFonts w:cs="Times New Roman (Body CS)"/>
        </w:rPr>
      </w:pPr>
    </w:p>
    <w:p w:rsidR="005E5627" w:rsidRPr="00324D43" w:rsidP="00324D43" w14:paraId="23DE5904" w14:textId="6D588171">
      <w:pPr>
        <w:pStyle w:val="ListParagraph"/>
        <w:numPr>
          <w:ilvl w:val="0"/>
          <w:numId w:val="4"/>
        </w:numPr>
        <w:rPr>
          <w:rFonts w:cs="Times New Roman (Body CS)"/>
        </w:rPr>
      </w:pPr>
      <w:r>
        <w:rPr>
          <w:rFonts w:cs="Segoe UI"/>
          <w:color w:val="000000"/>
          <w:shd w:val="clear" w:color="auto" w:fill="FFFFFF"/>
        </w:rPr>
        <w:t xml:space="preserve">If answer to #1 is “Other” the survey goes to </w:t>
      </w:r>
      <w:r w:rsidR="00820A70">
        <w:rPr>
          <w:rFonts w:cs="Segoe UI"/>
          <w:color w:val="000000"/>
          <w:shd w:val="clear" w:color="auto" w:fill="FFFFFF"/>
        </w:rPr>
        <w:t xml:space="preserve">the </w:t>
      </w:r>
      <w:r w:rsidRPr="00D911C5" w:rsidR="00820A70">
        <w:rPr>
          <w:rFonts w:cs="Segoe UI"/>
          <w:color w:val="000000"/>
          <w:u w:val="single"/>
          <w:shd w:val="clear" w:color="auto" w:fill="FFFFFF"/>
        </w:rPr>
        <w:t>next</w:t>
      </w:r>
      <w:r w:rsidR="00820A70">
        <w:rPr>
          <w:rFonts w:cs="Segoe UI"/>
          <w:color w:val="000000"/>
          <w:shd w:val="clear" w:color="auto" w:fill="FFFFFF"/>
        </w:rPr>
        <w:t xml:space="preserve"> question </w:t>
      </w:r>
      <w:r>
        <w:rPr>
          <w:rFonts w:cs="Segoe UI"/>
          <w:color w:val="000000"/>
          <w:shd w:val="clear" w:color="auto" w:fill="FFFFFF"/>
        </w:rPr>
        <w:t>below</w:t>
      </w:r>
      <w:r w:rsidR="00820A70">
        <w:rPr>
          <w:rFonts w:cs="Segoe UI"/>
          <w:color w:val="000000"/>
          <w:shd w:val="clear" w:color="auto" w:fill="FFFFFF"/>
        </w:rPr>
        <w:t xml:space="preserve"> (there’s no specific room listed for “other”</w:t>
      </w:r>
      <w:r w:rsidR="00D911C5">
        <w:rPr>
          <w:rFonts w:cs="Segoe UI"/>
          <w:color w:val="000000"/>
          <w:shd w:val="clear" w:color="auto" w:fill="FFFFFF"/>
        </w:rPr>
        <w:t>)</w:t>
      </w:r>
      <w:r>
        <w:rPr>
          <w:rFonts w:cs="Segoe UI"/>
          <w:color w:val="000000"/>
          <w:shd w:val="clear" w:color="auto" w:fill="FFFFFF"/>
        </w:rPr>
        <w:t xml:space="preserve">. </w:t>
      </w:r>
    </w:p>
    <w:p w:rsidR="00324D43" w:rsidP="00324D43" w14:paraId="69D1F4AF" w14:textId="6CC5DC5D"/>
    <w:p w:rsidR="00324D43" w:rsidP="00820A70" w14:paraId="7DA3D5D7" w14:textId="39A7F6BC">
      <w:r>
        <w:t>(After answering the location) the next q</w:t>
      </w:r>
      <w:r w:rsidR="00820A70">
        <w:t xml:space="preserve">uestion 2 </w:t>
      </w:r>
      <w:r>
        <w:t>(</w:t>
      </w:r>
      <w:r w:rsidR="00820A70">
        <w:t>or 3</w:t>
      </w:r>
      <w:r>
        <w:t>)</w:t>
      </w:r>
      <w:r w:rsidR="00820A70">
        <w:t xml:space="preserve">: </w:t>
      </w:r>
      <w:r>
        <w:t>How long did you work in the space?</w:t>
      </w:r>
    </w:p>
    <w:p w:rsidR="00324D43" w:rsidP="00324D43" w14:paraId="5E4BF628" w14:textId="37CE8295">
      <w:pPr>
        <w:pStyle w:val="ListParagraph"/>
      </w:pPr>
      <w:r>
        <w:t>• less than 1 hour</w:t>
      </w:r>
    </w:p>
    <w:p w:rsidR="00324D43" w:rsidP="00324D43" w14:paraId="08744E0C" w14:textId="1F3B7A72">
      <w:pPr>
        <w:pStyle w:val="ListParagraph"/>
      </w:pPr>
      <w:r>
        <w:t>• 1-4 hours</w:t>
      </w:r>
    </w:p>
    <w:p w:rsidR="00324D43" w:rsidRPr="005E5627" w:rsidP="00324D43" w14:paraId="47D51831" w14:textId="0BB93A49">
      <w:pPr>
        <w:pStyle w:val="ListParagraph"/>
      </w:pPr>
      <w:r>
        <w:t>• 4+ hours</w:t>
      </w:r>
    </w:p>
    <w:p w:rsidR="005E5627" w:rsidRPr="005E5627" w:rsidP="005E5627" w14:paraId="47EDB8AA" w14:textId="5B6EB008"/>
    <w:p w:rsidR="005E5627" w:rsidRPr="005E5627" w:rsidP="005E5627" w14:paraId="4063F8ED" w14:textId="5B9916C4">
      <w:r w:rsidRPr="005E5627">
        <w:t xml:space="preserve">Please rate your satisfaction with the following: </w:t>
      </w:r>
    </w:p>
    <w:p w:rsidR="005E5627" w:rsidRPr="005E5627" w:rsidP="005E5627" w14:paraId="1B0B4907" w14:textId="1AFD53A2"/>
    <w:p w:rsidR="005E5627" w:rsidRPr="005E5627" w:rsidP="00820A70" w14:paraId="037E2946" w14:textId="3FDB5853">
      <w:pPr>
        <w:pStyle w:val="ListParagraph"/>
        <w:numPr>
          <w:ilvl w:val="0"/>
          <w:numId w:val="7"/>
        </w:numPr>
        <w:ind w:left="540"/>
      </w:pPr>
      <w:r w:rsidRPr="005E5627">
        <w:rPr>
          <w:rFonts w:cs="Segoe UI"/>
          <w:color w:val="000000"/>
          <w:shd w:val="clear" w:color="auto" w:fill="FFFFFF"/>
        </w:rPr>
        <w:t>Temperature (1 = not satisfied; 5 = very satisfied/comfortable)</w:t>
      </w:r>
    </w:p>
    <w:p w:rsidR="005E5627" w:rsidRPr="00820A70" w:rsidP="00820A70" w14:paraId="1B5821FA" w14:textId="20474B48">
      <w:pPr>
        <w:pStyle w:val="ListParagraph"/>
        <w:numPr>
          <w:ilvl w:val="0"/>
          <w:numId w:val="4"/>
        </w:numPr>
        <w:rPr>
          <w:rFonts w:cs="Segoe UI"/>
          <w:color w:val="000000"/>
          <w:shd w:val="clear" w:color="auto" w:fill="FFFFFF"/>
        </w:rPr>
      </w:pPr>
      <w:r w:rsidRPr="00820A70">
        <w:rPr>
          <w:rFonts w:cs="Segoe UI"/>
          <w:color w:val="000000"/>
          <w:shd w:val="clear" w:color="auto" w:fill="FFFFFF"/>
        </w:rPr>
        <w:t>(</w:t>
      </w:r>
      <w:r w:rsidRPr="00820A70">
        <w:rPr>
          <w:rFonts w:cs="Segoe UI"/>
          <w:color w:val="000000"/>
          <w:shd w:val="clear" w:color="auto" w:fill="FFFFFF"/>
        </w:rPr>
        <w:t>rating</w:t>
      </w:r>
      <w:r w:rsidRPr="00820A70">
        <w:rPr>
          <w:rFonts w:cs="Segoe UI"/>
          <w:color w:val="000000"/>
          <w:shd w:val="clear" w:color="auto" w:fill="FFFFFF"/>
        </w:rPr>
        <w:t xml:space="preserve"> scale)</w:t>
      </w:r>
    </w:p>
    <w:p w:rsidR="005E5627" w:rsidRPr="005E5627" w:rsidP="00820A70" w14:paraId="6A1FDFB2" w14:textId="63D5A7FF">
      <w:pPr>
        <w:pStyle w:val="ListParagraph"/>
        <w:ind w:left="540"/>
        <w:rPr>
          <w:rFonts w:cs="Segoe UI"/>
          <w:color w:val="000000"/>
          <w:shd w:val="clear" w:color="auto" w:fill="FFFFFF"/>
        </w:rPr>
      </w:pPr>
    </w:p>
    <w:p w:rsidR="005E5627" w:rsidRPr="005E5627" w:rsidP="00820A70" w14:paraId="169AD6E7" w14:textId="6A6DF532">
      <w:pPr>
        <w:pStyle w:val="ListParagraph"/>
        <w:numPr>
          <w:ilvl w:val="0"/>
          <w:numId w:val="7"/>
        </w:numPr>
        <w:ind w:left="540"/>
      </w:pPr>
      <w:r w:rsidRPr="005E5627">
        <w:rPr>
          <w:rFonts w:cs="Segoe UI"/>
          <w:color w:val="000000"/>
          <w:shd w:val="clear" w:color="auto" w:fill="FFFFFF"/>
        </w:rPr>
        <w:t>Lighting (1 = not satisfied; 5 = very satisfied)</w:t>
      </w:r>
    </w:p>
    <w:p w:rsidR="005E5627" w:rsidRPr="00820A70" w:rsidP="00820A70" w14:paraId="4943B7C8" w14:textId="77777777">
      <w:pPr>
        <w:pStyle w:val="ListParagraph"/>
        <w:numPr>
          <w:ilvl w:val="0"/>
          <w:numId w:val="4"/>
        </w:numPr>
        <w:rPr>
          <w:rFonts w:cs="Segoe UI"/>
          <w:color w:val="000000"/>
          <w:shd w:val="clear" w:color="auto" w:fill="FFFFFF"/>
        </w:rPr>
      </w:pPr>
      <w:r w:rsidRPr="00820A70">
        <w:rPr>
          <w:rFonts w:cs="Segoe UI"/>
          <w:color w:val="000000"/>
          <w:shd w:val="clear" w:color="auto" w:fill="FFFFFF"/>
        </w:rPr>
        <w:t>(</w:t>
      </w:r>
      <w:r w:rsidRPr="00820A70">
        <w:rPr>
          <w:rFonts w:cs="Segoe UI"/>
          <w:color w:val="000000"/>
          <w:shd w:val="clear" w:color="auto" w:fill="FFFFFF"/>
        </w:rPr>
        <w:t>rating</w:t>
      </w:r>
      <w:r w:rsidRPr="00820A70">
        <w:rPr>
          <w:rFonts w:cs="Segoe UI"/>
          <w:color w:val="000000"/>
          <w:shd w:val="clear" w:color="auto" w:fill="FFFFFF"/>
        </w:rPr>
        <w:t xml:space="preserve"> scale)</w:t>
      </w:r>
    </w:p>
    <w:p w:rsidR="005E5627" w:rsidRPr="005E5627" w:rsidP="00820A70" w14:paraId="61455CA3" w14:textId="77777777">
      <w:pPr>
        <w:pStyle w:val="ListParagraph"/>
        <w:ind w:left="540"/>
      </w:pPr>
    </w:p>
    <w:p w:rsidR="005E5627" w:rsidRPr="005E5627" w:rsidP="00820A70" w14:paraId="6A3050B2" w14:textId="4347A89B">
      <w:pPr>
        <w:pStyle w:val="ListParagraph"/>
        <w:numPr>
          <w:ilvl w:val="0"/>
          <w:numId w:val="7"/>
        </w:numPr>
        <w:ind w:left="540"/>
      </w:pPr>
      <w:r w:rsidRPr="005E5627">
        <w:rPr>
          <w:rFonts w:cs="Segoe UI"/>
          <w:color w:val="000000"/>
          <w:shd w:val="clear" w:color="auto" w:fill="FFFFFF"/>
        </w:rPr>
        <w:t>Noise (1 = not satisfied, too noisy; 5 = very satisfied)</w:t>
      </w:r>
    </w:p>
    <w:p w:rsidR="005E5627" w:rsidRPr="00820A70" w:rsidP="00820A70" w14:paraId="3CFFB8E6" w14:textId="77777777">
      <w:pPr>
        <w:ind w:left="360"/>
        <w:rPr>
          <w:rFonts w:cs="Segoe UI"/>
          <w:color w:val="000000"/>
          <w:shd w:val="clear" w:color="auto" w:fill="FFFFFF"/>
        </w:rPr>
      </w:pPr>
      <w:r w:rsidRPr="00820A70">
        <w:rPr>
          <w:rFonts w:cs="Segoe UI"/>
          <w:color w:val="000000"/>
          <w:shd w:val="clear" w:color="auto" w:fill="FFFFFF"/>
        </w:rPr>
        <w:t>(</w:t>
      </w:r>
      <w:r w:rsidRPr="00820A70">
        <w:rPr>
          <w:rFonts w:cs="Segoe UI"/>
          <w:color w:val="000000"/>
          <w:shd w:val="clear" w:color="auto" w:fill="FFFFFF"/>
        </w:rPr>
        <w:t>rating</w:t>
      </w:r>
      <w:r w:rsidRPr="00820A70">
        <w:rPr>
          <w:rFonts w:cs="Segoe UI"/>
          <w:color w:val="000000"/>
          <w:shd w:val="clear" w:color="auto" w:fill="FFFFFF"/>
        </w:rPr>
        <w:t xml:space="preserve"> scale)</w:t>
      </w:r>
    </w:p>
    <w:p w:rsidR="005E5627" w:rsidRPr="005E5627" w:rsidP="00820A70" w14:paraId="78AFBC56" w14:textId="77777777">
      <w:pPr>
        <w:pStyle w:val="ListParagraph"/>
        <w:ind w:left="540"/>
      </w:pPr>
    </w:p>
    <w:p w:rsidR="005E5627" w:rsidRPr="005E5627" w:rsidP="00820A70" w14:paraId="73890072" w14:textId="396527AC">
      <w:pPr>
        <w:pStyle w:val="ListParagraph"/>
        <w:numPr>
          <w:ilvl w:val="0"/>
          <w:numId w:val="7"/>
        </w:numPr>
        <w:ind w:left="540"/>
      </w:pPr>
      <w:r w:rsidRPr="005E5627">
        <w:rPr>
          <w:rFonts w:cs="Segoe UI"/>
          <w:color w:val="000000"/>
          <w:shd w:val="clear" w:color="auto" w:fill="FFFFFF"/>
        </w:rPr>
        <w:t>Available hoteling equipment (monitor, mouse/keyboard, dock, power strip, chair, desk) (1 = not satisfied; 5 = very satisfied)</w:t>
      </w:r>
    </w:p>
    <w:p w:rsidR="005E5627" w:rsidRPr="00820A70" w:rsidP="00820A70" w14:paraId="08D91AB1" w14:textId="77777777">
      <w:pPr>
        <w:pStyle w:val="ListParagraph"/>
        <w:numPr>
          <w:ilvl w:val="0"/>
          <w:numId w:val="4"/>
        </w:numPr>
        <w:rPr>
          <w:rFonts w:cs="Segoe UI"/>
          <w:color w:val="000000"/>
          <w:shd w:val="clear" w:color="auto" w:fill="FFFFFF"/>
        </w:rPr>
      </w:pPr>
      <w:r w:rsidRPr="00820A70">
        <w:rPr>
          <w:rFonts w:cs="Segoe UI"/>
          <w:color w:val="000000"/>
          <w:shd w:val="clear" w:color="auto" w:fill="FFFFFF"/>
        </w:rPr>
        <w:t>(</w:t>
      </w:r>
      <w:r w:rsidRPr="00820A70">
        <w:rPr>
          <w:rFonts w:cs="Segoe UI"/>
          <w:color w:val="000000"/>
          <w:shd w:val="clear" w:color="auto" w:fill="FFFFFF"/>
        </w:rPr>
        <w:t>rating</w:t>
      </w:r>
      <w:r w:rsidRPr="00820A70">
        <w:rPr>
          <w:rFonts w:cs="Segoe UI"/>
          <w:color w:val="000000"/>
          <w:shd w:val="clear" w:color="auto" w:fill="FFFFFF"/>
        </w:rPr>
        <w:t xml:space="preserve"> scale)</w:t>
      </w:r>
    </w:p>
    <w:p w:rsidR="005E5627" w:rsidRPr="005E5627" w:rsidP="00820A70" w14:paraId="6E452368" w14:textId="77777777">
      <w:pPr>
        <w:pStyle w:val="ListParagraph"/>
        <w:ind w:left="540"/>
      </w:pPr>
    </w:p>
    <w:p w:rsidR="005E5627" w:rsidRPr="005E5627" w:rsidP="00820A70" w14:paraId="1B939BC7" w14:textId="6D6C4470">
      <w:pPr>
        <w:pStyle w:val="ListParagraph"/>
        <w:numPr>
          <w:ilvl w:val="0"/>
          <w:numId w:val="7"/>
        </w:numPr>
        <w:ind w:left="540"/>
      </w:pPr>
      <w:r w:rsidRPr="005E5627">
        <w:rPr>
          <w:rFonts w:cs="Segoe UI"/>
          <w:color w:val="000000"/>
          <w:shd w:val="clear" w:color="auto" w:fill="FFFFFF"/>
        </w:rPr>
        <w:t>Please rate your overall satisfaction with the hoteling space you used today: (1 = not satisfied; 5 = very satisfied)</w:t>
      </w:r>
    </w:p>
    <w:p w:rsidR="005E5627" w:rsidRPr="00820A70" w:rsidP="00820A70" w14:paraId="755EC324" w14:textId="77777777">
      <w:pPr>
        <w:pStyle w:val="ListParagraph"/>
        <w:numPr>
          <w:ilvl w:val="0"/>
          <w:numId w:val="4"/>
        </w:numPr>
        <w:rPr>
          <w:rFonts w:cs="Segoe UI"/>
          <w:color w:val="000000"/>
          <w:shd w:val="clear" w:color="auto" w:fill="FFFFFF"/>
        </w:rPr>
      </w:pPr>
      <w:r w:rsidRPr="00820A70">
        <w:rPr>
          <w:rFonts w:cs="Segoe UI"/>
          <w:color w:val="000000"/>
          <w:shd w:val="clear" w:color="auto" w:fill="FFFFFF"/>
        </w:rPr>
        <w:t>(</w:t>
      </w:r>
      <w:r w:rsidRPr="00820A70">
        <w:rPr>
          <w:rFonts w:cs="Segoe UI"/>
          <w:color w:val="000000"/>
          <w:shd w:val="clear" w:color="auto" w:fill="FFFFFF"/>
        </w:rPr>
        <w:t>rating</w:t>
      </w:r>
      <w:r w:rsidRPr="00820A70">
        <w:rPr>
          <w:rFonts w:cs="Segoe UI"/>
          <w:color w:val="000000"/>
          <w:shd w:val="clear" w:color="auto" w:fill="FFFFFF"/>
        </w:rPr>
        <w:t xml:space="preserve"> scale)</w:t>
      </w:r>
    </w:p>
    <w:p w:rsidR="005E5627" w:rsidRPr="005E5627" w:rsidP="00820A70" w14:paraId="6D8A8009" w14:textId="77777777">
      <w:pPr>
        <w:pStyle w:val="ListParagraph"/>
        <w:ind w:left="540"/>
      </w:pPr>
    </w:p>
    <w:p w:rsidR="005E5627" w:rsidRPr="005E5627" w:rsidP="00820A70" w14:paraId="0D677220" w14:textId="797EE55E">
      <w:pPr>
        <w:ind w:left="540"/>
      </w:pPr>
    </w:p>
    <w:p w:rsidR="005E5627" w:rsidRPr="00820A70" w:rsidP="00820A70" w14:paraId="14323E23" w14:textId="2FBEEE13">
      <w:pPr>
        <w:pStyle w:val="ListParagraph"/>
        <w:numPr>
          <w:ilvl w:val="0"/>
          <w:numId w:val="7"/>
        </w:numPr>
        <w:ind w:left="540"/>
        <w:rPr>
          <w:rFonts w:cs="Segoe UI"/>
          <w:color w:val="000000"/>
          <w:shd w:val="clear" w:color="auto" w:fill="FFFFFF"/>
        </w:rPr>
      </w:pPr>
      <w:r w:rsidRPr="00820A70">
        <w:rPr>
          <w:rFonts w:cs="Segoe UI"/>
          <w:color w:val="000000"/>
          <w:shd w:val="clear" w:color="auto" w:fill="FFFFFF"/>
        </w:rPr>
        <w:t>Please provide any comments or suggestions in the space below. </w:t>
      </w:r>
    </w:p>
    <w:p w:rsidR="005E5627" w:rsidRPr="00820A70" w:rsidP="00820A70" w14:paraId="35E1259E" w14:textId="53EB2E03">
      <w:pPr>
        <w:pStyle w:val="ListParagraph"/>
        <w:numPr>
          <w:ilvl w:val="0"/>
          <w:numId w:val="4"/>
        </w:numPr>
        <w:rPr>
          <w:rFonts w:cs="Segoe UI"/>
          <w:color w:val="000000"/>
          <w:shd w:val="clear" w:color="auto" w:fill="FFFFFF"/>
        </w:rPr>
      </w:pPr>
      <w:r w:rsidRPr="00820A70">
        <w:rPr>
          <w:rFonts w:cs="Segoe UI"/>
          <w:color w:val="000000"/>
          <w:shd w:val="clear" w:color="auto" w:fill="FFFFFF"/>
        </w:rPr>
        <w:t>(</w:t>
      </w:r>
      <w:r w:rsidRPr="00820A70">
        <w:rPr>
          <w:rFonts w:cs="Segoe UI"/>
          <w:color w:val="000000"/>
          <w:shd w:val="clear" w:color="auto" w:fill="FFFFFF"/>
        </w:rPr>
        <w:t>large</w:t>
      </w:r>
      <w:r w:rsidRPr="00820A70">
        <w:rPr>
          <w:rFonts w:cs="Segoe UI"/>
          <w:color w:val="000000"/>
          <w:shd w:val="clear" w:color="auto" w:fill="FFFFFF"/>
        </w:rPr>
        <w:t xml:space="preserve"> text box)</w:t>
      </w:r>
    </w:p>
    <w:p w:rsidR="005E5627" w:rsidRPr="005E5627" w:rsidP="005E5627" w14:paraId="0051010F" w14:textId="3EA2595E">
      <w:pPr>
        <w:rPr>
          <w:rFonts w:cs="Segoe UI"/>
          <w:color w:val="000000"/>
          <w:shd w:val="clear" w:color="auto" w:fill="FFFFFF"/>
        </w:rPr>
      </w:pPr>
    </w:p>
    <w:p w:rsidR="005E5627" w:rsidRPr="005E5627" w:rsidP="005E5627" w14:paraId="754B3879" w14:textId="5E3C1BF8">
      <w:r w:rsidRPr="005E5627">
        <w:rPr>
          <w:rFonts w:cs="Segoe UI"/>
          <w:color w:val="000000"/>
          <w:shd w:val="clear" w:color="auto" w:fill="FFFFFF"/>
        </w:rPr>
        <w:t>Thanks for your feedback! Any questions, please contact Kathy Lee (katharine.lee@nasa.gov).</w:t>
      </w:r>
    </w:p>
    <w:sectPr w:rsidSect="00F41B9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0A70" w14:paraId="01F219B4" w14:textId="1F5181A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77C5E"/>
    <w:multiLevelType w:val="hybridMultilevel"/>
    <w:tmpl w:val="71CCF8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24EAD"/>
    <w:multiLevelType w:val="hybridMultilevel"/>
    <w:tmpl w:val="BDDE9F48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D5037"/>
    <w:multiLevelType w:val="hybridMultilevel"/>
    <w:tmpl w:val="4CFE3B6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528CD"/>
    <w:multiLevelType w:val="hybridMultilevel"/>
    <w:tmpl w:val="C9E63156"/>
    <w:lvl w:ilvl="0">
      <w:start w:val="4"/>
      <w:numFmt w:val="decimal"/>
      <w:lvlText w:val="%1."/>
      <w:lvlJc w:val="left"/>
      <w:pPr>
        <w:ind w:left="1080" w:hanging="360"/>
      </w:pPr>
      <w:rPr>
        <w:rFonts w:cs="Segoe UI"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0B13E7"/>
    <w:multiLevelType w:val="hybridMultilevel"/>
    <w:tmpl w:val="75F269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0C51DF"/>
    <w:multiLevelType w:val="hybridMultilevel"/>
    <w:tmpl w:val="FFC02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B3847"/>
    <w:multiLevelType w:val="hybridMultilevel"/>
    <w:tmpl w:val="50342E9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8643819">
    <w:abstractNumId w:val="1"/>
  </w:num>
  <w:num w:numId="2" w16cid:durableId="567032434">
    <w:abstractNumId w:val="4"/>
  </w:num>
  <w:num w:numId="3" w16cid:durableId="659694276">
    <w:abstractNumId w:val="6"/>
  </w:num>
  <w:num w:numId="4" w16cid:durableId="709455871">
    <w:abstractNumId w:val="5"/>
  </w:num>
  <w:num w:numId="5" w16cid:durableId="397096188">
    <w:abstractNumId w:val="0"/>
  </w:num>
  <w:num w:numId="6" w16cid:durableId="498468625">
    <w:abstractNumId w:val="2"/>
  </w:num>
  <w:num w:numId="7" w16cid:durableId="1460688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27"/>
    <w:rsid w:val="00324D43"/>
    <w:rsid w:val="004422EC"/>
    <w:rsid w:val="0045209E"/>
    <w:rsid w:val="004C02C7"/>
    <w:rsid w:val="005E5627"/>
    <w:rsid w:val="006F7E39"/>
    <w:rsid w:val="00820A70"/>
    <w:rsid w:val="0084718A"/>
    <w:rsid w:val="009A6F16"/>
    <w:rsid w:val="00B977CB"/>
    <w:rsid w:val="00C80926"/>
    <w:rsid w:val="00D911C5"/>
    <w:rsid w:val="00F2235F"/>
    <w:rsid w:val="00F41B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20CCD8"/>
  <w15:chartTrackingRefBased/>
  <w15:docId w15:val="{16A3849D-3AFE-A64C-BC0D-90D015C5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hAnsi="Times" w:eastAsiaTheme="minorHAnsi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D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6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562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0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A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0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A7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9651A-D46F-4F3E-B956-0E1847BCD1A1}">
  <ds:schemaRefs/>
</ds:datastoreItem>
</file>

<file path=customXml/itemProps2.xml><?xml version="1.0" encoding="utf-8"?>
<ds:datastoreItem xmlns:ds="http://schemas.openxmlformats.org/officeDocument/2006/customXml" ds:itemID="{AA6322E5-4ECC-4AC0-9217-F5C64524C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Ames Research Center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Katharine K. (ARC-D)</dc:creator>
  <cp:lastModifiedBy>Lee, Katharine K. (ARC-D)</cp:lastModifiedBy>
  <cp:revision>5</cp:revision>
  <dcterms:created xsi:type="dcterms:W3CDTF">2023-01-27T21:45:00Z</dcterms:created>
  <dcterms:modified xsi:type="dcterms:W3CDTF">2023-02-01T00:26:00Z</dcterms:modified>
</cp:coreProperties>
</file>