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3F4A542" w:rsidP="1DE4E845" w14:paraId="21750BDA" w14:textId="4AA2C71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1DE4E845">
        <w:rPr>
          <w:rFonts w:ascii="Times New Roman" w:hAnsi="Times New Roman"/>
          <w:color w:val="000000" w:themeColor="text1"/>
          <w:sz w:val="24"/>
          <w:szCs w:val="24"/>
        </w:rPr>
        <w:t xml:space="preserve">New Requirements for Supporting Statement A </w:t>
      </w:r>
      <w:r>
        <w:br/>
      </w:r>
      <w:r>
        <w:br/>
      </w:r>
      <w:r w:rsidRPr="1DE4E845">
        <w:rPr>
          <w:rFonts w:ascii="Times New Roman" w:hAnsi="Times New Roman"/>
          <w:color w:val="000000" w:themeColor="text1"/>
          <w:sz w:val="24"/>
          <w:szCs w:val="24"/>
        </w:rPr>
        <w:t>GenIC</w:t>
      </w:r>
      <w:r w:rsidRPr="1DE4E8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br/>
      </w:r>
      <w:r>
        <w:br/>
      </w:r>
      <w:r w:rsidRPr="1DE4E845">
        <w:rPr>
          <w:rFonts w:ascii="Times New Roman" w:hAnsi="Times New Roman"/>
          <w:color w:val="000000" w:themeColor="text1"/>
          <w:sz w:val="24"/>
          <w:szCs w:val="24"/>
        </w:rPr>
        <w:t xml:space="preserve">Request for Approval under the </w:t>
      </w:r>
    </w:p>
    <w:p w:rsidR="13F4A542" w:rsidP="1DE4E845" w14:paraId="3A174F3A" w14:textId="2087A67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1DE4E845">
        <w:rPr>
          <w:rFonts w:ascii="Times New Roman" w:hAnsi="Times New Roman"/>
          <w:b/>
          <w:bCs/>
          <w:color w:val="000000" w:themeColor="text1"/>
          <w:sz w:val="24"/>
          <w:szCs w:val="24"/>
        </w:rPr>
        <w:t>Generic Clearance for the Collection of Routine Customer Feedback</w:t>
      </w:r>
    </w:p>
    <w:p w:rsidR="13F4A542" w:rsidP="1DE4E845" w14:paraId="37044401" w14:textId="67E40274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1DE4E845">
        <w:rPr>
          <w:rFonts w:ascii="Times New Roman" w:hAnsi="Times New Roman"/>
          <w:b/>
          <w:bCs/>
          <w:color w:val="000000" w:themeColor="text1"/>
          <w:sz w:val="24"/>
          <w:szCs w:val="24"/>
        </w:rPr>
        <w:t>OMB Number 0920-1050</w:t>
      </w:r>
    </w:p>
    <w:p w:rsidR="1DE4E845" w:rsidP="1DE4E845" w14:paraId="2F65BE98" w14:textId="3997DFC0">
      <w:pPr>
        <w:spacing w:after="0" w:line="240" w:lineRule="auto"/>
        <w:jc w:val="center"/>
        <w:outlineLvl w:val="0"/>
        <w:rPr>
          <w:b/>
          <w:bCs/>
          <w:sz w:val="24"/>
          <w:szCs w:val="24"/>
        </w:rPr>
      </w:pPr>
    </w:p>
    <w:p w:rsidR="6AD0A495" w:rsidP="1DE4E845" w14:paraId="7641DC08" w14:textId="383EC36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1DE4E845">
        <w:rPr>
          <w:rFonts w:ascii="Times New Roman" w:hAnsi="Times New Roman"/>
          <w:sz w:val="24"/>
          <w:szCs w:val="24"/>
        </w:rPr>
        <w:t>eCR</w:t>
      </w:r>
      <w:r w:rsidRPr="1DE4E845">
        <w:rPr>
          <w:rFonts w:ascii="Times New Roman" w:hAnsi="Times New Roman"/>
          <w:sz w:val="24"/>
          <w:szCs w:val="24"/>
        </w:rPr>
        <w:t xml:space="preserve"> Viewer (DIBBs) online survey for collection of customer feedback via Touchpoints</w:t>
      </w:r>
    </w:p>
    <w:p w:rsidR="001D47E9" w:rsidP="1DE4E845" w14:paraId="6EF3ED8A" w14:textId="088260E6">
      <w:pPr>
        <w:spacing w:after="0" w:line="240" w:lineRule="auto"/>
        <w:rPr>
          <w:rFonts w:ascii="Times New Roman" w:hAnsi="Times New Roman"/>
        </w:rPr>
      </w:pPr>
    </w:p>
    <w:p w:rsidR="1C0B1D93" w:rsidP="1DE4E845" w14:paraId="5AAB7864" w14:textId="21C3ED1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1DE4E845">
        <w:rPr>
          <w:rFonts w:ascii="Times New Roman" w:hAnsi="Times New Roman"/>
          <w:b/>
          <w:bCs/>
        </w:rPr>
        <w:t xml:space="preserve">Goal of the study (e.g., determine behavioral factors that influence changes in weight over time or evaluate program delivery processes): </w:t>
      </w:r>
      <w:r w:rsidRPr="1DE4E845">
        <w:rPr>
          <w:rFonts w:ascii="Times New Roman" w:hAnsi="Times New Roman"/>
        </w:rPr>
        <w:t xml:space="preserve">The goal of the study is to gather feedback and measure customer satisfaction during the </w:t>
      </w:r>
      <w:r w:rsidRPr="1DE4E845">
        <w:rPr>
          <w:rFonts w:ascii="Times New Roman" w:hAnsi="Times New Roman"/>
        </w:rPr>
        <w:t>eCR</w:t>
      </w:r>
      <w:r w:rsidRPr="1DE4E845">
        <w:rPr>
          <w:rFonts w:ascii="Times New Roman" w:hAnsi="Times New Roman"/>
        </w:rPr>
        <w:t xml:space="preserve"> Viewer pilot. </w:t>
      </w:r>
    </w:p>
    <w:p w:rsidR="1C0B1D93" w:rsidP="1DE4E845" w14:paraId="6629BED9" w14:textId="690AB9B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1DE4E845">
        <w:rPr>
          <w:rFonts w:ascii="Times New Roman" w:hAnsi="Times New Roman"/>
          <w:b/>
          <w:bCs/>
        </w:rPr>
        <w:t xml:space="preserve">Intended use of the resulting data (e.g., provide suggestions for improving community-based programs): </w:t>
      </w:r>
      <w:r w:rsidRPr="1DE4E845">
        <w:rPr>
          <w:rFonts w:ascii="Times New Roman" w:hAnsi="Times New Roman"/>
        </w:rPr>
        <w:t xml:space="preserve">This data will be used to improve the </w:t>
      </w:r>
      <w:r w:rsidR="00774445">
        <w:rPr>
          <w:rFonts w:ascii="Times New Roman" w:hAnsi="Times New Roman"/>
        </w:rPr>
        <w:t>eCR</w:t>
      </w:r>
      <w:r w:rsidR="00774445">
        <w:rPr>
          <w:rFonts w:ascii="Times New Roman" w:hAnsi="Times New Roman"/>
        </w:rPr>
        <w:t xml:space="preserve"> Viewer </w:t>
      </w:r>
      <w:r w:rsidRPr="1DE4E845">
        <w:rPr>
          <w:rFonts w:ascii="Times New Roman" w:hAnsi="Times New Roman"/>
        </w:rPr>
        <w:t>product.</w:t>
      </w:r>
    </w:p>
    <w:p w:rsidR="1C0B1D93" w:rsidP="1DE4E845" w14:paraId="213490F3" w14:textId="22D3B74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1DE4E845">
        <w:rPr>
          <w:rFonts w:ascii="Times New Roman" w:hAnsi="Times New Roman"/>
          <w:b/>
          <w:bCs/>
        </w:rPr>
        <w:t>Methods to be used to collect (e.g., prospective cohort design; randomized trial; etc.):</w:t>
      </w:r>
      <w:r w:rsidRPr="1DE4E845">
        <w:rPr>
          <w:rFonts w:ascii="Times New Roman" w:hAnsi="Times New Roman"/>
        </w:rPr>
        <w:t xml:space="preserve"> Intercept survey via Touchpoints, participants will self-select to give feedback. </w:t>
      </w:r>
    </w:p>
    <w:p w:rsidR="1C0B1D93" w:rsidP="1DE4E845" w14:paraId="7184B6FC" w14:textId="4761C6F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1DE4E845">
        <w:rPr>
          <w:rFonts w:ascii="Times New Roman" w:hAnsi="Times New Roman"/>
          <w:b/>
          <w:bCs/>
        </w:rPr>
        <w:t>The subpopulation to be studied (e.g., school-age children in North Carolina, conference attendees):</w:t>
      </w:r>
      <w:r w:rsidRPr="1DE4E845">
        <w:rPr>
          <w:rFonts w:ascii="Times New Roman" w:hAnsi="Times New Roman"/>
        </w:rPr>
        <w:t xml:space="preserve"> Public health agency staff who use the National Electronics Disease Surveillance System (NEDSS) Base System (NBS) and need to review electronic case reports (</w:t>
      </w:r>
      <w:r w:rsidRPr="1DE4E845">
        <w:rPr>
          <w:rFonts w:ascii="Times New Roman" w:hAnsi="Times New Roman"/>
        </w:rPr>
        <w:t>eCRs</w:t>
      </w:r>
      <w:r w:rsidRPr="1DE4E845">
        <w:rPr>
          <w:rFonts w:ascii="Times New Roman" w:hAnsi="Times New Roman"/>
        </w:rPr>
        <w:t>) as part of their work.</w:t>
      </w:r>
    </w:p>
    <w:p w:rsidR="1C0B1D93" w:rsidP="1DE4E845" w14:paraId="22B4223A" w14:textId="68A947F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1DE4E845">
        <w:rPr>
          <w:rFonts w:ascii="Times New Roman" w:hAnsi="Times New Roman"/>
          <w:b/>
          <w:bCs/>
        </w:rPr>
        <w:t>How data will be analyzed (e.g., logistic regression, descriptive statistics):</w:t>
      </w:r>
      <w:r w:rsidRPr="1DE4E845">
        <w:rPr>
          <w:rFonts w:ascii="Times New Roman" w:hAnsi="Times New Roman"/>
        </w:rPr>
        <w:t xml:space="preserve"> There are two questions we will use to gather feedback. The first is a single-select customer satisfaction question where the answers will be assigned a number value (1-5) and then the responses will </w:t>
      </w:r>
      <w:r w:rsidRPr="1DE4E845">
        <w:rPr>
          <w:rFonts w:ascii="Times New Roman" w:hAnsi="Times New Roman"/>
        </w:rPr>
        <w:t>averaged</w:t>
      </w:r>
      <w:r w:rsidRPr="1DE4E845">
        <w:rPr>
          <w:rFonts w:ascii="Times New Roman" w:hAnsi="Times New Roman"/>
        </w:rPr>
        <w:t xml:space="preserve"> to give an overall measure of customer satisfaction. We plan to track this number over time to see how changes to the product impact customer satisfaction. The second question is open-</w:t>
      </w:r>
      <w:r w:rsidRPr="1DE4E845">
        <w:rPr>
          <w:rFonts w:ascii="Times New Roman" w:hAnsi="Times New Roman"/>
        </w:rPr>
        <w:t>text</w:t>
      </w:r>
      <w:r w:rsidRPr="1DE4E845">
        <w:rPr>
          <w:rFonts w:ascii="Times New Roman" w:hAnsi="Times New Roman"/>
        </w:rPr>
        <w:t xml:space="preserve"> and the data will be reviewed and coded with common themes that emerge using qualitative practices. The themes will be summarized and used to improve the </w:t>
      </w:r>
      <w:r w:rsidRPr="1DE4E845">
        <w:rPr>
          <w:rFonts w:ascii="Times New Roman" w:hAnsi="Times New Roman"/>
        </w:rPr>
        <w:t>eCR</w:t>
      </w:r>
      <w:r w:rsidRPr="1DE4E845">
        <w:rPr>
          <w:rFonts w:ascii="Times New Roman" w:hAnsi="Times New Roman"/>
        </w:rPr>
        <w:t xml:space="preserve"> Viewer product.</w:t>
      </w:r>
    </w:p>
    <w:p w:rsidR="1DE4E845" w:rsidP="1DE4E845" w14:paraId="091FBDF6" w14:textId="24224D16">
      <w:pPr>
        <w:spacing w:after="0" w:line="240" w:lineRule="auto"/>
        <w:rPr>
          <w:rFonts w:ascii="Times New Roman" w:hAnsi="Times New Roman"/>
        </w:rPr>
      </w:pPr>
    </w:p>
    <w:p w:rsidR="0BCF6E95" w14:paraId="4C1AA3DA" w14:textId="12D8383B">
      <w:r>
        <w:br w:type="page"/>
      </w:r>
    </w:p>
    <w:sectPr w:rsidSect="0098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DE3" w14:paraId="167A58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DE3" w14:paraId="335BE0C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6DE3" w14:paraId="6ED210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2D0D" w14:paraId="6B2994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2D0D" w14:paraId="5571F3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2D0D" w14:paraId="3A8DF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B7329"/>
    <w:multiLevelType w:val="hybridMultilevel"/>
    <w:tmpl w:val="13062278"/>
    <w:lvl w:ilvl="0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>
    <w:nsid w:val="0A87196A"/>
    <w:multiLevelType w:val="hybridMultilevel"/>
    <w:tmpl w:val="57746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2264"/>
    <w:multiLevelType w:val="hybridMultilevel"/>
    <w:tmpl w:val="F040763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EF26AF"/>
    <w:multiLevelType w:val="hybridMultilevel"/>
    <w:tmpl w:val="0AFE1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D01E1"/>
    <w:multiLevelType w:val="hybridMultilevel"/>
    <w:tmpl w:val="A10AA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8C1AE9"/>
    <w:multiLevelType w:val="hybridMultilevel"/>
    <w:tmpl w:val="40DEE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286C1"/>
    <w:multiLevelType w:val="hybridMultilevel"/>
    <w:tmpl w:val="9D3A4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F2E58"/>
    <w:multiLevelType w:val="hybridMultilevel"/>
    <w:tmpl w:val="5C161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13CCA"/>
    <w:multiLevelType w:val="hybridMultilevel"/>
    <w:tmpl w:val="3956E5B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E3A634D"/>
    <w:multiLevelType w:val="hybridMultilevel"/>
    <w:tmpl w:val="83BAE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51823"/>
    <w:multiLevelType w:val="hybridMultilevel"/>
    <w:tmpl w:val="5DA2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36477"/>
    <w:multiLevelType w:val="hybridMultilevel"/>
    <w:tmpl w:val="EC867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71D49"/>
    <w:multiLevelType w:val="hybridMultilevel"/>
    <w:tmpl w:val="52E47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BE96B"/>
    <w:multiLevelType w:val="hybridMultilevel"/>
    <w:tmpl w:val="1BDE7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12705"/>
    <w:multiLevelType w:val="hybridMultilevel"/>
    <w:tmpl w:val="5B4855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FD4783B"/>
    <w:multiLevelType w:val="hybridMultilevel"/>
    <w:tmpl w:val="6F768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AD3C0A"/>
    <w:multiLevelType w:val="hybridMultilevel"/>
    <w:tmpl w:val="284A0616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18175059">
    <w:abstractNumId w:val="7"/>
  </w:num>
  <w:num w:numId="2" w16cid:durableId="1142575452">
    <w:abstractNumId w:val="11"/>
  </w:num>
  <w:num w:numId="3" w16cid:durableId="1606233830">
    <w:abstractNumId w:val="15"/>
  </w:num>
  <w:num w:numId="4" w16cid:durableId="1259874080">
    <w:abstractNumId w:val="10"/>
  </w:num>
  <w:num w:numId="5" w16cid:durableId="222110180">
    <w:abstractNumId w:val="16"/>
  </w:num>
  <w:num w:numId="6" w16cid:durableId="1861167223">
    <w:abstractNumId w:val="0"/>
  </w:num>
  <w:num w:numId="7" w16cid:durableId="116027743">
    <w:abstractNumId w:val="2"/>
  </w:num>
  <w:num w:numId="8" w16cid:durableId="1321813059">
    <w:abstractNumId w:val="14"/>
  </w:num>
  <w:num w:numId="9" w16cid:durableId="1951862303">
    <w:abstractNumId w:val="9"/>
  </w:num>
  <w:num w:numId="10" w16cid:durableId="832180668">
    <w:abstractNumId w:val="13"/>
  </w:num>
  <w:num w:numId="11" w16cid:durableId="119881111">
    <w:abstractNumId w:val="8"/>
  </w:num>
  <w:num w:numId="12" w16cid:durableId="446580630">
    <w:abstractNumId w:val="12"/>
  </w:num>
  <w:num w:numId="13" w16cid:durableId="2034452734">
    <w:abstractNumId w:val="4"/>
  </w:num>
  <w:num w:numId="14" w16cid:durableId="1188443028">
    <w:abstractNumId w:val="17"/>
  </w:num>
  <w:num w:numId="15" w16cid:durableId="958681693">
    <w:abstractNumId w:val="5"/>
  </w:num>
  <w:num w:numId="16" w16cid:durableId="1598558354">
    <w:abstractNumId w:val="1"/>
  </w:num>
  <w:num w:numId="17" w16cid:durableId="1278566189">
    <w:abstractNumId w:val="18"/>
  </w:num>
  <w:num w:numId="18" w16cid:durableId="507210276">
    <w:abstractNumId w:val="3"/>
  </w:num>
  <w:num w:numId="19" w16cid:durableId="944726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95"/>
    <w:rsid w:val="00043B2E"/>
    <w:rsid w:val="0006059B"/>
    <w:rsid w:val="00066515"/>
    <w:rsid w:val="000A410F"/>
    <w:rsid w:val="000B4026"/>
    <w:rsid w:val="000C0A7E"/>
    <w:rsid w:val="00120A60"/>
    <w:rsid w:val="001340EC"/>
    <w:rsid w:val="0013425B"/>
    <w:rsid w:val="00153E20"/>
    <w:rsid w:val="001628A1"/>
    <w:rsid w:val="00172EEC"/>
    <w:rsid w:val="001A1E1C"/>
    <w:rsid w:val="001B43EE"/>
    <w:rsid w:val="001B5644"/>
    <w:rsid w:val="001D47E9"/>
    <w:rsid w:val="001E44AB"/>
    <w:rsid w:val="001E7A97"/>
    <w:rsid w:val="001F7BC9"/>
    <w:rsid w:val="00235CBC"/>
    <w:rsid w:val="00243AEB"/>
    <w:rsid w:val="00256D0E"/>
    <w:rsid w:val="0029408A"/>
    <w:rsid w:val="002A35E6"/>
    <w:rsid w:val="002B0B32"/>
    <w:rsid w:val="00324AF8"/>
    <w:rsid w:val="00336169"/>
    <w:rsid w:val="00346DE3"/>
    <w:rsid w:val="00371FE7"/>
    <w:rsid w:val="003726B8"/>
    <w:rsid w:val="00377B51"/>
    <w:rsid w:val="003A2F20"/>
    <w:rsid w:val="003A7A16"/>
    <w:rsid w:val="003E339C"/>
    <w:rsid w:val="003F4592"/>
    <w:rsid w:val="003F5F2D"/>
    <w:rsid w:val="00404071"/>
    <w:rsid w:val="0041084D"/>
    <w:rsid w:val="0042170B"/>
    <w:rsid w:val="00435C79"/>
    <w:rsid w:val="0044553C"/>
    <w:rsid w:val="00460EB1"/>
    <w:rsid w:val="00474C83"/>
    <w:rsid w:val="004970C8"/>
    <w:rsid w:val="004A1CF9"/>
    <w:rsid w:val="004B1BAD"/>
    <w:rsid w:val="004C392D"/>
    <w:rsid w:val="00513A34"/>
    <w:rsid w:val="0051443D"/>
    <w:rsid w:val="005362FC"/>
    <w:rsid w:val="00562B18"/>
    <w:rsid w:val="00571BDB"/>
    <w:rsid w:val="00572831"/>
    <w:rsid w:val="005A10E3"/>
    <w:rsid w:val="005E5A3B"/>
    <w:rsid w:val="00607287"/>
    <w:rsid w:val="006656C5"/>
    <w:rsid w:val="0067270D"/>
    <w:rsid w:val="006B2FF7"/>
    <w:rsid w:val="006C068A"/>
    <w:rsid w:val="00701CF7"/>
    <w:rsid w:val="0071748D"/>
    <w:rsid w:val="00731D48"/>
    <w:rsid w:val="0074733F"/>
    <w:rsid w:val="00762D0D"/>
    <w:rsid w:val="00774445"/>
    <w:rsid w:val="00774F6B"/>
    <w:rsid w:val="00783842"/>
    <w:rsid w:val="007903D0"/>
    <w:rsid w:val="007A268D"/>
    <w:rsid w:val="007A5E86"/>
    <w:rsid w:val="007B75EE"/>
    <w:rsid w:val="007E102D"/>
    <w:rsid w:val="007F14CE"/>
    <w:rsid w:val="00806122"/>
    <w:rsid w:val="00894356"/>
    <w:rsid w:val="008A002F"/>
    <w:rsid w:val="008A6FC5"/>
    <w:rsid w:val="008C6747"/>
    <w:rsid w:val="008D173C"/>
    <w:rsid w:val="008E42F3"/>
    <w:rsid w:val="008F21DF"/>
    <w:rsid w:val="00914716"/>
    <w:rsid w:val="00915BDA"/>
    <w:rsid w:val="00982095"/>
    <w:rsid w:val="009E720B"/>
    <w:rsid w:val="009E75C8"/>
    <w:rsid w:val="00A057EF"/>
    <w:rsid w:val="00A12AC9"/>
    <w:rsid w:val="00A52F7E"/>
    <w:rsid w:val="00A666FD"/>
    <w:rsid w:val="00A816AB"/>
    <w:rsid w:val="00A96367"/>
    <w:rsid w:val="00AA3F96"/>
    <w:rsid w:val="00AC207F"/>
    <w:rsid w:val="00AC2497"/>
    <w:rsid w:val="00AF55E9"/>
    <w:rsid w:val="00BA1806"/>
    <w:rsid w:val="00BC63CD"/>
    <w:rsid w:val="00BD13BB"/>
    <w:rsid w:val="00BE0599"/>
    <w:rsid w:val="00BF2E89"/>
    <w:rsid w:val="00BF7558"/>
    <w:rsid w:val="00C200D1"/>
    <w:rsid w:val="00C61970"/>
    <w:rsid w:val="00C62FA2"/>
    <w:rsid w:val="00C670A6"/>
    <w:rsid w:val="00CC2FDD"/>
    <w:rsid w:val="00D30F06"/>
    <w:rsid w:val="00D64405"/>
    <w:rsid w:val="00D64AAF"/>
    <w:rsid w:val="00D93FE0"/>
    <w:rsid w:val="00DA3AFF"/>
    <w:rsid w:val="00DB03CA"/>
    <w:rsid w:val="00DE07E7"/>
    <w:rsid w:val="00E2772A"/>
    <w:rsid w:val="00EB2D61"/>
    <w:rsid w:val="00ED6445"/>
    <w:rsid w:val="00F15BAA"/>
    <w:rsid w:val="00F242F7"/>
    <w:rsid w:val="00F31E34"/>
    <w:rsid w:val="00F656FF"/>
    <w:rsid w:val="00FA1D10"/>
    <w:rsid w:val="00FB1178"/>
    <w:rsid w:val="01352E03"/>
    <w:rsid w:val="077CC35F"/>
    <w:rsid w:val="0BCF6E95"/>
    <w:rsid w:val="0EB899BC"/>
    <w:rsid w:val="0FB76EF2"/>
    <w:rsid w:val="133B5BB6"/>
    <w:rsid w:val="13F4A542"/>
    <w:rsid w:val="149AFDFE"/>
    <w:rsid w:val="14D72C17"/>
    <w:rsid w:val="19428A1D"/>
    <w:rsid w:val="1C0B1D93"/>
    <w:rsid w:val="1DE4E845"/>
    <w:rsid w:val="21BD9CA5"/>
    <w:rsid w:val="28FF90BF"/>
    <w:rsid w:val="2A4F0F98"/>
    <w:rsid w:val="2A5574A9"/>
    <w:rsid w:val="2BA6E114"/>
    <w:rsid w:val="35D0EF87"/>
    <w:rsid w:val="38095C26"/>
    <w:rsid w:val="43CBCD50"/>
    <w:rsid w:val="477EC795"/>
    <w:rsid w:val="4AB66857"/>
    <w:rsid w:val="530478ED"/>
    <w:rsid w:val="54A0494E"/>
    <w:rsid w:val="563C19AF"/>
    <w:rsid w:val="563CE2FD"/>
    <w:rsid w:val="57E76F4E"/>
    <w:rsid w:val="59A67993"/>
    <w:rsid w:val="5E716CA7"/>
    <w:rsid w:val="5EABA3D4"/>
    <w:rsid w:val="6501BCFB"/>
    <w:rsid w:val="6AD0A495"/>
    <w:rsid w:val="6F8468C7"/>
    <w:rsid w:val="734E0E8F"/>
    <w:rsid w:val="7707EAAE"/>
    <w:rsid w:val="7894FCB5"/>
    <w:rsid w:val="7A5406FA"/>
    <w:rsid w:val="7F995D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64C2E0F"/>
  <w15:docId w15:val="{BCEE35B6-C7EC-47FB-8BFF-7D7E10A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0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209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2095"/>
    <w:rPr>
      <w:rFonts w:cs="Times New Roman"/>
    </w:rPr>
  </w:style>
  <w:style w:type="paragraph" w:customStyle="1" w:styleId="Default">
    <w:name w:val="Default"/>
    <w:uiPriority w:val="99"/>
    <w:rsid w:val="00982095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hAnsi="Tahoma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82095"/>
    <w:rPr>
      <w:rFonts w:ascii="Tahoma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8209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209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82095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8209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82095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982095"/>
  </w:style>
  <w:style w:type="character" w:styleId="Hyperlink">
    <w:name w:val="Hyperlink"/>
    <w:basedOn w:val="DefaultParagraphFont"/>
    <w:uiPriority w:val="99"/>
    <w:semiHidden/>
    <w:rsid w:val="0040407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5bb77-3bd0-4c21-adbb-ea5e5fdf7f14" xsi:nil="true"/>
    <lcf76f155ced4ddcb4097134ff3c332f xmlns="217842ba-a9eb-4a11-8085-9946e55d38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C38E676C7014588551AE45A9AFB68" ma:contentTypeVersion="14" ma:contentTypeDescription="Create a new document." ma:contentTypeScope="" ma:versionID="89168ae3b6943414da41f0ed91f455e3">
  <xsd:schema xmlns:xsd="http://www.w3.org/2001/XMLSchema" xmlns:xs="http://www.w3.org/2001/XMLSchema" xmlns:p="http://schemas.microsoft.com/office/2006/metadata/properties" xmlns:ns2="217842ba-a9eb-4a11-8085-9946e55d3807" xmlns:ns3="ed75bb77-3bd0-4c21-adbb-ea5e5fdf7f14" targetNamespace="http://schemas.microsoft.com/office/2006/metadata/properties" ma:root="true" ma:fieldsID="70675e0d8ef675b2e7a5877161f9a101" ns2:_="" ns3:_="">
    <xsd:import namespace="217842ba-a9eb-4a11-8085-9946e55d3807"/>
    <xsd:import namespace="ed75bb77-3bd0-4c21-adbb-ea5e5fdf7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842ba-a9eb-4a11-8085-9946e55d3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bb77-3bd0-4c21-adbb-ea5e5fdf7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72cc14-72df-4617-87d1-e56675528ebc}" ma:internalName="TaxCatchAll" ma:showField="CatchAllData" ma:web="ed75bb77-3bd0-4c21-adbb-ea5e5fdf7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EB477-3079-4681-80CA-7CF9C8BC59BD}">
  <ds:schemaRefs>
    <ds:schemaRef ds:uri="http://schemas.microsoft.com/office/2006/metadata/properties"/>
    <ds:schemaRef ds:uri="http://schemas.microsoft.com/office/infopath/2007/PartnerControls"/>
    <ds:schemaRef ds:uri="ed75bb77-3bd0-4c21-adbb-ea5e5fdf7f14"/>
    <ds:schemaRef ds:uri="217842ba-a9eb-4a11-8085-9946e55d3807"/>
  </ds:schemaRefs>
</ds:datastoreItem>
</file>

<file path=customXml/itemProps2.xml><?xml version="1.0" encoding="utf-8"?>
<ds:datastoreItem xmlns:ds="http://schemas.openxmlformats.org/officeDocument/2006/customXml" ds:itemID="{643162B5-9086-4A5F-AF1A-329FF4C8D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FCB41-BC6A-4105-ADE0-5027B2D91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842ba-a9eb-4a11-8085-9946e55d3807"/>
    <ds:schemaRef ds:uri="ed75bb77-3bd0-4c21-adbb-ea5e5fdf7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1514</Characters>
  <Application>Microsoft Office Word</Application>
  <DocSecurity>0</DocSecurity>
  <Lines>12</Lines>
  <Paragraphs>3</Paragraphs>
  <ScaleCrop>false</ScaleCrop>
  <Company>EOP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Generic Information Collection Submissions for</dc:title>
  <dc:creator>Mar_S</dc:creator>
  <cp:lastModifiedBy>Gadsden-Knowles, Kim (CDC/IOD/OPHDST)</cp:lastModifiedBy>
  <cp:revision>2</cp:revision>
  <cp:lastPrinted>2012-08-06T16:24:00Z</cp:lastPrinted>
  <dcterms:created xsi:type="dcterms:W3CDTF">2024-05-30T15:10:00Z</dcterms:created>
  <dcterms:modified xsi:type="dcterms:W3CDTF">2024-05-30T15:10:00Z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0x01010092DC38E676C7014588551AE45A9AFB68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48c01e9f-6b56-4c60-9550-40268f4ebb65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2022-04-26T20:01:00Z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