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36868" w:rsidP="22484465" w14:paraId="665DAEF5" w14:textId="3440F8CE">
      <w:pPr>
        <w:keepNext/>
        <w:keepLines/>
        <w:spacing w:before="240" w:after="0"/>
        <w:rPr>
          <w:rFonts w:ascii="Avenir Next LT Pro Demi" w:eastAsia="Avenir Next LT Pro Demi" w:hAnsi="Avenir Next LT Pro Demi" w:cs="Avenir Next LT Pro Demi"/>
          <w:color w:val="2F5496"/>
          <w:sz w:val="32"/>
          <w:szCs w:val="32"/>
        </w:rPr>
      </w:pPr>
      <w:r w:rsidRPr="22484465">
        <w:rPr>
          <w:rStyle w:val="Ipsosstandardv1Char"/>
          <w:rFonts w:ascii="Avenir Next LT Pro Demi" w:eastAsia="Avenir Next LT Pro Demi" w:hAnsi="Avenir Next LT Pro Demi" w:cs="Avenir Next LT Pro Demi"/>
        </w:rPr>
        <w:t>FRB Five Nations Study – Round 7</w:t>
      </w:r>
    </w:p>
    <w:p w:rsidR="00236868" w:rsidP="5C68C52B" w14:paraId="1B5F2106" w14:textId="4DC5EE09">
      <w:pPr>
        <w:keepNext/>
        <w:keepLines/>
        <w:spacing w:before="240" w:after="0"/>
        <w:rPr>
          <w:rFonts w:ascii="Avenir Next LT Pro Demi" w:eastAsia="Avenir Next LT Pro Demi" w:hAnsi="Avenir Next LT Pro Demi" w:cs="Avenir Next LT Pro Demi"/>
          <w:color w:val="2F5496"/>
          <w:sz w:val="32"/>
          <w:szCs w:val="32"/>
        </w:rPr>
      </w:pPr>
      <w:r w:rsidRPr="5C68C52B">
        <w:rPr>
          <w:rStyle w:val="Ipsosstandardv1Char"/>
          <w:rFonts w:ascii="Avenir Next LT Pro Demi" w:eastAsia="Avenir Next LT Pro Demi" w:hAnsi="Avenir Next LT Pro Demi" w:cs="Avenir Next LT Pro Demi"/>
        </w:rPr>
        <w:t xml:space="preserve">In-person Interviews – </w:t>
      </w:r>
      <w:r w:rsidRPr="5C68C52B" w:rsidR="03E587DE">
        <w:rPr>
          <w:rStyle w:val="Ipsosstandardv1Char"/>
          <w:rFonts w:ascii="Avenir Next LT Pro Demi" w:eastAsia="Avenir Next LT Pro Demi" w:hAnsi="Avenir Next LT Pro Demi" w:cs="Avenir Next LT Pro Demi"/>
        </w:rPr>
        <w:t xml:space="preserve">Spring/Summer </w:t>
      </w:r>
      <w:r w:rsidRPr="5C68C52B">
        <w:rPr>
          <w:rStyle w:val="Ipsosstandardv1Char"/>
          <w:rFonts w:ascii="Avenir Next LT Pro Demi" w:eastAsia="Avenir Next LT Pro Demi" w:hAnsi="Avenir Next LT Pro Demi" w:cs="Avenir Next LT Pro Demi"/>
        </w:rPr>
        <w:t>2025</w:t>
      </w:r>
    </w:p>
    <w:p w:rsidR="22A94C84" w:rsidP="22A94C84" w14:paraId="679754CD" w14:textId="2721BC56">
      <w:pPr>
        <w:pStyle w:val="Heading2"/>
        <w:spacing w:before="40" w:after="0"/>
        <w:rPr>
          <w:rFonts w:ascii="Avenir Next LT Pro" w:eastAsia="Avenir Next LT Pro" w:hAnsi="Avenir Next LT Pro" w:cs="Avenir Next LT Pro"/>
          <w:color w:val="2F5496"/>
          <w:sz w:val="26"/>
          <w:szCs w:val="26"/>
        </w:rPr>
      </w:pPr>
    </w:p>
    <w:p w:rsidR="00236868" w:rsidP="5C68C52B" w14:paraId="6C88CF1B" w14:textId="72C84A17">
      <w:pPr>
        <w:pStyle w:val="Heading2"/>
        <w:rPr>
          <w:rFonts w:ascii="Avenir Next LT Pro" w:eastAsia="Avenir Next LT Pro" w:hAnsi="Avenir Next LT Pro" w:cs="Avenir Next LT Pro"/>
          <w:color w:val="2F5496"/>
          <w:sz w:val="26"/>
          <w:szCs w:val="26"/>
        </w:rPr>
      </w:pPr>
      <w:r w:rsidRPr="5C68C52B">
        <w:t xml:space="preserve">FRB </w:t>
      </w:r>
      <w:r w:rsidRPr="5C68C52B" w:rsidR="365ECC58">
        <w:t>Objectives</w:t>
      </w:r>
    </w:p>
    <w:p w:rsidR="1B137996" w:rsidP="5C68C52B" w14:paraId="65AA82CE" w14:textId="511396F7">
      <w:pPr>
        <w:pStyle w:val="ListParagraph"/>
        <w:numPr>
          <w:ilvl w:val="0"/>
          <w:numId w:val="21"/>
        </w:numPr>
        <w:rPr>
          <w:b/>
          <w:bCs/>
          <w:color w:val="000000" w:themeColor="text1"/>
          <w:sz w:val="20"/>
          <w:szCs w:val="20"/>
        </w:rPr>
      </w:pPr>
      <w:r w:rsidRPr="5C68C52B">
        <w:rPr>
          <w:b/>
          <w:bCs/>
          <w:color w:val="000000" w:themeColor="text1"/>
          <w:sz w:val="20"/>
          <w:szCs w:val="20"/>
        </w:rPr>
        <w:t xml:space="preserve">Determine if fitness standards set for high-speed machines align with public opinion of “acceptable to use” in everyday life in terms of overall look, feel, color and condition of security elements such as micro-optic features, color shifting ink, watermarks, etc. </w:t>
      </w:r>
    </w:p>
    <w:p w:rsidR="1B137996" w:rsidP="5C68C52B" w14:paraId="0785860C" w14:textId="024E9B95">
      <w:pPr>
        <w:pStyle w:val="ListParagraph"/>
        <w:numPr>
          <w:ilvl w:val="1"/>
          <w:numId w:val="21"/>
        </w:numPr>
        <w:spacing w:before="240" w:after="240"/>
        <w:rPr>
          <w:color w:val="000000" w:themeColor="text1"/>
          <w:sz w:val="20"/>
          <w:szCs w:val="20"/>
        </w:rPr>
      </w:pPr>
      <w:r w:rsidRPr="5C68C52B">
        <w:rPr>
          <w:color w:val="000000" w:themeColor="text1"/>
          <w:sz w:val="20"/>
          <w:szCs w:val="20"/>
        </w:rPr>
        <w:t xml:space="preserve">What is the public’s overall tolerance to worn or unfit banknotes? </w:t>
      </w:r>
    </w:p>
    <w:p w:rsidR="1B137996" w:rsidP="5C68C52B" w14:paraId="4899B812" w14:textId="1EEB59A8">
      <w:pPr>
        <w:pStyle w:val="ListParagraph"/>
        <w:numPr>
          <w:ilvl w:val="1"/>
          <w:numId w:val="21"/>
        </w:numPr>
        <w:spacing w:before="240" w:after="240"/>
        <w:rPr>
          <w:color w:val="000000" w:themeColor="text1"/>
          <w:sz w:val="20"/>
          <w:szCs w:val="20"/>
        </w:rPr>
      </w:pPr>
      <w:r w:rsidRPr="5C68C52B">
        <w:rPr>
          <w:color w:val="000000" w:themeColor="text1"/>
          <w:sz w:val="20"/>
          <w:szCs w:val="20"/>
        </w:rPr>
        <w:t>What specific aspects of fitness are most important to prioritize?</w:t>
      </w:r>
    </w:p>
    <w:p w:rsidR="1B137996" w:rsidP="5C68C52B" w14:paraId="75D2809B" w14:textId="2C43F1B0">
      <w:pPr>
        <w:pStyle w:val="ListParagraph"/>
        <w:numPr>
          <w:ilvl w:val="1"/>
          <w:numId w:val="21"/>
        </w:numPr>
        <w:spacing w:before="240" w:after="240"/>
        <w:rPr>
          <w:color w:val="000000" w:themeColor="text1"/>
          <w:sz w:val="20"/>
          <w:szCs w:val="20"/>
        </w:rPr>
      </w:pPr>
      <w:r w:rsidRPr="5C68C52B">
        <w:rPr>
          <w:color w:val="000000" w:themeColor="text1"/>
          <w:sz w:val="20"/>
          <w:szCs w:val="20"/>
        </w:rPr>
        <w:t>Should notes be kept in circulation shorter or longer than current fitness settings, or are current fitness settings aligned with usability and security needs?</w:t>
      </w:r>
    </w:p>
    <w:p w:rsidR="5189788C" w:rsidP="5C68C52B" w14:paraId="33C44DEE" w14:textId="1A6A386F">
      <w:pPr>
        <w:pStyle w:val="ListParagraph"/>
        <w:numPr>
          <w:ilvl w:val="0"/>
          <w:numId w:val="21"/>
        </w:numPr>
        <w:rPr>
          <w:b/>
          <w:bCs/>
          <w:color w:val="000000" w:themeColor="text1"/>
          <w:sz w:val="20"/>
          <w:szCs w:val="20"/>
        </w:rPr>
      </w:pPr>
      <w:r w:rsidRPr="5C68C52B">
        <w:rPr>
          <w:b/>
          <w:bCs/>
          <w:color w:val="000000" w:themeColor="text1"/>
          <w:sz w:val="20"/>
          <w:szCs w:val="20"/>
        </w:rPr>
        <w:t>Determine realistic lifespan of security features in circulation.</w:t>
      </w:r>
    </w:p>
    <w:p w:rsidR="7C28AA36" w:rsidP="5C68C52B" w14:paraId="50DEF0B1" w14:textId="5A2A7709">
      <w:pPr>
        <w:pStyle w:val="ListParagraph"/>
        <w:numPr>
          <w:ilvl w:val="1"/>
          <w:numId w:val="21"/>
        </w:numPr>
        <w:rPr>
          <w:color w:val="000000" w:themeColor="text1"/>
          <w:sz w:val="20"/>
          <w:szCs w:val="20"/>
        </w:rPr>
      </w:pPr>
      <w:r w:rsidRPr="5C68C52B">
        <w:rPr>
          <w:color w:val="000000" w:themeColor="text1"/>
          <w:sz w:val="20"/>
          <w:szCs w:val="20"/>
        </w:rPr>
        <w:t>What is the impact of wear on the ability of participants to authenticate micro-optic features?</w:t>
      </w:r>
    </w:p>
    <w:p w:rsidR="00C320C5" w:rsidP="5C68C52B" w14:paraId="06E56A60" w14:textId="544C7F93">
      <w:pPr>
        <w:pStyle w:val="Heading2"/>
        <w:rPr>
          <w:rFonts w:ascii="Calibri" w:eastAsia="Calibri" w:hAnsi="Calibri" w:cs="Calibri"/>
          <w:color w:val="2F5496"/>
          <w:sz w:val="22"/>
          <w:szCs w:val="22"/>
        </w:rPr>
      </w:pPr>
      <w:r w:rsidRPr="5C68C52B">
        <w:t>Five Nations Objectives</w:t>
      </w:r>
    </w:p>
    <w:tbl>
      <w:tblPr>
        <w:tblStyle w:val="TableGrid"/>
        <w:tblW w:w="0" w:type="auto"/>
        <w:tblLayout w:type="fixed"/>
        <w:tblLook w:val="06A0"/>
      </w:tblPr>
      <w:tblGrid>
        <w:gridCol w:w="1650"/>
        <w:gridCol w:w="7710"/>
      </w:tblGrid>
      <w:tr w14:paraId="4D24C792" w14:textId="77777777" w:rsidTr="5C68C52B">
        <w:tblPrEx>
          <w:tblW w:w="0" w:type="auto"/>
          <w:tblLayout w:type="fixed"/>
          <w:tblLook w:val="06A0"/>
        </w:tblPrEx>
        <w:trPr>
          <w:trHeight w:val="300"/>
        </w:trPr>
        <w:tc>
          <w:tcPr>
            <w:tcW w:w="1650" w:type="dxa"/>
          </w:tcPr>
          <w:p w:rsidR="00C320C5" w:rsidP="5C68C52B" w14:paraId="3EBB2C2C" w14:textId="4A024D01">
            <w:pPr>
              <w:rPr>
                <w:b/>
                <w:bCs/>
                <w:color w:val="000000" w:themeColor="text1"/>
                <w:sz w:val="20"/>
                <w:szCs w:val="20"/>
              </w:rPr>
            </w:pPr>
            <w:r w:rsidRPr="5C68C52B">
              <w:rPr>
                <w:b/>
                <w:bCs/>
                <w:color w:val="000000" w:themeColor="text1"/>
                <w:sz w:val="20"/>
                <w:szCs w:val="20"/>
              </w:rPr>
              <w:t>Australia</w:t>
            </w:r>
          </w:p>
        </w:tc>
        <w:tc>
          <w:tcPr>
            <w:tcW w:w="7710" w:type="dxa"/>
          </w:tcPr>
          <w:p w:rsidR="00C320C5" w:rsidP="5C68C52B" w14:paraId="51C73D50" w14:textId="26C63A32">
            <w:pPr>
              <w:pStyle w:val="ListParagraph"/>
              <w:numPr>
                <w:ilvl w:val="0"/>
                <w:numId w:val="20"/>
              </w:numPr>
              <w:spacing w:before="240" w:after="240"/>
              <w:rPr>
                <w:color w:val="000000" w:themeColor="text1"/>
                <w:sz w:val="20"/>
                <w:szCs w:val="20"/>
              </w:rPr>
            </w:pPr>
            <w:r w:rsidRPr="5C68C52B">
              <w:rPr>
                <w:color w:val="000000" w:themeColor="text1"/>
                <w:sz w:val="20"/>
                <w:szCs w:val="20"/>
              </w:rPr>
              <w:t>What security features the public use to authenticate our NGB banknotes?</w:t>
            </w:r>
          </w:p>
          <w:p w:rsidR="00C320C5" w:rsidP="5C68C52B" w14:paraId="062F9243" w14:textId="36C49CE8">
            <w:pPr>
              <w:pStyle w:val="ListParagraph"/>
              <w:numPr>
                <w:ilvl w:val="0"/>
                <w:numId w:val="20"/>
              </w:numPr>
              <w:spacing w:before="240" w:after="240"/>
              <w:rPr>
                <w:color w:val="000000" w:themeColor="text1"/>
                <w:sz w:val="20"/>
                <w:szCs w:val="20"/>
              </w:rPr>
            </w:pPr>
            <w:r w:rsidRPr="5C68C52B">
              <w:rPr>
                <w:color w:val="000000" w:themeColor="text1"/>
                <w:sz w:val="20"/>
                <w:szCs w:val="20"/>
              </w:rPr>
              <w:t>How wear on the security features and the banknote impacts the public’ ability to use and authenticate the banknotes.</w:t>
            </w:r>
          </w:p>
          <w:p w:rsidR="00C320C5" w:rsidP="5C68C52B" w14:paraId="67B7C4D6" w14:textId="1773EB07">
            <w:pPr>
              <w:pStyle w:val="ListParagraph"/>
              <w:numPr>
                <w:ilvl w:val="0"/>
                <w:numId w:val="20"/>
              </w:numPr>
              <w:spacing w:before="240" w:after="240"/>
              <w:rPr>
                <w:color w:val="000000" w:themeColor="text1"/>
                <w:sz w:val="20"/>
                <w:szCs w:val="20"/>
              </w:rPr>
            </w:pPr>
            <w:r w:rsidRPr="5C68C52B">
              <w:rPr>
                <w:color w:val="000000" w:themeColor="text1"/>
                <w:sz w:val="20"/>
                <w:szCs w:val="20"/>
              </w:rPr>
              <w:t xml:space="preserve">At </w:t>
            </w:r>
            <w:r w:rsidRPr="5C68C52B">
              <w:rPr>
                <w:color w:val="000000" w:themeColor="text1"/>
                <w:sz w:val="20"/>
                <w:szCs w:val="20"/>
              </w:rPr>
              <w:t>what wear</w:t>
            </w:r>
            <w:r w:rsidRPr="5C68C52B">
              <w:rPr>
                <w:color w:val="000000" w:themeColor="text1"/>
                <w:sz w:val="20"/>
                <w:szCs w:val="20"/>
              </w:rPr>
              <w:t xml:space="preserve"> level </w:t>
            </w:r>
            <w:r w:rsidRPr="5C68C52B">
              <w:rPr>
                <w:color w:val="000000" w:themeColor="text1"/>
                <w:sz w:val="20"/>
                <w:szCs w:val="20"/>
              </w:rPr>
              <w:t>does</w:t>
            </w:r>
            <w:r w:rsidRPr="5C68C52B">
              <w:rPr>
                <w:color w:val="000000" w:themeColor="text1"/>
                <w:sz w:val="20"/>
                <w:szCs w:val="20"/>
              </w:rPr>
              <w:t xml:space="preserve"> the public find it difficult to authenticate and hence be able to detect a counterfeit banknote amongst genuine ones?</w:t>
            </w:r>
          </w:p>
          <w:p w:rsidR="00C320C5" w:rsidP="5C68C52B" w14:paraId="78474607" w14:textId="00D77078">
            <w:pPr>
              <w:pStyle w:val="ListParagraph"/>
              <w:numPr>
                <w:ilvl w:val="0"/>
                <w:numId w:val="20"/>
              </w:numPr>
              <w:spacing w:before="240" w:after="240"/>
              <w:rPr>
                <w:color w:val="000000" w:themeColor="text1"/>
                <w:sz w:val="20"/>
                <w:szCs w:val="20"/>
              </w:rPr>
            </w:pPr>
            <w:r w:rsidRPr="5C68C52B">
              <w:rPr>
                <w:color w:val="000000" w:themeColor="text1"/>
                <w:sz w:val="20"/>
                <w:szCs w:val="20"/>
              </w:rPr>
              <w:t>What are the appropriate fitness standards for banknotes in circulation – what changes should be undertaken?</w:t>
            </w:r>
          </w:p>
        </w:tc>
      </w:tr>
      <w:tr w14:paraId="036AA4A3" w14:textId="77777777" w:rsidTr="5C68C52B">
        <w:tblPrEx>
          <w:tblW w:w="0" w:type="auto"/>
          <w:tblLayout w:type="fixed"/>
          <w:tblLook w:val="06A0"/>
        </w:tblPrEx>
        <w:trPr>
          <w:trHeight w:val="300"/>
        </w:trPr>
        <w:tc>
          <w:tcPr>
            <w:tcW w:w="1650" w:type="dxa"/>
          </w:tcPr>
          <w:p w:rsidR="00C320C5" w:rsidP="5C68C52B" w14:paraId="155FDD5A" w14:textId="626C8F3F">
            <w:pPr>
              <w:rPr>
                <w:b/>
                <w:bCs/>
                <w:color w:val="000000" w:themeColor="text1"/>
                <w:sz w:val="20"/>
                <w:szCs w:val="20"/>
              </w:rPr>
            </w:pPr>
            <w:r w:rsidRPr="5C68C52B">
              <w:rPr>
                <w:b/>
                <w:bCs/>
                <w:color w:val="000000" w:themeColor="text1"/>
                <w:sz w:val="20"/>
                <w:szCs w:val="20"/>
              </w:rPr>
              <w:t>England</w:t>
            </w:r>
          </w:p>
        </w:tc>
        <w:tc>
          <w:tcPr>
            <w:tcW w:w="7710" w:type="dxa"/>
          </w:tcPr>
          <w:p w:rsidR="00C320C5" w:rsidP="5C68C52B" w14:paraId="309122FF" w14:textId="72187CE5">
            <w:pPr>
              <w:rPr>
                <w:color w:val="000000" w:themeColor="text1"/>
                <w:sz w:val="20"/>
                <w:szCs w:val="20"/>
              </w:rPr>
            </w:pPr>
            <w:r w:rsidRPr="5C68C52B">
              <w:rPr>
                <w:color w:val="000000" w:themeColor="text1"/>
                <w:sz w:val="20"/>
                <w:szCs w:val="20"/>
              </w:rPr>
              <w:t>TBD</w:t>
            </w:r>
            <w:r w:rsidRPr="5C68C52B" w:rsidR="7B8DF945">
              <w:rPr>
                <w:color w:val="000000" w:themeColor="text1"/>
                <w:sz w:val="20"/>
                <w:szCs w:val="20"/>
              </w:rPr>
              <w:t>- Pending</w:t>
            </w:r>
            <w:r w:rsidRPr="5C68C52B" w:rsidR="32C432F5">
              <w:rPr>
                <w:i/>
                <w:iCs/>
                <w:color w:val="000000" w:themeColor="text1"/>
                <w:sz w:val="20"/>
                <w:szCs w:val="20"/>
              </w:rPr>
              <w:t xml:space="preserve"> </w:t>
            </w:r>
            <w:r w:rsidRPr="5C68C52B" w:rsidR="414206F1">
              <w:rPr>
                <w:i/>
                <w:iCs/>
                <w:color w:val="000000" w:themeColor="text1"/>
                <w:sz w:val="20"/>
                <w:szCs w:val="20"/>
              </w:rPr>
              <w:t>[I</w:t>
            </w:r>
            <w:r w:rsidRPr="5C68C52B" w:rsidR="5D5E8BF8">
              <w:rPr>
                <w:i/>
                <w:iCs/>
                <w:color w:val="000000" w:themeColor="text1"/>
                <w:sz w:val="20"/>
                <w:szCs w:val="20"/>
              </w:rPr>
              <w:t xml:space="preserve">nk wear and </w:t>
            </w:r>
            <w:r w:rsidRPr="5C68C52B" w:rsidR="7A1A43B0">
              <w:rPr>
                <w:i/>
                <w:iCs/>
                <w:color w:val="000000" w:themeColor="text1"/>
                <w:sz w:val="20"/>
                <w:szCs w:val="20"/>
              </w:rPr>
              <w:t>F</w:t>
            </w:r>
            <w:r w:rsidRPr="5C68C52B" w:rsidR="5D5E8BF8">
              <w:rPr>
                <w:i/>
                <w:iCs/>
                <w:color w:val="000000" w:themeColor="text1"/>
                <w:sz w:val="20"/>
                <w:szCs w:val="20"/>
              </w:rPr>
              <w:t>oil wear</w:t>
            </w:r>
            <w:r w:rsidRPr="5C68C52B" w:rsidR="6CABA173">
              <w:rPr>
                <w:i/>
                <w:iCs/>
                <w:color w:val="000000" w:themeColor="text1"/>
                <w:sz w:val="20"/>
                <w:szCs w:val="20"/>
              </w:rPr>
              <w:t>]</w:t>
            </w:r>
          </w:p>
        </w:tc>
      </w:tr>
      <w:tr w14:paraId="62ED3C59" w14:textId="77777777" w:rsidTr="5C68C52B">
        <w:tblPrEx>
          <w:tblW w:w="0" w:type="auto"/>
          <w:tblLayout w:type="fixed"/>
          <w:tblLook w:val="06A0"/>
        </w:tblPrEx>
        <w:trPr>
          <w:trHeight w:val="300"/>
        </w:trPr>
        <w:tc>
          <w:tcPr>
            <w:tcW w:w="1650" w:type="dxa"/>
          </w:tcPr>
          <w:p w:rsidR="00C320C5" w:rsidP="5C68C52B" w14:paraId="61DB0888" w14:textId="583886D4">
            <w:pPr>
              <w:rPr>
                <w:b/>
                <w:bCs/>
                <w:color w:val="000000" w:themeColor="text1"/>
                <w:sz w:val="20"/>
                <w:szCs w:val="20"/>
              </w:rPr>
            </w:pPr>
            <w:r w:rsidRPr="5C68C52B">
              <w:rPr>
                <w:b/>
                <w:bCs/>
                <w:color w:val="000000" w:themeColor="text1"/>
                <w:sz w:val="20"/>
                <w:szCs w:val="20"/>
              </w:rPr>
              <w:t>Canada</w:t>
            </w:r>
          </w:p>
        </w:tc>
        <w:tc>
          <w:tcPr>
            <w:tcW w:w="7710" w:type="dxa"/>
          </w:tcPr>
          <w:p w:rsidR="00C320C5" w:rsidP="5C68C52B" w14:paraId="0258CF92" w14:textId="3DD0E129">
            <w:pPr>
              <w:pStyle w:val="ListParagraph"/>
              <w:numPr>
                <w:ilvl w:val="0"/>
                <w:numId w:val="19"/>
              </w:numPr>
              <w:spacing w:before="240" w:after="240"/>
              <w:rPr>
                <w:color w:val="000000" w:themeColor="text1"/>
                <w:sz w:val="20"/>
                <w:szCs w:val="20"/>
              </w:rPr>
            </w:pPr>
            <w:r w:rsidRPr="5C68C52B">
              <w:rPr>
                <w:color w:val="000000" w:themeColor="text1"/>
                <w:sz w:val="20"/>
                <w:szCs w:val="20"/>
              </w:rPr>
              <w:t xml:space="preserve">How does </w:t>
            </w:r>
            <w:r w:rsidRPr="5C68C52B">
              <w:rPr>
                <w:color w:val="000000" w:themeColor="text1"/>
                <w:sz w:val="20"/>
                <w:szCs w:val="20"/>
              </w:rPr>
              <w:t>note</w:t>
            </w:r>
            <w:r w:rsidRPr="5C68C52B">
              <w:rPr>
                <w:color w:val="000000" w:themeColor="text1"/>
                <w:sz w:val="20"/>
                <w:szCs w:val="20"/>
              </w:rPr>
              <w:t xml:space="preserve"> wear impact authentication success rate or authentication time?</w:t>
            </w:r>
          </w:p>
          <w:p w:rsidR="00C320C5" w:rsidP="5C68C52B" w14:paraId="48E078E6" w14:textId="6EB980F9">
            <w:pPr>
              <w:pStyle w:val="ListParagraph"/>
              <w:numPr>
                <w:ilvl w:val="0"/>
                <w:numId w:val="19"/>
              </w:numPr>
              <w:spacing w:before="240" w:after="240"/>
              <w:rPr>
                <w:color w:val="000000" w:themeColor="text1"/>
                <w:sz w:val="20"/>
                <w:szCs w:val="20"/>
              </w:rPr>
            </w:pPr>
            <w:r w:rsidRPr="5C68C52B">
              <w:rPr>
                <w:color w:val="000000" w:themeColor="text1"/>
                <w:sz w:val="20"/>
                <w:szCs w:val="20"/>
              </w:rPr>
              <w:t>Does value impact wear perception success rate or authentication time?</w:t>
            </w:r>
          </w:p>
          <w:p w:rsidR="00C320C5" w:rsidP="5C68C52B" w14:paraId="7061559E" w14:textId="4109631D">
            <w:pPr>
              <w:pStyle w:val="ListParagraph"/>
              <w:numPr>
                <w:ilvl w:val="0"/>
                <w:numId w:val="19"/>
              </w:numPr>
              <w:spacing w:before="240" w:after="240"/>
              <w:rPr>
                <w:color w:val="000000" w:themeColor="text1"/>
                <w:sz w:val="20"/>
                <w:szCs w:val="20"/>
              </w:rPr>
            </w:pPr>
            <w:r w:rsidRPr="5C68C52B">
              <w:rPr>
                <w:color w:val="000000" w:themeColor="text1"/>
                <w:sz w:val="20"/>
                <w:szCs w:val="20"/>
              </w:rPr>
              <w:t xml:space="preserve">From these results, </w:t>
            </w:r>
            <w:r w:rsidRPr="5C68C52B">
              <w:rPr>
                <w:color w:val="000000" w:themeColor="text1"/>
                <w:sz w:val="20"/>
                <w:szCs w:val="20"/>
              </w:rPr>
              <w:t>do</w:t>
            </w:r>
            <w:r w:rsidRPr="5C68C52B">
              <w:rPr>
                <w:color w:val="000000" w:themeColor="text1"/>
                <w:sz w:val="20"/>
                <w:szCs w:val="20"/>
              </w:rPr>
              <w:t xml:space="preserve"> our current fitness standards set for high-speed sorting machines align with authentication needs? Can we understand </w:t>
            </w:r>
            <w:r w:rsidRPr="5C68C52B">
              <w:rPr>
                <w:color w:val="000000" w:themeColor="text1"/>
                <w:sz w:val="20"/>
                <w:szCs w:val="20"/>
              </w:rPr>
              <w:t>perceived</w:t>
            </w:r>
            <w:r w:rsidRPr="5C68C52B">
              <w:rPr>
                <w:color w:val="000000" w:themeColor="text1"/>
                <w:sz w:val="20"/>
                <w:szCs w:val="20"/>
              </w:rPr>
              <w:t xml:space="preserve"> differences between wear modes?</w:t>
            </w:r>
          </w:p>
          <w:p w:rsidR="00C320C5" w:rsidP="5C68C52B" w14:paraId="412CEE21" w14:textId="522694FB">
            <w:pPr>
              <w:pStyle w:val="ListParagraph"/>
              <w:numPr>
                <w:ilvl w:val="0"/>
                <w:numId w:val="19"/>
              </w:numPr>
              <w:spacing w:before="240" w:after="240"/>
              <w:rPr>
                <w:color w:val="000000" w:themeColor="text1"/>
                <w:sz w:val="20"/>
                <w:szCs w:val="20"/>
              </w:rPr>
            </w:pPr>
            <w:r w:rsidRPr="5C68C52B">
              <w:rPr>
                <w:color w:val="000000" w:themeColor="text1"/>
                <w:sz w:val="20"/>
                <w:szCs w:val="20"/>
              </w:rPr>
              <w:t>How are the secondary security features used in authentication? Do people flip the banknotes to use secondary features if the primary feature is compromised or illegible?</w:t>
            </w:r>
          </w:p>
        </w:tc>
      </w:tr>
      <w:tr w14:paraId="4985F350" w14:textId="77777777" w:rsidTr="5C68C52B">
        <w:tblPrEx>
          <w:tblW w:w="0" w:type="auto"/>
          <w:tblLayout w:type="fixed"/>
          <w:tblLook w:val="06A0"/>
        </w:tblPrEx>
        <w:trPr>
          <w:trHeight w:val="300"/>
        </w:trPr>
        <w:tc>
          <w:tcPr>
            <w:tcW w:w="1650" w:type="dxa"/>
          </w:tcPr>
          <w:p w:rsidR="00C320C5" w:rsidP="5C68C52B" w14:paraId="5E18B2FE" w14:textId="1A7BB9DC">
            <w:pPr>
              <w:rPr>
                <w:b/>
                <w:bCs/>
                <w:color w:val="000000" w:themeColor="text1"/>
                <w:sz w:val="20"/>
                <w:szCs w:val="20"/>
              </w:rPr>
            </w:pPr>
            <w:r w:rsidRPr="5C68C52B">
              <w:rPr>
                <w:b/>
                <w:bCs/>
                <w:color w:val="000000" w:themeColor="text1"/>
                <w:sz w:val="20"/>
                <w:szCs w:val="20"/>
              </w:rPr>
              <w:t>Mexico</w:t>
            </w:r>
          </w:p>
        </w:tc>
        <w:tc>
          <w:tcPr>
            <w:tcW w:w="7710" w:type="dxa"/>
          </w:tcPr>
          <w:p w:rsidR="00C320C5" w:rsidP="5C68C52B" w14:paraId="15D540A8" w14:textId="511396F7">
            <w:pPr>
              <w:pStyle w:val="ListParagraph"/>
              <w:numPr>
                <w:ilvl w:val="0"/>
                <w:numId w:val="21"/>
              </w:numPr>
              <w:rPr>
                <w:b/>
                <w:bCs/>
                <w:color w:val="000000" w:themeColor="text1"/>
                <w:sz w:val="20"/>
                <w:szCs w:val="20"/>
              </w:rPr>
            </w:pPr>
            <w:r w:rsidRPr="5C68C52B">
              <w:rPr>
                <w:b/>
                <w:bCs/>
                <w:color w:val="000000" w:themeColor="text1"/>
                <w:sz w:val="20"/>
                <w:szCs w:val="20"/>
              </w:rPr>
              <w:t xml:space="preserve">Determine if fitness standards set for high-speed machines align with public opinion of “acceptable to use” in everyday life in terms of overall look, feel, color and condition of security elements such as micro-optic features, color shifting ink, watermarks, etc. </w:t>
            </w:r>
          </w:p>
          <w:p w:rsidR="00C320C5" w:rsidP="5C68C52B" w14:paraId="7F4CE1A1" w14:textId="024E9B95">
            <w:pPr>
              <w:pStyle w:val="ListParagraph"/>
              <w:numPr>
                <w:ilvl w:val="1"/>
                <w:numId w:val="21"/>
              </w:numPr>
              <w:spacing w:before="240" w:after="240"/>
              <w:rPr>
                <w:color w:val="000000" w:themeColor="text1"/>
                <w:sz w:val="20"/>
                <w:szCs w:val="20"/>
              </w:rPr>
            </w:pPr>
            <w:r w:rsidRPr="5C68C52B">
              <w:rPr>
                <w:color w:val="000000" w:themeColor="text1"/>
                <w:sz w:val="20"/>
                <w:szCs w:val="20"/>
              </w:rPr>
              <w:t xml:space="preserve">What is the public’s overall tolerance to worn or unfit banknotes? </w:t>
            </w:r>
          </w:p>
          <w:p w:rsidR="00C320C5" w:rsidP="5C68C52B" w14:paraId="00C42FA7" w14:textId="1EEB59A8">
            <w:pPr>
              <w:pStyle w:val="ListParagraph"/>
              <w:numPr>
                <w:ilvl w:val="1"/>
                <w:numId w:val="21"/>
              </w:numPr>
              <w:spacing w:before="240" w:after="240"/>
              <w:rPr>
                <w:color w:val="000000" w:themeColor="text1"/>
                <w:sz w:val="20"/>
                <w:szCs w:val="20"/>
              </w:rPr>
            </w:pPr>
            <w:r w:rsidRPr="5C68C52B">
              <w:rPr>
                <w:color w:val="000000" w:themeColor="text1"/>
                <w:sz w:val="20"/>
                <w:szCs w:val="20"/>
              </w:rPr>
              <w:t>What specific aspects of fitness are most important to prioritize?</w:t>
            </w:r>
          </w:p>
          <w:p w:rsidR="00C320C5" w:rsidP="5C68C52B" w14:paraId="799C4FF2" w14:textId="2C43F1B0">
            <w:pPr>
              <w:pStyle w:val="ListParagraph"/>
              <w:numPr>
                <w:ilvl w:val="1"/>
                <w:numId w:val="21"/>
              </w:numPr>
              <w:spacing w:before="240" w:after="240"/>
              <w:rPr>
                <w:color w:val="000000" w:themeColor="text1"/>
                <w:sz w:val="20"/>
                <w:szCs w:val="20"/>
              </w:rPr>
            </w:pPr>
            <w:r w:rsidRPr="5C68C52B">
              <w:rPr>
                <w:color w:val="000000" w:themeColor="text1"/>
                <w:sz w:val="20"/>
                <w:szCs w:val="20"/>
              </w:rPr>
              <w:t>Should notes be kept in circulation shorter or longer than current fitness settings, or are current fitness settings aligned with usability and security needs?</w:t>
            </w:r>
          </w:p>
          <w:p w:rsidR="00C320C5" w:rsidP="5C68C52B" w14:paraId="20D9CE50" w14:textId="1A6A386F">
            <w:pPr>
              <w:pStyle w:val="ListParagraph"/>
              <w:numPr>
                <w:ilvl w:val="0"/>
                <w:numId w:val="21"/>
              </w:numPr>
              <w:rPr>
                <w:b/>
                <w:bCs/>
                <w:color w:val="000000" w:themeColor="text1"/>
                <w:sz w:val="20"/>
                <w:szCs w:val="20"/>
              </w:rPr>
            </w:pPr>
            <w:r w:rsidRPr="5C68C52B">
              <w:rPr>
                <w:b/>
                <w:bCs/>
                <w:color w:val="000000" w:themeColor="text1"/>
                <w:sz w:val="20"/>
                <w:szCs w:val="20"/>
              </w:rPr>
              <w:t>Determine realistic lifespan of security features in circulation.</w:t>
            </w:r>
          </w:p>
          <w:p w:rsidR="00C320C5" w:rsidP="5C68C52B" w14:paraId="2A18A9CD" w14:textId="5A2A7709">
            <w:pPr>
              <w:pStyle w:val="ListParagraph"/>
              <w:numPr>
                <w:ilvl w:val="1"/>
                <w:numId w:val="21"/>
              </w:numPr>
              <w:rPr>
                <w:color w:val="000000" w:themeColor="text1"/>
                <w:sz w:val="20"/>
                <w:szCs w:val="20"/>
              </w:rPr>
            </w:pPr>
            <w:r w:rsidRPr="5C68C52B">
              <w:rPr>
                <w:color w:val="000000" w:themeColor="text1"/>
                <w:sz w:val="20"/>
                <w:szCs w:val="20"/>
              </w:rPr>
              <w:t>What is the impact of wear on the ability of participants to authenticate micro-optic features?</w:t>
            </w:r>
          </w:p>
          <w:p w:rsidR="00C320C5" w:rsidP="5C68C52B" w14:paraId="65D499F5" w14:textId="30E0E867">
            <w:pPr>
              <w:rPr>
                <w:color w:val="000000" w:themeColor="text1"/>
                <w:sz w:val="20"/>
                <w:szCs w:val="20"/>
              </w:rPr>
            </w:pPr>
          </w:p>
        </w:tc>
      </w:tr>
    </w:tbl>
    <w:p w:rsidR="5C68C52B" w:rsidP="5C68C52B" w14:paraId="26E0AFC1" w14:textId="27A4CA9D">
      <w:pPr>
        <w:pStyle w:val="Heading2"/>
        <w:spacing w:before="40" w:after="0"/>
        <w:rPr>
          <w:rFonts w:ascii="Avenir Next LT Pro" w:eastAsia="Avenir Next LT Pro" w:hAnsi="Avenir Next LT Pro" w:cs="Avenir Next LT Pro"/>
          <w:color w:val="2F5496"/>
          <w:sz w:val="26"/>
          <w:szCs w:val="26"/>
        </w:rPr>
      </w:pPr>
    </w:p>
    <w:p w:rsidR="00236868" w:rsidP="5C68C52B" w14:paraId="29B38FAD" w14:textId="39C18F3B">
      <w:pPr>
        <w:pStyle w:val="Heading2"/>
        <w:rPr>
          <w:rFonts w:ascii="Avenir Next LT Pro" w:eastAsia="Avenir Next LT Pro" w:hAnsi="Avenir Next LT Pro" w:cs="Avenir Next LT Pro"/>
          <w:color w:val="2F5496"/>
          <w:sz w:val="26"/>
          <w:szCs w:val="26"/>
        </w:rPr>
      </w:pPr>
      <w:r w:rsidRPr="5C68C52B">
        <w:t>Approach</w:t>
      </w:r>
    </w:p>
    <w:p w:rsidR="00236868" w:rsidP="5C68C52B" w14:paraId="0472A5C6" w14:textId="3E12DD39">
      <w:pPr>
        <w:rPr>
          <w:color w:val="000000" w:themeColor="text1"/>
          <w:sz w:val="20"/>
          <w:szCs w:val="20"/>
        </w:rPr>
      </w:pPr>
      <w:r w:rsidRPr="2BEF7E55">
        <w:rPr>
          <w:color w:val="000000" w:themeColor="text1"/>
          <w:sz w:val="20"/>
          <w:szCs w:val="20"/>
        </w:rPr>
        <w:t xml:space="preserve">Ipsos </w:t>
      </w:r>
      <w:r w:rsidRPr="2BEF7E55">
        <w:rPr>
          <w:color w:val="000000" w:themeColor="text1"/>
          <w:sz w:val="20"/>
          <w:szCs w:val="20"/>
        </w:rPr>
        <w:t>is conducting</w:t>
      </w:r>
      <w:r w:rsidRPr="2BEF7E55">
        <w:rPr>
          <w:color w:val="000000" w:themeColor="text1"/>
          <w:sz w:val="20"/>
          <w:szCs w:val="20"/>
        </w:rPr>
        <w:t xml:space="preserve"> </w:t>
      </w:r>
      <w:r w:rsidRPr="2BEF7E55" w:rsidR="00B26075">
        <w:rPr>
          <w:color w:val="000000" w:themeColor="text1"/>
          <w:sz w:val="20"/>
          <w:szCs w:val="20"/>
        </w:rPr>
        <w:t>60 minute</w:t>
      </w:r>
      <w:r w:rsidRPr="2BEF7E55" w:rsidR="00B26075">
        <w:rPr>
          <w:color w:val="000000" w:themeColor="text1"/>
          <w:sz w:val="20"/>
          <w:szCs w:val="20"/>
        </w:rPr>
        <w:t xml:space="preserve"> </w:t>
      </w:r>
      <w:r w:rsidRPr="2BEF7E55" w:rsidR="49D35118">
        <w:rPr>
          <w:color w:val="000000" w:themeColor="text1"/>
          <w:sz w:val="20"/>
          <w:szCs w:val="20"/>
        </w:rPr>
        <w:t xml:space="preserve">individual </w:t>
      </w:r>
      <w:r w:rsidRPr="2BEF7E55" w:rsidR="6AFE013C">
        <w:rPr>
          <w:color w:val="000000" w:themeColor="text1"/>
          <w:sz w:val="20"/>
          <w:szCs w:val="20"/>
        </w:rPr>
        <w:t>interviews</w:t>
      </w:r>
      <w:r w:rsidRPr="2BEF7E55" w:rsidR="49D35118">
        <w:rPr>
          <w:color w:val="000000" w:themeColor="text1"/>
          <w:sz w:val="20"/>
          <w:szCs w:val="20"/>
        </w:rPr>
        <w:t xml:space="preserve"> </w:t>
      </w:r>
      <w:r w:rsidRPr="2BEF7E55">
        <w:rPr>
          <w:color w:val="000000" w:themeColor="text1"/>
          <w:sz w:val="20"/>
          <w:szCs w:val="20"/>
        </w:rPr>
        <w:t xml:space="preserve">across </w:t>
      </w:r>
      <w:r w:rsidRPr="2BEF7E55" w:rsidR="6E47F1F2">
        <w:rPr>
          <w:color w:val="000000" w:themeColor="text1"/>
          <w:sz w:val="20"/>
          <w:szCs w:val="20"/>
        </w:rPr>
        <w:t>f</w:t>
      </w:r>
      <w:r w:rsidRPr="2BEF7E55" w:rsidR="7903BBAE">
        <w:rPr>
          <w:color w:val="000000" w:themeColor="text1"/>
          <w:sz w:val="20"/>
          <w:szCs w:val="20"/>
        </w:rPr>
        <w:t>ive international</w:t>
      </w:r>
      <w:r w:rsidRPr="2BEF7E55">
        <w:rPr>
          <w:color w:val="000000" w:themeColor="text1"/>
          <w:sz w:val="20"/>
          <w:szCs w:val="20"/>
        </w:rPr>
        <w:t xml:space="preserve"> markets. In each market, we will conduct </w:t>
      </w:r>
      <w:r w:rsidRPr="2BEF7E55" w:rsidR="32B40768">
        <w:rPr>
          <w:color w:val="000000" w:themeColor="text1"/>
          <w:sz w:val="20"/>
          <w:szCs w:val="20"/>
        </w:rPr>
        <w:t>40</w:t>
      </w:r>
      <w:r w:rsidRPr="2BEF7E55">
        <w:rPr>
          <w:color w:val="000000" w:themeColor="text1"/>
          <w:sz w:val="20"/>
          <w:szCs w:val="20"/>
        </w:rPr>
        <w:t xml:space="preserve"> </w:t>
      </w:r>
      <w:r w:rsidRPr="2BEF7E55" w:rsidR="6178E2E1">
        <w:rPr>
          <w:color w:val="000000" w:themeColor="text1"/>
          <w:sz w:val="20"/>
          <w:szCs w:val="20"/>
        </w:rPr>
        <w:t>IDIs</w:t>
      </w:r>
      <w:r w:rsidRPr="2BEF7E55">
        <w:rPr>
          <w:color w:val="000000" w:themeColor="text1"/>
          <w:sz w:val="20"/>
          <w:szCs w:val="20"/>
        </w:rPr>
        <w:t xml:space="preserve"> across </w:t>
      </w:r>
      <w:r w:rsidRPr="2BEF7E55" w:rsidR="0E65A1AA">
        <w:rPr>
          <w:color w:val="000000" w:themeColor="text1"/>
          <w:sz w:val="20"/>
          <w:szCs w:val="20"/>
        </w:rPr>
        <w:t>four-five</w:t>
      </w:r>
      <w:r w:rsidRPr="2BEF7E55">
        <w:rPr>
          <w:color w:val="000000" w:themeColor="text1"/>
          <w:sz w:val="20"/>
          <w:szCs w:val="20"/>
        </w:rPr>
        <w:t xml:space="preserve"> days</w:t>
      </w:r>
      <w:r w:rsidRPr="2BEF7E55" w:rsidR="486A1767">
        <w:rPr>
          <w:color w:val="000000" w:themeColor="text1"/>
          <w:sz w:val="20"/>
          <w:szCs w:val="20"/>
        </w:rPr>
        <w:t xml:space="preserve"> depending on the market</w:t>
      </w:r>
      <w:r w:rsidRPr="2BEF7E55">
        <w:rPr>
          <w:color w:val="000000" w:themeColor="text1"/>
          <w:sz w:val="20"/>
          <w:szCs w:val="20"/>
        </w:rPr>
        <w:t xml:space="preserve">. </w:t>
      </w:r>
      <w:r w:rsidRPr="2BEF7E55" w:rsidR="25CF57E2">
        <w:rPr>
          <w:color w:val="000000" w:themeColor="text1"/>
          <w:sz w:val="20"/>
          <w:szCs w:val="20"/>
        </w:rPr>
        <w:t>(Canada, UK, Australia-4 days fieldwork, Mexico- 5 days fieldwork)</w:t>
      </w:r>
      <w:r w:rsidR="008F4B7C">
        <w:rPr>
          <w:color w:val="000000" w:themeColor="text1"/>
          <w:sz w:val="20"/>
          <w:szCs w:val="20"/>
        </w:rPr>
        <w:t>. We may conduct an additional 40 IDIs in Chicago, depending on program needs.</w:t>
      </w:r>
    </w:p>
    <w:p w:rsidR="5C68C52B" w:rsidP="5C68C52B" w14:paraId="6D34C12B" w14:textId="74BD7580">
      <w:pPr>
        <w:rPr>
          <w:rFonts w:ascii="Calibri" w:eastAsia="Calibri" w:hAnsi="Calibri" w:cs="Calibri"/>
          <w:color w:val="000000" w:themeColor="text1"/>
          <w:sz w:val="22"/>
          <w:szCs w:val="22"/>
        </w:rPr>
      </w:pPr>
    </w:p>
    <w:p w:rsidR="1A80E036" w:rsidP="5C68C52B" w14:paraId="771E0864" w14:textId="27C07D22">
      <w:pPr>
        <w:pStyle w:val="Heading2"/>
        <w:rPr>
          <w:rFonts w:ascii="Avenir Next LT Pro" w:eastAsia="Avenir Next LT Pro" w:hAnsi="Avenir Next LT Pro" w:cs="Avenir Next LT Pro"/>
          <w:color w:val="2F5496"/>
          <w:sz w:val="26"/>
          <w:szCs w:val="26"/>
        </w:rPr>
      </w:pPr>
      <w:r w:rsidRPr="5C68C52B">
        <w:t>Participant Criteria</w:t>
      </w:r>
    </w:p>
    <w:p w:rsidR="1A80E036" w:rsidP="5C68C52B" w14:paraId="4337AA3D" w14:textId="0B0370A2">
      <w:pPr>
        <w:pStyle w:val="ListParagraph"/>
        <w:numPr>
          <w:ilvl w:val="0"/>
          <w:numId w:val="18"/>
        </w:numPr>
        <w:rPr>
          <w:sz w:val="20"/>
          <w:szCs w:val="20"/>
        </w:rPr>
      </w:pPr>
      <w:r w:rsidRPr="5C68C52B">
        <w:rPr>
          <w:sz w:val="20"/>
          <w:szCs w:val="20"/>
        </w:rPr>
        <w:t>Participants must use banknotes of the local</w:t>
      </w:r>
      <w:r w:rsidR="008E5DE4">
        <w:rPr>
          <w:sz w:val="20"/>
          <w:szCs w:val="20"/>
        </w:rPr>
        <w:t xml:space="preserve"> </w:t>
      </w:r>
      <w:r w:rsidRPr="5C68C52B">
        <w:rPr>
          <w:sz w:val="20"/>
          <w:szCs w:val="20"/>
        </w:rPr>
        <w:t>currency at least monthly</w:t>
      </w:r>
    </w:p>
    <w:p w:rsidR="1A80E036" w:rsidP="5C68C52B" w14:paraId="4E163CA4" w14:textId="2BBABB29">
      <w:pPr>
        <w:pStyle w:val="ListParagraph"/>
        <w:numPr>
          <w:ilvl w:val="0"/>
          <w:numId w:val="18"/>
        </w:numPr>
        <w:spacing w:after="0"/>
        <w:rPr>
          <w:sz w:val="20"/>
          <w:szCs w:val="20"/>
        </w:rPr>
      </w:pPr>
      <w:r w:rsidRPr="5C68C52B">
        <w:rPr>
          <w:b/>
          <w:bCs/>
          <w:sz w:val="20"/>
          <w:szCs w:val="20"/>
        </w:rPr>
        <w:t>General Cash Users</w:t>
      </w:r>
      <w:r w:rsidRPr="5C68C52B">
        <w:rPr>
          <w:sz w:val="20"/>
          <w:szCs w:val="20"/>
        </w:rPr>
        <w:t xml:space="preserve"> must use banknotes at least monthly for personal transactions.</w:t>
      </w:r>
    </w:p>
    <w:p w:rsidR="1A80E036" w:rsidP="5C68C52B" w14:paraId="3CA40FB6" w14:textId="76D21880">
      <w:pPr>
        <w:pStyle w:val="ListParagraph"/>
        <w:numPr>
          <w:ilvl w:val="0"/>
          <w:numId w:val="18"/>
        </w:numPr>
        <w:spacing w:after="0"/>
        <w:rPr>
          <w:sz w:val="20"/>
          <w:szCs w:val="20"/>
        </w:rPr>
      </w:pPr>
      <w:r w:rsidRPr="5C68C52B">
        <w:rPr>
          <w:b/>
          <w:bCs/>
          <w:sz w:val="20"/>
          <w:szCs w:val="20"/>
        </w:rPr>
        <w:t>Business Cash Users</w:t>
      </w:r>
      <w:r w:rsidRPr="5C68C52B">
        <w:rPr>
          <w:sz w:val="20"/>
          <w:szCs w:val="20"/>
        </w:rPr>
        <w:t xml:space="preserve"> must use banknotes as part of their work responsibilities, with eligibility based on a series of questions about how often they accept cash payments, audit cash drawers, etc. Typical eligible participants are cashiers, bank tellers, store managers, small business owners, and service industry workers who are regularly tipped in cash. Business Cash Users do not have to use cash for personal cash transactions, but they may.</w:t>
      </w:r>
    </w:p>
    <w:p w:rsidR="1A80E036" w:rsidP="5C68C52B" w14:paraId="3287CDA6" w14:textId="209239A8">
      <w:pPr>
        <w:pStyle w:val="ListParagraph"/>
        <w:numPr>
          <w:ilvl w:val="1"/>
          <w:numId w:val="18"/>
        </w:numPr>
        <w:spacing w:after="0"/>
        <w:rPr>
          <w:b/>
          <w:bCs/>
          <w:sz w:val="20"/>
          <w:szCs w:val="20"/>
        </w:rPr>
      </w:pPr>
      <w:r w:rsidRPr="5C68C52B">
        <w:rPr>
          <w:b/>
          <w:bCs/>
          <w:sz w:val="20"/>
          <w:szCs w:val="20"/>
        </w:rPr>
        <w:t>15 participants should meet the criteria for Business Cash Users.</w:t>
      </w:r>
    </w:p>
    <w:p w:rsidR="1A80E036" w:rsidP="5C68C52B" w14:paraId="6B5266A7" w14:textId="06FB3C72">
      <w:pPr>
        <w:pStyle w:val="ListParagraph"/>
        <w:numPr>
          <w:ilvl w:val="0"/>
          <w:numId w:val="18"/>
        </w:numPr>
        <w:spacing w:after="0"/>
        <w:rPr>
          <w:sz w:val="20"/>
          <w:szCs w:val="20"/>
        </w:rPr>
      </w:pPr>
      <w:r w:rsidRPr="5BD195AB">
        <w:rPr>
          <w:sz w:val="20"/>
          <w:szCs w:val="20"/>
        </w:rPr>
        <w:t>In non-US markets, b</w:t>
      </w:r>
      <w:r w:rsidRPr="5BD195AB" w:rsidR="6FD3BD77">
        <w:rPr>
          <w:sz w:val="20"/>
          <w:szCs w:val="20"/>
        </w:rPr>
        <w:t>est effort to recruit 5 participants (General or Business Cash Users) who have also interacted with United States banknotes in the past two months. This may include people who have recently travelled to the US or elsewhere, receive USD from relatives or friends in the US, or receive tips from US or other tourists, however the reason they interact with US banknotes is not important.</w:t>
      </w:r>
    </w:p>
    <w:p w:rsidR="22A94C84" w:rsidP="22A94C84" w14:paraId="65BE82FB" w14:textId="11B5A70C">
      <w:pPr>
        <w:pStyle w:val="ListParagraph"/>
      </w:pPr>
    </w:p>
    <w:p w:rsidR="00236868" w:rsidP="5C68C52B" w14:paraId="4FA51A46" w14:textId="43B575DE">
      <w:pPr>
        <w:pStyle w:val="Heading2"/>
        <w:rPr>
          <w:rFonts w:ascii="Avenir Next LT Pro" w:eastAsia="Avenir Next LT Pro" w:hAnsi="Avenir Next LT Pro" w:cs="Avenir Next LT Pro"/>
          <w:color w:val="2F5496"/>
          <w:sz w:val="26"/>
          <w:szCs w:val="26"/>
        </w:rPr>
      </w:pPr>
      <w:r w:rsidRPr="5C68C52B">
        <w:t>Fieldwork Schedule</w:t>
      </w:r>
    </w:p>
    <w:tbl>
      <w:tblPr>
        <w:tblW w:w="7530" w:type="dxa"/>
        <w:tblBorders>
          <w:top w:val="single" w:sz="6" w:space="0" w:color="auto"/>
          <w:left w:val="single" w:sz="6" w:space="0" w:color="auto"/>
          <w:bottom w:val="single" w:sz="6" w:space="0" w:color="auto"/>
          <w:right w:val="single" w:sz="6" w:space="0" w:color="auto"/>
        </w:tblBorders>
        <w:tblLayout w:type="fixed"/>
        <w:tblLook w:val="04A0"/>
      </w:tblPr>
      <w:tblGrid>
        <w:gridCol w:w="2700"/>
        <w:gridCol w:w="2415"/>
        <w:gridCol w:w="2415"/>
      </w:tblGrid>
      <w:tr w14:paraId="76A8BA2A" w14:textId="77777777" w:rsidTr="5C68C52B">
        <w:tblPrEx>
          <w:tblW w:w="753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Pr>
          <w:p w:rsidR="22484465" w:rsidP="5C68C52B" w14:paraId="7B637F92" w14:textId="6B15C4D7">
            <w:pPr>
              <w:spacing w:after="0" w:line="240" w:lineRule="auto"/>
              <w:rPr>
                <w:color w:val="FFFFFF" w:themeColor="background1"/>
                <w:sz w:val="20"/>
                <w:szCs w:val="20"/>
              </w:rPr>
            </w:pPr>
            <w:r w:rsidRPr="5C68C52B">
              <w:rPr>
                <w:color w:val="FFFFFF" w:themeColor="background1"/>
                <w:sz w:val="20"/>
                <w:szCs w:val="20"/>
                <w:lang w:val="en-GB"/>
              </w:rPr>
              <w:t>Market</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Pr>
          <w:p w:rsidR="22484465" w:rsidP="5C68C52B" w14:paraId="19386E8D" w14:textId="019A38E7">
            <w:pPr>
              <w:spacing w:after="0" w:line="240" w:lineRule="auto"/>
              <w:rPr>
                <w:color w:val="FFFFFF" w:themeColor="background1"/>
                <w:sz w:val="20"/>
                <w:szCs w:val="20"/>
              </w:rPr>
            </w:pPr>
            <w:r w:rsidRPr="5C68C52B">
              <w:rPr>
                <w:color w:val="FFFFFF" w:themeColor="background1"/>
                <w:sz w:val="20"/>
                <w:szCs w:val="20"/>
                <w:lang w:val="en-GB"/>
              </w:rPr>
              <w:t>Dates</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Pr>
          <w:p w:rsidR="2FC76C43" w:rsidP="5C68C52B" w14:paraId="60DC9706" w14:textId="03753E45">
            <w:pPr>
              <w:spacing w:line="240" w:lineRule="auto"/>
              <w:rPr>
                <w:color w:val="FFFFFF" w:themeColor="background1"/>
                <w:sz w:val="20"/>
                <w:szCs w:val="20"/>
                <w:lang w:val="en-GB"/>
              </w:rPr>
            </w:pPr>
            <w:r w:rsidRPr="5C68C52B">
              <w:rPr>
                <w:color w:val="FFFFFF" w:themeColor="background1"/>
                <w:sz w:val="20"/>
                <w:szCs w:val="20"/>
                <w:lang w:val="en-GB"/>
              </w:rPr>
              <w:t>Fieldwork Length</w:t>
            </w:r>
          </w:p>
        </w:tc>
      </w:tr>
      <w:tr w14:paraId="7BFE0D5D" w14:textId="77777777" w:rsidTr="5C68C52B">
        <w:tblPrEx>
          <w:tblW w:w="7530" w:type="dxa"/>
          <w:tblLayout w:type="fixed"/>
          <w:tblLook w:val="04A0"/>
        </w:tblPrEx>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cPr>
          <w:p w:rsidR="22484465" w:rsidP="5C68C52B" w14:paraId="3E99FE7E" w14:textId="2A8CCB4C">
            <w:pPr>
              <w:spacing w:after="0" w:line="240" w:lineRule="auto"/>
              <w:rPr>
                <w:color w:val="3B3838"/>
                <w:sz w:val="20"/>
                <w:szCs w:val="20"/>
              </w:rPr>
            </w:pPr>
            <w:r w:rsidRPr="5C68C52B">
              <w:rPr>
                <w:color w:val="3B3838"/>
                <w:sz w:val="20"/>
                <w:szCs w:val="20"/>
              </w:rPr>
              <w:t>Chicago, IL</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cPr>
          <w:p w:rsidR="22484465" w:rsidP="5C68C52B" w14:paraId="39325A64" w14:textId="603F02D0">
            <w:pPr>
              <w:spacing w:after="0" w:line="240" w:lineRule="auto"/>
              <w:rPr>
                <w:color w:val="3B3838"/>
                <w:sz w:val="20"/>
                <w:szCs w:val="20"/>
              </w:rPr>
            </w:pPr>
            <w:r w:rsidRPr="5C68C52B">
              <w:rPr>
                <w:color w:val="3B3838"/>
                <w:sz w:val="20"/>
                <w:szCs w:val="20"/>
              </w:rPr>
              <w:t xml:space="preserve">Pilot </w:t>
            </w:r>
            <w:r w:rsidR="00187D4F">
              <w:rPr>
                <w:color w:val="3B3838"/>
                <w:sz w:val="20"/>
                <w:szCs w:val="20"/>
              </w:rPr>
              <w:t>5/7</w:t>
            </w:r>
            <w:r w:rsidRPr="5C68C52B">
              <w:rPr>
                <w:color w:val="3B3838"/>
                <w:sz w:val="20"/>
                <w:szCs w:val="20"/>
              </w:rPr>
              <w:t>, FW 5</w:t>
            </w:r>
            <w:r w:rsidR="00187D4F">
              <w:rPr>
                <w:color w:val="3B3838"/>
                <w:sz w:val="20"/>
                <w:szCs w:val="20"/>
              </w:rPr>
              <w:t>/20-5/24</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cPr>
          <w:p w:rsidR="7F943838" w:rsidP="5C68C52B" w14:paraId="15FD288E" w14:textId="0EF4FDDE">
            <w:pPr>
              <w:spacing w:line="240" w:lineRule="auto"/>
              <w:rPr>
                <w:color w:val="3B3838"/>
                <w:sz w:val="20"/>
                <w:szCs w:val="20"/>
              </w:rPr>
            </w:pPr>
            <w:r w:rsidRPr="5C68C52B">
              <w:rPr>
                <w:color w:val="3B3838"/>
                <w:sz w:val="20"/>
                <w:szCs w:val="20"/>
              </w:rPr>
              <w:t>4-day</w:t>
            </w:r>
          </w:p>
        </w:tc>
      </w:tr>
      <w:tr w14:paraId="51C502B9" w14:textId="77777777" w:rsidTr="5C68C52B">
        <w:tblPrEx>
          <w:tblW w:w="7530" w:type="dxa"/>
          <w:tblLayout w:type="fixed"/>
          <w:tblLook w:val="04A0"/>
        </w:tblPrEx>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22484465" w:rsidP="5C68C52B" w14:paraId="69992BDD" w14:textId="65DED1AC">
            <w:pPr>
              <w:spacing w:after="0" w:line="240" w:lineRule="auto"/>
              <w:rPr>
                <w:color w:val="3B3838"/>
                <w:sz w:val="20"/>
                <w:szCs w:val="20"/>
              </w:rPr>
            </w:pPr>
            <w:r w:rsidRPr="5C68C52B">
              <w:rPr>
                <w:color w:val="3B3838"/>
                <w:sz w:val="20"/>
                <w:szCs w:val="20"/>
              </w:rPr>
              <w:t>Sydney</w:t>
            </w:r>
            <w:r w:rsidRPr="5C68C52B" w:rsidR="57F5D799">
              <w:rPr>
                <w:color w:val="3B3838"/>
                <w:sz w:val="20"/>
                <w:szCs w:val="20"/>
              </w:rPr>
              <w:t>, Australia</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22484465" w:rsidP="5C68C52B" w14:paraId="08D71EC2" w14:textId="7B1A941C">
            <w:pPr>
              <w:spacing w:after="0" w:line="240" w:lineRule="auto"/>
              <w:rPr>
                <w:color w:val="3B3838"/>
                <w:sz w:val="20"/>
                <w:szCs w:val="20"/>
              </w:rPr>
            </w:pPr>
            <w:r>
              <w:rPr>
                <w:color w:val="3B3838"/>
                <w:sz w:val="20"/>
                <w:szCs w:val="20"/>
              </w:rPr>
              <w:t>6/10</w:t>
            </w:r>
            <w:r w:rsidRPr="5C68C52B" w:rsidR="2CA3F0B4">
              <w:rPr>
                <w:color w:val="3B3838"/>
                <w:sz w:val="20"/>
                <w:szCs w:val="20"/>
              </w:rPr>
              <w:t>-</w:t>
            </w:r>
            <w:r>
              <w:rPr>
                <w:color w:val="3B3838"/>
                <w:sz w:val="20"/>
                <w:szCs w:val="20"/>
              </w:rPr>
              <w:t>6/13</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2A68899D" w:rsidP="5C68C52B" w14:paraId="2955C83B" w14:textId="24A20867">
            <w:pPr>
              <w:spacing w:line="240" w:lineRule="auto"/>
              <w:rPr>
                <w:color w:val="3B3838"/>
                <w:sz w:val="20"/>
                <w:szCs w:val="20"/>
              </w:rPr>
            </w:pPr>
            <w:r w:rsidRPr="5C68C52B">
              <w:rPr>
                <w:color w:val="3B3838"/>
                <w:sz w:val="20"/>
                <w:szCs w:val="20"/>
              </w:rPr>
              <w:t>4-day</w:t>
            </w:r>
          </w:p>
        </w:tc>
      </w:tr>
      <w:tr w14:paraId="6D49788F" w14:textId="77777777" w:rsidTr="5C68C52B">
        <w:tblPrEx>
          <w:tblW w:w="7530" w:type="dxa"/>
          <w:tblLayout w:type="fixed"/>
          <w:tblLook w:val="04A0"/>
        </w:tblPrEx>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cPr>
          <w:p w:rsidR="22484465" w:rsidP="5C68C52B" w14:paraId="057B29B3" w14:textId="3C0DEA2E">
            <w:pPr>
              <w:spacing w:after="0" w:line="240" w:lineRule="auto"/>
              <w:rPr>
                <w:color w:val="3B3838"/>
                <w:sz w:val="20"/>
                <w:szCs w:val="20"/>
              </w:rPr>
            </w:pPr>
            <w:r w:rsidRPr="5C68C52B">
              <w:rPr>
                <w:color w:val="3B3838"/>
                <w:sz w:val="20"/>
                <w:szCs w:val="20"/>
              </w:rPr>
              <w:t>Toronto</w:t>
            </w:r>
            <w:r w:rsidRPr="5C68C52B" w:rsidR="35A0BE41">
              <w:rPr>
                <w:color w:val="3B3838"/>
                <w:sz w:val="20"/>
                <w:szCs w:val="20"/>
              </w:rPr>
              <w:t xml:space="preserve">, </w:t>
            </w:r>
            <w:r w:rsidRPr="5C68C52B" w:rsidR="602E3469">
              <w:rPr>
                <w:color w:val="3B3838"/>
                <w:sz w:val="20"/>
                <w:szCs w:val="20"/>
              </w:rPr>
              <w:t>Canada</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cPr>
          <w:p w:rsidR="22484465" w:rsidP="5C68C52B" w14:paraId="73AAE350" w14:textId="3FE05997">
            <w:pPr>
              <w:spacing w:after="0" w:line="240" w:lineRule="auto"/>
              <w:rPr>
                <w:color w:val="3B3838"/>
                <w:sz w:val="20"/>
                <w:szCs w:val="20"/>
              </w:rPr>
            </w:pPr>
            <w:r>
              <w:rPr>
                <w:color w:val="3B3838"/>
                <w:sz w:val="20"/>
                <w:szCs w:val="20"/>
              </w:rPr>
              <w:t>7/10-7/13</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cPr>
          <w:p w:rsidR="33C103FD" w:rsidP="5C68C52B" w14:paraId="013F5466" w14:textId="2C7A50EB">
            <w:pPr>
              <w:spacing w:line="240" w:lineRule="auto"/>
              <w:rPr>
                <w:color w:val="3B3838"/>
                <w:sz w:val="20"/>
                <w:szCs w:val="20"/>
              </w:rPr>
            </w:pPr>
            <w:r w:rsidRPr="5C68C52B">
              <w:rPr>
                <w:color w:val="3B3838"/>
                <w:sz w:val="20"/>
                <w:szCs w:val="20"/>
              </w:rPr>
              <w:t>4-day</w:t>
            </w:r>
          </w:p>
        </w:tc>
      </w:tr>
      <w:tr w14:paraId="597120CC" w14:textId="77777777" w:rsidTr="5C68C52B">
        <w:tblPrEx>
          <w:tblW w:w="7530" w:type="dxa"/>
          <w:tblLayout w:type="fixed"/>
          <w:tblLook w:val="04A0"/>
        </w:tblPrEx>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22484465" w:rsidP="5C68C52B" w14:paraId="02BE10B9" w14:textId="3B78262A">
            <w:pPr>
              <w:spacing w:after="0" w:line="240" w:lineRule="auto"/>
              <w:rPr>
                <w:color w:val="3B3838"/>
                <w:sz w:val="20"/>
                <w:szCs w:val="20"/>
              </w:rPr>
            </w:pPr>
            <w:r>
              <w:rPr>
                <w:color w:val="3B3838"/>
                <w:sz w:val="20"/>
                <w:szCs w:val="20"/>
              </w:rPr>
              <w:t>Mexico City, Mexico?</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22484465" w:rsidP="5C68C52B" w14:paraId="30BB9044" w14:textId="55EDFE86">
            <w:pPr>
              <w:spacing w:after="0" w:line="240" w:lineRule="auto"/>
              <w:rPr>
                <w:color w:val="3B3838"/>
                <w:sz w:val="20"/>
                <w:szCs w:val="20"/>
              </w:rPr>
            </w:pPr>
            <w:r>
              <w:rPr>
                <w:color w:val="3B3838"/>
                <w:sz w:val="20"/>
                <w:szCs w:val="20"/>
              </w:rPr>
              <w:t>7/28-8/1</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0F90B8B" w:rsidP="5C68C52B" w14:paraId="51048EF1" w14:textId="31F15495">
            <w:pPr>
              <w:spacing w:line="240" w:lineRule="auto"/>
              <w:rPr>
                <w:color w:val="3B3838"/>
                <w:sz w:val="20"/>
                <w:szCs w:val="20"/>
              </w:rPr>
            </w:pPr>
            <w:r>
              <w:rPr>
                <w:color w:val="3B3838"/>
                <w:sz w:val="20"/>
                <w:szCs w:val="20"/>
              </w:rPr>
              <w:t>5</w:t>
            </w:r>
            <w:r w:rsidRPr="5C68C52B">
              <w:rPr>
                <w:color w:val="3B3838"/>
                <w:sz w:val="20"/>
                <w:szCs w:val="20"/>
              </w:rPr>
              <w:t>-day</w:t>
            </w:r>
          </w:p>
        </w:tc>
      </w:tr>
      <w:tr w14:paraId="29AE7743" w14:textId="77777777" w:rsidTr="5C68C52B">
        <w:tblPrEx>
          <w:tblW w:w="7530" w:type="dxa"/>
          <w:tblLayout w:type="fixed"/>
          <w:tblLook w:val="04A0"/>
        </w:tblPrEx>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FEF31E1" w:rsidP="5C68C52B" w14:paraId="759CF694" w14:textId="0EE68B44">
            <w:pPr>
              <w:spacing w:after="0" w:line="240" w:lineRule="auto"/>
              <w:rPr>
                <w:color w:val="3B3838"/>
                <w:sz w:val="20"/>
                <w:szCs w:val="20"/>
              </w:rPr>
            </w:pPr>
            <w:r>
              <w:rPr>
                <w:color w:val="3B3838"/>
                <w:sz w:val="20"/>
                <w:szCs w:val="20"/>
              </w:rPr>
              <w:t>London, UK?</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FEF31E1" w:rsidP="5C68C52B" w14:paraId="37ED30BE" w14:textId="3E63D800">
            <w:pPr>
              <w:spacing w:line="240" w:lineRule="auto"/>
              <w:rPr>
                <w:color w:val="3B3838"/>
                <w:sz w:val="20"/>
                <w:szCs w:val="20"/>
              </w:rPr>
            </w:pPr>
            <w:r>
              <w:rPr>
                <w:color w:val="3B3838"/>
                <w:sz w:val="20"/>
                <w:szCs w:val="20"/>
              </w:rPr>
              <w:t>8/18-8/21</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161C8CAD" w:rsidP="5C68C52B" w14:paraId="67E2D415" w14:textId="3D6585EC">
            <w:pPr>
              <w:spacing w:line="240" w:lineRule="auto"/>
              <w:rPr>
                <w:color w:val="3B3838"/>
                <w:sz w:val="20"/>
                <w:szCs w:val="20"/>
              </w:rPr>
            </w:pPr>
            <w:r>
              <w:rPr>
                <w:color w:val="3B3838"/>
                <w:sz w:val="20"/>
                <w:szCs w:val="20"/>
              </w:rPr>
              <w:t>4</w:t>
            </w:r>
            <w:r w:rsidRPr="5C68C52B">
              <w:rPr>
                <w:color w:val="3B3838"/>
                <w:sz w:val="20"/>
                <w:szCs w:val="20"/>
              </w:rPr>
              <w:t>-day</w:t>
            </w:r>
          </w:p>
        </w:tc>
      </w:tr>
    </w:tbl>
    <w:p w:rsidR="22A94C84" w:rsidP="22A94C84" w14:paraId="6313B9AE" w14:textId="6F80739D">
      <w:pPr>
        <w:rPr>
          <w:rFonts w:ascii="Calibri" w:eastAsia="Calibri" w:hAnsi="Calibri" w:cs="Calibri"/>
          <w:color w:val="2F5496"/>
          <w:sz w:val="26"/>
          <w:szCs w:val="26"/>
        </w:rPr>
      </w:pPr>
    </w:p>
    <w:p w:rsidR="365ECC58" w:rsidP="5C68C52B" w14:paraId="126D52FD" w14:textId="53B43BF5">
      <w:pPr>
        <w:pStyle w:val="Heading3"/>
        <w:rPr>
          <w:rFonts w:ascii="Calibri" w:eastAsia="Calibri" w:hAnsi="Calibri" w:cs="Calibri"/>
          <w:color w:val="2F5496"/>
          <w:sz w:val="26"/>
          <w:szCs w:val="26"/>
        </w:rPr>
      </w:pPr>
      <w:r w:rsidRPr="5C68C52B">
        <w:t>Daily schedule of sessions (</w:t>
      </w:r>
      <w:r w:rsidRPr="5C68C52B" w:rsidR="50020B92">
        <w:t xml:space="preserve">4-day schedule- </w:t>
      </w:r>
      <w:r w:rsidRPr="5C68C52B">
        <w:t>in local time)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56"/>
        <w:gridCol w:w="1156"/>
        <w:gridCol w:w="1156"/>
        <w:gridCol w:w="1156"/>
        <w:gridCol w:w="1156"/>
        <w:gridCol w:w="1156"/>
        <w:gridCol w:w="1156"/>
        <w:gridCol w:w="1156"/>
      </w:tblGrid>
      <w:tr w14:paraId="776AD2C8" w14:textId="77777777" w:rsidTr="5C68C52B">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285"/>
        </w:trPr>
        <w:tc>
          <w:tcPr>
            <w:tcW w:w="2312" w:type="dxa"/>
            <w:gridSpan w:val="2"/>
            <w:tcBorders>
              <w:top w:val="single" w:sz="6" w:space="0" w:color="auto"/>
              <w:left w:val="single" w:sz="6" w:space="0" w:color="auto"/>
            </w:tcBorders>
            <w:tcMar>
              <w:left w:w="90" w:type="dxa"/>
              <w:right w:w="90" w:type="dxa"/>
            </w:tcMar>
          </w:tcPr>
          <w:p w:rsidR="5C68C52B" w:rsidP="5C68C52B" w14:paraId="74DDC6CC" w14:textId="0865CB60">
            <w:pPr>
              <w:jc w:val="center"/>
              <w:rPr>
                <w:rFonts w:ascii="Calibri" w:eastAsia="Calibri" w:hAnsi="Calibri" w:cs="Calibri"/>
                <w:sz w:val="28"/>
                <w:szCs w:val="28"/>
              </w:rPr>
            </w:pPr>
            <w:r w:rsidRPr="5C68C52B">
              <w:rPr>
                <w:rFonts w:ascii="Calibri" w:eastAsia="Calibri" w:hAnsi="Calibri" w:cs="Calibri"/>
                <w:b/>
                <w:bCs/>
                <w:sz w:val="28"/>
                <w:szCs w:val="28"/>
              </w:rPr>
              <w:t>Day 1</w:t>
            </w:r>
          </w:p>
        </w:tc>
        <w:tc>
          <w:tcPr>
            <w:tcW w:w="2312" w:type="dxa"/>
            <w:gridSpan w:val="2"/>
            <w:tcBorders>
              <w:top w:val="single" w:sz="6" w:space="0" w:color="auto"/>
            </w:tcBorders>
            <w:tcMar>
              <w:left w:w="90" w:type="dxa"/>
              <w:right w:w="90" w:type="dxa"/>
            </w:tcMar>
          </w:tcPr>
          <w:p w:rsidR="5C68C52B" w:rsidP="5C68C52B" w14:paraId="05758C65" w14:textId="1778FE3B">
            <w:pPr>
              <w:jc w:val="center"/>
              <w:rPr>
                <w:rFonts w:ascii="Calibri" w:eastAsia="Calibri" w:hAnsi="Calibri" w:cs="Calibri"/>
                <w:sz w:val="28"/>
                <w:szCs w:val="28"/>
              </w:rPr>
            </w:pPr>
            <w:r w:rsidRPr="5C68C52B">
              <w:rPr>
                <w:rFonts w:ascii="Calibri" w:eastAsia="Calibri" w:hAnsi="Calibri" w:cs="Calibri"/>
                <w:b/>
                <w:bCs/>
                <w:sz w:val="28"/>
                <w:szCs w:val="28"/>
              </w:rPr>
              <w:t>Day 2</w:t>
            </w:r>
          </w:p>
        </w:tc>
        <w:tc>
          <w:tcPr>
            <w:tcW w:w="2312" w:type="dxa"/>
            <w:gridSpan w:val="2"/>
            <w:tcBorders>
              <w:top w:val="single" w:sz="6" w:space="0" w:color="auto"/>
            </w:tcBorders>
            <w:tcMar>
              <w:left w:w="90" w:type="dxa"/>
              <w:right w:w="90" w:type="dxa"/>
            </w:tcMar>
          </w:tcPr>
          <w:p w:rsidR="5C68C52B" w:rsidP="5C68C52B" w14:paraId="2BB6BC32" w14:textId="7CE7383C">
            <w:pPr>
              <w:jc w:val="center"/>
              <w:rPr>
                <w:rFonts w:ascii="Calibri" w:eastAsia="Calibri" w:hAnsi="Calibri" w:cs="Calibri"/>
                <w:sz w:val="28"/>
                <w:szCs w:val="28"/>
              </w:rPr>
            </w:pPr>
            <w:r w:rsidRPr="5C68C52B">
              <w:rPr>
                <w:rFonts w:ascii="Calibri" w:eastAsia="Calibri" w:hAnsi="Calibri" w:cs="Calibri"/>
                <w:b/>
                <w:bCs/>
                <w:sz w:val="28"/>
                <w:szCs w:val="28"/>
              </w:rPr>
              <w:t>Day 3</w:t>
            </w:r>
          </w:p>
        </w:tc>
        <w:tc>
          <w:tcPr>
            <w:tcW w:w="2312" w:type="dxa"/>
            <w:gridSpan w:val="2"/>
            <w:tcBorders>
              <w:top w:val="single" w:sz="6" w:space="0" w:color="auto"/>
              <w:right w:val="single" w:sz="6" w:space="0" w:color="auto"/>
            </w:tcBorders>
            <w:tcMar>
              <w:left w:w="90" w:type="dxa"/>
              <w:right w:w="90" w:type="dxa"/>
            </w:tcMar>
          </w:tcPr>
          <w:p w:rsidR="5C68C52B" w:rsidP="5C68C52B" w14:paraId="2614D005" w14:textId="33DBC0AA">
            <w:pPr>
              <w:jc w:val="center"/>
              <w:rPr>
                <w:rFonts w:ascii="Calibri" w:eastAsia="Calibri" w:hAnsi="Calibri" w:cs="Calibri"/>
                <w:sz w:val="28"/>
                <w:szCs w:val="28"/>
              </w:rPr>
            </w:pPr>
            <w:r w:rsidRPr="5C68C52B">
              <w:rPr>
                <w:rFonts w:ascii="Calibri" w:eastAsia="Calibri" w:hAnsi="Calibri" w:cs="Calibri"/>
                <w:b/>
                <w:bCs/>
                <w:sz w:val="28"/>
                <w:szCs w:val="28"/>
              </w:rPr>
              <w:t>Day 4</w:t>
            </w:r>
          </w:p>
        </w:tc>
      </w:tr>
      <w:tr w14:paraId="3F63BA98" w14:textId="77777777" w:rsidTr="5C68C52B">
        <w:tblPrEx>
          <w:tblW w:w="0" w:type="auto"/>
          <w:tblLayout w:type="fixed"/>
          <w:tblLook w:val="06A0"/>
        </w:tblPrEx>
        <w:trPr>
          <w:trHeight w:val="285"/>
        </w:trPr>
        <w:tc>
          <w:tcPr>
            <w:tcW w:w="1156" w:type="dxa"/>
            <w:tcBorders>
              <w:top w:val="single" w:sz="6" w:space="0" w:color="auto"/>
              <w:left w:val="single" w:sz="6" w:space="0" w:color="auto"/>
            </w:tcBorders>
            <w:tcMar>
              <w:left w:w="90" w:type="dxa"/>
              <w:right w:w="90" w:type="dxa"/>
            </w:tcMar>
          </w:tcPr>
          <w:p w:rsidR="5C68C52B" w:rsidP="5C68C52B" w14:paraId="049616D9" w14:textId="1BF8E012">
            <w:pPr>
              <w:rPr>
                <w:rFonts w:ascii="Calibri" w:eastAsia="Calibri" w:hAnsi="Calibri" w:cs="Calibri"/>
                <w:sz w:val="16"/>
                <w:szCs w:val="16"/>
              </w:rPr>
            </w:pPr>
            <w:r w:rsidRPr="5C68C52B">
              <w:rPr>
                <w:rFonts w:ascii="Calibri" w:eastAsia="Calibri" w:hAnsi="Calibri" w:cs="Calibri"/>
                <w:b/>
                <w:bCs/>
                <w:sz w:val="16"/>
                <w:szCs w:val="16"/>
              </w:rPr>
              <w:t>Moderator 1</w:t>
            </w:r>
          </w:p>
        </w:tc>
        <w:tc>
          <w:tcPr>
            <w:tcW w:w="1156" w:type="dxa"/>
            <w:tcBorders>
              <w:top w:val="single" w:sz="6" w:space="0" w:color="auto"/>
            </w:tcBorders>
            <w:shd w:val="clear" w:color="auto" w:fill="F2F2F2" w:themeFill="background1" w:themeFillShade="F2"/>
            <w:tcMar>
              <w:left w:w="90" w:type="dxa"/>
              <w:right w:w="90" w:type="dxa"/>
            </w:tcMar>
          </w:tcPr>
          <w:p w:rsidR="5C68C52B" w:rsidP="5C68C52B" w14:paraId="02DE401B" w14:textId="526B7059">
            <w:pPr>
              <w:rPr>
                <w:rFonts w:ascii="Calibri" w:eastAsia="Calibri" w:hAnsi="Calibri" w:cs="Calibri"/>
                <w:sz w:val="16"/>
                <w:szCs w:val="16"/>
              </w:rPr>
            </w:pPr>
            <w:r w:rsidRPr="5C68C52B">
              <w:rPr>
                <w:rFonts w:ascii="Calibri" w:eastAsia="Calibri" w:hAnsi="Calibri" w:cs="Calibri"/>
                <w:b/>
                <w:bCs/>
                <w:sz w:val="16"/>
                <w:szCs w:val="16"/>
              </w:rPr>
              <w:t>Moderator 2</w:t>
            </w:r>
          </w:p>
        </w:tc>
        <w:tc>
          <w:tcPr>
            <w:tcW w:w="1156" w:type="dxa"/>
            <w:tcBorders>
              <w:top w:val="single" w:sz="6" w:space="0" w:color="auto"/>
            </w:tcBorders>
            <w:tcMar>
              <w:left w:w="90" w:type="dxa"/>
              <w:right w:w="90" w:type="dxa"/>
            </w:tcMar>
          </w:tcPr>
          <w:p w:rsidR="5C68C52B" w:rsidP="5C68C52B" w14:paraId="1E5198F3" w14:textId="6AE7721B">
            <w:pPr>
              <w:rPr>
                <w:rFonts w:ascii="Calibri" w:eastAsia="Calibri" w:hAnsi="Calibri" w:cs="Calibri"/>
                <w:sz w:val="16"/>
                <w:szCs w:val="16"/>
              </w:rPr>
            </w:pPr>
            <w:r w:rsidRPr="5C68C52B">
              <w:rPr>
                <w:rFonts w:ascii="Calibri" w:eastAsia="Calibri" w:hAnsi="Calibri" w:cs="Calibri"/>
                <w:b/>
                <w:bCs/>
                <w:sz w:val="16"/>
                <w:szCs w:val="16"/>
              </w:rPr>
              <w:t>Moderator 1</w:t>
            </w:r>
          </w:p>
        </w:tc>
        <w:tc>
          <w:tcPr>
            <w:tcW w:w="1156" w:type="dxa"/>
            <w:tcBorders>
              <w:top w:val="single" w:sz="6" w:space="0" w:color="auto"/>
            </w:tcBorders>
            <w:shd w:val="clear" w:color="auto" w:fill="F2F2F2" w:themeFill="background1" w:themeFillShade="F2"/>
            <w:tcMar>
              <w:left w:w="90" w:type="dxa"/>
              <w:right w:w="90" w:type="dxa"/>
            </w:tcMar>
          </w:tcPr>
          <w:p w:rsidR="5C68C52B" w:rsidP="5C68C52B" w14:paraId="1DF329B0" w14:textId="74860896">
            <w:pPr>
              <w:rPr>
                <w:rFonts w:ascii="Calibri" w:eastAsia="Calibri" w:hAnsi="Calibri" w:cs="Calibri"/>
                <w:sz w:val="16"/>
                <w:szCs w:val="16"/>
              </w:rPr>
            </w:pPr>
            <w:r w:rsidRPr="5C68C52B">
              <w:rPr>
                <w:rFonts w:ascii="Calibri" w:eastAsia="Calibri" w:hAnsi="Calibri" w:cs="Calibri"/>
                <w:b/>
                <w:bCs/>
                <w:sz w:val="16"/>
                <w:szCs w:val="16"/>
              </w:rPr>
              <w:t>Moderator 2</w:t>
            </w:r>
          </w:p>
        </w:tc>
        <w:tc>
          <w:tcPr>
            <w:tcW w:w="1156" w:type="dxa"/>
            <w:tcBorders>
              <w:top w:val="single" w:sz="6" w:space="0" w:color="auto"/>
            </w:tcBorders>
            <w:tcMar>
              <w:left w:w="90" w:type="dxa"/>
              <w:right w:w="90" w:type="dxa"/>
            </w:tcMar>
          </w:tcPr>
          <w:p w:rsidR="5C68C52B" w:rsidP="5C68C52B" w14:paraId="588D744C" w14:textId="5125584B">
            <w:pPr>
              <w:rPr>
                <w:rFonts w:ascii="Calibri" w:eastAsia="Calibri" w:hAnsi="Calibri" w:cs="Calibri"/>
                <w:sz w:val="16"/>
                <w:szCs w:val="16"/>
              </w:rPr>
            </w:pPr>
            <w:r w:rsidRPr="5C68C52B">
              <w:rPr>
                <w:rFonts w:ascii="Calibri" w:eastAsia="Calibri" w:hAnsi="Calibri" w:cs="Calibri"/>
                <w:b/>
                <w:bCs/>
                <w:sz w:val="16"/>
                <w:szCs w:val="16"/>
              </w:rPr>
              <w:t>Moderator 1</w:t>
            </w:r>
          </w:p>
        </w:tc>
        <w:tc>
          <w:tcPr>
            <w:tcW w:w="1156" w:type="dxa"/>
            <w:tcBorders>
              <w:top w:val="single" w:sz="6" w:space="0" w:color="auto"/>
            </w:tcBorders>
            <w:shd w:val="clear" w:color="auto" w:fill="F2F2F2" w:themeFill="background1" w:themeFillShade="F2"/>
            <w:tcMar>
              <w:left w:w="90" w:type="dxa"/>
              <w:right w:w="90" w:type="dxa"/>
            </w:tcMar>
          </w:tcPr>
          <w:p w:rsidR="5C68C52B" w:rsidP="5C68C52B" w14:paraId="5BB05C2D" w14:textId="5377BD61">
            <w:pPr>
              <w:rPr>
                <w:rFonts w:ascii="Calibri" w:eastAsia="Calibri" w:hAnsi="Calibri" w:cs="Calibri"/>
                <w:sz w:val="16"/>
                <w:szCs w:val="16"/>
              </w:rPr>
            </w:pPr>
            <w:r w:rsidRPr="5C68C52B">
              <w:rPr>
                <w:rFonts w:ascii="Calibri" w:eastAsia="Calibri" w:hAnsi="Calibri" w:cs="Calibri"/>
                <w:b/>
                <w:bCs/>
                <w:sz w:val="16"/>
                <w:szCs w:val="16"/>
              </w:rPr>
              <w:t>Moderator 2</w:t>
            </w:r>
          </w:p>
        </w:tc>
        <w:tc>
          <w:tcPr>
            <w:tcW w:w="1156" w:type="dxa"/>
            <w:tcBorders>
              <w:top w:val="single" w:sz="6" w:space="0" w:color="auto"/>
              <w:right w:val="single" w:sz="6" w:space="0" w:color="auto"/>
            </w:tcBorders>
            <w:tcMar>
              <w:left w:w="90" w:type="dxa"/>
              <w:right w:w="90" w:type="dxa"/>
            </w:tcMar>
          </w:tcPr>
          <w:p w:rsidR="5C68C52B" w:rsidP="5C68C52B" w14:paraId="53C2BD8B" w14:textId="769A59C9">
            <w:pPr>
              <w:rPr>
                <w:rFonts w:ascii="Calibri" w:eastAsia="Calibri" w:hAnsi="Calibri" w:cs="Calibri"/>
                <w:sz w:val="16"/>
                <w:szCs w:val="16"/>
              </w:rPr>
            </w:pPr>
            <w:r w:rsidRPr="5C68C52B">
              <w:rPr>
                <w:rFonts w:ascii="Calibri" w:eastAsia="Calibri" w:hAnsi="Calibri" w:cs="Calibri"/>
                <w:b/>
                <w:bCs/>
                <w:sz w:val="16"/>
                <w:szCs w:val="16"/>
              </w:rPr>
              <w:t>Moderator 1</w:t>
            </w:r>
          </w:p>
        </w:tc>
        <w:tc>
          <w:tcPr>
            <w:tcW w:w="1156" w:type="dxa"/>
            <w:tcBorders>
              <w:top w:val="single" w:sz="6" w:space="0" w:color="auto"/>
              <w:right w:val="single" w:sz="6" w:space="0" w:color="auto"/>
            </w:tcBorders>
            <w:shd w:val="clear" w:color="auto" w:fill="F2F2F2" w:themeFill="background1" w:themeFillShade="F2"/>
            <w:tcMar>
              <w:left w:w="90" w:type="dxa"/>
              <w:right w:w="90" w:type="dxa"/>
            </w:tcMar>
          </w:tcPr>
          <w:p w:rsidR="5C68C52B" w:rsidP="5C68C52B" w14:paraId="5E78E450" w14:textId="2F8256C3">
            <w:pPr>
              <w:rPr>
                <w:rFonts w:ascii="Calibri" w:eastAsia="Calibri" w:hAnsi="Calibri" w:cs="Calibri"/>
                <w:sz w:val="16"/>
                <w:szCs w:val="16"/>
              </w:rPr>
            </w:pPr>
            <w:r w:rsidRPr="5C68C52B">
              <w:rPr>
                <w:rFonts w:ascii="Calibri" w:eastAsia="Calibri" w:hAnsi="Calibri" w:cs="Calibri"/>
                <w:b/>
                <w:bCs/>
                <w:sz w:val="16"/>
                <w:szCs w:val="16"/>
              </w:rPr>
              <w:t>Moderator 2</w:t>
            </w:r>
          </w:p>
        </w:tc>
      </w:tr>
      <w:tr w14:paraId="272554DF" w14:textId="77777777" w:rsidTr="5C68C52B">
        <w:tblPrEx>
          <w:tblW w:w="0" w:type="auto"/>
          <w:tblLayout w:type="fixed"/>
          <w:tblLook w:val="06A0"/>
        </w:tblPrEx>
        <w:trPr>
          <w:trHeight w:val="285"/>
        </w:trPr>
        <w:tc>
          <w:tcPr>
            <w:tcW w:w="1156" w:type="dxa"/>
            <w:tcBorders>
              <w:left w:val="single" w:sz="6" w:space="0" w:color="auto"/>
            </w:tcBorders>
            <w:tcMar>
              <w:left w:w="90" w:type="dxa"/>
              <w:right w:w="90" w:type="dxa"/>
            </w:tcMar>
          </w:tcPr>
          <w:p w:rsidR="5C68C52B" w:rsidP="5C68C52B" w14:paraId="738FD660" w14:textId="714EDE65">
            <w:pPr>
              <w:rPr>
                <w:rFonts w:ascii="Calibri" w:eastAsia="Calibri" w:hAnsi="Calibri" w:cs="Calibri"/>
                <w:sz w:val="16"/>
                <w:szCs w:val="16"/>
              </w:rPr>
            </w:pPr>
            <w:r w:rsidRPr="5C68C52B">
              <w:rPr>
                <w:rFonts w:ascii="Calibri" w:eastAsia="Calibri" w:hAnsi="Calibri" w:cs="Calibri"/>
                <w:sz w:val="16"/>
                <w:szCs w:val="16"/>
              </w:rPr>
              <w:t>9-10am</w:t>
            </w:r>
          </w:p>
        </w:tc>
        <w:tc>
          <w:tcPr>
            <w:tcW w:w="1156" w:type="dxa"/>
            <w:shd w:val="clear" w:color="auto" w:fill="F2F2F2" w:themeFill="background1" w:themeFillShade="F2"/>
            <w:tcMar>
              <w:left w:w="90" w:type="dxa"/>
              <w:right w:w="90" w:type="dxa"/>
            </w:tcMar>
          </w:tcPr>
          <w:p w:rsidR="5C68C52B" w:rsidP="5C68C52B" w14:paraId="6914739C" w14:textId="626DE709">
            <w:pPr>
              <w:rPr>
                <w:rFonts w:ascii="Calibri" w:eastAsia="Calibri" w:hAnsi="Calibri" w:cs="Calibri"/>
                <w:sz w:val="16"/>
                <w:szCs w:val="16"/>
              </w:rPr>
            </w:pPr>
            <w:r w:rsidRPr="5C68C52B">
              <w:rPr>
                <w:rFonts w:ascii="Calibri" w:eastAsia="Calibri" w:hAnsi="Calibri" w:cs="Calibri"/>
                <w:sz w:val="16"/>
                <w:szCs w:val="16"/>
              </w:rPr>
              <w:t>9-10am</w:t>
            </w:r>
          </w:p>
        </w:tc>
        <w:tc>
          <w:tcPr>
            <w:tcW w:w="1156" w:type="dxa"/>
            <w:tcMar>
              <w:left w:w="90" w:type="dxa"/>
              <w:right w:w="90" w:type="dxa"/>
            </w:tcMar>
          </w:tcPr>
          <w:p w:rsidR="5C68C52B" w:rsidP="5C68C52B" w14:paraId="19414910" w14:textId="26F236ED">
            <w:pPr>
              <w:rPr>
                <w:rFonts w:ascii="Calibri" w:eastAsia="Calibri" w:hAnsi="Calibri" w:cs="Calibri"/>
                <w:sz w:val="16"/>
                <w:szCs w:val="16"/>
              </w:rPr>
            </w:pPr>
            <w:r w:rsidRPr="5C68C52B">
              <w:rPr>
                <w:rFonts w:ascii="Calibri" w:eastAsia="Calibri" w:hAnsi="Calibri" w:cs="Calibri"/>
                <w:sz w:val="16"/>
                <w:szCs w:val="16"/>
              </w:rPr>
              <w:t>9-10am</w:t>
            </w:r>
          </w:p>
        </w:tc>
        <w:tc>
          <w:tcPr>
            <w:tcW w:w="1156" w:type="dxa"/>
            <w:shd w:val="clear" w:color="auto" w:fill="F2F2F2" w:themeFill="background1" w:themeFillShade="F2"/>
            <w:tcMar>
              <w:left w:w="90" w:type="dxa"/>
              <w:right w:w="90" w:type="dxa"/>
            </w:tcMar>
          </w:tcPr>
          <w:p w:rsidR="5C68C52B" w:rsidP="5C68C52B" w14:paraId="10243D9F" w14:textId="3AC09D02">
            <w:pPr>
              <w:rPr>
                <w:rFonts w:ascii="Calibri" w:eastAsia="Calibri" w:hAnsi="Calibri" w:cs="Calibri"/>
                <w:sz w:val="16"/>
                <w:szCs w:val="16"/>
              </w:rPr>
            </w:pPr>
            <w:r w:rsidRPr="5C68C52B">
              <w:rPr>
                <w:rFonts w:ascii="Calibri" w:eastAsia="Calibri" w:hAnsi="Calibri" w:cs="Calibri"/>
                <w:sz w:val="16"/>
                <w:szCs w:val="16"/>
              </w:rPr>
              <w:t>9-10am</w:t>
            </w:r>
          </w:p>
        </w:tc>
        <w:tc>
          <w:tcPr>
            <w:tcW w:w="1156" w:type="dxa"/>
            <w:tcMar>
              <w:left w:w="90" w:type="dxa"/>
              <w:right w:w="90" w:type="dxa"/>
            </w:tcMar>
          </w:tcPr>
          <w:p w:rsidR="5C68C52B" w:rsidP="5C68C52B" w14:paraId="085F6D08" w14:textId="2B4D9403">
            <w:pPr>
              <w:rPr>
                <w:rFonts w:ascii="Calibri" w:eastAsia="Calibri" w:hAnsi="Calibri" w:cs="Calibri"/>
                <w:sz w:val="16"/>
                <w:szCs w:val="16"/>
              </w:rPr>
            </w:pPr>
            <w:r w:rsidRPr="5C68C52B">
              <w:rPr>
                <w:rFonts w:ascii="Calibri" w:eastAsia="Calibri" w:hAnsi="Calibri" w:cs="Calibri"/>
                <w:sz w:val="16"/>
                <w:szCs w:val="16"/>
              </w:rPr>
              <w:t>9-10am</w:t>
            </w:r>
          </w:p>
        </w:tc>
        <w:tc>
          <w:tcPr>
            <w:tcW w:w="1156" w:type="dxa"/>
            <w:shd w:val="clear" w:color="auto" w:fill="F2F2F2" w:themeFill="background1" w:themeFillShade="F2"/>
            <w:tcMar>
              <w:left w:w="90" w:type="dxa"/>
              <w:right w:w="90" w:type="dxa"/>
            </w:tcMar>
          </w:tcPr>
          <w:p w:rsidR="5C68C52B" w:rsidP="5C68C52B" w14:paraId="6B712411" w14:textId="5CA4F059">
            <w:pPr>
              <w:rPr>
                <w:rFonts w:ascii="Calibri" w:eastAsia="Calibri" w:hAnsi="Calibri" w:cs="Calibri"/>
                <w:sz w:val="16"/>
                <w:szCs w:val="16"/>
              </w:rPr>
            </w:pPr>
            <w:r w:rsidRPr="5C68C52B">
              <w:rPr>
                <w:rFonts w:ascii="Calibri" w:eastAsia="Calibri" w:hAnsi="Calibri" w:cs="Calibri"/>
                <w:sz w:val="16"/>
                <w:szCs w:val="16"/>
              </w:rPr>
              <w:t>9-10am</w:t>
            </w:r>
          </w:p>
        </w:tc>
        <w:tc>
          <w:tcPr>
            <w:tcW w:w="1156" w:type="dxa"/>
            <w:tcMar>
              <w:left w:w="90" w:type="dxa"/>
              <w:right w:w="90" w:type="dxa"/>
            </w:tcMar>
          </w:tcPr>
          <w:p w:rsidR="5C68C52B" w:rsidP="5C68C52B" w14:paraId="26E412A2" w14:textId="2DC6C5FF">
            <w:pPr>
              <w:rPr>
                <w:rFonts w:ascii="Calibri" w:eastAsia="Calibri" w:hAnsi="Calibri" w:cs="Calibri"/>
                <w:sz w:val="16"/>
                <w:szCs w:val="16"/>
              </w:rPr>
            </w:pPr>
            <w:r w:rsidRPr="5C68C52B">
              <w:rPr>
                <w:rFonts w:ascii="Calibri" w:eastAsia="Calibri" w:hAnsi="Calibri" w:cs="Calibri"/>
                <w:sz w:val="16"/>
                <w:szCs w:val="16"/>
              </w:rPr>
              <w:t>9-10am</w:t>
            </w:r>
          </w:p>
        </w:tc>
        <w:tc>
          <w:tcPr>
            <w:tcW w:w="1156" w:type="dxa"/>
            <w:tcBorders>
              <w:right w:val="single" w:sz="6" w:space="0" w:color="auto"/>
            </w:tcBorders>
            <w:shd w:val="clear" w:color="auto" w:fill="F2F2F2" w:themeFill="background1" w:themeFillShade="F2"/>
            <w:tcMar>
              <w:left w:w="90" w:type="dxa"/>
              <w:right w:w="90" w:type="dxa"/>
            </w:tcMar>
          </w:tcPr>
          <w:p w:rsidR="5C68C52B" w:rsidP="5C68C52B" w14:paraId="69DFD4D8" w14:textId="75D7A2FF">
            <w:pPr>
              <w:rPr>
                <w:rFonts w:ascii="Calibri" w:eastAsia="Calibri" w:hAnsi="Calibri" w:cs="Calibri"/>
                <w:sz w:val="16"/>
                <w:szCs w:val="16"/>
              </w:rPr>
            </w:pPr>
            <w:r w:rsidRPr="5C68C52B">
              <w:rPr>
                <w:rFonts w:ascii="Calibri" w:eastAsia="Calibri" w:hAnsi="Calibri" w:cs="Calibri"/>
                <w:sz w:val="16"/>
                <w:szCs w:val="16"/>
              </w:rPr>
              <w:t>9-10am</w:t>
            </w:r>
          </w:p>
        </w:tc>
      </w:tr>
      <w:tr w14:paraId="11962A14" w14:textId="77777777" w:rsidTr="5C68C52B">
        <w:tblPrEx>
          <w:tblW w:w="0" w:type="auto"/>
          <w:tblLayout w:type="fixed"/>
          <w:tblLook w:val="06A0"/>
        </w:tblPrEx>
        <w:trPr>
          <w:trHeight w:val="285"/>
        </w:trPr>
        <w:tc>
          <w:tcPr>
            <w:tcW w:w="1156" w:type="dxa"/>
            <w:tcBorders>
              <w:left w:val="single" w:sz="6" w:space="0" w:color="auto"/>
            </w:tcBorders>
            <w:tcMar>
              <w:left w:w="90" w:type="dxa"/>
              <w:right w:w="90" w:type="dxa"/>
            </w:tcMar>
          </w:tcPr>
          <w:p w:rsidR="5C68C52B" w:rsidP="5C68C52B" w14:paraId="3B8BB135" w14:textId="1B6D9544">
            <w:pPr>
              <w:rPr>
                <w:rFonts w:ascii="Calibri" w:eastAsia="Calibri" w:hAnsi="Calibri" w:cs="Calibri"/>
                <w:sz w:val="16"/>
                <w:szCs w:val="16"/>
              </w:rPr>
            </w:pPr>
            <w:r w:rsidRPr="5C68C52B">
              <w:rPr>
                <w:rFonts w:ascii="Calibri" w:eastAsia="Calibri" w:hAnsi="Calibri" w:cs="Calibri"/>
                <w:sz w:val="16"/>
                <w:szCs w:val="16"/>
              </w:rPr>
              <w:t>10:30-11:30</w:t>
            </w:r>
          </w:p>
        </w:tc>
        <w:tc>
          <w:tcPr>
            <w:tcW w:w="1156" w:type="dxa"/>
            <w:shd w:val="clear" w:color="auto" w:fill="F2F2F2" w:themeFill="background1" w:themeFillShade="F2"/>
            <w:tcMar>
              <w:left w:w="90" w:type="dxa"/>
              <w:right w:w="90" w:type="dxa"/>
            </w:tcMar>
          </w:tcPr>
          <w:p w:rsidR="5C68C52B" w:rsidP="5C68C52B" w14:paraId="5B1F56B3" w14:textId="30AB204B">
            <w:pPr>
              <w:rPr>
                <w:rFonts w:ascii="Calibri" w:eastAsia="Calibri" w:hAnsi="Calibri" w:cs="Calibri"/>
                <w:sz w:val="16"/>
                <w:szCs w:val="16"/>
              </w:rPr>
            </w:pPr>
            <w:r w:rsidRPr="5C68C52B">
              <w:rPr>
                <w:rFonts w:ascii="Calibri" w:eastAsia="Calibri" w:hAnsi="Calibri" w:cs="Calibri"/>
                <w:sz w:val="16"/>
                <w:szCs w:val="16"/>
              </w:rPr>
              <w:t>10:30-11:30</w:t>
            </w:r>
          </w:p>
        </w:tc>
        <w:tc>
          <w:tcPr>
            <w:tcW w:w="1156" w:type="dxa"/>
            <w:tcMar>
              <w:left w:w="90" w:type="dxa"/>
              <w:right w:w="90" w:type="dxa"/>
            </w:tcMar>
          </w:tcPr>
          <w:p w:rsidR="5C68C52B" w:rsidP="5C68C52B" w14:paraId="373E262E" w14:textId="13E77A62">
            <w:pPr>
              <w:rPr>
                <w:rFonts w:ascii="Calibri" w:eastAsia="Calibri" w:hAnsi="Calibri" w:cs="Calibri"/>
                <w:sz w:val="16"/>
                <w:szCs w:val="16"/>
              </w:rPr>
            </w:pPr>
            <w:r w:rsidRPr="5C68C52B">
              <w:rPr>
                <w:rFonts w:ascii="Calibri" w:eastAsia="Calibri" w:hAnsi="Calibri" w:cs="Calibri"/>
                <w:sz w:val="16"/>
                <w:szCs w:val="16"/>
              </w:rPr>
              <w:t>10:30-11:30</w:t>
            </w:r>
          </w:p>
        </w:tc>
        <w:tc>
          <w:tcPr>
            <w:tcW w:w="1156" w:type="dxa"/>
            <w:shd w:val="clear" w:color="auto" w:fill="F2F2F2" w:themeFill="background1" w:themeFillShade="F2"/>
            <w:tcMar>
              <w:left w:w="90" w:type="dxa"/>
              <w:right w:w="90" w:type="dxa"/>
            </w:tcMar>
          </w:tcPr>
          <w:p w:rsidR="5C68C52B" w:rsidP="5C68C52B" w14:paraId="549B897C" w14:textId="75015DDF">
            <w:pPr>
              <w:rPr>
                <w:rFonts w:ascii="Calibri" w:eastAsia="Calibri" w:hAnsi="Calibri" w:cs="Calibri"/>
                <w:sz w:val="16"/>
                <w:szCs w:val="16"/>
              </w:rPr>
            </w:pPr>
            <w:r w:rsidRPr="5C68C52B">
              <w:rPr>
                <w:rFonts w:ascii="Calibri" w:eastAsia="Calibri" w:hAnsi="Calibri" w:cs="Calibri"/>
                <w:sz w:val="16"/>
                <w:szCs w:val="16"/>
              </w:rPr>
              <w:t>10:30-11:30</w:t>
            </w:r>
          </w:p>
        </w:tc>
        <w:tc>
          <w:tcPr>
            <w:tcW w:w="1156" w:type="dxa"/>
            <w:tcMar>
              <w:left w:w="90" w:type="dxa"/>
              <w:right w:w="90" w:type="dxa"/>
            </w:tcMar>
          </w:tcPr>
          <w:p w:rsidR="5C68C52B" w:rsidP="5C68C52B" w14:paraId="3BD97EA0" w14:textId="01EEB33B">
            <w:pPr>
              <w:rPr>
                <w:rFonts w:ascii="Calibri" w:eastAsia="Calibri" w:hAnsi="Calibri" w:cs="Calibri"/>
                <w:sz w:val="16"/>
                <w:szCs w:val="16"/>
              </w:rPr>
            </w:pPr>
            <w:r w:rsidRPr="5C68C52B">
              <w:rPr>
                <w:rFonts w:ascii="Calibri" w:eastAsia="Calibri" w:hAnsi="Calibri" w:cs="Calibri"/>
                <w:sz w:val="16"/>
                <w:szCs w:val="16"/>
              </w:rPr>
              <w:t>10:30-11:30</w:t>
            </w:r>
          </w:p>
        </w:tc>
        <w:tc>
          <w:tcPr>
            <w:tcW w:w="1156" w:type="dxa"/>
            <w:shd w:val="clear" w:color="auto" w:fill="F2F2F2" w:themeFill="background1" w:themeFillShade="F2"/>
            <w:tcMar>
              <w:left w:w="90" w:type="dxa"/>
              <w:right w:w="90" w:type="dxa"/>
            </w:tcMar>
          </w:tcPr>
          <w:p w:rsidR="5C68C52B" w:rsidP="5C68C52B" w14:paraId="4AA9502B" w14:textId="5FCB0117">
            <w:pPr>
              <w:rPr>
                <w:rFonts w:ascii="Calibri" w:eastAsia="Calibri" w:hAnsi="Calibri" w:cs="Calibri"/>
                <w:sz w:val="16"/>
                <w:szCs w:val="16"/>
              </w:rPr>
            </w:pPr>
            <w:r w:rsidRPr="5C68C52B">
              <w:rPr>
                <w:rFonts w:ascii="Calibri" w:eastAsia="Calibri" w:hAnsi="Calibri" w:cs="Calibri"/>
                <w:sz w:val="16"/>
                <w:szCs w:val="16"/>
              </w:rPr>
              <w:t>10:30-11:30</w:t>
            </w:r>
          </w:p>
        </w:tc>
        <w:tc>
          <w:tcPr>
            <w:tcW w:w="1156" w:type="dxa"/>
            <w:tcMar>
              <w:left w:w="90" w:type="dxa"/>
              <w:right w:w="90" w:type="dxa"/>
            </w:tcMar>
          </w:tcPr>
          <w:p w:rsidR="5C68C52B" w:rsidP="5C68C52B" w14:paraId="45D4BFC6" w14:textId="675FAD95">
            <w:pPr>
              <w:rPr>
                <w:rFonts w:ascii="Calibri" w:eastAsia="Calibri" w:hAnsi="Calibri" w:cs="Calibri"/>
                <w:sz w:val="16"/>
                <w:szCs w:val="16"/>
              </w:rPr>
            </w:pPr>
            <w:r w:rsidRPr="5C68C52B">
              <w:rPr>
                <w:rFonts w:ascii="Calibri" w:eastAsia="Calibri" w:hAnsi="Calibri" w:cs="Calibri"/>
                <w:sz w:val="16"/>
                <w:szCs w:val="16"/>
              </w:rPr>
              <w:t>10:30-11:30</w:t>
            </w:r>
          </w:p>
        </w:tc>
        <w:tc>
          <w:tcPr>
            <w:tcW w:w="1156" w:type="dxa"/>
            <w:tcBorders>
              <w:right w:val="single" w:sz="6" w:space="0" w:color="auto"/>
            </w:tcBorders>
            <w:shd w:val="clear" w:color="auto" w:fill="F2F2F2" w:themeFill="background1" w:themeFillShade="F2"/>
            <w:tcMar>
              <w:left w:w="90" w:type="dxa"/>
              <w:right w:w="90" w:type="dxa"/>
            </w:tcMar>
          </w:tcPr>
          <w:p w:rsidR="5C68C52B" w:rsidP="5C68C52B" w14:paraId="6D186528" w14:textId="641FD101">
            <w:pPr>
              <w:rPr>
                <w:rFonts w:ascii="Calibri" w:eastAsia="Calibri" w:hAnsi="Calibri" w:cs="Calibri"/>
                <w:sz w:val="16"/>
                <w:szCs w:val="16"/>
              </w:rPr>
            </w:pPr>
            <w:r w:rsidRPr="5C68C52B">
              <w:rPr>
                <w:rFonts w:ascii="Calibri" w:eastAsia="Calibri" w:hAnsi="Calibri" w:cs="Calibri"/>
                <w:sz w:val="16"/>
                <w:szCs w:val="16"/>
              </w:rPr>
              <w:t>10:30-11:30</w:t>
            </w:r>
          </w:p>
        </w:tc>
      </w:tr>
      <w:tr w14:paraId="27373423" w14:textId="77777777" w:rsidTr="5C68C52B">
        <w:tblPrEx>
          <w:tblW w:w="0" w:type="auto"/>
          <w:tblLayout w:type="fixed"/>
          <w:tblLook w:val="06A0"/>
        </w:tblPrEx>
        <w:trPr>
          <w:trHeight w:val="285"/>
        </w:trPr>
        <w:tc>
          <w:tcPr>
            <w:tcW w:w="1156" w:type="dxa"/>
            <w:tcBorders>
              <w:left w:val="single" w:sz="6" w:space="0" w:color="auto"/>
            </w:tcBorders>
            <w:tcMar>
              <w:left w:w="90" w:type="dxa"/>
              <w:right w:w="90" w:type="dxa"/>
            </w:tcMar>
          </w:tcPr>
          <w:p w:rsidR="5C68C52B" w:rsidP="5C68C52B" w14:paraId="7EC0E8A1" w14:textId="578A754E">
            <w:pPr>
              <w:rPr>
                <w:rFonts w:ascii="Calibri" w:eastAsia="Calibri" w:hAnsi="Calibri" w:cs="Calibri"/>
                <w:sz w:val="16"/>
                <w:szCs w:val="16"/>
              </w:rPr>
            </w:pPr>
            <w:r w:rsidRPr="5C68C52B">
              <w:rPr>
                <w:rFonts w:ascii="Calibri" w:eastAsia="Calibri" w:hAnsi="Calibri" w:cs="Calibri"/>
                <w:sz w:val="16"/>
                <w:szCs w:val="16"/>
              </w:rPr>
              <w:t>12-1</w:t>
            </w:r>
          </w:p>
        </w:tc>
        <w:tc>
          <w:tcPr>
            <w:tcW w:w="1156" w:type="dxa"/>
            <w:shd w:val="clear" w:color="auto" w:fill="F2F2F2" w:themeFill="background1" w:themeFillShade="F2"/>
            <w:tcMar>
              <w:left w:w="90" w:type="dxa"/>
              <w:right w:w="90" w:type="dxa"/>
            </w:tcMar>
          </w:tcPr>
          <w:p w:rsidR="5C68C52B" w:rsidP="5C68C52B" w14:paraId="0FA9D7B3" w14:textId="2698DB0A">
            <w:pPr>
              <w:rPr>
                <w:rFonts w:ascii="Calibri" w:eastAsia="Calibri" w:hAnsi="Calibri" w:cs="Calibri"/>
                <w:sz w:val="16"/>
                <w:szCs w:val="16"/>
              </w:rPr>
            </w:pPr>
            <w:r w:rsidRPr="5C68C52B">
              <w:rPr>
                <w:rFonts w:ascii="Calibri" w:eastAsia="Calibri" w:hAnsi="Calibri" w:cs="Calibri"/>
                <w:sz w:val="16"/>
                <w:szCs w:val="16"/>
              </w:rPr>
              <w:t>12-1</w:t>
            </w:r>
          </w:p>
        </w:tc>
        <w:tc>
          <w:tcPr>
            <w:tcW w:w="1156" w:type="dxa"/>
            <w:tcMar>
              <w:left w:w="90" w:type="dxa"/>
              <w:right w:w="90" w:type="dxa"/>
            </w:tcMar>
          </w:tcPr>
          <w:p w:rsidR="5C68C52B" w:rsidP="5C68C52B" w14:paraId="017DBD96" w14:textId="2888D552">
            <w:pPr>
              <w:rPr>
                <w:rFonts w:ascii="Calibri" w:eastAsia="Calibri" w:hAnsi="Calibri" w:cs="Calibri"/>
                <w:sz w:val="16"/>
                <w:szCs w:val="16"/>
              </w:rPr>
            </w:pPr>
            <w:r w:rsidRPr="5C68C52B">
              <w:rPr>
                <w:rFonts w:ascii="Calibri" w:eastAsia="Calibri" w:hAnsi="Calibri" w:cs="Calibri"/>
                <w:sz w:val="16"/>
                <w:szCs w:val="16"/>
              </w:rPr>
              <w:t>12-1</w:t>
            </w:r>
          </w:p>
        </w:tc>
        <w:tc>
          <w:tcPr>
            <w:tcW w:w="1156" w:type="dxa"/>
            <w:shd w:val="clear" w:color="auto" w:fill="F2F2F2" w:themeFill="background1" w:themeFillShade="F2"/>
            <w:tcMar>
              <w:left w:w="90" w:type="dxa"/>
              <w:right w:w="90" w:type="dxa"/>
            </w:tcMar>
          </w:tcPr>
          <w:p w:rsidR="5C68C52B" w:rsidP="5C68C52B" w14:paraId="304CC320" w14:textId="48668355">
            <w:pPr>
              <w:rPr>
                <w:rFonts w:ascii="Calibri" w:eastAsia="Calibri" w:hAnsi="Calibri" w:cs="Calibri"/>
                <w:sz w:val="16"/>
                <w:szCs w:val="16"/>
              </w:rPr>
            </w:pPr>
            <w:r w:rsidRPr="5C68C52B">
              <w:rPr>
                <w:rFonts w:ascii="Calibri" w:eastAsia="Calibri" w:hAnsi="Calibri" w:cs="Calibri"/>
                <w:sz w:val="16"/>
                <w:szCs w:val="16"/>
              </w:rPr>
              <w:t>12-1</w:t>
            </w:r>
          </w:p>
        </w:tc>
        <w:tc>
          <w:tcPr>
            <w:tcW w:w="1156" w:type="dxa"/>
            <w:tcMar>
              <w:left w:w="90" w:type="dxa"/>
              <w:right w:w="90" w:type="dxa"/>
            </w:tcMar>
          </w:tcPr>
          <w:p w:rsidR="5C68C52B" w:rsidP="5C68C52B" w14:paraId="5FE268E2" w14:textId="4E6FABBE">
            <w:pPr>
              <w:rPr>
                <w:rFonts w:ascii="Calibri" w:eastAsia="Calibri" w:hAnsi="Calibri" w:cs="Calibri"/>
                <w:sz w:val="16"/>
                <w:szCs w:val="16"/>
              </w:rPr>
            </w:pPr>
            <w:r w:rsidRPr="5C68C52B">
              <w:rPr>
                <w:rFonts w:ascii="Calibri" w:eastAsia="Calibri" w:hAnsi="Calibri" w:cs="Calibri"/>
                <w:sz w:val="16"/>
                <w:szCs w:val="16"/>
              </w:rPr>
              <w:t>12-1</w:t>
            </w:r>
          </w:p>
        </w:tc>
        <w:tc>
          <w:tcPr>
            <w:tcW w:w="1156" w:type="dxa"/>
            <w:shd w:val="clear" w:color="auto" w:fill="F2F2F2" w:themeFill="background1" w:themeFillShade="F2"/>
            <w:tcMar>
              <w:left w:w="90" w:type="dxa"/>
              <w:right w:w="90" w:type="dxa"/>
            </w:tcMar>
          </w:tcPr>
          <w:p w:rsidR="5C68C52B" w:rsidP="5C68C52B" w14:paraId="40BB3711" w14:textId="16964C78">
            <w:pPr>
              <w:rPr>
                <w:rFonts w:ascii="Calibri" w:eastAsia="Calibri" w:hAnsi="Calibri" w:cs="Calibri"/>
                <w:sz w:val="16"/>
                <w:szCs w:val="16"/>
              </w:rPr>
            </w:pPr>
            <w:r w:rsidRPr="5C68C52B">
              <w:rPr>
                <w:rFonts w:ascii="Calibri" w:eastAsia="Calibri" w:hAnsi="Calibri" w:cs="Calibri"/>
                <w:sz w:val="16"/>
                <w:szCs w:val="16"/>
              </w:rPr>
              <w:t>12-1</w:t>
            </w:r>
          </w:p>
        </w:tc>
        <w:tc>
          <w:tcPr>
            <w:tcW w:w="1156" w:type="dxa"/>
            <w:tcMar>
              <w:left w:w="90" w:type="dxa"/>
              <w:right w:w="90" w:type="dxa"/>
            </w:tcMar>
          </w:tcPr>
          <w:p w:rsidR="5C68C52B" w:rsidP="5C68C52B" w14:paraId="55F3D396" w14:textId="0E3C5914">
            <w:pPr>
              <w:rPr>
                <w:rFonts w:ascii="Calibri" w:eastAsia="Calibri" w:hAnsi="Calibri" w:cs="Calibri"/>
                <w:sz w:val="16"/>
                <w:szCs w:val="16"/>
              </w:rPr>
            </w:pPr>
            <w:r w:rsidRPr="5C68C52B">
              <w:rPr>
                <w:rFonts w:ascii="Calibri" w:eastAsia="Calibri" w:hAnsi="Calibri" w:cs="Calibri"/>
                <w:sz w:val="16"/>
                <w:szCs w:val="16"/>
              </w:rPr>
              <w:t>12-1</w:t>
            </w:r>
          </w:p>
        </w:tc>
        <w:tc>
          <w:tcPr>
            <w:tcW w:w="1156" w:type="dxa"/>
            <w:tcBorders>
              <w:right w:val="single" w:sz="6" w:space="0" w:color="auto"/>
            </w:tcBorders>
            <w:shd w:val="clear" w:color="auto" w:fill="F2F2F2" w:themeFill="background1" w:themeFillShade="F2"/>
            <w:tcMar>
              <w:left w:w="90" w:type="dxa"/>
              <w:right w:w="90" w:type="dxa"/>
            </w:tcMar>
          </w:tcPr>
          <w:p w:rsidR="5C68C52B" w:rsidP="5C68C52B" w14:paraId="0E8700CA" w14:textId="738EDC35">
            <w:pPr>
              <w:rPr>
                <w:rFonts w:ascii="Calibri" w:eastAsia="Calibri" w:hAnsi="Calibri" w:cs="Calibri"/>
                <w:sz w:val="16"/>
                <w:szCs w:val="16"/>
              </w:rPr>
            </w:pPr>
            <w:r w:rsidRPr="5C68C52B">
              <w:rPr>
                <w:rFonts w:ascii="Calibri" w:eastAsia="Calibri" w:hAnsi="Calibri" w:cs="Calibri"/>
                <w:sz w:val="16"/>
                <w:szCs w:val="16"/>
              </w:rPr>
              <w:t>12-1</w:t>
            </w:r>
          </w:p>
        </w:tc>
      </w:tr>
      <w:tr w14:paraId="1D54C058" w14:textId="77777777" w:rsidTr="5C68C52B">
        <w:tblPrEx>
          <w:tblW w:w="0" w:type="auto"/>
          <w:tblLayout w:type="fixed"/>
          <w:tblLook w:val="06A0"/>
        </w:tblPrEx>
        <w:trPr>
          <w:trHeight w:val="285"/>
        </w:trPr>
        <w:tc>
          <w:tcPr>
            <w:tcW w:w="2312" w:type="dxa"/>
            <w:gridSpan w:val="2"/>
            <w:tcBorders>
              <w:left w:val="single" w:sz="6" w:space="0" w:color="auto"/>
            </w:tcBorders>
            <w:shd w:val="clear" w:color="auto" w:fill="F1CEEE" w:themeFill="accent5" w:themeFillTint="33"/>
            <w:tcMar>
              <w:left w:w="90" w:type="dxa"/>
              <w:right w:w="90" w:type="dxa"/>
            </w:tcMar>
          </w:tcPr>
          <w:p w:rsidR="5C68C52B" w:rsidP="5C68C52B" w14:paraId="6A7D195A" w14:textId="625F5C15">
            <w:pPr>
              <w:jc w:val="center"/>
              <w:rPr>
                <w:rFonts w:ascii="Calibri" w:eastAsia="Calibri" w:hAnsi="Calibri" w:cs="Calibri"/>
                <w:sz w:val="16"/>
                <w:szCs w:val="16"/>
              </w:rPr>
            </w:pPr>
            <w:r w:rsidRPr="5C68C52B">
              <w:rPr>
                <w:rFonts w:ascii="Calibri" w:eastAsia="Calibri" w:hAnsi="Calibri" w:cs="Calibri"/>
                <w:b/>
                <w:bCs/>
                <w:i/>
                <w:iCs/>
                <w:sz w:val="16"/>
                <w:szCs w:val="16"/>
              </w:rPr>
              <w:t>Lunch 1-2</w:t>
            </w:r>
          </w:p>
        </w:tc>
        <w:tc>
          <w:tcPr>
            <w:tcW w:w="2312" w:type="dxa"/>
            <w:gridSpan w:val="2"/>
            <w:shd w:val="clear" w:color="auto" w:fill="CAEDFB" w:themeFill="accent4" w:themeFillTint="33"/>
            <w:tcMar>
              <w:left w:w="90" w:type="dxa"/>
              <w:right w:w="90" w:type="dxa"/>
            </w:tcMar>
          </w:tcPr>
          <w:p w:rsidR="5C68C52B" w:rsidP="5C68C52B" w14:paraId="3FF74785" w14:textId="12046F54">
            <w:pPr>
              <w:jc w:val="center"/>
              <w:rPr>
                <w:rFonts w:ascii="Calibri" w:eastAsia="Calibri" w:hAnsi="Calibri" w:cs="Calibri"/>
                <w:sz w:val="16"/>
                <w:szCs w:val="16"/>
              </w:rPr>
            </w:pPr>
            <w:r w:rsidRPr="5C68C52B">
              <w:rPr>
                <w:rFonts w:ascii="Calibri" w:eastAsia="Calibri" w:hAnsi="Calibri" w:cs="Calibri"/>
                <w:b/>
                <w:bCs/>
                <w:i/>
                <w:iCs/>
                <w:sz w:val="16"/>
                <w:szCs w:val="16"/>
              </w:rPr>
              <w:t>Lunch 1-2</w:t>
            </w:r>
          </w:p>
        </w:tc>
        <w:tc>
          <w:tcPr>
            <w:tcW w:w="2312" w:type="dxa"/>
            <w:gridSpan w:val="2"/>
            <w:shd w:val="clear" w:color="auto" w:fill="F1CEEE" w:themeFill="accent5" w:themeFillTint="33"/>
            <w:tcMar>
              <w:left w:w="90" w:type="dxa"/>
              <w:right w:w="90" w:type="dxa"/>
            </w:tcMar>
          </w:tcPr>
          <w:p w:rsidR="5C68C52B" w:rsidP="5C68C52B" w14:paraId="72B86A21" w14:textId="4C79318C">
            <w:pPr>
              <w:jc w:val="center"/>
              <w:rPr>
                <w:rFonts w:ascii="Calibri" w:eastAsia="Calibri" w:hAnsi="Calibri" w:cs="Calibri"/>
                <w:sz w:val="16"/>
                <w:szCs w:val="16"/>
              </w:rPr>
            </w:pPr>
            <w:r w:rsidRPr="5C68C52B">
              <w:rPr>
                <w:rFonts w:ascii="Calibri" w:eastAsia="Calibri" w:hAnsi="Calibri" w:cs="Calibri"/>
                <w:b/>
                <w:bCs/>
                <w:i/>
                <w:iCs/>
                <w:sz w:val="16"/>
                <w:szCs w:val="16"/>
              </w:rPr>
              <w:t>Lunch 1-2</w:t>
            </w:r>
          </w:p>
        </w:tc>
        <w:tc>
          <w:tcPr>
            <w:tcW w:w="2312" w:type="dxa"/>
            <w:gridSpan w:val="2"/>
            <w:tcBorders>
              <w:right w:val="single" w:sz="6" w:space="0" w:color="auto"/>
            </w:tcBorders>
            <w:shd w:val="clear" w:color="auto" w:fill="CAEDFB" w:themeFill="accent4" w:themeFillTint="33"/>
            <w:tcMar>
              <w:left w:w="90" w:type="dxa"/>
              <w:right w:w="90" w:type="dxa"/>
            </w:tcMar>
          </w:tcPr>
          <w:p w:rsidR="5C68C52B" w:rsidP="5C68C52B" w14:paraId="3D5CEFAD" w14:textId="5FAD2782">
            <w:pPr>
              <w:jc w:val="center"/>
              <w:rPr>
                <w:rFonts w:ascii="Calibri" w:eastAsia="Calibri" w:hAnsi="Calibri" w:cs="Calibri"/>
                <w:sz w:val="16"/>
                <w:szCs w:val="16"/>
              </w:rPr>
            </w:pPr>
            <w:r w:rsidRPr="5C68C52B">
              <w:rPr>
                <w:rFonts w:ascii="Calibri" w:eastAsia="Calibri" w:hAnsi="Calibri" w:cs="Calibri"/>
                <w:b/>
                <w:bCs/>
                <w:i/>
                <w:iCs/>
                <w:sz w:val="16"/>
                <w:szCs w:val="16"/>
              </w:rPr>
              <w:t>Lunch 1-2</w:t>
            </w:r>
          </w:p>
        </w:tc>
      </w:tr>
      <w:tr w14:paraId="10FED556" w14:textId="77777777" w:rsidTr="5C68C52B">
        <w:tblPrEx>
          <w:tblW w:w="0" w:type="auto"/>
          <w:tblLayout w:type="fixed"/>
          <w:tblLook w:val="06A0"/>
        </w:tblPrEx>
        <w:trPr>
          <w:trHeight w:val="285"/>
        </w:trPr>
        <w:tc>
          <w:tcPr>
            <w:tcW w:w="1156" w:type="dxa"/>
            <w:tcBorders>
              <w:left w:val="single" w:sz="6" w:space="0" w:color="auto"/>
            </w:tcBorders>
            <w:tcMar>
              <w:left w:w="90" w:type="dxa"/>
              <w:right w:w="90" w:type="dxa"/>
            </w:tcMar>
          </w:tcPr>
          <w:p w:rsidR="5C68C52B" w:rsidP="5C68C52B" w14:paraId="7843C713" w14:textId="27F4A7F2">
            <w:pPr>
              <w:rPr>
                <w:rFonts w:ascii="Calibri" w:eastAsia="Calibri" w:hAnsi="Calibri" w:cs="Calibri"/>
                <w:sz w:val="16"/>
                <w:szCs w:val="16"/>
              </w:rPr>
            </w:pPr>
            <w:r w:rsidRPr="5C68C52B">
              <w:rPr>
                <w:rFonts w:ascii="Calibri" w:eastAsia="Calibri" w:hAnsi="Calibri" w:cs="Calibri"/>
                <w:sz w:val="16"/>
                <w:szCs w:val="16"/>
              </w:rPr>
              <w:t>2-3pm</w:t>
            </w:r>
          </w:p>
        </w:tc>
        <w:tc>
          <w:tcPr>
            <w:tcW w:w="1156" w:type="dxa"/>
            <w:shd w:val="clear" w:color="auto" w:fill="F2F2F2" w:themeFill="background1" w:themeFillShade="F2"/>
            <w:tcMar>
              <w:left w:w="90" w:type="dxa"/>
              <w:right w:w="90" w:type="dxa"/>
            </w:tcMar>
          </w:tcPr>
          <w:p w:rsidR="5C68C52B" w:rsidP="5C68C52B" w14:paraId="060C2501" w14:textId="7D7389A5">
            <w:pPr>
              <w:rPr>
                <w:rFonts w:ascii="Calibri" w:eastAsia="Calibri" w:hAnsi="Calibri" w:cs="Calibri"/>
                <w:sz w:val="16"/>
                <w:szCs w:val="16"/>
              </w:rPr>
            </w:pPr>
            <w:r w:rsidRPr="5C68C52B">
              <w:rPr>
                <w:rFonts w:ascii="Calibri" w:eastAsia="Calibri" w:hAnsi="Calibri" w:cs="Calibri"/>
                <w:sz w:val="16"/>
                <w:szCs w:val="16"/>
              </w:rPr>
              <w:t>2-3pm</w:t>
            </w:r>
          </w:p>
        </w:tc>
        <w:tc>
          <w:tcPr>
            <w:tcW w:w="1156" w:type="dxa"/>
            <w:tcMar>
              <w:left w:w="90" w:type="dxa"/>
              <w:right w:w="90" w:type="dxa"/>
            </w:tcMar>
          </w:tcPr>
          <w:p w:rsidR="5C68C52B" w:rsidP="5C68C52B" w14:paraId="1DEF563F" w14:textId="4DCEE456">
            <w:pPr>
              <w:rPr>
                <w:rFonts w:ascii="Calibri" w:eastAsia="Calibri" w:hAnsi="Calibri" w:cs="Calibri"/>
                <w:sz w:val="16"/>
                <w:szCs w:val="16"/>
              </w:rPr>
            </w:pPr>
            <w:r w:rsidRPr="5C68C52B">
              <w:rPr>
                <w:rFonts w:ascii="Calibri" w:eastAsia="Calibri" w:hAnsi="Calibri" w:cs="Calibri"/>
                <w:sz w:val="16"/>
                <w:szCs w:val="16"/>
              </w:rPr>
              <w:t>2-3pm</w:t>
            </w:r>
          </w:p>
        </w:tc>
        <w:tc>
          <w:tcPr>
            <w:tcW w:w="1156" w:type="dxa"/>
            <w:shd w:val="clear" w:color="auto" w:fill="F2F2F2" w:themeFill="background1" w:themeFillShade="F2"/>
            <w:tcMar>
              <w:left w:w="90" w:type="dxa"/>
              <w:right w:w="90" w:type="dxa"/>
            </w:tcMar>
          </w:tcPr>
          <w:p w:rsidR="5C68C52B" w:rsidP="5C68C52B" w14:paraId="31F7B8F3" w14:textId="69974945">
            <w:pPr>
              <w:rPr>
                <w:rFonts w:ascii="Calibri" w:eastAsia="Calibri" w:hAnsi="Calibri" w:cs="Calibri"/>
                <w:sz w:val="16"/>
                <w:szCs w:val="16"/>
              </w:rPr>
            </w:pPr>
            <w:r w:rsidRPr="5C68C52B">
              <w:rPr>
                <w:rFonts w:ascii="Calibri" w:eastAsia="Calibri" w:hAnsi="Calibri" w:cs="Calibri"/>
                <w:sz w:val="16"/>
                <w:szCs w:val="16"/>
              </w:rPr>
              <w:t>2-3pm</w:t>
            </w:r>
          </w:p>
        </w:tc>
        <w:tc>
          <w:tcPr>
            <w:tcW w:w="1156" w:type="dxa"/>
            <w:tcMar>
              <w:left w:w="90" w:type="dxa"/>
              <w:right w:w="90" w:type="dxa"/>
            </w:tcMar>
          </w:tcPr>
          <w:p w:rsidR="5C68C52B" w:rsidP="5C68C52B" w14:paraId="07C5C3B4" w14:textId="1002E8BE">
            <w:pPr>
              <w:rPr>
                <w:rFonts w:ascii="Calibri" w:eastAsia="Calibri" w:hAnsi="Calibri" w:cs="Calibri"/>
                <w:sz w:val="16"/>
                <w:szCs w:val="16"/>
              </w:rPr>
            </w:pPr>
            <w:r w:rsidRPr="5C68C52B">
              <w:rPr>
                <w:rFonts w:ascii="Calibri" w:eastAsia="Calibri" w:hAnsi="Calibri" w:cs="Calibri"/>
                <w:sz w:val="16"/>
                <w:szCs w:val="16"/>
              </w:rPr>
              <w:t>2-3pm</w:t>
            </w:r>
          </w:p>
        </w:tc>
        <w:tc>
          <w:tcPr>
            <w:tcW w:w="1156" w:type="dxa"/>
            <w:shd w:val="clear" w:color="auto" w:fill="F2F2F2" w:themeFill="background1" w:themeFillShade="F2"/>
            <w:tcMar>
              <w:left w:w="90" w:type="dxa"/>
              <w:right w:w="90" w:type="dxa"/>
            </w:tcMar>
          </w:tcPr>
          <w:p w:rsidR="5C68C52B" w:rsidP="5C68C52B" w14:paraId="04547162" w14:textId="2CD9A3A4">
            <w:pPr>
              <w:rPr>
                <w:rFonts w:ascii="Calibri" w:eastAsia="Calibri" w:hAnsi="Calibri" w:cs="Calibri"/>
                <w:sz w:val="16"/>
                <w:szCs w:val="16"/>
              </w:rPr>
            </w:pPr>
            <w:r w:rsidRPr="5C68C52B">
              <w:rPr>
                <w:rFonts w:ascii="Calibri" w:eastAsia="Calibri" w:hAnsi="Calibri" w:cs="Calibri"/>
                <w:sz w:val="16"/>
                <w:szCs w:val="16"/>
              </w:rPr>
              <w:t>2-3pm</w:t>
            </w:r>
          </w:p>
        </w:tc>
        <w:tc>
          <w:tcPr>
            <w:tcW w:w="1156" w:type="dxa"/>
            <w:tcBorders>
              <w:right w:val="single" w:sz="6" w:space="0" w:color="auto"/>
            </w:tcBorders>
            <w:tcMar>
              <w:left w:w="90" w:type="dxa"/>
              <w:right w:w="90" w:type="dxa"/>
            </w:tcMar>
          </w:tcPr>
          <w:p w:rsidR="5C68C52B" w:rsidP="5C68C52B" w14:paraId="629275DE" w14:textId="0BD788A4">
            <w:pPr>
              <w:rPr>
                <w:rFonts w:ascii="Calibri" w:eastAsia="Calibri" w:hAnsi="Calibri" w:cs="Calibri"/>
                <w:sz w:val="16"/>
                <w:szCs w:val="16"/>
              </w:rPr>
            </w:pPr>
            <w:r w:rsidRPr="5C68C52B">
              <w:rPr>
                <w:rFonts w:ascii="Calibri" w:eastAsia="Calibri" w:hAnsi="Calibri" w:cs="Calibri"/>
                <w:sz w:val="16"/>
                <w:szCs w:val="16"/>
              </w:rPr>
              <w:t>2-3pm</w:t>
            </w:r>
          </w:p>
        </w:tc>
        <w:tc>
          <w:tcPr>
            <w:tcW w:w="1156" w:type="dxa"/>
            <w:tcBorders>
              <w:right w:val="single" w:sz="6" w:space="0" w:color="auto"/>
            </w:tcBorders>
            <w:shd w:val="clear" w:color="auto" w:fill="F2F2F2" w:themeFill="background1" w:themeFillShade="F2"/>
            <w:tcMar>
              <w:left w:w="90" w:type="dxa"/>
              <w:right w:w="90" w:type="dxa"/>
            </w:tcMar>
          </w:tcPr>
          <w:p w:rsidR="5C68C52B" w:rsidP="5C68C52B" w14:paraId="44E3F447" w14:textId="3267459C">
            <w:pPr>
              <w:rPr>
                <w:rFonts w:ascii="Calibri" w:eastAsia="Calibri" w:hAnsi="Calibri" w:cs="Calibri"/>
                <w:sz w:val="16"/>
                <w:szCs w:val="16"/>
              </w:rPr>
            </w:pPr>
            <w:r w:rsidRPr="5C68C52B">
              <w:rPr>
                <w:rFonts w:ascii="Calibri" w:eastAsia="Calibri" w:hAnsi="Calibri" w:cs="Calibri"/>
                <w:sz w:val="16"/>
                <w:szCs w:val="16"/>
              </w:rPr>
              <w:t>2-3pm</w:t>
            </w:r>
          </w:p>
        </w:tc>
      </w:tr>
      <w:tr w14:paraId="594524AA" w14:textId="77777777" w:rsidTr="5C68C52B">
        <w:tblPrEx>
          <w:tblW w:w="0" w:type="auto"/>
          <w:tblLayout w:type="fixed"/>
          <w:tblLook w:val="06A0"/>
        </w:tblPrEx>
        <w:trPr>
          <w:trHeight w:val="285"/>
        </w:trPr>
        <w:tc>
          <w:tcPr>
            <w:tcW w:w="1156" w:type="dxa"/>
            <w:tcBorders>
              <w:left w:val="single" w:sz="6" w:space="0" w:color="auto"/>
              <w:bottom w:val="single" w:sz="6" w:space="0" w:color="auto"/>
            </w:tcBorders>
            <w:tcMar>
              <w:left w:w="90" w:type="dxa"/>
              <w:right w:w="90" w:type="dxa"/>
            </w:tcMar>
          </w:tcPr>
          <w:p w:rsidR="5C68C52B" w:rsidP="5C68C52B" w14:paraId="31780D13" w14:textId="04C90001">
            <w:pPr>
              <w:rPr>
                <w:rFonts w:ascii="Calibri" w:eastAsia="Calibri" w:hAnsi="Calibri" w:cs="Calibri"/>
                <w:sz w:val="16"/>
                <w:szCs w:val="16"/>
              </w:rPr>
            </w:pPr>
            <w:r w:rsidRPr="5C68C52B">
              <w:rPr>
                <w:rFonts w:ascii="Calibri" w:eastAsia="Calibri" w:hAnsi="Calibri" w:cs="Calibri"/>
                <w:sz w:val="16"/>
                <w:szCs w:val="16"/>
              </w:rPr>
              <w:t>3:30-4:30pm</w:t>
            </w:r>
          </w:p>
        </w:tc>
        <w:tc>
          <w:tcPr>
            <w:tcW w:w="1156" w:type="dxa"/>
            <w:tcBorders>
              <w:bottom w:val="single" w:sz="6" w:space="0" w:color="auto"/>
            </w:tcBorders>
            <w:shd w:val="clear" w:color="auto" w:fill="F2F2F2" w:themeFill="background1" w:themeFillShade="F2"/>
            <w:tcMar>
              <w:left w:w="90" w:type="dxa"/>
              <w:right w:w="90" w:type="dxa"/>
            </w:tcMar>
          </w:tcPr>
          <w:p w:rsidR="5C68C52B" w:rsidP="5C68C52B" w14:paraId="22A2DD8D" w14:textId="62D1B8B0">
            <w:pPr>
              <w:rPr>
                <w:rFonts w:ascii="Calibri" w:eastAsia="Calibri" w:hAnsi="Calibri" w:cs="Calibri"/>
                <w:sz w:val="16"/>
                <w:szCs w:val="16"/>
              </w:rPr>
            </w:pPr>
            <w:r w:rsidRPr="5C68C52B">
              <w:rPr>
                <w:rFonts w:ascii="Calibri" w:eastAsia="Calibri" w:hAnsi="Calibri" w:cs="Calibri"/>
                <w:sz w:val="16"/>
                <w:szCs w:val="16"/>
              </w:rPr>
              <w:t>3:30-4:30pm</w:t>
            </w:r>
          </w:p>
        </w:tc>
        <w:tc>
          <w:tcPr>
            <w:tcW w:w="1156" w:type="dxa"/>
            <w:tcBorders>
              <w:bottom w:val="single" w:sz="6" w:space="0" w:color="auto"/>
            </w:tcBorders>
            <w:tcMar>
              <w:left w:w="90" w:type="dxa"/>
              <w:right w:w="90" w:type="dxa"/>
            </w:tcMar>
          </w:tcPr>
          <w:p w:rsidR="5C68C52B" w:rsidP="5C68C52B" w14:paraId="5850FA36" w14:textId="5C8E0B3A">
            <w:pPr>
              <w:rPr>
                <w:rFonts w:ascii="Calibri" w:eastAsia="Calibri" w:hAnsi="Calibri" w:cs="Calibri"/>
                <w:sz w:val="16"/>
                <w:szCs w:val="16"/>
              </w:rPr>
            </w:pPr>
            <w:r w:rsidRPr="5C68C52B">
              <w:rPr>
                <w:rFonts w:ascii="Calibri" w:eastAsia="Calibri" w:hAnsi="Calibri" w:cs="Calibri"/>
                <w:sz w:val="16"/>
                <w:szCs w:val="16"/>
              </w:rPr>
              <w:t>3:30-4:30pm</w:t>
            </w:r>
          </w:p>
        </w:tc>
        <w:tc>
          <w:tcPr>
            <w:tcW w:w="1156" w:type="dxa"/>
            <w:tcBorders>
              <w:bottom w:val="single" w:sz="6" w:space="0" w:color="auto"/>
            </w:tcBorders>
            <w:shd w:val="clear" w:color="auto" w:fill="F2F2F2" w:themeFill="background1" w:themeFillShade="F2"/>
            <w:tcMar>
              <w:left w:w="90" w:type="dxa"/>
              <w:right w:w="90" w:type="dxa"/>
            </w:tcMar>
          </w:tcPr>
          <w:p w:rsidR="5C68C52B" w:rsidP="5C68C52B" w14:paraId="48396E81" w14:textId="2B5AC3E7">
            <w:pPr>
              <w:rPr>
                <w:rFonts w:ascii="Calibri" w:eastAsia="Calibri" w:hAnsi="Calibri" w:cs="Calibri"/>
                <w:sz w:val="16"/>
                <w:szCs w:val="16"/>
              </w:rPr>
            </w:pPr>
            <w:r w:rsidRPr="5C68C52B">
              <w:rPr>
                <w:rFonts w:ascii="Calibri" w:eastAsia="Calibri" w:hAnsi="Calibri" w:cs="Calibri"/>
                <w:sz w:val="16"/>
                <w:szCs w:val="16"/>
              </w:rPr>
              <w:t>3:30-4:30pm</w:t>
            </w:r>
          </w:p>
        </w:tc>
        <w:tc>
          <w:tcPr>
            <w:tcW w:w="1156" w:type="dxa"/>
            <w:tcBorders>
              <w:bottom w:val="single" w:sz="6" w:space="0" w:color="auto"/>
            </w:tcBorders>
            <w:tcMar>
              <w:left w:w="90" w:type="dxa"/>
              <w:right w:w="90" w:type="dxa"/>
            </w:tcMar>
          </w:tcPr>
          <w:p w:rsidR="5C68C52B" w:rsidP="5C68C52B" w14:paraId="61B0442B" w14:textId="2B9CCBB5">
            <w:pPr>
              <w:rPr>
                <w:rFonts w:ascii="Calibri" w:eastAsia="Calibri" w:hAnsi="Calibri" w:cs="Calibri"/>
                <w:sz w:val="16"/>
                <w:szCs w:val="16"/>
              </w:rPr>
            </w:pPr>
            <w:r w:rsidRPr="5C68C52B">
              <w:rPr>
                <w:rFonts w:ascii="Calibri" w:eastAsia="Calibri" w:hAnsi="Calibri" w:cs="Calibri"/>
                <w:sz w:val="16"/>
                <w:szCs w:val="16"/>
              </w:rPr>
              <w:t>3:30-4:30pm</w:t>
            </w:r>
          </w:p>
        </w:tc>
        <w:tc>
          <w:tcPr>
            <w:tcW w:w="1156" w:type="dxa"/>
            <w:tcBorders>
              <w:bottom w:val="single" w:sz="6" w:space="0" w:color="auto"/>
            </w:tcBorders>
            <w:shd w:val="clear" w:color="auto" w:fill="F2F2F2" w:themeFill="background1" w:themeFillShade="F2"/>
            <w:tcMar>
              <w:left w:w="90" w:type="dxa"/>
              <w:right w:w="90" w:type="dxa"/>
            </w:tcMar>
          </w:tcPr>
          <w:p w:rsidR="5C68C52B" w:rsidP="5C68C52B" w14:paraId="331FF000" w14:textId="245CABD8">
            <w:pPr>
              <w:rPr>
                <w:rFonts w:ascii="Calibri" w:eastAsia="Calibri" w:hAnsi="Calibri" w:cs="Calibri"/>
                <w:sz w:val="16"/>
                <w:szCs w:val="16"/>
              </w:rPr>
            </w:pPr>
            <w:r w:rsidRPr="5C68C52B">
              <w:rPr>
                <w:rFonts w:ascii="Calibri" w:eastAsia="Calibri" w:hAnsi="Calibri" w:cs="Calibri"/>
                <w:sz w:val="16"/>
                <w:szCs w:val="16"/>
              </w:rPr>
              <w:t>3:30-4:30pm</w:t>
            </w:r>
          </w:p>
        </w:tc>
        <w:tc>
          <w:tcPr>
            <w:tcW w:w="1156" w:type="dxa"/>
            <w:tcBorders>
              <w:bottom w:val="single" w:sz="6" w:space="0" w:color="auto"/>
            </w:tcBorders>
            <w:tcMar>
              <w:left w:w="90" w:type="dxa"/>
              <w:right w:w="90" w:type="dxa"/>
            </w:tcMar>
          </w:tcPr>
          <w:p w:rsidR="5C68C52B" w:rsidP="5C68C52B" w14:paraId="0A804601" w14:textId="6E5AF59C">
            <w:pPr>
              <w:rPr>
                <w:rFonts w:ascii="Calibri" w:eastAsia="Calibri" w:hAnsi="Calibri" w:cs="Calibri"/>
                <w:sz w:val="16"/>
                <w:szCs w:val="16"/>
              </w:rPr>
            </w:pPr>
            <w:r w:rsidRPr="5C68C52B">
              <w:rPr>
                <w:rFonts w:ascii="Calibri" w:eastAsia="Calibri" w:hAnsi="Calibri" w:cs="Calibri"/>
                <w:sz w:val="16"/>
                <w:szCs w:val="16"/>
              </w:rPr>
              <w:t>3:30-4:30pm</w:t>
            </w:r>
          </w:p>
        </w:tc>
        <w:tc>
          <w:tcPr>
            <w:tcW w:w="1156" w:type="dxa"/>
            <w:tcBorders>
              <w:bottom w:val="single" w:sz="6" w:space="0" w:color="auto"/>
              <w:right w:val="single" w:sz="6" w:space="0" w:color="auto"/>
            </w:tcBorders>
            <w:shd w:val="clear" w:color="auto" w:fill="F2F2F2" w:themeFill="background1" w:themeFillShade="F2"/>
            <w:tcMar>
              <w:left w:w="90" w:type="dxa"/>
              <w:right w:w="90" w:type="dxa"/>
            </w:tcMar>
          </w:tcPr>
          <w:p w:rsidR="5C68C52B" w:rsidP="5C68C52B" w14:paraId="3659275D" w14:textId="0C789BC9">
            <w:pPr>
              <w:rPr>
                <w:rFonts w:ascii="Calibri" w:eastAsia="Calibri" w:hAnsi="Calibri" w:cs="Calibri"/>
                <w:sz w:val="16"/>
                <w:szCs w:val="16"/>
              </w:rPr>
            </w:pPr>
            <w:r w:rsidRPr="5C68C52B">
              <w:rPr>
                <w:rFonts w:ascii="Calibri" w:eastAsia="Calibri" w:hAnsi="Calibri" w:cs="Calibri"/>
                <w:sz w:val="16"/>
                <w:szCs w:val="16"/>
              </w:rPr>
              <w:t>3:30-4:30pm</w:t>
            </w:r>
          </w:p>
        </w:tc>
      </w:tr>
    </w:tbl>
    <w:p w:rsidR="5C68C52B" w:rsidP="5C68C52B" w14:paraId="52F28512" w14:textId="0F5069E0">
      <w:pPr>
        <w:rPr>
          <w:rFonts w:ascii="Aptos" w:eastAsia="Aptos" w:hAnsi="Aptos" w:cs="Aptos"/>
          <w:color w:val="000000" w:themeColor="text1"/>
        </w:rPr>
      </w:pPr>
    </w:p>
    <w:p w:rsidR="4DFA8649" w:rsidP="5C68C52B" w14:paraId="28FD16EC" w14:textId="195E90A9">
      <w:pPr>
        <w:pStyle w:val="Heading3"/>
        <w:rPr>
          <w:rFonts w:ascii="Calibri" w:eastAsia="Calibri" w:hAnsi="Calibri" w:cs="Calibri"/>
          <w:color w:val="2F5496"/>
          <w:sz w:val="26"/>
          <w:szCs w:val="26"/>
        </w:rPr>
      </w:pPr>
      <w:r w:rsidRPr="5C68C52B">
        <w:t xml:space="preserve">Daily schedule of </w:t>
      </w:r>
      <w:r w:rsidRPr="5C68C52B" w:rsidR="12185AE4">
        <w:t xml:space="preserve">Spanish-language </w:t>
      </w:r>
      <w:r w:rsidRPr="5C68C52B">
        <w:t>sessions (5-day schedule- in local time)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tblPr>
      <w:tblGrid>
        <w:gridCol w:w="916"/>
        <w:gridCol w:w="916"/>
        <w:gridCol w:w="916"/>
        <w:gridCol w:w="916"/>
        <w:gridCol w:w="916"/>
        <w:gridCol w:w="916"/>
        <w:gridCol w:w="916"/>
        <w:gridCol w:w="916"/>
        <w:gridCol w:w="916"/>
        <w:gridCol w:w="916"/>
      </w:tblGrid>
      <w:tr w14:paraId="6775A101" w14:textId="77777777" w:rsidTr="5C68C52B">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285"/>
        </w:trPr>
        <w:tc>
          <w:tcPr>
            <w:tcW w:w="1832" w:type="dxa"/>
            <w:gridSpan w:val="2"/>
            <w:tcBorders>
              <w:top w:val="single" w:sz="6" w:space="0" w:color="auto"/>
              <w:left w:val="single" w:sz="6" w:space="0" w:color="auto"/>
            </w:tcBorders>
            <w:tcMar>
              <w:left w:w="90" w:type="dxa"/>
              <w:right w:w="90" w:type="dxa"/>
            </w:tcMar>
          </w:tcPr>
          <w:p w:rsidR="5C68C52B" w:rsidP="5C68C52B" w14:paraId="47383AAD" w14:textId="6D36A384">
            <w:pPr>
              <w:jc w:val="center"/>
              <w:rPr>
                <w:rFonts w:ascii="Calibri" w:eastAsia="Calibri" w:hAnsi="Calibri" w:cs="Calibri"/>
                <w:sz w:val="28"/>
                <w:szCs w:val="28"/>
              </w:rPr>
            </w:pPr>
            <w:r w:rsidRPr="5C68C52B">
              <w:rPr>
                <w:rFonts w:ascii="Calibri" w:eastAsia="Calibri" w:hAnsi="Calibri" w:cs="Calibri"/>
                <w:b/>
                <w:bCs/>
                <w:sz w:val="28"/>
                <w:szCs w:val="28"/>
              </w:rPr>
              <w:t>Day 1</w:t>
            </w:r>
          </w:p>
        </w:tc>
        <w:tc>
          <w:tcPr>
            <w:tcW w:w="1832" w:type="dxa"/>
            <w:gridSpan w:val="2"/>
            <w:tcBorders>
              <w:top w:val="single" w:sz="6" w:space="0" w:color="auto"/>
            </w:tcBorders>
            <w:tcMar>
              <w:left w:w="90" w:type="dxa"/>
              <w:right w:w="90" w:type="dxa"/>
            </w:tcMar>
          </w:tcPr>
          <w:p w:rsidR="5C68C52B" w:rsidP="5C68C52B" w14:paraId="41F964CC" w14:textId="19C59DFE">
            <w:pPr>
              <w:jc w:val="center"/>
              <w:rPr>
                <w:rFonts w:ascii="Calibri" w:eastAsia="Calibri" w:hAnsi="Calibri" w:cs="Calibri"/>
                <w:sz w:val="28"/>
                <w:szCs w:val="28"/>
              </w:rPr>
            </w:pPr>
            <w:r w:rsidRPr="5C68C52B">
              <w:rPr>
                <w:rFonts w:ascii="Calibri" w:eastAsia="Calibri" w:hAnsi="Calibri" w:cs="Calibri"/>
                <w:b/>
                <w:bCs/>
                <w:sz w:val="28"/>
                <w:szCs w:val="28"/>
              </w:rPr>
              <w:t>Day 2</w:t>
            </w:r>
          </w:p>
        </w:tc>
        <w:tc>
          <w:tcPr>
            <w:tcW w:w="1832" w:type="dxa"/>
            <w:gridSpan w:val="2"/>
            <w:tcBorders>
              <w:top w:val="single" w:sz="6" w:space="0" w:color="auto"/>
            </w:tcBorders>
            <w:tcMar>
              <w:left w:w="90" w:type="dxa"/>
              <w:right w:w="90" w:type="dxa"/>
            </w:tcMar>
          </w:tcPr>
          <w:p w:rsidR="5C68C52B" w:rsidP="5C68C52B" w14:paraId="4D0D6CBD" w14:textId="062573E4">
            <w:pPr>
              <w:jc w:val="center"/>
              <w:rPr>
                <w:rFonts w:ascii="Calibri" w:eastAsia="Calibri" w:hAnsi="Calibri" w:cs="Calibri"/>
                <w:sz w:val="28"/>
                <w:szCs w:val="28"/>
              </w:rPr>
            </w:pPr>
            <w:r w:rsidRPr="5C68C52B">
              <w:rPr>
                <w:rFonts w:ascii="Calibri" w:eastAsia="Calibri" w:hAnsi="Calibri" w:cs="Calibri"/>
                <w:b/>
                <w:bCs/>
                <w:sz w:val="28"/>
                <w:szCs w:val="28"/>
              </w:rPr>
              <w:t>Day 3</w:t>
            </w:r>
          </w:p>
        </w:tc>
        <w:tc>
          <w:tcPr>
            <w:tcW w:w="1832" w:type="dxa"/>
            <w:gridSpan w:val="2"/>
            <w:tcBorders>
              <w:top w:val="single" w:sz="6" w:space="0" w:color="auto"/>
            </w:tcBorders>
            <w:tcMar>
              <w:left w:w="90" w:type="dxa"/>
              <w:right w:w="90" w:type="dxa"/>
            </w:tcMar>
          </w:tcPr>
          <w:p w:rsidR="5C68C52B" w:rsidP="5C68C52B" w14:paraId="615E3A9F" w14:textId="2C66CBF4">
            <w:pPr>
              <w:jc w:val="center"/>
              <w:rPr>
                <w:rFonts w:ascii="Calibri" w:eastAsia="Calibri" w:hAnsi="Calibri" w:cs="Calibri"/>
                <w:sz w:val="28"/>
                <w:szCs w:val="28"/>
              </w:rPr>
            </w:pPr>
            <w:r w:rsidRPr="5C68C52B">
              <w:rPr>
                <w:rFonts w:ascii="Calibri" w:eastAsia="Calibri" w:hAnsi="Calibri" w:cs="Calibri"/>
                <w:b/>
                <w:bCs/>
                <w:sz w:val="28"/>
                <w:szCs w:val="28"/>
              </w:rPr>
              <w:t>Day 4</w:t>
            </w:r>
          </w:p>
        </w:tc>
        <w:tc>
          <w:tcPr>
            <w:tcW w:w="1832" w:type="dxa"/>
            <w:gridSpan w:val="2"/>
            <w:tcBorders>
              <w:top w:val="single" w:sz="6" w:space="0" w:color="auto"/>
              <w:right w:val="single" w:sz="6" w:space="0" w:color="auto"/>
            </w:tcBorders>
            <w:tcMar>
              <w:left w:w="90" w:type="dxa"/>
              <w:right w:w="90" w:type="dxa"/>
            </w:tcMar>
          </w:tcPr>
          <w:p w:rsidR="5C68C52B" w:rsidP="5C68C52B" w14:paraId="1815BFAD" w14:textId="1C25472B">
            <w:pPr>
              <w:jc w:val="center"/>
              <w:rPr>
                <w:rFonts w:ascii="Calibri" w:eastAsia="Calibri" w:hAnsi="Calibri" w:cs="Calibri"/>
                <w:sz w:val="28"/>
                <w:szCs w:val="28"/>
              </w:rPr>
            </w:pPr>
            <w:r w:rsidRPr="5C68C52B">
              <w:rPr>
                <w:rFonts w:ascii="Calibri" w:eastAsia="Calibri" w:hAnsi="Calibri" w:cs="Calibri"/>
                <w:b/>
                <w:bCs/>
                <w:sz w:val="28"/>
                <w:szCs w:val="28"/>
              </w:rPr>
              <w:t>Day 5</w:t>
            </w:r>
          </w:p>
        </w:tc>
      </w:tr>
      <w:tr w14:paraId="0C2F9092" w14:textId="77777777" w:rsidTr="5C68C52B">
        <w:tblPrEx>
          <w:tblW w:w="0" w:type="auto"/>
          <w:tblLayout w:type="fixed"/>
          <w:tblLook w:val="06A0"/>
        </w:tblPrEx>
        <w:trPr>
          <w:trHeight w:val="285"/>
        </w:trPr>
        <w:tc>
          <w:tcPr>
            <w:tcW w:w="916" w:type="dxa"/>
            <w:tcBorders>
              <w:top w:val="single" w:sz="6" w:space="0" w:color="auto"/>
              <w:left w:val="single" w:sz="6" w:space="0" w:color="auto"/>
            </w:tcBorders>
            <w:tcMar>
              <w:left w:w="90" w:type="dxa"/>
              <w:right w:w="90" w:type="dxa"/>
            </w:tcMar>
          </w:tcPr>
          <w:p w:rsidR="5C68C52B" w:rsidP="5C68C52B" w14:paraId="42B8C7CF" w14:textId="32738BC4">
            <w:pPr>
              <w:rPr>
                <w:rFonts w:ascii="Calibri" w:eastAsia="Calibri" w:hAnsi="Calibri" w:cs="Calibri"/>
                <w:sz w:val="16"/>
                <w:szCs w:val="16"/>
              </w:rPr>
            </w:pPr>
            <w:r w:rsidRPr="5C68C52B">
              <w:rPr>
                <w:rFonts w:ascii="Calibri" w:eastAsia="Calibri" w:hAnsi="Calibri" w:cs="Calibri"/>
                <w:b/>
                <w:bCs/>
                <w:sz w:val="16"/>
                <w:szCs w:val="16"/>
              </w:rPr>
              <w:t>M1</w:t>
            </w:r>
          </w:p>
        </w:tc>
        <w:tc>
          <w:tcPr>
            <w:tcW w:w="916" w:type="dxa"/>
            <w:tcBorders>
              <w:top w:val="single" w:sz="6" w:space="0" w:color="auto"/>
            </w:tcBorders>
            <w:shd w:val="clear" w:color="auto" w:fill="F2F2F2" w:themeFill="background1" w:themeFillShade="F2"/>
            <w:tcMar>
              <w:left w:w="90" w:type="dxa"/>
              <w:right w:w="90" w:type="dxa"/>
            </w:tcMar>
          </w:tcPr>
          <w:p w:rsidR="5C68C52B" w:rsidP="5C68C52B" w14:paraId="579FAB3A" w14:textId="78FE4CC6">
            <w:pPr>
              <w:rPr>
                <w:rFonts w:ascii="Calibri" w:eastAsia="Calibri" w:hAnsi="Calibri" w:cs="Calibri"/>
                <w:sz w:val="16"/>
                <w:szCs w:val="16"/>
              </w:rPr>
            </w:pPr>
            <w:r w:rsidRPr="5C68C52B">
              <w:rPr>
                <w:rFonts w:ascii="Calibri" w:eastAsia="Calibri" w:hAnsi="Calibri" w:cs="Calibri"/>
                <w:b/>
                <w:bCs/>
                <w:sz w:val="16"/>
                <w:szCs w:val="16"/>
              </w:rPr>
              <w:t>M2</w:t>
            </w:r>
          </w:p>
        </w:tc>
        <w:tc>
          <w:tcPr>
            <w:tcW w:w="916" w:type="dxa"/>
            <w:tcBorders>
              <w:top w:val="single" w:sz="6" w:space="0" w:color="auto"/>
            </w:tcBorders>
            <w:tcMar>
              <w:left w:w="90" w:type="dxa"/>
              <w:right w:w="90" w:type="dxa"/>
            </w:tcMar>
          </w:tcPr>
          <w:p w:rsidR="5C68C52B" w:rsidP="5C68C52B" w14:paraId="0DA4564D" w14:textId="5F5759D1">
            <w:pPr>
              <w:rPr>
                <w:rFonts w:ascii="Calibri" w:eastAsia="Calibri" w:hAnsi="Calibri" w:cs="Calibri"/>
                <w:sz w:val="16"/>
                <w:szCs w:val="16"/>
              </w:rPr>
            </w:pPr>
            <w:r w:rsidRPr="5C68C52B">
              <w:rPr>
                <w:rFonts w:ascii="Calibri" w:eastAsia="Calibri" w:hAnsi="Calibri" w:cs="Calibri"/>
                <w:b/>
                <w:bCs/>
                <w:sz w:val="16"/>
                <w:szCs w:val="16"/>
              </w:rPr>
              <w:t>M1</w:t>
            </w:r>
          </w:p>
        </w:tc>
        <w:tc>
          <w:tcPr>
            <w:tcW w:w="916" w:type="dxa"/>
            <w:tcBorders>
              <w:top w:val="single" w:sz="6" w:space="0" w:color="auto"/>
            </w:tcBorders>
            <w:shd w:val="clear" w:color="auto" w:fill="F2F2F2" w:themeFill="background1" w:themeFillShade="F2"/>
            <w:tcMar>
              <w:left w:w="90" w:type="dxa"/>
              <w:right w:w="90" w:type="dxa"/>
            </w:tcMar>
          </w:tcPr>
          <w:p w:rsidR="5C68C52B" w:rsidP="5C68C52B" w14:paraId="4168CCF9" w14:textId="091EAE94">
            <w:pPr>
              <w:rPr>
                <w:rFonts w:ascii="Calibri" w:eastAsia="Calibri" w:hAnsi="Calibri" w:cs="Calibri"/>
                <w:sz w:val="16"/>
                <w:szCs w:val="16"/>
              </w:rPr>
            </w:pPr>
            <w:r w:rsidRPr="5C68C52B">
              <w:rPr>
                <w:rFonts w:ascii="Calibri" w:eastAsia="Calibri" w:hAnsi="Calibri" w:cs="Calibri"/>
                <w:b/>
                <w:bCs/>
                <w:sz w:val="16"/>
                <w:szCs w:val="16"/>
              </w:rPr>
              <w:t>M2</w:t>
            </w:r>
          </w:p>
        </w:tc>
        <w:tc>
          <w:tcPr>
            <w:tcW w:w="916" w:type="dxa"/>
            <w:tcBorders>
              <w:top w:val="single" w:sz="6" w:space="0" w:color="auto"/>
            </w:tcBorders>
            <w:tcMar>
              <w:left w:w="90" w:type="dxa"/>
              <w:right w:w="90" w:type="dxa"/>
            </w:tcMar>
          </w:tcPr>
          <w:p w:rsidR="5C68C52B" w:rsidP="5C68C52B" w14:paraId="61B2CC4D" w14:textId="6F8B75D4">
            <w:pPr>
              <w:rPr>
                <w:rFonts w:ascii="Calibri" w:eastAsia="Calibri" w:hAnsi="Calibri" w:cs="Calibri"/>
                <w:sz w:val="16"/>
                <w:szCs w:val="16"/>
              </w:rPr>
            </w:pPr>
            <w:r w:rsidRPr="5C68C52B">
              <w:rPr>
                <w:rFonts w:ascii="Calibri" w:eastAsia="Calibri" w:hAnsi="Calibri" w:cs="Calibri"/>
                <w:b/>
                <w:bCs/>
                <w:sz w:val="16"/>
                <w:szCs w:val="16"/>
              </w:rPr>
              <w:t>M1</w:t>
            </w:r>
          </w:p>
        </w:tc>
        <w:tc>
          <w:tcPr>
            <w:tcW w:w="916" w:type="dxa"/>
            <w:tcBorders>
              <w:top w:val="single" w:sz="6" w:space="0" w:color="auto"/>
            </w:tcBorders>
            <w:shd w:val="clear" w:color="auto" w:fill="F2F2F2" w:themeFill="background1" w:themeFillShade="F2"/>
            <w:tcMar>
              <w:left w:w="90" w:type="dxa"/>
              <w:right w:w="90" w:type="dxa"/>
            </w:tcMar>
          </w:tcPr>
          <w:p w:rsidR="5C68C52B" w:rsidP="5C68C52B" w14:paraId="20643D6B" w14:textId="4BAB3507">
            <w:pPr>
              <w:rPr>
                <w:rFonts w:ascii="Calibri" w:eastAsia="Calibri" w:hAnsi="Calibri" w:cs="Calibri"/>
                <w:sz w:val="16"/>
                <w:szCs w:val="16"/>
              </w:rPr>
            </w:pPr>
            <w:r w:rsidRPr="5C68C52B">
              <w:rPr>
                <w:rFonts w:ascii="Calibri" w:eastAsia="Calibri" w:hAnsi="Calibri" w:cs="Calibri"/>
                <w:b/>
                <w:bCs/>
                <w:sz w:val="16"/>
                <w:szCs w:val="16"/>
              </w:rPr>
              <w:t>M2</w:t>
            </w:r>
          </w:p>
        </w:tc>
        <w:tc>
          <w:tcPr>
            <w:tcW w:w="916" w:type="dxa"/>
            <w:tcBorders>
              <w:top w:val="single" w:sz="6" w:space="0" w:color="auto"/>
            </w:tcBorders>
            <w:tcMar>
              <w:left w:w="90" w:type="dxa"/>
              <w:right w:w="90" w:type="dxa"/>
            </w:tcMar>
          </w:tcPr>
          <w:p w:rsidR="5C68C52B" w:rsidP="5C68C52B" w14:paraId="2697E34F" w14:textId="30E6ECA0">
            <w:pPr>
              <w:rPr>
                <w:rFonts w:ascii="Calibri" w:eastAsia="Calibri" w:hAnsi="Calibri" w:cs="Calibri"/>
                <w:sz w:val="16"/>
                <w:szCs w:val="16"/>
              </w:rPr>
            </w:pPr>
            <w:r w:rsidRPr="5C68C52B">
              <w:rPr>
                <w:rFonts w:ascii="Calibri" w:eastAsia="Calibri" w:hAnsi="Calibri" w:cs="Calibri"/>
                <w:b/>
                <w:bCs/>
                <w:sz w:val="16"/>
                <w:szCs w:val="16"/>
              </w:rPr>
              <w:t>M1</w:t>
            </w:r>
          </w:p>
        </w:tc>
        <w:tc>
          <w:tcPr>
            <w:tcW w:w="916" w:type="dxa"/>
            <w:tcBorders>
              <w:top w:val="single" w:sz="6" w:space="0" w:color="auto"/>
            </w:tcBorders>
            <w:shd w:val="clear" w:color="auto" w:fill="F2F2F2" w:themeFill="background1" w:themeFillShade="F2"/>
            <w:tcMar>
              <w:left w:w="90" w:type="dxa"/>
              <w:right w:w="90" w:type="dxa"/>
            </w:tcMar>
          </w:tcPr>
          <w:p w:rsidR="5C68C52B" w:rsidP="5C68C52B" w14:paraId="03267E1D" w14:textId="52186500">
            <w:pPr>
              <w:rPr>
                <w:rFonts w:ascii="Calibri" w:eastAsia="Calibri" w:hAnsi="Calibri" w:cs="Calibri"/>
                <w:sz w:val="16"/>
                <w:szCs w:val="16"/>
              </w:rPr>
            </w:pPr>
            <w:r w:rsidRPr="5C68C52B">
              <w:rPr>
                <w:rFonts w:ascii="Calibri" w:eastAsia="Calibri" w:hAnsi="Calibri" w:cs="Calibri"/>
                <w:b/>
                <w:bCs/>
                <w:sz w:val="16"/>
                <w:szCs w:val="16"/>
              </w:rPr>
              <w:t>M2</w:t>
            </w:r>
          </w:p>
        </w:tc>
        <w:tc>
          <w:tcPr>
            <w:tcW w:w="916" w:type="dxa"/>
            <w:tcBorders>
              <w:top w:val="single" w:sz="6" w:space="0" w:color="auto"/>
              <w:right w:val="single" w:sz="6" w:space="0" w:color="auto"/>
            </w:tcBorders>
            <w:shd w:val="clear" w:color="auto" w:fill="FFFFFF" w:themeFill="background1"/>
            <w:tcMar>
              <w:left w:w="90" w:type="dxa"/>
              <w:right w:w="90" w:type="dxa"/>
            </w:tcMar>
          </w:tcPr>
          <w:p w:rsidR="5C68C52B" w:rsidP="5C68C52B" w14:paraId="395FF428" w14:textId="3651DF80">
            <w:pPr>
              <w:rPr>
                <w:rFonts w:ascii="Calibri" w:eastAsia="Calibri" w:hAnsi="Calibri" w:cs="Calibri"/>
                <w:sz w:val="16"/>
                <w:szCs w:val="16"/>
              </w:rPr>
            </w:pPr>
            <w:r w:rsidRPr="5C68C52B">
              <w:rPr>
                <w:rFonts w:ascii="Calibri" w:eastAsia="Calibri" w:hAnsi="Calibri" w:cs="Calibri"/>
                <w:b/>
                <w:bCs/>
                <w:sz w:val="16"/>
                <w:szCs w:val="16"/>
              </w:rPr>
              <w:t>M1</w:t>
            </w:r>
          </w:p>
        </w:tc>
        <w:tc>
          <w:tcPr>
            <w:tcW w:w="916" w:type="dxa"/>
            <w:tcBorders>
              <w:top w:val="single" w:sz="6" w:space="0" w:color="auto"/>
              <w:right w:val="single" w:sz="6" w:space="0" w:color="auto"/>
            </w:tcBorders>
            <w:shd w:val="clear" w:color="auto" w:fill="F2F2F2" w:themeFill="background1" w:themeFillShade="F2"/>
            <w:tcMar>
              <w:left w:w="90" w:type="dxa"/>
              <w:right w:w="90" w:type="dxa"/>
            </w:tcMar>
          </w:tcPr>
          <w:p w:rsidR="5C68C52B" w:rsidP="5C68C52B" w14:paraId="6DE83693" w14:textId="46A757FF">
            <w:pPr>
              <w:rPr>
                <w:rFonts w:ascii="Calibri" w:eastAsia="Calibri" w:hAnsi="Calibri" w:cs="Calibri"/>
                <w:sz w:val="16"/>
                <w:szCs w:val="16"/>
              </w:rPr>
            </w:pPr>
            <w:r w:rsidRPr="5C68C52B">
              <w:rPr>
                <w:rFonts w:ascii="Calibri" w:eastAsia="Calibri" w:hAnsi="Calibri" w:cs="Calibri"/>
                <w:b/>
                <w:bCs/>
                <w:sz w:val="16"/>
                <w:szCs w:val="16"/>
              </w:rPr>
              <w:t>M2</w:t>
            </w:r>
          </w:p>
        </w:tc>
      </w:tr>
      <w:tr w14:paraId="29BE7CAB" w14:textId="77777777" w:rsidTr="5C68C52B">
        <w:tblPrEx>
          <w:tblW w:w="0" w:type="auto"/>
          <w:tblLayout w:type="fixed"/>
          <w:tblLook w:val="06A0"/>
        </w:tblPrEx>
        <w:trPr>
          <w:trHeight w:val="285"/>
        </w:trPr>
        <w:tc>
          <w:tcPr>
            <w:tcW w:w="916" w:type="dxa"/>
            <w:tcBorders>
              <w:left w:val="single" w:sz="6" w:space="0" w:color="auto"/>
            </w:tcBorders>
            <w:tcMar>
              <w:left w:w="90" w:type="dxa"/>
              <w:right w:w="90" w:type="dxa"/>
            </w:tcMar>
          </w:tcPr>
          <w:p w:rsidR="7E92B765" w:rsidP="5C68C52B" w14:paraId="57ABEB1D" w14:textId="0E66A628">
            <w:r w:rsidRPr="5C68C52B">
              <w:rPr>
                <w:rFonts w:ascii="Calibri" w:eastAsia="Calibri" w:hAnsi="Calibri" w:cs="Calibri"/>
                <w:sz w:val="16"/>
                <w:szCs w:val="16"/>
              </w:rPr>
              <w:t>10-11am</w:t>
            </w:r>
          </w:p>
        </w:tc>
        <w:tc>
          <w:tcPr>
            <w:tcW w:w="916" w:type="dxa"/>
            <w:shd w:val="clear" w:color="auto" w:fill="F2F2F2" w:themeFill="background1" w:themeFillShade="F2"/>
            <w:tcMar>
              <w:left w:w="90" w:type="dxa"/>
              <w:right w:w="90" w:type="dxa"/>
            </w:tcMar>
          </w:tcPr>
          <w:p w:rsidR="7E92B765" w:rsidP="5C68C52B" w14:paraId="35947903" w14:textId="5BC182C3">
            <w:r w:rsidRPr="5C68C52B">
              <w:rPr>
                <w:rFonts w:ascii="Calibri" w:eastAsia="Calibri" w:hAnsi="Calibri" w:cs="Calibri"/>
                <w:sz w:val="16"/>
                <w:szCs w:val="16"/>
              </w:rPr>
              <w:t>10-11am</w:t>
            </w:r>
          </w:p>
        </w:tc>
        <w:tc>
          <w:tcPr>
            <w:tcW w:w="916" w:type="dxa"/>
            <w:tcMar>
              <w:left w:w="90" w:type="dxa"/>
              <w:right w:w="90" w:type="dxa"/>
            </w:tcMar>
          </w:tcPr>
          <w:p w:rsidR="5C68C52B" w:rsidP="5C68C52B" w14:paraId="0EA32B81" w14:textId="0E66A628">
            <w:r w:rsidRPr="5C68C52B">
              <w:rPr>
                <w:rFonts w:ascii="Calibri" w:eastAsia="Calibri" w:hAnsi="Calibri" w:cs="Calibri"/>
                <w:sz w:val="16"/>
                <w:szCs w:val="16"/>
              </w:rPr>
              <w:t>10-11am</w:t>
            </w:r>
          </w:p>
        </w:tc>
        <w:tc>
          <w:tcPr>
            <w:tcW w:w="916" w:type="dxa"/>
            <w:shd w:val="clear" w:color="auto" w:fill="F2F2F2" w:themeFill="background1" w:themeFillShade="F2"/>
            <w:tcMar>
              <w:left w:w="90" w:type="dxa"/>
              <w:right w:w="90" w:type="dxa"/>
            </w:tcMar>
          </w:tcPr>
          <w:p w:rsidR="5C68C52B" w:rsidP="5C68C52B" w14:paraId="2BA91563" w14:textId="5BC182C3">
            <w:r w:rsidRPr="5C68C52B">
              <w:rPr>
                <w:rFonts w:ascii="Calibri" w:eastAsia="Calibri" w:hAnsi="Calibri" w:cs="Calibri"/>
                <w:sz w:val="16"/>
                <w:szCs w:val="16"/>
              </w:rPr>
              <w:t>10-11am</w:t>
            </w:r>
          </w:p>
        </w:tc>
        <w:tc>
          <w:tcPr>
            <w:tcW w:w="916" w:type="dxa"/>
            <w:tcMar>
              <w:left w:w="90" w:type="dxa"/>
              <w:right w:w="90" w:type="dxa"/>
            </w:tcMar>
          </w:tcPr>
          <w:p w:rsidR="5C68C52B" w:rsidP="5C68C52B" w14:paraId="20530A2E" w14:textId="0E66A628">
            <w:r w:rsidRPr="5C68C52B">
              <w:rPr>
                <w:rFonts w:ascii="Calibri" w:eastAsia="Calibri" w:hAnsi="Calibri" w:cs="Calibri"/>
                <w:sz w:val="16"/>
                <w:szCs w:val="16"/>
              </w:rPr>
              <w:t>10-11am</w:t>
            </w:r>
          </w:p>
        </w:tc>
        <w:tc>
          <w:tcPr>
            <w:tcW w:w="916" w:type="dxa"/>
            <w:shd w:val="clear" w:color="auto" w:fill="F2F2F2" w:themeFill="background1" w:themeFillShade="F2"/>
            <w:tcMar>
              <w:left w:w="90" w:type="dxa"/>
              <w:right w:w="90" w:type="dxa"/>
            </w:tcMar>
          </w:tcPr>
          <w:p w:rsidR="5C68C52B" w:rsidP="5C68C52B" w14:paraId="0E9B3559" w14:textId="5BC182C3">
            <w:r w:rsidRPr="5C68C52B">
              <w:rPr>
                <w:rFonts w:ascii="Calibri" w:eastAsia="Calibri" w:hAnsi="Calibri" w:cs="Calibri"/>
                <w:sz w:val="16"/>
                <w:szCs w:val="16"/>
              </w:rPr>
              <w:t>10-11am</w:t>
            </w:r>
          </w:p>
        </w:tc>
        <w:tc>
          <w:tcPr>
            <w:tcW w:w="916" w:type="dxa"/>
            <w:tcMar>
              <w:left w:w="90" w:type="dxa"/>
              <w:right w:w="90" w:type="dxa"/>
            </w:tcMar>
          </w:tcPr>
          <w:p w:rsidR="5C68C52B" w:rsidP="5C68C52B" w14:paraId="48C9014A" w14:textId="0E66A628">
            <w:r w:rsidRPr="5C68C52B">
              <w:rPr>
                <w:rFonts w:ascii="Calibri" w:eastAsia="Calibri" w:hAnsi="Calibri" w:cs="Calibri"/>
                <w:sz w:val="16"/>
                <w:szCs w:val="16"/>
              </w:rPr>
              <w:t>10-11am</w:t>
            </w:r>
          </w:p>
        </w:tc>
        <w:tc>
          <w:tcPr>
            <w:tcW w:w="916" w:type="dxa"/>
            <w:shd w:val="clear" w:color="auto" w:fill="F2F2F2" w:themeFill="background1" w:themeFillShade="F2"/>
            <w:tcMar>
              <w:left w:w="90" w:type="dxa"/>
              <w:right w:w="90" w:type="dxa"/>
            </w:tcMar>
          </w:tcPr>
          <w:p w:rsidR="5C68C52B" w:rsidP="5C68C52B" w14:paraId="2162713C" w14:textId="5BC182C3">
            <w:r w:rsidRPr="5C68C52B">
              <w:rPr>
                <w:rFonts w:ascii="Calibri" w:eastAsia="Calibri" w:hAnsi="Calibri" w:cs="Calibri"/>
                <w:sz w:val="16"/>
                <w:szCs w:val="16"/>
              </w:rPr>
              <w:t>10-11am</w:t>
            </w:r>
          </w:p>
        </w:tc>
        <w:tc>
          <w:tcPr>
            <w:tcW w:w="916" w:type="dxa"/>
            <w:shd w:val="clear" w:color="auto" w:fill="FFFFFF" w:themeFill="background1"/>
            <w:tcMar>
              <w:left w:w="90" w:type="dxa"/>
              <w:right w:w="90" w:type="dxa"/>
            </w:tcMar>
          </w:tcPr>
          <w:p w:rsidR="5C68C52B" w:rsidP="5C68C52B" w14:paraId="3DD5E4DF" w14:textId="0E66A628">
            <w:r w:rsidRPr="5C68C52B">
              <w:rPr>
                <w:rFonts w:ascii="Calibri" w:eastAsia="Calibri" w:hAnsi="Calibri" w:cs="Calibri"/>
                <w:sz w:val="16"/>
                <w:szCs w:val="16"/>
              </w:rPr>
              <w:t>10-11am</w:t>
            </w:r>
          </w:p>
        </w:tc>
        <w:tc>
          <w:tcPr>
            <w:tcW w:w="916" w:type="dxa"/>
            <w:tcBorders>
              <w:right w:val="single" w:sz="6" w:space="0" w:color="auto"/>
            </w:tcBorders>
            <w:shd w:val="clear" w:color="auto" w:fill="F2F2F2" w:themeFill="background1" w:themeFillShade="F2"/>
            <w:tcMar>
              <w:left w:w="90" w:type="dxa"/>
              <w:right w:w="90" w:type="dxa"/>
            </w:tcMar>
          </w:tcPr>
          <w:p w:rsidR="5C68C52B" w:rsidP="5C68C52B" w14:paraId="4B60BA3D" w14:textId="5BC182C3">
            <w:r w:rsidRPr="5C68C52B">
              <w:rPr>
                <w:rFonts w:ascii="Calibri" w:eastAsia="Calibri" w:hAnsi="Calibri" w:cs="Calibri"/>
                <w:sz w:val="16"/>
                <w:szCs w:val="16"/>
              </w:rPr>
              <w:t>10-11am</w:t>
            </w:r>
          </w:p>
        </w:tc>
      </w:tr>
      <w:tr w14:paraId="49083751" w14:textId="77777777" w:rsidTr="5C68C52B">
        <w:tblPrEx>
          <w:tblW w:w="0" w:type="auto"/>
          <w:tblLayout w:type="fixed"/>
          <w:tblLook w:val="06A0"/>
        </w:tblPrEx>
        <w:trPr>
          <w:trHeight w:val="285"/>
        </w:trPr>
        <w:tc>
          <w:tcPr>
            <w:tcW w:w="916" w:type="dxa"/>
            <w:tcBorders>
              <w:left w:val="single" w:sz="6" w:space="0" w:color="auto"/>
            </w:tcBorders>
            <w:tcMar>
              <w:left w:w="90" w:type="dxa"/>
              <w:right w:w="90" w:type="dxa"/>
            </w:tcMar>
          </w:tcPr>
          <w:p w:rsidR="39917582" w:rsidP="5C68C52B" w14:paraId="3EFF6C18" w14:textId="517C23DA">
            <w:pPr>
              <w:rPr>
                <w:rFonts w:ascii="Calibri" w:eastAsia="Calibri" w:hAnsi="Calibri" w:cs="Calibri"/>
                <w:sz w:val="16"/>
                <w:szCs w:val="16"/>
              </w:rPr>
            </w:pPr>
            <w:r w:rsidRPr="5C68C52B">
              <w:rPr>
                <w:rFonts w:ascii="Calibri" w:eastAsia="Calibri" w:hAnsi="Calibri" w:cs="Calibri"/>
                <w:sz w:val="16"/>
                <w:szCs w:val="16"/>
              </w:rPr>
              <w:t>11:</w:t>
            </w:r>
            <w:r w:rsidRPr="5C68C52B" w:rsidR="5C68C52B">
              <w:rPr>
                <w:rFonts w:ascii="Calibri" w:eastAsia="Calibri" w:hAnsi="Calibri" w:cs="Calibri"/>
                <w:sz w:val="16"/>
                <w:szCs w:val="16"/>
              </w:rPr>
              <w:t>30-</w:t>
            </w:r>
            <w:r w:rsidRPr="5C68C52B" w:rsidR="276A589C">
              <w:rPr>
                <w:rFonts w:ascii="Calibri" w:eastAsia="Calibri" w:hAnsi="Calibri" w:cs="Calibri"/>
                <w:sz w:val="16"/>
                <w:szCs w:val="16"/>
              </w:rPr>
              <w:t xml:space="preserve">12:30 </w:t>
            </w:r>
            <w:r w:rsidRPr="5C68C52B" w:rsidR="5C68C52B">
              <w:rPr>
                <w:rFonts w:ascii="Calibri" w:eastAsia="Calibri" w:hAnsi="Calibri" w:cs="Calibri"/>
                <w:sz w:val="16"/>
                <w:szCs w:val="16"/>
              </w:rPr>
              <w:t>pm</w:t>
            </w:r>
          </w:p>
        </w:tc>
        <w:tc>
          <w:tcPr>
            <w:tcW w:w="916" w:type="dxa"/>
            <w:shd w:val="clear" w:color="auto" w:fill="F2F2F2" w:themeFill="background1" w:themeFillShade="F2"/>
            <w:tcMar>
              <w:left w:w="90" w:type="dxa"/>
              <w:right w:w="90" w:type="dxa"/>
            </w:tcMar>
          </w:tcPr>
          <w:p w:rsidR="44BF4A67" w:rsidP="5C68C52B" w14:paraId="18ECC267" w14:textId="47A5FF8C">
            <w:pPr>
              <w:rPr>
                <w:rFonts w:ascii="Calibri" w:eastAsia="Calibri" w:hAnsi="Calibri" w:cs="Calibri"/>
                <w:sz w:val="16"/>
                <w:szCs w:val="16"/>
              </w:rPr>
            </w:pPr>
            <w:r w:rsidRPr="5C68C52B">
              <w:rPr>
                <w:rFonts w:ascii="Calibri" w:eastAsia="Calibri" w:hAnsi="Calibri" w:cs="Calibri"/>
                <w:sz w:val="16"/>
                <w:szCs w:val="16"/>
              </w:rPr>
              <w:t>11:30-12:30 pm</w:t>
            </w:r>
          </w:p>
        </w:tc>
        <w:tc>
          <w:tcPr>
            <w:tcW w:w="916" w:type="dxa"/>
            <w:tcMar>
              <w:left w:w="90" w:type="dxa"/>
              <w:right w:w="90" w:type="dxa"/>
            </w:tcMar>
          </w:tcPr>
          <w:p w:rsidR="5C68C52B" w:rsidP="5C68C52B" w14:paraId="138C1C77" w14:textId="517C23DA">
            <w:pPr>
              <w:rPr>
                <w:rFonts w:ascii="Calibri" w:eastAsia="Calibri" w:hAnsi="Calibri" w:cs="Calibri"/>
                <w:sz w:val="16"/>
                <w:szCs w:val="16"/>
              </w:rPr>
            </w:pPr>
            <w:r w:rsidRPr="5C68C52B">
              <w:rPr>
                <w:rFonts w:ascii="Calibri" w:eastAsia="Calibri" w:hAnsi="Calibri" w:cs="Calibri"/>
                <w:sz w:val="16"/>
                <w:szCs w:val="16"/>
              </w:rPr>
              <w:t>11:30-12:30 pm</w:t>
            </w:r>
          </w:p>
        </w:tc>
        <w:tc>
          <w:tcPr>
            <w:tcW w:w="916" w:type="dxa"/>
            <w:shd w:val="clear" w:color="auto" w:fill="F2F2F2" w:themeFill="background1" w:themeFillShade="F2"/>
            <w:tcMar>
              <w:left w:w="90" w:type="dxa"/>
              <w:right w:w="90" w:type="dxa"/>
            </w:tcMar>
          </w:tcPr>
          <w:p w:rsidR="5C68C52B" w:rsidP="5C68C52B" w14:paraId="27A4F12F" w14:textId="47A5FF8C">
            <w:pPr>
              <w:rPr>
                <w:rFonts w:ascii="Calibri" w:eastAsia="Calibri" w:hAnsi="Calibri" w:cs="Calibri"/>
                <w:sz w:val="16"/>
                <w:szCs w:val="16"/>
              </w:rPr>
            </w:pPr>
            <w:r w:rsidRPr="5C68C52B">
              <w:rPr>
                <w:rFonts w:ascii="Calibri" w:eastAsia="Calibri" w:hAnsi="Calibri" w:cs="Calibri"/>
                <w:sz w:val="16"/>
                <w:szCs w:val="16"/>
              </w:rPr>
              <w:t>11:30-12:30 pm</w:t>
            </w:r>
          </w:p>
        </w:tc>
        <w:tc>
          <w:tcPr>
            <w:tcW w:w="916" w:type="dxa"/>
            <w:tcMar>
              <w:left w:w="90" w:type="dxa"/>
              <w:right w:w="90" w:type="dxa"/>
            </w:tcMar>
          </w:tcPr>
          <w:p w:rsidR="5C68C52B" w:rsidP="5C68C52B" w14:paraId="3A64CD6E" w14:textId="517C23DA">
            <w:pPr>
              <w:rPr>
                <w:rFonts w:ascii="Calibri" w:eastAsia="Calibri" w:hAnsi="Calibri" w:cs="Calibri"/>
                <w:sz w:val="16"/>
                <w:szCs w:val="16"/>
              </w:rPr>
            </w:pPr>
            <w:r w:rsidRPr="5C68C52B">
              <w:rPr>
                <w:rFonts w:ascii="Calibri" w:eastAsia="Calibri" w:hAnsi="Calibri" w:cs="Calibri"/>
                <w:sz w:val="16"/>
                <w:szCs w:val="16"/>
              </w:rPr>
              <w:t>11:30-12:30 pm</w:t>
            </w:r>
          </w:p>
        </w:tc>
        <w:tc>
          <w:tcPr>
            <w:tcW w:w="916" w:type="dxa"/>
            <w:shd w:val="clear" w:color="auto" w:fill="F2F2F2" w:themeFill="background1" w:themeFillShade="F2"/>
            <w:tcMar>
              <w:left w:w="90" w:type="dxa"/>
              <w:right w:w="90" w:type="dxa"/>
            </w:tcMar>
          </w:tcPr>
          <w:p w:rsidR="5C68C52B" w:rsidP="5C68C52B" w14:paraId="37734E0F" w14:textId="47A5FF8C">
            <w:pPr>
              <w:rPr>
                <w:rFonts w:ascii="Calibri" w:eastAsia="Calibri" w:hAnsi="Calibri" w:cs="Calibri"/>
                <w:sz w:val="16"/>
                <w:szCs w:val="16"/>
              </w:rPr>
            </w:pPr>
            <w:r w:rsidRPr="5C68C52B">
              <w:rPr>
                <w:rFonts w:ascii="Calibri" w:eastAsia="Calibri" w:hAnsi="Calibri" w:cs="Calibri"/>
                <w:sz w:val="16"/>
                <w:szCs w:val="16"/>
              </w:rPr>
              <w:t>11:30-12:30 pm</w:t>
            </w:r>
          </w:p>
        </w:tc>
        <w:tc>
          <w:tcPr>
            <w:tcW w:w="916" w:type="dxa"/>
            <w:tcMar>
              <w:left w:w="90" w:type="dxa"/>
              <w:right w:w="90" w:type="dxa"/>
            </w:tcMar>
          </w:tcPr>
          <w:p w:rsidR="5C68C52B" w:rsidP="5C68C52B" w14:paraId="37B601BF" w14:textId="517C23DA">
            <w:pPr>
              <w:rPr>
                <w:rFonts w:ascii="Calibri" w:eastAsia="Calibri" w:hAnsi="Calibri" w:cs="Calibri"/>
                <w:sz w:val="16"/>
                <w:szCs w:val="16"/>
              </w:rPr>
            </w:pPr>
            <w:r w:rsidRPr="5C68C52B">
              <w:rPr>
                <w:rFonts w:ascii="Calibri" w:eastAsia="Calibri" w:hAnsi="Calibri" w:cs="Calibri"/>
                <w:sz w:val="16"/>
                <w:szCs w:val="16"/>
              </w:rPr>
              <w:t>11:30-12:30 pm</w:t>
            </w:r>
          </w:p>
        </w:tc>
        <w:tc>
          <w:tcPr>
            <w:tcW w:w="916" w:type="dxa"/>
            <w:shd w:val="clear" w:color="auto" w:fill="F2F2F2" w:themeFill="background1" w:themeFillShade="F2"/>
            <w:tcMar>
              <w:left w:w="90" w:type="dxa"/>
              <w:right w:w="90" w:type="dxa"/>
            </w:tcMar>
          </w:tcPr>
          <w:p w:rsidR="5C68C52B" w:rsidP="5C68C52B" w14:paraId="33B94748" w14:textId="47A5FF8C">
            <w:pPr>
              <w:rPr>
                <w:rFonts w:ascii="Calibri" w:eastAsia="Calibri" w:hAnsi="Calibri" w:cs="Calibri"/>
                <w:sz w:val="16"/>
                <w:szCs w:val="16"/>
              </w:rPr>
            </w:pPr>
            <w:r w:rsidRPr="5C68C52B">
              <w:rPr>
                <w:rFonts w:ascii="Calibri" w:eastAsia="Calibri" w:hAnsi="Calibri" w:cs="Calibri"/>
                <w:sz w:val="16"/>
                <w:szCs w:val="16"/>
              </w:rPr>
              <w:t>11:30-12:30 pm</w:t>
            </w:r>
          </w:p>
        </w:tc>
        <w:tc>
          <w:tcPr>
            <w:tcW w:w="916" w:type="dxa"/>
            <w:shd w:val="clear" w:color="auto" w:fill="FFFFFF" w:themeFill="background1"/>
            <w:tcMar>
              <w:left w:w="90" w:type="dxa"/>
              <w:right w:w="90" w:type="dxa"/>
            </w:tcMar>
          </w:tcPr>
          <w:p w:rsidR="5C68C52B" w:rsidP="5C68C52B" w14:paraId="2F17BB7A" w14:textId="517C23DA">
            <w:pPr>
              <w:rPr>
                <w:rFonts w:ascii="Calibri" w:eastAsia="Calibri" w:hAnsi="Calibri" w:cs="Calibri"/>
                <w:sz w:val="16"/>
                <w:szCs w:val="16"/>
              </w:rPr>
            </w:pPr>
            <w:r w:rsidRPr="5C68C52B">
              <w:rPr>
                <w:rFonts w:ascii="Calibri" w:eastAsia="Calibri" w:hAnsi="Calibri" w:cs="Calibri"/>
                <w:sz w:val="16"/>
                <w:szCs w:val="16"/>
              </w:rPr>
              <w:t>11:30-12:30 pm</w:t>
            </w:r>
          </w:p>
        </w:tc>
        <w:tc>
          <w:tcPr>
            <w:tcW w:w="916" w:type="dxa"/>
            <w:tcBorders>
              <w:right w:val="single" w:sz="6" w:space="0" w:color="auto"/>
            </w:tcBorders>
            <w:shd w:val="clear" w:color="auto" w:fill="F2F2F2" w:themeFill="background1" w:themeFillShade="F2"/>
            <w:tcMar>
              <w:left w:w="90" w:type="dxa"/>
              <w:right w:w="90" w:type="dxa"/>
            </w:tcMar>
          </w:tcPr>
          <w:p w:rsidR="5C68C52B" w:rsidP="5C68C52B" w14:paraId="5316043B" w14:textId="47A5FF8C">
            <w:pPr>
              <w:rPr>
                <w:rFonts w:ascii="Calibri" w:eastAsia="Calibri" w:hAnsi="Calibri" w:cs="Calibri"/>
                <w:sz w:val="16"/>
                <w:szCs w:val="16"/>
              </w:rPr>
            </w:pPr>
            <w:r w:rsidRPr="5C68C52B">
              <w:rPr>
                <w:rFonts w:ascii="Calibri" w:eastAsia="Calibri" w:hAnsi="Calibri" w:cs="Calibri"/>
                <w:sz w:val="16"/>
                <w:szCs w:val="16"/>
              </w:rPr>
              <w:t>11:30-12:30 pm</w:t>
            </w:r>
          </w:p>
        </w:tc>
      </w:tr>
      <w:tr w14:paraId="0DB3AFE5" w14:textId="77777777" w:rsidTr="5C68C52B">
        <w:tblPrEx>
          <w:tblW w:w="0" w:type="auto"/>
          <w:tblLayout w:type="fixed"/>
          <w:tblLook w:val="06A0"/>
        </w:tblPrEx>
        <w:trPr>
          <w:trHeight w:val="285"/>
        </w:trPr>
        <w:tc>
          <w:tcPr>
            <w:tcW w:w="1832" w:type="dxa"/>
            <w:gridSpan w:val="2"/>
            <w:tcBorders>
              <w:left w:val="single" w:sz="6" w:space="0" w:color="auto"/>
            </w:tcBorders>
            <w:shd w:val="clear" w:color="auto" w:fill="F1CEEE" w:themeFill="accent5" w:themeFillTint="33"/>
            <w:tcMar>
              <w:left w:w="90" w:type="dxa"/>
              <w:right w:w="90" w:type="dxa"/>
            </w:tcMar>
          </w:tcPr>
          <w:p w:rsidR="7A81A40D" w:rsidP="5C68C52B" w14:paraId="032E666E" w14:textId="3980AB3E">
            <w:pPr>
              <w:jc w:val="center"/>
              <w:rPr>
                <w:rFonts w:ascii="Calibri" w:eastAsia="Calibri" w:hAnsi="Calibri" w:cs="Calibri"/>
                <w:b/>
                <w:bCs/>
                <w:i/>
                <w:iCs/>
                <w:sz w:val="16"/>
                <w:szCs w:val="16"/>
              </w:rPr>
            </w:pPr>
            <w:r w:rsidRPr="5C68C52B">
              <w:rPr>
                <w:rFonts w:ascii="Calibri" w:eastAsia="Calibri" w:hAnsi="Calibri" w:cs="Calibri"/>
                <w:b/>
                <w:bCs/>
                <w:i/>
                <w:iCs/>
                <w:sz w:val="16"/>
                <w:szCs w:val="16"/>
              </w:rPr>
              <w:t>Lunch</w:t>
            </w:r>
            <w:r w:rsidRPr="5C68C52B" w:rsidR="5C68C52B">
              <w:rPr>
                <w:rFonts w:ascii="Calibri" w:eastAsia="Calibri" w:hAnsi="Calibri" w:cs="Calibri"/>
                <w:b/>
                <w:bCs/>
                <w:i/>
                <w:iCs/>
                <w:sz w:val="16"/>
                <w:szCs w:val="16"/>
              </w:rPr>
              <w:t xml:space="preserve"> </w:t>
            </w:r>
            <w:r w:rsidRPr="5C68C52B" w:rsidR="01FD07F9">
              <w:rPr>
                <w:rFonts w:ascii="Calibri" w:eastAsia="Calibri" w:hAnsi="Calibri" w:cs="Calibri"/>
                <w:b/>
                <w:bCs/>
                <w:i/>
                <w:iCs/>
                <w:sz w:val="16"/>
                <w:szCs w:val="16"/>
              </w:rPr>
              <w:t>12:30</w:t>
            </w:r>
            <w:r w:rsidRPr="5C68C52B" w:rsidR="5C68C52B">
              <w:rPr>
                <w:rFonts w:ascii="Calibri" w:eastAsia="Calibri" w:hAnsi="Calibri" w:cs="Calibri"/>
                <w:b/>
                <w:bCs/>
                <w:i/>
                <w:iCs/>
                <w:sz w:val="16"/>
                <w:szCs w:val="16"/>
              </w:rPr>
              <w:t>-</w:t>
            </w:r>
            <w:r w:rsidRPr="5C68C52B" w:rsidR="74B26820">
              <w:rPr>
                <w:rFonts w:ascii="Calibri" w:eastAsia="Calibri" w:hAnsi="Calibri" w:cs="Calibri"/>
                <w:b/>
                <w:bCs/>
                <w:i/>
                <w:iCs/>
                <w:sz w:val="16"/>
                <w:szCs w:val="16"/>
              </w:rPr>
              <w:t>1:30</w:t>
            </w:r>
            <w:r w:rsidRPr="5C68C52B" w:rsidR="5C68C52B">
              <w:rPr>
                <w:rFonts w:ascii="Calibri" w:eastAsia="Calibri" w:hAnsi="Calibri" w:cs="Calibri"/>
                <w:b/>
                <w:bCs/>
                <w:i/>
                <w:iCs/>
                <w:sz w:val="16"/>
                <w:szCs w:val="16"/>
              </w:rPr>
              <w:t>pm</w:t>
            </w:r>
          </w:p>
        </w:tc>
        <w:tc>
          <w:tcPr>
            <w:tcW w:w="1832" w:type="dxa"/>
            <w:gridSpan w:val="2"/>
            <w:shd w:val="clear" w:color="auto" w:fill="CAEDFB" w:themeFill="accent4" w:themeFillTint="33"/>
            <w:tcMar>
              <w:left w:w="90" w:type="dxa"/>
              <w:right w:w="90" w:type="dxa"/>
            </w:tcMar>
          </w:tcPr>
          <w:p w:rsidR="676A607F" w:rsidP="5C68C52B" w14:paraId="2CB62553" w14:textId="1430EAF8">
            <w:pPr>
              <w:jc w:val="center"/>
              <w:rPr>
                <w:rFonts w:ascii="Calibri" w:eastAsia="Calibri" w:hAnsi="Calibri" w:cs="Calibri"/>
                <w:b/>
                <w:bCs/>
                <w:i/>
                <w:iCs/>
                <w:sz w:val="16"/>
                <w:szCs w:val="16"/>
              </w:rPr>
            </w:pPr>
            <w:r w:rsidRPr="5C68C52B">
              <w:rPr>
                <w:rFonts w:ascii="Calibri" w:eastAsia="Calibri" w:hAnsi="Calibri" w:cs="Calibri"/>
                <w:b/>
                <w:bCs/>
                <w:i/>
                <w:iCs/>
                <w:sz w:val="16"/>
                <w:szCs w:val="16"/>
              </w:rPr>
              <w:t>Lunch 12:30-1:30pm</w:t>
            </w:r>
          </w:p>
        </w:tc>
        <w:tc>
          <w:tcPr>
            <w:tcW w:w="1832" w:type="dxa"/>
            <w:gridSpan w:val="2"/>
            <w:shd w:val="clear" w:color="auto" w:fill="F1CEEE" w:themeFill="accent5" w:themeFillTint="33"/>
            <w:tcMar>
              <w:left w:w="90" w:type="dxa"/>
              <w:right w:w="90" w:type="dxa"/>
            </w:tcMar>
          </w:tcPr>
          <w:p w:rsidR="5C68C52B" w:rsidP="5C68C52B" w14:paraId="64CE9A35" w14:textId="3980AB3E">
            <w:pPr>
              <w:jc w:val="center"/>
              <w:rPr>
                <w:rFonts w:ascii="Calibri" w:eastAsia="Calibri" w:hAnsi="Calibri" w:cs="Calibri"/>
                <w:b/>
                <w:bCs/>
                <w:i/>
                <w:iCs/>
                <w:sz w:val="16"/>
                <w:szCs w:val="16"/>
              </w:rPr>
            </w:pPr>
            <w:r w:rsidRPr="5C68C52B">
              <w:rPr>
                <w:rFonts w:ascii="Calibri" w:eastAsia="Calibri" w:hAnsi="Calibri" w:cs="Calibri"/>
                <w:b/>
                <w:bCs/>
                <w:i/>
                <w:iCs/>
                <w:sz w:val="16"/>
                <w:szCs w:val="16"/>
              </w:rPr>
              <w:t>Lunch 12:30-1:30pm</w:t>
            </w:r>
          </w:p>
        </w:tc>
        <w:tc>
          <w:tcPr>
            <w:tcW w:w="1832" w:type="dxa"/>
            <w:gridSpan w:val="2"/>
            <w:shd w:val="clear" w:color="auto" w:fill="CAEDFB" w:themeFill="accent4" w:themeFillTint="33"/>
            <w:tcMar>
              <w:left w:w="90" w:type="dxa"/>
              <w:right w:w="90" w:type="dxa"/>
            </w:tcMar>
          </w:tcPr>
          <w:p w:rsidR="5C68C52B" w:rsidP="5C68C52B" w14:paraId="1F1DFFB7" w14:textId="3980AB3E">
            <w:pPr>
              <w:jc w:val="center"/>
              <w:rPr>
                <w:rFonts w:ascii="Calibri" w:eastAsia="Calibri" w:hAnsi="Calibri" w:cs="Calibri"/>
                <w:b/>
                <w:bCs/>
                <w:i/>
                <w:iCs/>
                <w:sz w:val="16"/>
                <w:szCs w:val="16"/>
              </w:rPr>
            </w:pPr>
            <w:r w:rsidRPr="5C68C52B">
              <w:rPr>
                <w:rFonts w:ascii="Calibri" w:eastAsia="Calibri" w:hAnsi="Calibri" w:cs="Calibri"/>
                <w:b/>
                <w:bCs/>
                <w:i/>
                <w:iCs/>
                <w:sz w:val="16"/>
                <w:szCs w:val="16"/>
              </w:rPr>
              <w:t>Lunch 12:30-1:30pm</w:t>
            </w:r>
          </w:p>
        </w:tc>
        <w:tc>
          <w:tcPr>
            <w:tcW w:w="1832" w:type="dxa"/>
            <w:gridSpan w:val="2"/>
            <w:tcBorders>
              <w:right w:val="single" w:sz="6" w:space="0" w:color="auto"/>
            </w:tcBorders>
            <w:shd w:val="clear" w:color="auto" w:fill="F1CEEE" w:themeFill="accent5" w:themeFillTint="33"/>
            <w:tcMar>
              <w:left w:w="90" w:type="dxa"/>
              <w:right w:w="90" w:type="dxa"/>
            </w:tcMar>
          </w:tcPr>
          <w:p w:rsidR="5C68C52B" w:rsidP="5C68C52B" w14:paraId="5C584DED" w14:textId="3980AB3E">
            <w:pPr>
              <w:jc w:val="center"/>
              <w:rPr>
                <w:rFonts w:ascii="Calibri" w:eastAsia="Calibri" w:hAnsi="Calibri" w:cs="Calibri"/>
                <w:b/>
                <w:bCs/>
                <w:i/>
                <w:iCs/>
                <w:sz w:val="16"/>
                <w:szCs w:val="16"/>
              </w:rPr>
            </w:pPr>
            <w:r w:rsidRPr="5C68C52B">
              <w:rPr>
                <w:rFonts w:ascii="Calibri" w:eastAsia="Calibri" w:hAnsi="Calibri" w:cs="Calibri"/>
                <w:b/>
                <w:bCs/>
                <w:i/>
                <w:iCs/>
                <w:sz w:val="16"/>
                <w:szCs w:val="16"/>
              </w:rPr>
              <w:t>Lunch 12:30-1:30pm</w:t>
            </w:r>
          </w:p>
        </w:tc>
      </w:tr>
      <w:tr w14:paraId="7074680D" w14:textId="77777777" w:rsidTr="5C68C52B">
        <w:tblPrEx>
          <w:tblW w:w="0" w:type="auto"/>
          <w:tblLayout w:type="fixed"/>
          <w:tblLook w:val="06A0"/>
        </w:tblPrEx>
        <w:trPr>
          <w:trHeight w:val="285"/>
        </w:trPr>
        <w:tc>
          <w:tcPr>
            <w:tcW w:w="916" w:type="dxa"/>
            <w:tcBorders>
              <w:left w:val="single" w:sz="6" w:space="0" w:color="auto"/>
            </w:tcBorders>
            <w:tcMar>
              <w:left w:w="90" w:type="dxa"/>
              <w:right w:w="90" w:type="dxa"/>
            </w:tcMar>
          </w:tcPr>
          <w:p w:rsidR="13BC37A3" w:rsidP="5C68C52B" w14:paraId="6A98806D" w14:textId="149726AF">
            <w:r w:rsidRPr="5C68C52B">
              <w:rPr>
                <w:rFonts w:ascii="Calibri" w:eastAsia="Calibri" w:hAnsi="Calibri" w:cs="Calibri"/>
                <w:sz w:val="16"/>
                <w:szCs w:val="16"/>
              </w:rPr>
              <w:t>1:30-2:30pm</w:t>
            </w:r>
          </w:p>
        </w:tc>
        <w:tc>
          <w:tcPr>
            <w:tcW w:w="916" w:type="dxa"/>
            <w:shd w:val="clear" w:color="auto" w:fill="F2F2F2" w:themeFill="background1" w:themeFillShade="F2"/>
            <w:tcMar>
              <w:left w:w="90" w:type="dxa"/>
              <w:right w:w="90" w:type="dxa"/>
            </w:tcMar>
          </w:tcPr>
          <w:p w:rsidR="13BC37A3" w:rsidP="5C68C52B" w14:paraId="07FB70DD" w14:textId="2E4B3D31">
            <w:r w:rsidRPr="5C68C52B">
              <w:rPr>
                <w:rFonts w:ascii="Calibri" w:eastAsia="Calibri" w:hAnsi="Calibri" w:cs="Calibri"/>
                <w:sz w:val="16"/>
                <w:szCs w:val="16"/>
              </w:rPr>
              <w:t>1:30-2:30pm</w:t>
            </w:r>
          </w:p>
        </w:tc>
        <w:tc>
          <w:tcPr>
            <w:tcW w:w="916" w:type="dxa"/>
            <w:tcMar>
              <w:left w:w="90" w:type="dxa"/>
              <w:right w:w="90" w:type="dxa"/>
            </w:tcMar>
          </w:tcPr>
          <w:p w:rsidR="13BC37A3" w:rsidP="5C68C52B" w14:paraId="19B45694" w14:textId="4C631768">
            <w:r w:rsidRPr="5C68C52B">
              <w:rPr>
                <w:rFonts w:ascii="Calibri" w:eastAsia="Calibri" w:hAnsi="Calibri" w:cs="Calibri"/>
                <w:sz w:val="16"/>
                <w:szCs w:val="16"/>
              </w:rPr>
              <w:t>1:30-2:30pm</w:t>
            </w:r>
          </w:p>
        </w:tc>
        <w:tc>
          <w:tcPr>
            <w:tcW w:w="916" w:type="dxa"/>
            <w:shd w:val="clear" w:color="auto" w:fill="F2F2F2" w:themeFill="background1" w:themeFillShade="F2"/>
            <w:tcMar>
              <w:left w:w="90" w:type="dxa"/>
              <w:right w:w="90" w:type="dxa"/>
            </w:tcMar>
          </w:tcPr>
          <w:p w:rsidR="13BC37A3" w:rsidP="5C68C52B" w14:paraId="770BE286" w14:textId="3AA1E582">
            <w:r w:rsidRPr="5C68C52B">
              <w:rPr>
                <w:rFonts w:ascii="Calibri" w:eastAsia="Calibri" w:hAnsi="Calibri" w:cs="Calibri"/>
                <w:sz w:val="16"/>
                <w:szCs w:val="16"/>
              </w:rPr>
              <w:t>1:30-2:30pm</w:t>
            </w:r>
          </w:p>
        </w:tc>
        <w:tc>
          <w:tcPr>
            <w:tcW w:w="916" w:type="dxa"/>
            <w:tcMar>
              <w:left w:w="90" w:type="dxa"/>
              <w:right w:w="90" w:type="dxa"/>
            </w:tcMar>
          </w:tcPr>
          <w:p w:rsidR="5C68C52B" w:rsidP="5C68C52B" w14:paraId="7EAA5072" w14:textId="149726AF">
            <w:r w:rsidRPr="5C68C52B">
              <w:rPr>
                <w:rFonts w:ascii="Calibri" w:eastAsia="Calibri" w:hAnsi="Calibri" w:cs="Calibri"/>
                <w:sz w:val="16"/>
                <w:szCs w:val="16"/>
              </w:rPr>
              <w:t>1:30-2:30pm</w:t>
            </w:r>
          </w:p>
        </w:tc>
        <w:tc>
          <w:tcPr>
            <w:tcW w:w="916" w:type="dxa"/>
            <w:shd w:val="clear" w:color="auto" w:fill="F2F2F2" w:themeFill="background1" w:themeFillShade="F2"/>
            <w:tcMar>
              <w:left w:w="90" w:type="dxa"/>
              <w:right w:w="90" w:type="dxa"/>
            </w:tcMar>
          </w:tcPr>
          <w:p w:rsidR="5C68C52B" w:rsidP="5C68C52B" w14:paraId="587DA8BF" w14:textId="2E4B3D31">
            <w:r w:rsidRPr="5C68C52B">
              <w:rPr>
                <w:rFonts w:ascii="Calibri" w:eastAsia="Calibri" w:hAnsi="Calibri" w:cs="Calibri"/>
                <w:sz w:val="16"/>
                <w:szCs w:val="16"/>
              </w:rPr>
              <w:t>1:30-2:30pm</w:t>
            </w:r>
          </w:p>
        </w:tc>
        <w:tc>
          <w:tcPr>
            <w:tcW w:w="916" w:type="dxa"/>
            <w:tcBorders>
              <w:bottom w:val="single" w:sz="6" w:space="0" w:color="000000" w:themeColor="text1"/>
            </w:tcBorders>
            <w:tcMar>
              <w:left w:w="90" w:type="dxa"/>
              <w:right w:w="90" w:type="dxa"/>
            </w:tcMar>
          </w:tcPr>
          <w:p w:rsidR="5C68C52B" w:rsidP="5C68C52B" w14:paraId="1E1E2DFC" w14:textId="4C631768">
            <w:r w:rsidRPr="5C68C52B">
              <w:rPr>
                <w:rFonts w:ascii="Calibri" w:eastAsia="Calibri" w:hAnsi="Calibri" w:cs="Calibri"/>
                <w:sz w:val="16"/>
                <w:szCs w:val="16"/>
              </w:rPr>
              <w:t>1:30-2:30pm</w:t>
            </w:r>
          </w:p>
        </w:tc>
        <w:tc>
          <w:tcPr>
            <w:tcW w:w="916" w:type="dxa"/>
            <w:shd w:val="clear" w:color="auto" w:fill="F2F2F2" w:themeFill="background1" w:themeFillShade="F2"/>
            <w:tcMar>
              <w:left w:w="90" w:type="dxa"/>
              <w:right w:w="90" w:type="dxa"/>
            </w:tcMar>
          </w:tcPr>
          <w:p w:rsidR="5C68C52B" w:rsidP="5C68C52B" w14:paraId="6C8B0C29" w14:textId="3AA1E582">
            <w:r w:rsidRPr="5C68C52B">
              <w:rPr>
                <w:rFonts w:ascii="Calibri" w:eastAsia="Calibri" w:hAnsi="Calibri" w:cs="Calibri"/>
                <w:sz w:val="16"/>
                <w:szCs w:val="16"/>
              </w:rPr>
              <w:t>1:30-2:30pm</w:t>
            </w:r>
          </w:p>
        </w:tc>
        <w:tc>
          <w:tcPr>
            <w:tcW w:w="916" w:type="dxa"/>
            <w:tcBorders>
              <w:right w:val="single" w:sz="6" w:space="0" w:color="auto"/>
            </w:tcBorders>
            <w:shd w:val="clear" w:color="auto" w:fill="FFFFFF" w:themeFill="background1"/>
            <w:tcMar>
              <w:left w:w="90" w:type="dxa"/>
              <w:right w:w="90" w:type="dxa"/>
            </w:tcMar>
          </w:tcPr>
          <w:p w:rsidR="5C68C52B" w:rsidP="5C68C52B" w14:paraId="078534D5" w14:textId="4C631768">
            <w:r w:rsidRPr="5C68C52B">
              <w:rPr>
                <w:rFonts w:ascii="Calibri" w:eastAsia="Calibri" w:hAnsi="Calibri" w:cs="Calibri"/>
                <w:sz w:val="16"/>
                <w:szCs w:val="16"/>
              </w:rPr>
              <w:t>1:30-2:30pm</w:t>
            </w:r>
          </w:p>
        </w:tc>
        <w:tc>
          <w:tcPr>
            <w:tcW w:w="916" w:type="dxa"/>
            <w:tcBorders>
              <w:right w:val="single" w:sz="6" w:space="0" w:color="auto"/>
            </w:tcBorders>
            <w:shd w:val="clear" w:color="auto" w:fill="F2F2F2" w:themeFill="background1" w:themeFillShade="F2"/>
            <w:tcMar>
              <w:left w:w="90" w:type="dxa"/>
              <w:right w:w="90" w:type="dxa"/>
            </w:tcMar>
          </w:tcPr>
          <w:p w:rsidR="5C68C52B" w:rsidP="5C68C52B" w14:paraId="545538EA" w14:textId="3AA1E582">
            <w:r w:rsidRPr="5C68C52B">
              <w:rPr>
                <w:rFonts w:ascii="Calibri" w:eastAsia="Calibri" w:hAnsi="Calibri" w:cs="Calibri"/>
                <w:sz w:val="16"/>
                <w:szCs w:val="16"/>
              </w:rPr>
              <w:t>1:30-2:30pm</w:t>
            </w:r>
          </w:p>
        </w:tc>
      </w:tr>
      <w:tr w14:paraId="14A19EF6" w14:textId="77777777" w:rsidTr="5C68C52B">
        <w:tblPrEx>
          <w:tblW w:w="0" w:type="auto"/>
          <w:tblLayout w:type="fixed"/>
          <w:tblLook w:val="06A0"/>
        </w:tblPrEx>
        <w:trPr>
          <w:trHeight w:val="285"/>
        </w:trPr>
        <w:tc>
          <w:tcPr>
            <w:tcW w:w="916" w:type="dxa"/>
            <w:tcBorders>
              <w:left w:val="single" w:sz="6" w:space="0" w:color="auto"/>
              <w:bottom w:val="single" w:sz="6" w:space="0" w:color="auto"/>
            </w:tcBorders>
            <w:tcMar>
              <w:left w:w="90" w:type="dxa"/>
              <w:right w:w="90" w:type="dxa"/>
            </w:tcMar>
          </w:tcPr>
          <w:p w:rsidR="0F76FE41" w:rsidP="5C68C52B" w14:paraId="1D60F982" w14:textId="74BB429F">
            <w:pPr>
              <w:rPr>
                <w:rFonts w:ascii="Calibri" w:eastAsia="Calibri" w:hAnsi="Calibri" w:cs="Calibri"/>
                <w:sz w:val="16"/>
                <w:szCs w:val="16"/>
              </w:rPr>
            </w:pPr>
            <w:r w:rsidRPr="5C68C52B">
              <w:rPr>
                <w:rFonts w:ascii="Calibri" w:eastAsia="Calibri" w:hAnsi="Calibri" w:cs="Calibri"/>
                <w:sz w:val="16"/>
                <w:szCs w:val="16"/>
              </w:rPr>
              <w:t>3</w:t>
            </w:r>
            <w:r w:rsidRPr="5C68C52B" w:rsidR="5C68C52B">
              <w:rPr>
                <w:rFonts w:ascii="Calibri" w:eastAsia="Calibri" w:hAnsi="Calibri" w:cs="Calibri"/>
                <w:sz w:val="16"/>
                <w:szCs w:val="16"/>
              </w:rPr>
              <w:t>-</w:t>
            </w:r>
            <w:r w:rsidRPr="5C68C52B" w:rsidR="79154A83">
              <w:rPr>
                <w:rFonts w:ascii="Calibri" w:eastAsia="Calibri" w:hAnsi="Calibri" w:cs="Calibri"/>
                <w:sz w:val="16"/>
                <w:szCs w:val="16"/>
              </w:rPr>
              <w:t>4</w:t>
            </w:r>
            <w:r w:rsidRPr="5C68C52B" w:rsidR="5C68C52B">
              <w:rPr>
                <w:rFonts w:ascii="Calibri" w:eastAsia="Calibri" w:hAnsi="Calibri" w:cs="Calibri"/>
                <w:sz w:val="16"/>
                <w:szCs w:val="16"/>
              </w:rPr>
              <w:t>pm</w:t>
            </w:r>
          </w:p>
        </w:tc>
        <w:tc>
          <w:tcPr>
            <w:tcW w:w="916" w:type="dxa"/>
            <w:tcBorders>
              <w:bottom w:val="single" w:sz="6" w:space="0" w:color="auto"/>
            </w:tcBorders>
            <w:shd w:val="clear" w:color="auto" w:fill="F2F2F2" w:themeFill="background1" w:themeFillShade="F2"/>
            <w:tcMar>
              <w:left w:w="90" w:type="dxa"/>
              <w:right w:w="90" w:type="dxa"/>
            </w:tcMar>
          </w:tcPr>
          <w:p w:rsidR="2DB4BCD5" w:rsidP="5C68C52B" w14:paraId="3924F4F7" w14:textId="787A59E8">
            <w:pPr>
              <w:rPr>
                <w:rFonts w:ascii="Calibri" w:eastAsia="Calibri" w:hAnsi="Calibri" w:cs="Calibri"/>
                <w:sz w:val="16"/>
                <w:szCs w:val="16"/>
              </w:rPr>
            </w:pPr>
            <w:r w:rsidRPr="5C68C52B">
              <w:rPr>
                <w:rFonts w:ascii="Calibri" w:eastAsia="Calibri" w:hAnsi="Calibri" w:cs="Calibri"/>
                <w:sz w:val="16"/>
                <w:szCs w:val="16"/>
              </w:rPr>
              <w:t>3-4pm</w:t>
            </w:r>
          </w:p>
        </w:tc>
        <w:tc>
          <w:tcPr>
            <w:tcW w:w="916" w:type="dxa"/>
            <w:tcBorders>
              <w:bottom w:val="single" w:sz="6" w:space="0" w:color="auto"/>
            </w:tcBorders>
            <w:tcMar>
              <w:left w:w="90" w:type="dxa"/>
              <w:right w:w="90" w:type="dxa"/>
            </w:tcMar>
          </w:tcPr>
          <w:p w:rsidR="5C68C52B" w:rsidP="5C68C52B" w14:paraId="27030A6E" w14:textId="74BB429F">
            <w:pPr>
              <w:rPr>
                <w:rFonts w:ascii="Calibri" w:eastAsia="Calibri" w:hAnsi="Calibri" w:cs="Calibri"/>
                <w:sz w:val="16"/>
                <w:szCs w:val="16"/>
              </w:rPr>
            </w:pPr>
            <w:r w:rsidRPr="5C68C52B">
              <w:rPr>
                <w:rFonts w:ascii="Calibri" w:eastAsia="Calibri" w:hAnsi="Calibri" w:cs="Calibri"/>
                <w:sz w:val="16"/>
                <w:szCs w:val="16"/>
              </w:rPr>
              <w:t>3-4pm</w:t>
            </w:r>
          </w:p>
        </w:tc>
        <w:tc>
          <w:tcPr>
            <w:tcW w:w="916" w:type="dxa"/>
            <w:tcBorders>
              <w:bottom w:val="single" w:sz="6" w:space="0" w:color="auto"/>
            </w:tcBorders>
            <w:shd w:val="clear" w:color="auto" w:fill="F2F2F2" w:themeFill="background1" w:themeFillShade="F2"/>
            <w:tcMar>
              <w:left w:w="90" w:type="dxa"/>
              <w:right w:w="90" w:type="dxa"/>
            </w:tcMar>
          </w:tcPr>
          <w:p w:rsidR="5C68C52B" w:rsidP="5C68C52B" w14:paraId="7003F5A0" w14:textId="787A59E8">
            <w:pPr>
              <w:rPr>
                <w:rFonts w:ascii="Calibri" w:eastAsia="Calibri" w:hAnsi="Calibri" w:cs="Calibri"/>
                <w:sz w:val="16"/>
                <w:szCs w:val="16"/>
              </w:rPr>
            </w:pPr>
            <w:r w:rsidRPr="5C68C52B">
              <w:rPr>
                <w:rFonts w:ascii="Calibri" w:eastAsia="Calibri" w:hAnsi="Calibri" w:cs="Calibri"/>
                <w:sz w:val="16"/>
                <w:szCs w:val="16"/>
              </w:rPr>
              <w:t>3-4pm</w:t>
            </w:r>
          </w:p>
        </w:tc>
        <w:tc>
          <w:tcPr>
            <w:tcW w:w="916" w:type="dxa"/>
            <w:tcBorders>
              <w:bottom w:val="single" w:sz="6" w:space="0" w:color="auto"/>
            </w:tcBorders>
            <w:tcMar>
              <w:left w:w="90" w:type="dxa"/>
              <w:right w:w="90" w:type="dxa"/>
            </w:tcMar>
          </w:tcPr>
          <w:p w:rsidR="5C68C52B" w:rsidP="5C68C52B" w14:paraId="70CD7C33" w14:textId="74BB429F">
            <w:pPr>
              <w:rPr>
                <w:rFonts w:ascii="Calibri" w:eastAsia="Calibri" w:hAnsi="Calibri" w:cs="Calibri"/>
                <w:sz w:val="16"/>
                <w:szCs w:val="16"/>
              </w:rPr>
            </w:pPr>
            <w:r w:rsidRPr="5C68C52B">
              <w:rPr>
                <w:rFonts w:ascii="Calibri" w:eastAsia="Calibri" w:hAnsi="Calibri" w:cs="Calibri"/>
                <w:sz w:val="16"/>
                <w:szCs w:val="16"/>
              </w:rPr>
              <w:t>3-4pm</w:t>
            </w:r>
          </w:p>
        </w:tc>
        <w:tc>
          <w:tcPr>
            <w:tcW w:w="916" w:type="dxa"/>
            <w:tcBorders>
              <w:bottom w:val="single" w:sz="6" w:space="0" w:color="auto"/>
              <w:right w:val="single" w:sz="6" w:space="0" w:color="000000" w:themeColor="text1"/>
            </w:tcBorders>
            <w:shd w:val="clear" w:color="auto" w:fill="F2F2F2" w:themeFill="background1" w:themeFillShade="F2"/>
            <w:tcMar>
              <w:left w:w="90" w:type="dxa"/>
              <w:right w:w="90" w:type="dxa"/>
            </w:tcMar>
          </w:tcPr>
          <w:p w:rsidR="5C68C52B" w:rsidP="5C68C52B" w14:paraId="0850763B" w14:textId="787A59E8">
            <w:pPr>
              <w:rPr>
                <w:rFonts w:ascii="Calibri" w:eastAsia="Calibri" w:hAnsi="Calibri" w:cs="Calibri"/>
                <w:sz w:val="16"/>
                <w:szCs w:val="16"/>
              </w:rPr>
            </w:pPr>
            <w:r w:rsidRPr="5C68C52B">
              <w:rPr>
                <w:rFonts w:ascii="Calibri" w:eastAsia="Calibri" w:hAnsi="Calibri" w:cs="Calibri"/>
                <w:sz w:val="16"/>
                <w:szCs w:val="16"/>
              </w:rPr>
              <w:t>3-4pm</w:t>
            </w:r>
          </w:p>
        </w:tc>
        <w:tc>
          <w:tcPr>
            <w:tcW w:w="9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5C68C52B" w:rsidP="5C68C52B" w14:paraId="7734FF1A" w14:textId="74BB429F">
            <w:pPr>
              <w:rPr>
                <w:rFonts w:ascii="Calibri" w:eastAsia="Calibri" w:hAnsi="Calibri" w:cs="Calibri"/>
                <w:sz w:val="16"/>
                <w:szCs w:val="16"/>
              </w:rPr>
            </w:pPr>
            <w:r w:rsidRPr="5C68C52B">
              <w:rPr>
                <w:rFonts w:ascii="Calibri" w:eastAsia="Calibri" w:hAnsi="Calibri" w:cs="Calibri"/>
                <w:sz w:val="16"/>
                <w:szCs w:val="16"/>
              </w:rPr>
              <w:t>3-4pm</w:t>
            </w:r>
          </w:p>
        </w:tc>
        <w:tc>
          <w:tcPr>
            <w:tcW w:w="916" w:type="dxa"/>
            <w:tcBorders>
              <w:left w:val="single" w:sz="6" w:space="0" w:color="000000" w:themeColor="text1"/>
              <w:bottom w:val="single" w:sz="6" w:space="0" w:color="auto"/>
            </w:tcBorders>
            <w:shd w:val="clear" w:color="auto" w:fill="F2F2F2" w:themeFill="background1" w:themeFillShade="F2"/>
            <w:tcMar>
              <w:left w:w="90" w:type="dxa"/>
              <w:right w:w="90" w:type="dxa"/>
            </w:tcMar>
          </w:tcPr>
          <w:p w:rsidR="5C68C52B" w:rsidP="5C68C52B" w14:paraId="451BC57F" w14:textId="787A59E8">
            <w:pPr>
              <w:rPr>
                <w:rFonts w:ascii="Calibri" w:eastAsia="Calibri" w:hAnsi="Calibri" w:cs="Calibri"/>
                <w:sz w:val="16"/>
                <w:szCs w:val="16"/>
              </w:rPr>
            </w:pPr>
            <w:r w:rsidRPr="5C68C52B">
              <w:rPr>
                <w:rFonts w:ascii="Calibri" w:eastAsia="Calibri" w:hAnsi="Calibri" w:cs="Calibri"/>
                <w:sz w:val="16"/>
                <w:szCs w:val="16"/>
              </w:rPr>
              <w:t>3-4pm</w:t>
            </w:r>
          </w:p>
        </w:tc>
        <w:tc>
          <w:tcPr>
            <w:tcW w:w="916" w:type="dxa"/>
            <w:tcBorders>
              <w:bottom w:val="single" w:sz="6" w:space="0" w:color="auto"/>
            </w:tcBorders>
            <w:shd w:val="clear" w:color="auto" w:fill="FFFFFF" w:themeFill="background1"/>
            <w:tcMar>
              <w:left w:w="90" w:type="dxa"/>
              <w:right w:w="90" w:type="dxa"/>
            </w:tcMar>
          </w:tcPr>
          <w:p w:rsidR="5C68C52B" w:rsidP="5C68C52B" w14:paraId="3CA3B02C" w14:textId="74BB429F">
            <w:pPr>
              <w:rPr>
                <w:rFonts w:ascii="Calibri" w:eastAsia="Calibri" w:hAnsi="Calibri" w:cs="Calibri"/>
                <w:sz w:val="16"/>
                <w:szCs w:val="16"/>
              </w:rPr>
            </w:pPr>
            <w:r w:rsidRPr="5C68C52B">
              <w:rPr>
                <w:rFonts w:ascii="Calibri" w:eastAsia="Calibri" w:hAnsi="Calibri" w:cs="Calibri"/>
                <w:sz w:val="16"/>
                <w:szCs w:val="16"/>
              </w:rPr>
              <w:t>3-4pm</w:t>
            </w:r>
          </w:p>
        </w:tc>
        <w:tc>
          <w:tcPr>
            <w:tcW w:w="916" w:type="dxa"/>
            <w:tcBorders>
              <w:bottom w:val="single" w:sz="6" w:space="0" w:color="auto"/>
              <w:right w:val="single" w:sz="6" w:space="0" w:color="auto"/>
            </w:tcBorders>
            <w:shd w:val="clear" w:color="auto" w:fill="F2F2F2" w:themeFill="background1" w:themeFillShade="F2"/>
            <w:tcMar>
              <w:left w:w="90" w:type="dxa"/>
              <w:right w:w="90" w:type="dxa"/>
            </w:tcMar>
          </w:tcPr>
          <w:p w:rsidR="5C68C52B" w:rsidP="5C68C52B" w14:paraId="400A1C8B" w14:textId="787A59E8">
            <w:pPr>
              <w:rPr>
                <w:rFonts w:ascii="Calibri" w:eastAsia="Calibri" w:hAnsi="Calibri" w:cs="Calibri"/>
                <w:sz w:val="16"/>
                <w:szCs w:val="16"/>
              </w:rPr>
            </w:pPr>
            <w:r w:rsidRPr="5C68C52B">
              <w:rPr>
                <w:rFonts w:ascii="Calibri" w:eastAsia="Calibri" w:hAnsi="Calibri" w:cs="Calibri"/>
                <w:sz w:val="16"/>
                <w:szCs w:val="16"/>
              </w:rPr>
              <w:t>3-4pm</w:t>
            </w:r>
          </w:p>
        </w:tc>
      </w:tr>
    </w:tbl>
    <w:p w:rsidR="5C68C52B" w:rsidP="5C68C52B" w14:paraId="18F4B907" w14:textId="7EA90192"/>
    <w:p w:rsidR="00236868" w:rsidP="22484465" w14:paraId="77980A44" w14:textId="6964EAD0">
      <w:pPr>
        <w:pStyle w:val="Heading1"/>
        <w:spacing w:before="240" w:after="0"/>
        <w:rPr>
          <w:rFonts w:ascii="Avenir Next LT Pro Demi" w:eastAsia="Avenir Next LT Pro Demi" w:hAnsi="Avenir Next LT Pro Demi" w:cs="Avenir Next LT Pro Demi"/>
          <w:color w:val="2F5496"/>
          <w:sz w:val="32"/>
          <w:szCs w:val="32"/>
        </w:rPr>
      </w:pPr>
      <w:r w:rsidRPr="22484465">
        <w:rPr>
          <w:rFonts w:ascii="Avenir Next LT Pro Demi" w:eastAsia="Avenir Next LT Pro Demi" w:hAnsi="Avenir Next LT Pro Demi" w:cs="Avenir Next LT Pro Demi"/>
          <w:color w:val="2F5496"/>
          <w:sz w:val="32"/>
          <w:szCs w:val="32"/>
        </w:rPr>
        <w:t>Moderation Guide</w:t>
      </w:r>
    </w:p>
    <w:p w:rsidR="00236868" w:rsidP="5C68C52B" w14:paraId="79962F7F" w14:textId="41C4A9AD">
      <w:pPr>
        <w:pStyle w:val="Heading2"/>
        <w:rPr>
          <w:rFonts w:ascii="Avenir Next LT Pro" w:eastAsia="Avenir Next LT Pro" w:hAnsi="Avenir Next LT Pro" w:cs="Avenir Next LT Pro"/>
          <w:color w:val="2F5496"/>
          <w:sz w:val="26"/>
          <w:szCs w:val="26"/>
        </w:rPr>
      </w:pPr>
      <w:r w:rsidRPr="5C68C52B">
        <w:t>Guide Overview</w:t>
      </w:r>
    </w:p>
    <w:p w:rsidR="00236868" w:rsidP="5C68C52B" w14:paraId="1C08C7D1" w14:textId="1DBA07B5">
      <w:pPr>
        <w:pStyle w:val="ListParagraph"/>
        <w:numPr>
          <w:ilvl w:val="0"/>
          <w:numId w:val="22"/>
        </w:numPr>
        <w:rPr>
          <w:color w:val="000000" w:themeColor="text1"/>
          <w:sz w:val="20"/>
          <w:szCs w:val="20"/>
        </w:rPr>
      </w:pPr>
      <w:r w:rsidRPr="2BEF7E55">
        <w:rPr>
          <w:color w:val="000000" w:themeColor="text1"/>
          <w:sz w:val="20"/>
          <w:szCs w:val="20"/>
        </w:rPr>
        <w:t>Introductions (</w:t>
      </w:r>
      <w:r w:rsidRPr="2BEF7E55" w:rsidR="690FE6A8">
        <w:rPr>
          <w:color w:val="000000" w:themeColor="text1"/>
          <w:sz w:val="20"/>
          <w:szCs w:val="20"/>
        </w:rPr>
        <w:t>3</w:t>
      </w:r>
      <w:r w:rsidRPr="2BEF7E55">
        <w:rPr>
          <w:color w:val="000000" w:themeColor="text1"/>
          <w:sz w:val="20"/>
          <w:szCs w:val="20"/>
        </w:rPr>
        <w:t xml:space="preserve"> min)</w:t>
      </w:r>
      <w:r w:rsidRPr="2BEF7E55" w:rsidR="0391AD23">
        <w:rPr>
          <w:color w:val="000000" w:themeColor="text1"/>
          <w:sz w:val="20"/>
          <w:szCs w:val="20"/>
        </w:rPr>
        <w:t xml:space="preserve"> - Moderator will openly display a sheet that displays the OMB Clearance statement to participants</w:t>
      </w:r>
    </w:p>
    <w:p w:rsidR="07E3F7FC" w:rsidP="5C68C52B" w14:paraId="54670339" w14:textId="63B6C7CC">
      <w:pPr>
        <w:pStyle w:val="ListParagraph"/>
        <w:numPr>
          <w:ilvl w:val="0"/>
          <w:numId w:val="22"/>
        </w:numPr>
        <w:rPr>
          <w:color w:val="000000" w:themeColor="text1"/>
          <w:sz w:val="20"/>
          <w:szCs w:val="20"/>
        </w:rPr>
      </w:pPr>
      <w:r w:rsidRPr="5C68C52B">
        <w:rPr>
          <w:color w:val="000000" w:themeColor="text1"/>
          <w:sz w:val="20"/>
          <w:szCs w:val="20"/>
        </w:rPr>
        <w:t>Warm up (</w:t>
      </w:r>
      <w:r w:rsidRPr="5C68C52B" w:rsidR="0333A8BA">
        <w:rPr>
          <w:color w:val="000000" w:themeColor="text1"/>
          <w:sz w:val="20"/>
          <w:szCs w:val="20"/>
        </w:rPr>
        <w:t>2</w:t>
      </w:r>
      <w:r w:rsidRPr="5C68C52B">
        <w:rPr>
          <w:color w:val="000000" w:themeColor="text1"/>
          <w:sz w:val="20"/>
          <w:szCs w:val="20"/>
        </w:rPr>
        <w:t xml:space="preserve"> min)</w:t>
      </w:r>
    </w:p>
    <w:p w:rsidR="00236868" w:rsidP="5C68C52B" w14:paraId="28963295" w14:textId="5487DD7F">
      <w:pPr>
        <w:pStyle w:val="ListParagraph"/>
        <w:numPr>
          <w:ilvl w:val="0"/>
          <w:numId w:val="22"/>
        </w:numPr>
        <w:rPr>
          <w:color w:val="000000" w:themeColor="text1"/>
          <w:sz w:val="20"/>
          <w:szCs w:val="20"/>
        </w:rPr>
      </w:pPr>
      <w:r w:rsidRPr="62EF5D56">
        <w:rPr>
          <w:color w:val="000000" w:themeColor="text1"/>
          <w:sz w:val="20"/>
          <w:szCs w:val="20"/>
        </w:rPr>
        <w:t>Handling of stimuli</w:t>
      </w:r>
      <w:r w:rsidRPr="62EF5D56" w:rsidR="365ECC58">
        <w:rPr>
          <w:color w:val="000000" w:themeColor="text1"/>
          <w:sz w:val="20"/>
          <w:szCs w:val="20"/>
        </w:rPr>
        <w:t xml:space="preserve"> (</w:t>
      </w:r>
      <w:r w:rsidRPr="62EF5D56" w:rsidR="4FBA5370">
        <w:rPr>
          <w:color w:val="000000" w:themeColor="text1"/>
          <w:sz w:val="20"/>
          <w:szCs w:val="20"/>
        </w:rPr>
        <w:t>54</w:t>
      </w:r>
      <w:r w:rsidRPr="62EF5D56" w:rsidR="365ECC58">
        <w:rPr>
          <w:color w:val="000000" w:themeColor="text1"/>
          <w:sz w:val="20"/>
          <w:szCs w:val="20"/>
        </w:rPr>
        <w:t xml:space="preserve"> min)</w:t>
      </w:r>
    </w:p>
    <w:p w:rsidR="3B1EBC59" w:rsidP="5C68C52B" w14:paraId="4FE98D60" w14:textId="7487A1E6">
      <w:pPr>
        <w:pStyle w:val="ListParagraph"/>
        <w:numPr>
          <w:ilvl w:val="1"/>
          <w:numId w:val="22"/>
        </w:numPr>
        <w:rPr>
          <w:b/>
          <w:bCs/>
          <w:color w:val="000000" w:themeColor="text1"/>
          <w:sz w:val="20"/>
          <w:szCs w:val="20"/>
        </w:rPr>
      </w:pPr>
      <w:r w:rsidRPr="5C68C52B">
        <w:rPr>
          <w:b/>
          <w:bCs/>
          <w:color w:val="000000" w:themeColor="text1"/>
          <w:sz w:val="20"/>
          <w:szCs w:val="20"/>
        </w:rPr>
        <w:t>Activity 1</w:t>
      </w:r>
      <w:r w:rsidRPr="5C68C52B" w:rsidR="6092C8D5">
        <w:rPr>
          <w:b/>
          <w:bCs/>
          <w:color w:val="000000" w:themeColor="text1"/>
          <w:sz w:val="20"/>
          <w:szCs w:val="20"/>
        </w:rPr>
        <w:t xml:space="preserve"> |</w:t>
      </w:r>
      <w:r w:rsidRPr="5C68C52B">
        <w:rPr>
          <w:b/>
          <w:bCs/>
          <w:color w:val="000000" w:themeColor="text1"/>
          <w:sz w:val="20"/>
          <w:szCs w:val="20"/>
        </w:rPr>
        <w:t xml:space="preserve"> </w:t>
      </w:r>
      <w:r w:rsidRPr="5C68C52B" w:rsidR="65F98061">
        <w:rPr>
          <w:b/>
          <w:bCs/>
          <w:color w:val="000000" w:themeColor="text1"/>
          <w:sz w:val="20"/>
          <w:szCs w:val="20"/>
        </w:rPr>
        <w:t>Acceptable/ Unacceptable</w:t>
      </w:r>
      <w:r w:rsidRPr="5C68C52B">
        <w:rPr>
          <w:b/>
          <w:bCs/>
          <w:color w:val="000000" w:themeColor="text1"/>
          <w:sz w:val="20"/>
          <w:szCs w:val="20"/>
        </w:rPr>
        <w:t xml:space="preserve"> Sorting Task</w:t>
      </w:r>
      <w:r w:rsidRPr="5C68C52B" w:rsidR="42D37BE2">
        <w:rPr>
          <w:b/>
          <w:bCs/>
          <w:color w:val="000000" w:themeColor="text1"/>
          <w:sz w:val="20"/>
          <w:szCs w:val="20"/>
        </w:rPr>
        <w:t xml:space="preserve"> (10 min)</w:t>
      </w:r>
    </w:p>
    <w:p w:rsidR="3B1EBC59" w:rsidP="5C68C52B" w14:paraId="70F8178B" w14:textId="3DA497E8">
      <w:pPr>
        <w:pStyle w:val="ListParagraph"/>
        <w:numPr>
          <w:ilvl w:val="2"/>
          <w:numId w:val="22"/>
        </w:numPr>
        <w:rPr>
          <w:color w:val="000000" w:themeColor="text1"/>
          <w:sz w:val="20"/>
          <w:szCs w:val="20"/>
        </w:rPr>
      </w:pPr>
      <w:r w:rsidRPr="5C68C52B">
        <w:rPr>
          <w:color w:val="000000" w:themeColor="text1"/>
          <w:sz w:val="20"/>
          <w:szCs w:val="20"/>
        </w:rPr>
        <w:t>Present participants with a range of banknotes of varying denominations and conditions (from new to heavily circulated).</w:t>
      </w:r>
    </w:p>
    <w:p w:rsidR="3B1EBC59" w:rsidP="5C68C52B" w14:paraId="339218C0" w14:textId="184832DD">
      <w:pPr>
        <w:pStyle w:val="ListParagraph"/>
        <w:numPr>
          <w:ilvl w:val="2"/>
          <w:numId w:val="22"/>
        </w:numPr>
        <w:rPr>
          <w:color w:val="000000" w:themeColor="text1"/>
          <w:sz w:val="20"/>
          <w:szCs w:val="20"/>
        </w:rPr>
      </w:pPr>
      <w:r w:rsidRPr="5C68C52B">
        <w:rPr>
          <w:color w:val="000000" w:themeColor="text1"/>
          <w:sz w:val="20"/>
          <w:szCs w:val="20"/>
        </w:rPr>
        <w:t>Instruct participants to sort the banknotes into "fit</w:t>
      </w:r>
      <w:r w:rsidRPr="5C68C52B" w:rsidR="3CA9AE29">
        <w:rPr>
          <w:color w:val="000000" w:themeColor="text1"/>
          <w:sz w:val="20"/>
          <w:szCs w:val="20"/>
        </w:rPr>
        <w:t>- acceptable</w:t>
      </w:r>
      <w:r w:rsidRPr="5C68C52B">
        <w:rPr>
          <w:color w:val="000000" w:themeColor="text1"/>
          <w:sz w:val="20"/>
          <w:szCs w:val="20"/>
        </w:rPr>
        <w:t>" and "unfit</w:t>
      </w:r>
      <w:r w:rsidRPr="5C68C52B" w:rsidR="7BFA1947">
        <w:rPr>
          <w:color w:val="000000" w:themeColor="text1"/>
          <w:sz w:val="20"/>
          <w:szCs w:val="20"/>
        </w:rPr>
        <w:t>- unacceptable</w:t>
      </w:r>
      <w:r w:rsidRPr="5C68C52B">
        <w:rPr>
          <w:color w:val="000000" w:themeColor="text1"/>
          <w:sz w:val="20"/>
          <w:szCs w:val="20"/>
        </w:rPr>
        <w:t>" piles based on their own criteria.</w:t>
      </w:r>
    </w:p>
    <w:p w:rsidR="76A1F8BD" w:rsidP="5C68C52B" w14:paraId="03FBC1B4" w14:textId="13CC1104">
      <w:pPr>
        <w:pStyle w:val="ListParagraph"/>
        <w:numPr>
          <w:ilvl w:val="1"/>
          <w:numId w:val="22"/>
        </w:numPr>
        <w:rPr>
          <w:b/>
          <w:bCs/>
          <w:color w:val="000000" w:themeColor="text1"/>
          <w:sz w:val="20"/>
          <w:szCs w:val="20"/>
        </w:rPr>
      </w:pPr>
      <w:r w:rsidRPr="5C68C52B">
        <w:rPr>
          <w:b/>
          <w:bCs/>
          <w:color w:val="000000" w:themeColor="text1"/>
          <w:sz w:val="20"/>
          <w:szCs w:val="20"/>
        </w:rPr>
        <w:t>Activity 2</w:t>
      </w:r>
      <w:r w:rsidRPr="5C68C52B" w:rsidR="1FDCC1BE">
        <w:rPr>
          <w:b/>
          <w:bCs/>
          <w:color w:val="000000" w:themeColor="text1"/>
          <w:sz w:val="20"/>
          <w:szCs w:val="20"/>
        </w:rPr>
        <w:t xml:space="preserve"> |</w:t>
      </w:r>
      <w:r w:rsidRPr="5C68C52B">
        <w:rPr>
          <w:b/>
          <w:bCs/>
          <w:color w:val="000000" w:themeColor="text1"/>
          <w:sz w:val="20"/>
          <w:szCs w:val="20"/>
        </w:rPr>
        <w:t xml:space="preserve"> </w:t>
      </w:r>
      <w:r w:rsidRPr="5C68C52B" w:rsidR="5875758B">
        <w:rPr>
          <w:b/>
          <w:bCs/>
          <w:color w:val="000000" w:themeColor="text1"/>
          <w:sz w:val="20"/>
          <w:szCs w:val="20"/>
        </w:rPr>
        <w:t>Acceptance Based on Scenario</w:t>
      </w:r>
      <w:r w:rsidRPr="5C68C52B" w:rsidR="36CC1BFC">
        <w:rPr>
          <w:b/>
          <w:bCs/>
          <w:color w:val="000000" w:themeColor="text1"/>
          <w:sz w:val="20"/>
          <w:szCs w:val="20"/>
        </w:rPr>
        <w:t xml:space="preserve"> (2</w:t>
      </w:r>
      <w:r w:rsidRPr="5C68C52B" w:rsidR="3673FF36">
        <w:rPr>
          <w:b/>
          <w:bCs/>
          <w:color w:val="000000" w:themeColor="text1"/>
          <w:sz w:val="20"/>
          <w:szCs w:val="20"/>
        </w:rPr>
        <w:t>0</w:t>
      </w:r>
      <w:r w:rsidRPr="5C68C52B" w:rsidR="36CC1BFC">
        <w:rPr>
          <w:b/>
          <w:bCs/>
          <w:color w:val="000000" w:themeColor="text1"/>
          <w:sz w:val="20"/>
          <w:szCs w:val="20"/>
        </w:rPr>
        <w:t xml:space="preserve"> min)</w:t>
      </w:r>
    </w:p>
    <w:p w:rsidR="74CB9106" w:rsidP="5C68C52B" w14:paraId="0ED71E70" w14:textId="5B50314F">
      <w:pPr>
        <w:pStyle w:val="ListParagraph"/>
        <w:numPr>
          <w:ilvl w:val="2"/>
          <w:numId w:val="22"/>
        </w:numPr>
        <w:rPr>
          <w:color w:val="000000" w:themeColor="text1"/>
          <w:sz w:val="20"/>
          <w:szCs w:val="20"/>
        </w:rPr>
      </w:pPr>
      <w:r w:rsidRPr="5C68C52B">
        <w:rPr>
          <w:color w:val="000000" w:themeColor="text1"/>
          <w:sz w:val="20"/>
          <w:szCs w:val="20"/>
        </w:rPr>
        <w:t xml:space="preserve">Present participants with a series of scenarios involving the receipt or use of banknotes in various conditions (e.g., </w:t>
      </w:r>
      <w:r w:rsidRPr="5C68C52B" w:rsidR="3DAF6EB7">
        <w:rPr>
          <w:color w:val="000000" w:themeColor="text1"/>
          <w:sz w:val="20"/>
          <w:szCs w:val="20"/>
        </w:rPr>
        <w:t>using the ATM, tipping</w:t>
      </w:r>
      <w:r w:rsidRPr="5C68C52B">
        <w:rPr>
          <w:color w:val="000000" w:themeColor="text1"/>
          <w:sz w:val="20"/>
          <w:szCs w:val="20"/>
        </w:rPr>
        <w:t>, receiving change).</w:t>
      </w:r>
    </w:p>
    <w:p w:rsidR="74CB9106" w:rsidP="5C68C52B" w14:paraId="4F3A1D79" w14:textId="04AF7A26">
      <w:pPr>
        <w:pStyle w:val="ListParagraph"/>
        <w:numPr>
          <w:ilvl w:val="2"/>
          <w:numId w:val="22"/>
        </w:numPr>
        <w:rPr>
          <w:color w:val="000000" w:themeColor="text1"/>
          <w:sz w:val="20"/>
          <w:szCs w:val="20"/>
        </w:rPr>
      </w:pPr>
      <w:r w:rsidRPr="5C68C52B">
        <w:rPr>
          <w:color w:val="000000" w:themeColor="text1"/>
          <w:sz w:val="20"/>
          <w:szCs w:val="20"/>
        </w:rPr>
        <w:t xml:space="preserve">Ask participants to </w:t>
      </w:r>
      <w:r w:rsidRPr="5C68C52B" w:rsidR="50130945">
        <w:rPr>
          <w:color w:val="000000" w:themeColor="text1"/>
          <w:sz w:val="20"/>
          <w:szCs w:val="20"/>
        </w:rPr>
        <w:t>sort the likelihood</w:t>
      </w:r>
      <w:r w:rsidRPr="5C68C52B">
        <w:rPr>
          <w:color w:val="000000" w:themeColor="text1"/>
          <w:sz w:val="20"/>
          <w:szCs w:val="20"/>
        </w:rPr>
        <w:t xml:space="preserve"> of accepting or using the banknote in each scenario.</w:t>
      </w:r>
    </w:p>
    <w:p w:rsidR="38414A3A" w:rsidP="5C68C52B" w14:paraId="136395AB" w14:textId="671CA4EA">
      <w:pPr>
        <w:pStyle w:val="ListParagraph"/>
        <w:numPr>
          <w:ilvl w:val="1"/>
          <w:numId w:val="22"/>
        </w:numPr>
        <w:rPr>
          <w:b/>
          <w:bCs/>
          <w:color w:val="000000" w:themeColor="text1"/>
          <w:sz w:val="20"/>
          <w:szCs w:val="20"/>
        </w:rPr>
      </w:pPr>
      <w:r w:rsidRPr="5BD195AB">
        <w:rPr>
          <w:b/>
          <w:bCs/>
          <w:color w:val="000000" w:themeColor="text1"/>
          <w:sz w:val="20"/>
          <w:szCs w:val="20"/>
        </w:rPr>
        <w:t xml:space="preserve">Activity 3 | </w:t>
      </w:r>
      <w:r w:rsidRPr="5BD195AB" w:rsidR="213FD86E">
        <w:rPr>
          <w:b/>
          <w:bCs/>
          <w:color w:val="000000" w:themeColor="text1"/>
          <w:sz w:val="20"/>
          <w:szCs w:val="20"/>
        </w:rPr>
        <w:t>Authentication</w:t>
      </w:r>
      <w:r w:rsidRPr="5BD195AB" w:rsidR="552D121E">
        <w:rPr>
          <w:b/>
          <w:bCs/>
          <w:color w:val="000000" w:themeColor="text1"/>
          <w:sz w:val="20"/>
          <w:szCs w:val="20"/>
        </w:rPr>
        <w:t xml:space="preserve"> (24 min)</w:t>
      </w:r>
    </w:p>
    <w:p w:rsidR="213FD86E" w:rsidP="5C68C52B" w14:paraId="19A609AF" w14:textId="35DB72D4">
      <w:pPr>
        <w:pStyle w:val="ListParagraph"/>
        <w:numPr>
          <w:ilvl w:val="2"/>
          <w:numId w:val="22"/>
        </w:numPr>
        <w:rPr>
          <w:color w:val="000000" w:themeColor="text1"/>
          <w:sz w:val="20"/>
          <w:szCs w:val="20"/>
        </w:rPr>
      </w:pPr>
      <w:r w:rsidRPr="5C68C52B">
        <w:rPr>
          <w:color w:val="000000" w:themeColor="text1"/>
          <w:sz w:val="20"/>
          <w:szCs w:val="20"/>
        </w:rPr>
        <w:t>Present participants with a range of banknotes of varying denominations and conditions (from new to heavily circulated).</w:t>
      </w:r>
      <w:r w:rsidRPr="5C68C52B" w:rsidR="61337934">
        <w:rPr>
          <w:color w:val="000000" w:themeColor="text1"/>
          <w:sz w:val="20"/>
          <w:szCs w:val="20"/>
        </w:rPr>
        <w:t xml:space="preserve"> Letting them authenticate one at a time.</w:t>
      </w:r>
    </w:p>
    <w:p w:rsidR="213FD86E" w:rsidP="5C68C52B" w14:paraId="0B6F622A" w14:textId="0DA857A4">
      <w:pPr>
        <w:pStyle w:val="ListParagraph"/>
        <w:numPr>
          <w:ilvl w:val="2"/>
          <w:numId w:val="22"/>
        </w:numPr>
        <w:rPr>
          <w:color w:val="000000" w:themeColor="text1"/>
          <w:sz w:val="20"/>
          <w:szCs w:val="20"/>
        </w:rPr>
      </w:pPr>
      <w:r w:rsidRPr="5C68C52B">
        <w:rPr>
          <w:color w:val="000000" w:themeColor="text1"/>
          <w:sz w:val="20"/>
          <w:szCs w:val="20"/>
        </w:rPr>
        <w:t>Instruct participants</w:t>
      </w:r>
      <w:r w:rsidRPr="5C68C52B" w:rsidR="5D56AFA2">
        <w:rPr>
          <w:color w:val="000000" w:themeColor="text1"/>
          <w:sz w:val="20"/>
          <w:szCs w:val="20"/>
        </w:rPr>
        <w:t xml:space="preserve"> to</w:t>
      </w:r>
      <w:r w:rsidRPr="5C68C52B">
        <w:rPr>
          <w:color w:val="000000" w:themeColor="text1"/>
          <w:sz w:val="20"/>
          <w:szCs w:val="20"/>
        </w:rPr>
        <w:t xml:space="preserve"> </w:t>
      </w:r>
      <w:r w:rsidRPr="5C68C52B" w:rsidR="0D5E7B61">
        <w:rPr>
          <w:color w:val="000000" w:themeColor="text1"/>
          <w:sz w:val="20"/>
          <w:szCs w:val="20"/>
        </w:rPr>
        <w:t>determine i</w:t>
      </w:r>
      <w:r w:rsidRPr="5C68C52B" w:rsidR="77D0B082">
        <w:rPr>
          <w:color w:val="000000" w:themeColor="text1"/>
          <w:sz w:val="20"/>
          <w:szCs w:val="20"/>
        </w:rPr>
        <w:t>f each banknote is</w:t>
      </w:r>
      <w:r w:rsidRPr="5C68C52B" w:rsidR="0D5E7B61">
        <w:rPr>
          <w:color w:val="000000" w:themeColor="text1"/>
          <w:sz w:val="20"/>
          <w:szCs w:val="20"/>
        </w:rPr>
        <w:t xml:space="preserve"> authentic or counterfeit based on their own criteria.</w:t>
      </w:r>
    </w:p>
    <w:p w:rsidR="213FD86E" w:rsidP="5C68C52B" w14:paraId="0BCF1CAD" w14:textId="68331EB3">
      <w:pPr>
        <w:pStyle w:val="ListParagraph"/>
        <w:numPr>
          <w:ilvl w:val="1"/>
          <w:numId w:val="22"/>
        </w:numPr>
        <w:rPr>
          <w:color w:val="000000" w:themeColor="text1"/>
          <w:sz w:val="20"/>
          <w:szCs w:val="20"/>
        </w:rPr>
      </w:pPr>
      <w:r w:rsidRPr="5C68C52B">
        <w:rPr>
          <w:b/>
          <w:bCs/>
          <w:i/>
          <w:iCs/>
          <w:color w:val="000000" w:themeColor="text1"/>
          <w:sz w:val="20"/>
          <w:szCs w:val="20"/>
        </w:rPr>
        <w:t xml:space="preserve">Eye Tracking: </w:t>
      </w:r>
      <w:r w:rsidRPr="5C68C52B">
        <w:rPr>
          <w:color w:val="000000" w:themeColor="text1"/>
          <w:sz w:val="20"/>
          <w:szCs w:val="20"/>
        </w:rPr>
        <w:t>Monitor participants' eye movements to identify specific areas of wear or damage that influence their authentication decisions.</w:t>
      </w:r>
    </w:p>
    <w:p w:rsidR="00236868" w:rsidP="5C68C52B" w14:paraId="0F049504" w14:textId="41025B26">
      <w:pPr>
        <w:pStyle w:val="ListParagraph"/>
        <w:numPr>
          <w:ilvl w:val="0"/>
          <w:numId w:val="22"/>
        </w:numPr>
        <w:rPr>
          <w:color w:val="000000" w:themeColor="text1"/>
          <w:sz w:val="20"/>
          <w:szCs w:val="20"/>
        </w:rPr>
      </w:pPr>
      <w:r w:rsidRPr="5C68C52B">
        <w:rPr>
          <w:color w:val="000000" w:themeColor="text1"/>
          <w:sz w:val="20"/>
          <w:szCs w:val="20"/>
        </w:rPr>
        <w:t xml:space="preserve">Wrap-up </w:t>
      </w:r>
      <w:r w:rsidRPr="5C68C52B" w:rsidR="6E887CFE">
        <w:rPr>
          <w:color w:val="000000" w:themeColor="text1"/>
          <w:sz w:val="20"/>
          <w:szCs w:val="20"/>
        </w:rPr>
        <w:t>(1 min)</w:t>
      </w:r>
    </w:p>
    <w:p w:rsidR="5C68C52B" w:rsidP="5C68C52B" w14:paraId="1B55EEE4" w14:textId="5677EEB1">
      <w:pPr>
        <w:pStyle w:val="ListParagraph"/>
        <w:rPr>
          <w:color w:val="000000" w:themeColor="text1"/>
          <w:sz w:val="20"/>
          <w:szCs w:val="20"/>
        </w:rPr>
      </w:pPr>
    </w:p>
    <w:p w:rsidR="365ECC58" w:rsidP="5C68C52B" w14:paraId="7E6BA21F" w14:textId="70A484E2">
      <w:pPr>
        <w:pStyle w:val="Heading2"/>
        <w:rPr>
          <w:rFonts w:ascii="Avenir Next LT Pro" w:eastAsia="Avenir Next LT Pro" w:hAnsi="Avenir Next LT Pro" w:cs="Avenir Next LT Pro"/>
          <w:color w:val="2F5496"/>
          <w:sz w:val="26"/>
          <w:szCs w:val="26"/>
        </w:rPr>
      </w:pPr>
      <w:r w:rsidRPr="5C68C52B">
        <w:t>Introductions</w:t>
      </w:r>
      <w:r w:rsidRPr="5C68C52B">
        <w:t xml:space="preserve"> (</w:t>
      </w:r>
      <w:r w:rsidRPr="5C68C52B" w:rsidR="56AC6CF3">
        <w:t>3</w:t>
      </w:r>
      <w:r w:rsidRPr="5C68C52B">
        <w:t xml:space="preserve"> minutes)</w:t>
      </w:r>
    </w:p>
    <w:p w:rsidR="6BCDC1A7" w:rsidP="5C68C52B" w14:paraId="56F555F5" w14:textId="41F72DEB">
      <w:r w:rsidRPr="5C68C52B">
        <w:t xml:space="preserve">Thank you for coming in for today’s session. My name is </w:t>
      </w:r>
      <w:r w:rsidRPr="5C68C52B">
        <w:rPr>
          <w:b/>
          <w:bCs/>
          <w:color w:val="156082" w:themeColor="accent1"/>
        </w:rPr>
        <w:t>[</w:t>
      </w:r>
      <w:r w:rsidRPr="5C68C52B" w:rsidR="44536754">
        <w:rPr>
          <w:b/>
          <w:bCs/>
          <w:color w:val="156082" w:themeColor="accent1"/>
        </w:rPr>
        <w:t xml:space="preserve">     </w:t>
      </w:r>
      <w:r w:rsidRPr="5C68C52B" w:rsidR="44536754">
        <w:rPr>
          <w:b/>
          <w:bCs/>
          <w:color w:val="156082" w:themeColor="accent1"/>
        </w:rPr>
        <w:t xml:space="preserve">  ]</w:t>
      </w:r>
      <w:r w:rsidRPr="5C68C52B">
        <w:t xml:space="preserve"> and I work for an independent research company called Ipsos. I’ll be guiding you through the activities you’ll be doing today. You will spend about 60 minutes here with m</w:t>
      </w:r>
      <w:r w:rsidRPr="5C68C52B" w:rsidR="117CFC28">
        <w:t>e.</w:t>
      </w:r>
    </w:p>
    <w:p w:rsidR="6AC95F5C" w:rsidP="5C68C52B" w14:paraId="41418BE9" w14:textId="132EF2D6">
      <w:r w:rsidRPr="5C68C52B">
        <w:t xml:space="preserve">We will complete a few activities today handling cash and will spend some time talking about </w:t>
      </w:r>
      <w:r w:rsidRPr="5C68C52B" w:rsidR="669D47D1">
        <w:t>those tasks</w:t>
      </w:r>
      <w:r w:rsidRPr="5C68C52B">
        <w:t>.  Then towards the end of our session</w:t>
      </w:r>
      <w:r w:rsidRPr="5C68C52B" w:rsidR="117CFC28">
        <w:t xml:space="preserve"> I’ll have you put on the glasses you see in front of you. The glasses will track your eye gaze as you look at some prototypes I will share with you today. </w:t>
      </w:r>
    </w:p>
    <w:p w:rsidR="43FC5BA4" w:rsidP="5C68C52B" w14:paraId="65928BE2" w14:textId="42D5A317">
      <w:r w:rsidRPr="5C68C52B">
        <w:t>A</w:t>
      </w:r>
      <w:r w:rsidRPr="5C68C52B" w:rsidR="117CFC28">
        <w:t xml:space="preserve">s we go </w:t>
      </w:r>
      <w:r w:rsidRPr="5C68C52B" w:rsidR="5E290BB4">
        <w:t>along, p</w:t>
      </w:r>
      <w:r w:rsidRPr="5C68C52B" w:rsidR="117CFC28">
        <w:t xml:space="preserve">lease don’t </w:t>
      </w:r>
      <w:r w:rsidRPr="5C68C52B" w:rsidR="744BC6D7">
        <w:t>hesitate</w:t>
      </w:r>
      <w:r w:rsidRPr="5C68C52B" w:rsidR="117CFC28">
        <w:t xml:space="preserve"> to be honest with me – we are </w:t>
      </w:r>
      <w:r w:rsidRPr="5C68C52B" w:rsidR="6E168F88">
        <w:t>interested</w:t>
      </w:r>
      <w:r w:rsidRPr="5C68C52B" w:rsidR="117CFC28">
        <w:t xml:space="preserve"> in any fe</w:t>
      </w:r>
      <w:r w:rsidRPr="5C68C52B" w:rsidR="74CF04AA">
        <w:t>edback you have for us and there are no right or wrong answers.</w:t>
      </w:r>
    </w:p>
    <w:p w:rsidR="74CF04AA" w:rsidP="5C68C52B" w14:paraId="6EFAD9BC" w14:textId="1077B97E">
      <w:r w:rsidRPr="5C68C52B">
        <w:t xml:space="preserve">We are recording today’s </w:t>
      </w:r>
      <w:r w:rsidRPr="5C68C52B" w:rsidR="2A0F62EC">
        <w:t>session,</w:t>
      </w:r>
      <w:r w:rsidRPr="5C68C52B">
        <w:t xml:space="preserve"> and I do have a couple colleagues who are observing us through a livestream. However, everything you share with us will be kept confidential. </w:t>
      </w:r>
      <w:r w:rsidRPr="5C68C52B" w:rsidR="0EBA5BE3">
        <w:t>Your</w:t>
      </w:r>
      <w:r w:rsidRPr="5C68C52B">
        <w:t xml:space="preserve"> name will not be associated </w:t>
      </w:r>
      <w:r w:rsidRPr="5C68C52B" w:rsidR="35AD9868">
        <w:t>w</w:t>
      </w:r>
      <w:r w:rsidRPr="5C68C52B">
        <w:t xml:space="preserve">ith anything you do or say here today, and the </w:t>
      </w:r>
      <w:r w:rsidRPr="5C68C52B" w:rsidR="2561560B">
        <w:t>recording</w:t>
      </w:r>
      <w:r w:rsidRPr="5C68C52B">
        <w:t xml:space="preserve"> of this session will be deleted upon </w:t>
      </w:r>
      <w:r w:rsidRPr="5C68C52B" w:rsidR="044627A0">
        <w:t xml:space="preserve">completion of this research study. </w:t>
      </w:r>
    </w:p>
    <w:p w:rsidR="044627A0" w:rsidP="5C68C52B" w14:paraId="4D689E4E" w14:textId="62387876">
      <w:r w:rsidRPr="5C68C52B">
        <w:t xml:space="preserve">Please also keep in mind that you </w:t>
      </w:r>
      <w:r w:rsidRPr="5C68C52B" w:rsidR="0F33DA7D">
        <w:t>have</w:t>
      </w:r>
      <w:r w:rsidRPr="5C68C52B">
        <w:t xml:space="preserve"> signed an NDA, agreeing that you will not share with anyone what you see here today. Do you have any question</w:t>
      </w:r>
      <w:r w:rsidRPr="5C68C52B" w:rsidR="3D549978">
        <w:t>s</w:t>
      </w:r>
      <w:r w:rsidRPr="5C68C52B">
        <w:t xml:space="preserve"> before we get started?</w:t>
      </w:r>
    </w:p>
    <w:p w:rsidR="044627A0" w:rsidP="5C68C52B" w14:paraId="5C769680" w14:textId="7896C3F1">
      <w:pPr>
        <w:rPr>
          <w:rFonts w:asciiTheme="majorHAnsi" w:eastAsiaTheme="majorEastAsia" w:hAnsiTheme="majorHAnsi" w:cstheme="majorBidi"/>
          <w:b/>
          <w:bCs/>
          <w:color w:val="FF0000"/>
          <w:sz w:val="32"/>
          <w:szCs w:val="32"/>
        </w:rPr>
      </w:pPr>
      <w:r w:rsidRPr="5C68C52B">
        <w:rPr>
          <w:rFonts w:asciiTheme="majorHAnsi" w:eastAsiaTheme="majorEastAsia" w:hAnsiTheme="majorHAnsi" w:cstheme="majorBidi"/>
          <w:b/>
          <w:bCs/>
          <w:color w:val="FF0000"/>
          <w:sz w:val="32"/>
          <w:szCs w:val="32"/>
        </w:rPr>
        <w:t>[Start recording]</w:t>
      </w:r>
    </w:p>
    <w:p w:rsidR="5C68C52B" w:rsidP="5C68C52B" w14:paraId="17620078" w14:textId="15B51769">
      <w:pPr>
        <w:pStyle w:val="Heading2"/>
      </w:pPr>
    </w:p>
    <w:p w:rsidR="33F112CC" w:rsidP="5C68C52B" w14:paraId="46989C32" w14:textId="3290638B">
      <w:pPr>
        <w:pStyle w:val="Heading2"/>
        <w:rPr>
          <w:sz w:val="24"/>
          <w:szCs w:val="24"/>
        </w:rPr>
      </w:pPr>
      <w:r>
        <w:t>Warm up</w:t>
      </w:r>
      <w:r w:rsidR="3C580332">
        <w:t xml:space="preserve"> [</w:t>
      </w:r>
      <w:r w:rsidR="51928EAE">
        <w:t>2</w:t>
      </w:r>
      <w:r w:rsidR="3C580332">
        <w:t xml:space="preserve"> min]</w:t>
      </w:r>
    </w:p>
    <w:p w:rsidR="33F112CC" w:rsidP="5C68C52B" w14:paraId="0D087F81" w14:textId="4373555B">
      <w:r w:rsidRPr="5C68C52B">
        <w:t>First, I am interested to hear about how you use cash in your daily life.</w:t>
      </w:r>
    </w:p>
    <w:p w:rsidR="33F112CC" w:rsidP="5C68C52B" w14:paraId="0B23F6F9" w14:textId="1EF6ACD4">
      <w:pPr>
        <w:pStyle w:val="ListParagraph"/>
        <w:numPr>
          <w:ilvl w:val="0"/>
          <w:numId w:val="15"/>
        </w:numPr>
      </w:pPr>
      <w:r w:rsidRPr="5C68C52B">
        <w:t>When is the last time you used cash? What did you use it for?</w:t>
      </w:r>
    </w:p>
    <w:p w:rsidR="76DF7FC6" w:rsidP="5C68C52B" w14:paraId="59EB434B" w14:textId="0D57D258">
      <w:pPr>
        <w:pStyle w:val="ListParagraph"/>
        <w:numPr>
          <w:ilvl w:val="1"/>
          <w:numId w:val="15"/>
        </w:numPr>
      </w:pPr>
      <w:r w:rsidRPr="5C68C52B">
        <w:t>How do you typically use cash</w:t>
      </w:r>
      <w:r w:rsidRPr="5C68C52B" w:rsidR="33F112CC">
        <w:t xml:space="preserve"> in your life?</w:t>
      </w:r>
    </w:p>
    <w:p w:rsidR="33F112CC" w:rsidP="5C68C52B" w14:paraId="396E2EFC" w14:textId="2A73DF60">
      <w:pPr>
        <w:pStyle w:val="ListParagraph"/>
        <w:numPr>
          <w:ilvl w:val="0"/>
          <w:numId w:val="15"/>
        </w:numPr>
      </w:pPr>
      <w:r w:rsidRPr="5C68C52B">
        <w:t>Do you handle cash at work?</w:t>
      </w:r>
    </w:p>
    <w:p w:rsidR="33F112CC" w:rsidP="5C68C52B" w14:paraId="3EC5558D" w14:textId="7C236BC4">
      <w:pPr>
        <w:pStyle w:val="ListParagraph"/>
        <w:numPr>
          <w:ilvl w:val="1"/>
          <w:numId w:val="15"/>
        </w:numPr>
      </w:pPr>
      <w:r w:rsidRPr="5C68C52B">
        <w:t>What are your work responsibilities when it comes to handling cash?</w:t>
      </w:r>
    </w:p>
    <w:p w:rsidR="49B41611" w:rsidP="5C68C52B" w14:paraId="5961474E" w14:textId="0AB88F6B">
      <w:pPr>
        <w:pStyle w:val="Heading2"/>
        <w:rPr>
          <w:sz w:val="24"/>
          <w:szCs w:val="24"/>
        </w:rPr>
      </w:pPr>
      <w:r>
        <w:t>Stimuli Handling</w:t>
      </w:r>
    </w:p>
    <w:p w:rsidR="3F97CF13" w:rsidP="5C68C52B" w14:paraId="377778B5" w14:textId="5D70A9E9">
      <w:r w:rsidRPr="5C68C52B">
        <w:rPr>
          <w:rStyle w:val="Heading3Char"/>
        </w:rPr>
        <w:t>Intro</w:t>
      </w:r>
      <w:r>
        <w:br/>
      </w:r>
      <w:r w:rsidRPr="5C68C52B" w:rsidR="49B41611">
        <w:t>In a moment, I’</w:t>
      </w:r>
      <w:r w:rsidRPr="5C68C52B" w:rsidR="7D067A10">
        <w:t>m going to pass you an envelope of banknotes</w:t>
      </w:r>
      <w:r w:rsidRPr="5C68C52B" w:rsidR="49B41611">
        <w:t xml:space="preserve"> on the table in front of you</w:t>
      </w:r>
      <w:r w:rsidRPr="5C68C52B" w:rsidR="6D46132B">
        <w:t xml:space="preserve"> and I am going to ask you to sort them into one of two groups: </w:t>
      </w:r>
      <w:r w:rsidRPr="5C68C52B" w:rsidR="42C3CF68">
        <w:t>banknote</w:t>
      </w:r>
      <w:r w:rsidRPr="5C68C52B" w:rsidR="6D46132B">
        <w:t>s that are acceptable to use in your day-to</w:t>
      </w:r>
      <w:r w:rsidRPr="5C68C52B" w:rsidR="4095B1AA">
        <w:t>-</w:t>
      </w:r>
      <w:r w:rsidRPr="5C68C52B" w:rsidR="6D46132B">
        <w:t xml:space="preserve">day life and </w:t>
      </w:r>
      <w:r w:rsidRPr="5C68C52B" w:rsidR="5E5C3FE1">
        <w:t>banknotes</w:t>
      </w:r>
      <w:r w:rsidRPr="5C68C52B" w:rsidR="6D46132B">
        <w:t xml:space="preserve"> that are not acceptable to use.</w:t>
      </w:r>
      <w:r w:rsidRPr="5C68C52B" w:rsidR="37E27AB8">
        <w:t xml:space="preserve"> </w:t>
      </w:r>
    </w:p>
    <w:p w:rsidR="5C68C52B" w:rsidP="5C68C52B" w14:paraId="35231FC5" w14:textId="72D0BEC5"/>
    <w:p w:rsidR="49B41611" w:rsidP="5C68C52B" w14:paraId="0E708175" w14:textId="35F7DE2C">
      <w:pPr>
        <w:pStyle w:val="ListParagraph"/>
        <w:numPr>
          <w:ilvl w:val="0"/>
          <w:numId w:val="12"/>
        </w:numPr>
      </w:pPr>
      <w:r w:rsidRPr="5C68C52B">
        <w:t xml:space="preserve">For each </w:t>
      </w:r>
      <w:r w:rsidRPr="5C68C52B" w:rsidR="3A1D1722">
        <w:t>banknote</w:t>
      </w:r>
      <w:r w:rsidRPr="5C68C52B">
        <w:t xml:space="preserve"> you’ll handle today, you can and probably should pick them up to examine them.</w:t>
      </w:r>
    </w:p>
    <w:p w:rsidR="49B41611" w:rsidP="5C68C52B" w14:paraId="3E923047" w14:textId="1E30538A">
      <w:pPr>
        <w:pStyle w:val="ListParagraph"/>
        <w:numPr>
          <w:ilvl w:val="0"/>
          <w:numId w:val="12"/>
        </w:numPr>
      </w:pPr>
      <w:r w:rsidRPr="5C68C52B">
        <w:t xml:space="preserve">Any thoughts that come to mind please share by </w:t>
      </w:r>
      <w:r w:rsidRPr="5C68C52B">
        <w:t>speaking</w:t>
      </w:r>
      <w:r w:rsidRPr="5C68C52B">
        <w:t xml:space="preserve"> them aloud. I’d like to know what you are thinking as you </w:t>
      </w:r>
      <w:r w:rsidRPr="5C68C52B" w:rsidR="527E880F">
        <w:t>sort the banknotes.</w:t>
      </w:r>
    </w:p>
    <w:p w:rsidR="5C68C52B" w:rsidP="5C68C52B" w14:paraId="07BDF467" w14:textId="27E12413">
      <w:pPr>
        <w:pStyle w:val="Heading2"/>
      </w:pPr>
    </w:p>
    <w:p w:rsidR="39EFA33A" w:rsidP="5C68C52B" w14:paraId="2913E6DF" w14:textId="045AB9DB">
      <w:pPr>
        <w:pStyle w:val="Heading2"/>
      </w:pPr>
      <w:r>
        <w:t xml:space="preserve">Activity 1: </w:t>
      </w:r>
      <w:r w:rsidR="0BC2EDCB">
        <w:t>Acceptable/ Unacceptable Sorting</w:t>
      </w:r>
      <w:r w:rsidR="5A79DB7D">
        <w:t xml:space="preserve"> [10 min]</w:t>
      </w:r>
    </w:p>
    <w:p w:rsidR="4E0858BF" w:rsidP="5C68C52B" w14:paraId="054C4ACE" w14:textId="3645A13E">
      <w:pPr>
        <w:pStyle w:val="Heading3"/>
      </w:pPr>
      <w:r>
        <w:t>Intro</w:t>
      </w:r>
    </w:p>
    <w:p w:rsidR="103D5497" w:rsidP="5C68C52B" w14:paraId="5A55B774" w14:textId="3626B8FD">
      <w:r w:rsidRPr="5C68C52B">
        <w:rPr>
          <w:b/>
          <w:bCs/>
        </w:rPr>
        <w:t xml:space="preserve">Here is the envelope of </w:t>
      </w:r>
      <w:r w:rsidRPr="5C68C52B" w:rsidR="4DEFA227">
        <w:rPr>
          <w:b/>
          <w:bCs/>
        </w:rPr>
        <w:t>banknotes</w:t>
      </w:r>
      <w:r w:rsidRPr="5C68C52B">
        <w:rPr>
          <w:b/>
          <w:bCs/>
        </w:rPr>
        <w:t>.</w:t>
      </w:r>
      <w:r w:rsidRPr="5C68C52B">
        <w:t xml:space="preserve"> Please sort them into bills that would be acceptable to use in your day-to-day cash transactions</w:t>
      </w:r>
      <w:r w:rsidRPr="5C68C52B" w:rsidR="471C8009">
        <w:t>, on the left,</w:t>
      </w:r>
      <w:r w:rsidRPr="5C68C52B">
        <w:t xml:space="preserve"> and those that would not be accepted</w:t>
      </w:r>
      <w:r w:rsidRPr="5C68C52B" w:rsidR="2D4D9F4F">
        <w:t>,</w:t>
      </w:r>
      <w:r w:rsidRPr="5C68C52B" w:rsidR="1C2086C0">
        <w:t xml:space="preserve"> on the right.</w:t>
      </w:r>
      <w:r>
        <w:br/>
      </w:r>
      <w:r>
        <w:br/>
      </w:r>
      <w:r w:rsidRPr="5C68C52B" w:rsidR="5DC9D396">
        <w:t>Be sure to talk aloud any thoughts you have as you are deciding</w:t>
      </w:r>
      <w:r w:rsidRPr="5C68C52B" w:rsidR="432301CF">
        <w:t>.</w:t>
      </w:r>
      <w:r w:rsidRPr="5C68C52B" w:rsidR="4FD01E71">
        <w:t xml:space="preserve"> You have the next few minutes to look at each banknote and decide.</w:t>
      </w:r>
    </w:p>
    <w:tbl>
      <w:tblPr>
        <w:tblStyle w:val="TableGrid"/>
        <w:tblW w:w="0" w:type="auto"/>
        <w:tblInd w:w="720" w:type="dxa"/>
        <w:tblLayout w:type="fixed"/>
        <w:tblLook w:val="06A0"/>
      </w:tblPr>
      <w:tblGrid>
        <w:gridCol w:w="1260"/>
        <w:gridCol w:w="7380"/>
      </w:tblGrid>
      <w:tr w14:paraId="7376406F" w14:textId="77777777" w:rsidTr="5C68C52B">
        <w:tblPrEx>
          <w:tblW w:w="0" w:type="auto"/>
          <w:tblInd w:w="720" w:type="dxa"/>
          <w:tblLayout w:type="fixed"/>
          <w:tblLook w:val="06A0"/>
        </w:tblPrEx>
        <w:trPr>
          <w:trHeight w:val="480"/>
        </w:trPr>
        <w:tc>
          <w:tcPr>
            <w:tcW w:w="1260" w:type="dxa"/>
          </w:tcPr>
          <w:p w:rsidR="5C68C52B" w:rsidP="5C68C52B" w14:paraId="48EF2E74" w14:textId="548CDF07">
            <w:pPr>
              <w:rPr>
                <w:rFonts w:ascii="Calibri" w:eastAsia="Calibri" w:hAnsi="Calibri" w:cs="Calibri"/>
                <w:b/>
                <w:bCs/>
                <w:i/>
                <w:iCs/>
                <w:color w:val="156082" w:themeColor="accent1"/>
                <w:sz w:val="22"/>
                <w:szCs w:val="22"/>
              </w:rPr>
            </w:pPr>
            <w:r w:rsidRPr="5C68C52B">
              <w:rPr>
                <w:rFonts w:ascii="Calibri" w:eastAsia="Calibri" w:hAnsi="Calibri" w:cs="Calibri"/>
                <w:b/>
                <w:bCs/>
                <w:i/>
                <w:iCs/>
                <w:color w:val="156082" w:themeColor="accent1"/>
                <w:sz w:val="22"/>
                <w:szCs w:val="22"/>
              </w:rPr>
              <w:t>Moderator notes:</w:t>
            </w:r>
          </w:p>
        </w:tc>
        <w:tc>
          <w:tcPr>
            <w:tcW w:w="7380" w:type="dxa"/>
          </w:tcPr>
          <w:p w:rsidR="5C68C52B" w:rsidP="5C68C52B" w14:paraId="550A6567" w14:textId="6C152779">
            <w:pPr>
              <w:pStyle w:val="ListParagraph"/>
              <w:numPr>
                <w:ilvl w:val="0"/>
                <w:numId w:val="8"/>
              </w:numPr>
              <w:rPr>
                <w:rFonts w:ascii="Calibri" w:eastAsia="Calibri" w:hAnsi="Calibri" w:cs="Calibri"/>
                <w:color w:val="156082" w:themeColor="accent1"/>
              </w:rPr>
            </w:pPr>
            <w:r w:rsidRPr="5C68C52B">
              <w:rPr>
                <w:rFonts w:ascii="Calibri" w:eastAsia="Calibri" w:hAnsi="Calibri" w:cs="Calibri"/>
                <w:color w:val="156082" w:themeColor="accent1"/>
                <w:sz w:val="20"/>
                <w:szCs w:val="20"/>
              </w:rPr>
              <w:t>Make note of serial numbers in acceptable/unacceptable pile</w:t>
            </w:r>
          </w:p>
          <w:p w:rsidR="43BDEE6D" w:rsidP="5C68C52B" w14:paraId="3CD680FD" w14:textId="0902D21D">
            <w:pPr>
              <w:pStyle w:val="ListParagraph"/>
              <w:numPr>
                <w:ilvl w:val="0"/>
                <w:numId w:val="8"/>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Make note of any participant comments</w:t>
            </w:r>
            <w:r w:rsidRPr="5C68C52B" w:rsidR="080485FE">
              <w:rPr>
                <w:rFonts w:ascii="Calibri" w:eastAsia="Calibri" w:hAnsi="Calibri" w:cs="Calibri"/>
                <w:color w:val="156082" w:themeColor="accent1"/>
                <w:sz w:val="20"/>
                <w:szCs w:val="20"/>
              </w:rPr>
              <w:t xml:space="preserve"> or observable behaviors</w:t>
            </w:r>
          </w:p>
          <w:p w:rsidR="080485FE" w:rsidP="5C68C52B" w14:paraId="0A273B27" w14:textId="11B9FA68">
            <w:pPr>
              <w:pStyle w:val="ListParagraph"/>
              <w:numPr>
                <w:ilvl w:val="1"/>
                <w:numId w:val="8"/>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 xml:space="preserve">E.G., Feeling the paper, holding it up to the light, </w:t>
            </w:r>
            <w:r w:rsidRPr="5C68C52B">
              <w:rPr>
                <w:rFonts w:ascii="Calibri" w:eastAsia="Calibri" w:hAnsi="Calibri" w:cs="Calibri"/>
                <w:color w:val="156082" w:themeColor="accent1"/>
                <w:sz w:val="20"/>
                <w:szCs w:val="20"/>
              </w:rPr>
              <w:t>etc</w:t>
            </w:r>
          </w:p>
          <w:p w:rsidR="43BDEE6D" w:rsidP="5C68C52B" w14:paraId="00FE5B0D" w14:textId="4D028AF9">
            <w:pPr>
              <w:pStyle w:val="ListParagraph"/>
              <w:numPr>
                <w:ilvl w:val="0"/>
                <w:numId w:val="8"/>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 xml:space="preserve">Do not comment or </w:t>
            </w:r>
            <w:r w:rsidRPr="5C68C52B">
              <w:rPr>
                <w:rFonts w:ascii="Calibri" w:eastAsia="Calibri" w:hAnsi="Calibri" w:cs="Calibri"/>
                <w:color w:val="156082" w:themeColor="accent1"/>
                <w:sz w:val="20"/>
                <w:szCs w:val="20"/>
              </w:rPr>
              <w:t>asking</w:t>
            </w:r>
            <w:r w:rsidRPr="5C68C52B">
              <w:rPr>
                <w:rFonts w:ascii="Calibri" w:eastAsia="Calibri" w:hAnsi="Calibri" w:cs="Calibri"/>
                <w:color w:val="156082" w:themeColor="accent1"/>
                <w:sz w:val="20"/>
                <w:szCs w:val="20"/>
              </w:rPr>
              <w:t xml:space="preserve"> probing questions while participant is sorting</w:t>
            </w:r>
          </w:p>
        </w:tc>
      </w:tr>
    </w:tbl>
    <w:p w:rsidR="5C68C52B" w:rsidP="5C68C52B" w14:paraId="5358EE66" w14:textId="46DC985E">
      <w:pPr>
        <w:spacing w:before="160" w:after="80"/>
      </w:pPr>
    </w:p>
    <w:p w:rsidR="7ABB0B64" w:rsidP="5C68C52B" w14:paraId="40EA3246" w14:textId="2AC87CE3">
      <w:pPr>
        <w:pStyle w:val="Heading3"/>
      </w:pPr>
      <w:r>
        <w:t>Deeper Understanding</w:t>
      </w:r>
    </w:p>
    <w:p w:rsidR="13E45B91" w:rsidP="5C68C52B" w14:paraId="47613DC0" w14:textId="24F08DD8">
      <w:r w:rsidRPr="5BD195AB">
        <w:rPr>
          <w:b/>
          <w:bCs/>
          <w:color w:val="156082" w:themeColor="accent1"/>
        </w:rPr>
        <w:t xml:space="preserve">[When Participant finishes </w:t>
      </w:r>
      <w:r w:rsidRPr="5BD195AB">
        <w:rPr>
          <w:b/>
          <w:bCs/>
          <w:color w:val="156082" w:themeColor="accent1"/>
        </w:rPr>
        <w:t>sorting]</w:t>
      </w:r>
      <w:r>
        <w:t xml:space="preserve">  </w:t>
      </w:r>
      <w:r w:rsidR="2C621CE7">
        <w:t>Let's</w:t>
      </w:r>
      <w:r w:rsidR="2C621CE7">
        <w:t xml:space="preserve"> focus on the pile of cash you deemed </w:t>
      </w:r>
      <w:r w:rsidRPr="5BD195AB" w:rsidR="2C621CE7">
        <w:rPr>
          <w:b/>
          <w:bCs/>
        </w:rPr>
        <w:t>acceptable to use</w:t>
      </w:r>
      <w:r w:rsidR="2C621CE7">
        <w:t xml:space="preserve"> in your day-to-day life.</w:t>
      </w:r>
      <w:r w:rsidRPr="5BD195AB" w:rsidR="59A6C9F1">
        <w:rPr>
          <w:b/>
          <w:bCs/>
        </w:rPr>
        <w:t xml:space="preserve"> </w:t>
      </w:r>
      <w:r w:rsidR="59A6C9F1">
        <w:t>Feel free to reference the materials as you answer questions.</w:t>
      </w:r>
      <w:r w:rsidR="4C8220B0">
        <w:t xml:space="preserve"> </w:t>
      </w:r>
      <w:r w:rsidRPr="5BD195AB" w:rsidR="751397DF">
        <w:rPr>
          <w:b/>
          <w:bCs/>
          <w:color w:val="156082" w:themeColor="accent1"/>
        </w:rPr>
        <w:t>[Hand acceptable pile for reference]</w:t>
      </w:r>
    </w:p>
    <w:p w:rsidR="2C621CE7" w:rsidP="5C68C52B" w14:paraId="4926C19D" w14:textId="2389BC48">
      <w:pPr>
        <w:pStyle w:val="ListParagraph"/>
        <w:numPr>
          <w:ilvl w:val="0"/>
          <w:numId w:val="9"/>
        </w:numPr>
      </w:pPr>
      <w:r>
        <w:t>What</w:t>
      </w:r>
      <w:r w:rsidR="5FA8103D">
        <w:t xml:space="preserve"> aspects of the condition </w:t>
      </w:r>
      <w:r w:rsidR="002F089B">
        <w:t xml:space="preserve">of the bank notes </w:t>
      </w:r>
      <w:r w:rsidR="5FA8103D">
        <w:t xml:space="preserve">are most important to you when deciding </w:t>
      </w:r>
      <w:r w:rsidR="5FA8103D">
        <w:t>whether or not</w:t>
      </w:r>
      <w:r w:rsidR="5FA8103D">
        <w:t xml:space="preserve"> it's acceptable in your day-to</w:t>
      </w:r>
      <w:r w:rsidR="3A4BF0E0">
        <w:t>-</w:t>
      </w:r>
      <w:r w:rsidR="5FA8103D">
        <w:t>day life</w:t>
      </w:r>
      <w:r>
        <w:t>?</w:t>
      </w:r>
    </w:p>
    <w:p w:rsidR="5C68C52B" w:rsidP="5C68C52B" w14:paraId="708F150F" w14:textId="1ED5585D">
      <w:pPr>
        <w:pStyle w:val="ListParagraph"/>
      </w:pPr>
    </w:p>
    <w:p w:rsidR="5CCCB4C1" w:rsidP="5C68C52B" w14:paraId="1184B536" w14:textId="12173FD5">
      <w:pPr>
        <w:pStyle w:val="ListParagraph"/>
        <w:numPr>
          <w:ilvl w:val="0"/>
          <w:numId w:val="9"/>
        </w:numPr>
      </w:pPr>
      <w:r w:rsidRPr="5C68C52B">
        <w:t>Have you</w:t>
      </w:r>
      <w:r w:rsidRPr="5C68C52B" w:rsidR="60D2BF37">
        <w:t xml:space="preserve"> even encountered a bill that you thought was </w:t>
      </w:r>
      <w:r w:rsidRPr="5C68C52B" w:rsidR="60D2BF37">
        <w:rPr>
          <w:i/>
          <w:iCs/>
        </w:rPr>
        <w:t>acceptable</w:t>
      </w:r>
      <w:r w:rsidRPr="5C68C52B" w:rsidR="60D2BF37">
        <w:t xml:space="preserve"> but </w:t>
      </w:r>
      <w:r w:rsidRPr="5C68C52B" w:rsidR="1F101228">
        <w:t xml:space="preserve">when you tried to use it </w:t>
      </w:r>
      <w:r w:rsidRPr="5C68C52B" w:rsidR="60D2BF37">
        <w:t>wasn’t accepted somewhere?</w:t>
      </w:r>
    </w:p>
    <w:p w:rsidR="60D2BF37" w:rsidP="5C68C52B" w14:paraId="68F44E23" w14:textId="08CA7D3C">
      <w:pPr>
        <w:pStyle w:val="ListParagraph"/>
        <w:numPr>
          <w:ilvl w:val="1"/>
          <w:numId w:val="9"/>
        </w:numPr>
      </w:pPr>
      <w:r w:rsidRPr="5BD195AB">
        <w:rPr>
          <w:b/>
          <w:bCs/>
          <w:color w:val="156082" w:themeColor="accent1"/>
        </w:rPr>
        <w:t xml:space="preserve">[If yes] </w:t>
      </w:r>
      <w:r>
        <w:t>Where was it not accepted</w:t>
      </w:r>
      <w:r w:rsidR="1C13C8F5">
        <w:t xml:space="preserve"> and why?</w:t>
      </w:r>
    </w:p>
    <w:p w:rsidR="60D2BF37" w:rsidP="5C68C52B" w14:paraId="1FDD2DE0" w14:textId="7A10FE5B">
      <w:pPr>
        <w:pStyle w:val="ListParagraph"/>
        <w:numPr>
          <w:ilvl w:val="1"/>
          <w:numId w:val="9"/>
        </w:numPr>
      </w:pPr>
      <w:r w:rsidRPr="5C68C52B">
        <w:rPr>
          <w:b/>
          <w:bCs/>
          <w:color w:val="156082" w:themeColor="accent1"/>
        </w:rPr>
        <w:t>[If yes]</w:t>
      </w:r>
      <w:r w:rsidRPr="5C68C52B">
        <w:t xml:space="preserve"> What did you do when it wasn’t accepted?</w:t>
      </w:r>
    </w:p>
    <w:p w:rsidR="5C68C52B" w:rsidP="5C68C52B" w14:paraId="10EC7291" w14:textId="7958A243"/>
    <w:p w:rsidR="2C621CE7" w:rsidP="5C68C52B" w14:paraId="70CFB82C" w14:textId="2F8399AE">
      <w:pPr>
        <w:rPr>
          <w:b/>
          <w:bCs/>
        </w:rPr>
      </w:pPr>
      <w:r w:rsidRPr="5C68C52B">
        <w:t xml:space="preserve">Now I’d like to learn more about the </w:t>
      </w:r>
      <w:r w:rsidRPr="5C68C52B" w:rsidR="71313EC7">
        <w:t xml:space="preserve">cash </w:t>
      </w:r>
      <w:r w:rsidRPr="5C68C52B">
        <w:t xml:space="preserve">in the pile </w:t>
      </w:r>
      <w:r w:rsidRPr="5C68C52B">
        <w:rPr>
          <w:b/>
          <w:bCs/>
        </w:rPr>
        <w:t xml:space="preserve">unacceptable </w:t>
      </w:r>
      <w:r w:rsidRPr="5C68C52B" w:rsidR="6123F6F5">
        <w:rPr>
          <w:b/>
          <w:bCs/>
        </w:rPr>
        <w:t xml:space="preserve">to </w:t>
      </w:r>
      <w:r w:rsidRPr="5C68C52B">
        <w:rPr>
          <w:b/>
          <w:bCs/>
        </w:rPr>
        <w:t>use</w:t>
      </w:r>
      <w:r w:rsidRPr="5C68C52B" w:rsidR="2E6BC62E">
        <w:t xml:space="preserve"> in your day-to-day life</w:t>
      </w:r>
      <w:r w:rsidRPr="5C68C52B">
        <w:t>.</w:t>
      </w:r>
      <w:r w:rsidRPr="5C68C52B" w:rsidR="6FC36854">
        <w:t xml:space="preserve"> Feel free to reference the materials as you answer questions</w:t>
      </w:r>
      <w:r w:rsidRPr="5C68C52B" w:rsidR="6FC36854">
        <w:rPr>
          <w:b/>
          <w:bCs/>
        </w:rPr>
        <w:t xml:space="preserve">. </w:t>
      </w:r>
      <w:r w:rsidRPr="5C68C52B" w:rsidR="6FC36854">
        <w:rPr>
          <w:b/>
          <w:bCs/>
          <w:color w:val="156082" w:themeColor="accent1"/>
        </w:rPr>
        <w:t>[Hand UNACCEPTABLE pile for reference]</w:t>
      </w:r>
    </w:p>
    <w:p w:rsidR="2C621CE7" w:rsidP="5C68C52B" w14:paraId="59AFA7A0" w14:textId="7BB37350">
      <w:pPr>
        <w:pStyle w:val="ListParagraph"/>
        <w:numPr>
          <w:ilvl w:val="0"/>
          <w:numId w:val="9"/>
        </w:numPr>
      </w:pPr>
      <w:r w:rsidRPr="5C68C52B">
        <w:t xml:space="preserve">What </w:t>
      </w:r>
      <w:r w:rsidRPr="5C68C52B" w:rsidR="2F3631DD">
        <w:t xml:space="preserve">aspects did </w:t>
      </w:r>
      <w:r w:rsidRPr="5C68C52B">
        <w:t>you focus on when deciding what was NOT acceptable to use?</w:t>
      </w:r>
    </w:p>
    <w:p w:rsidR="5C68C52B" w:rsidP="5C68C52B" w14:paraId="20F267C1" w14:textId="262F24AF">
      <w:pPr>
        <w:pStyle w:val="ListParagraph"/>
      </w:pPr>
    </w:p>
    <w:p w:rsidR="553A183B" w:rsidP="5C68C52B" w14:paraId="4A7E6920" w14:textId="47FD122E">
      <w:pPr>
        <w:pStyle w:val="ListParagraph"/>
        <w:numPr>
          <w:ilvl w:val="0"/>
          <w:numId w:val="9"/>
        </w:numPr>
      </w:pPr>
      <w:r>
        <w:t xml:space="preserve">Have you </w:t>
      </w:r>
      <w:r w:rsidRPr="5BD195AB" w:rsidR="6D6B73B3">
        <w:rPr>
          <w:b/>
          <w:bCs/>
        </w:rPr>
        <w:t>received</w:t>
      </w:r>
      <w:r w:rsidRPr="5BD195AB" w:rsidR="13944834">
        <w:rPr>
          <w:b/>
          <w:bCs/>
        </w:rPr>
        <w:t xml:space="preserve"> </w:t>
      </w:r>
      <w:r w:rsidR="13944834">
        <w:t>any</w:t>
      </w:r>
      <w:r>
        <w:t xml:space="preserve"> banknote that you considered too worn or damaged to use</w:t>
      </w:r>
      <w:r w:rsidR="4BF55334">
        <w:t xml:space="preserve"> in your day-to-day life</w:t>
      </w:r>
      <w:r>
        <w:t>?</w:t>
      </w:r>
      <w:r w:rsidR="2898661B">
        <w:t xml:space="preserve"> </w:t>
      </w:r>
    </w:p>
    <w:p w:rsidR="47EB2F1C" w:rsidP="5C68C52B" w14:paraId="09757D4B" w14:textId="26B5AEBE">
      <w:pPr>
        <w:pStyle w:val="ListParagraph"/>
        <w:numPr>
          <w:ilvl w:val="1"/>
          <w:numId w:val="9"/>
        </w:numPr>
      </w:pPr>
      <w:r w:rsidRPr="5BD195AB">
        <w:rPr>
          <w:b/>
          <w:bCs/>
          <w:color w:val="156082" w:themeColor="accent1"/>
        </w:rPr>
        <w:t>[I</w:t>
      </w:r>
      <w:r w:rsidRPr="5BD195AB" w:rsidR="4A374AA9">
        <w:rPr>
          <w:b/>
          <w:bCs/>
          <w:color w:val="156082" w:themeColor="accent1"/>
        </w:rPr>
        <w:t>f</w:t>
      </w:r>
      <w:r w:rsidRPr="5BD195AB">
        <w:rPr>
          <w:b/>
          <w:bCs/>
          <w:color w:val="156082" w:themeColor="accent1"/>
        </w:rPr>
        <w:t xml:space="preserve"> yes]</w:t>
      </w:r>
      <w:r>
        <w:t xml:space="preserve"> </w:t>
      </w:r>
      <w:r w:rsidR="11DD1701">
        <w:t>What specifically made it seem too worn or damaged?</w:t>
      </w:r>
    </w:p>
    <w:p w:rsidR="47EB2F1C" w:rsidP="5BD195AB" w14:paraId="1A67AB35" w14:textId="5D0EE18D">
      <w:pPr>
        <w:pStyle w:val="ListParagraph"/>
        <w:numPr>
          <w:ilvl w:val="1"/>
          <w:numId w:val="9"/>
        </w:numPr>
      </w:pPr>
      <w:r w:rsidRPr="5BD195AB">
        <w:rPr>
          <w:b/>
          <w:bCs/>
          <w:color w:val="156082" w:themeColor="accent1"/>
        </w:rPr>
        <w:t>[If yes]</w:t>
      </w:r>
      <w:r>
        <w:t xml:space="preserve"> </w:t>
      </w:r>
      <w:r w:rsidR="2898661B">
        <w:t>Were you able to use it? If so, where?</w:t>
      </w:r>
    </w:p>
    <w:p w:rsidR="5C68C52B" w:rsidP="5C68C52B" w14:paraId="2F7EB43A" w14:textId="58E2D920"/>
    <w:p w:rsidR="71E9085D" w:rsidP="5C68C52B" w14:paraId="123F8E9D" w14:textId="2F061A84">
      <w:pPr>
        <w:pStyle w:val="Heading2"/>
      </w:pPr>
      <w:r>
        <w:t xml:space="preserve">Activity 2: </w:t>
      </w:r>
      <w:r w:rsidR="07BC1E67">
        <w:t>Acceptance Based on Scenario</w:t>
      </w:r>
      <w:r w:rsidR="04EC31E6">
        <w:t xml:space="preserve"> [</w:t>
      </w:r>
      <w:r w:rsidR="1EDEB92C">
        <w:t>2</w:t>
      </w:r>
      <w:r w:rsidR="23D5AF88">
        <w:t>0</w:t>
      </w:r>
      <w:r w:rsidR="04EC31E6">
        <w:t xml:space="preserve"> min]</w:t>
      </w:r>
    </w:p>
    <w:p w:rsidR="33538AA7" w:rsidP="5C68C52B" w14:paraId="7539B916" w14:textId="089F7470">
      <w:pPr>
        <w:pStyle w:val="Heading3"/>
      </w:pPr>
      <w:r>
        <w:t>Intro</w:t>
      </w:r>
    </w:p>
    <w:p w:rsidR="054A070C" w:rsidP="5C68C52B" w14:paraId="736B0082" w14:textId="4D41108D">
      <w:r w:rsidRPr="5C68C52B">
        <w:rPr>
          <w:b/>
          <w:bCs/>
        </w:rPr>
        <w:t>Next</w:t>
      </w:r>
      <w:r w:rsidRPr="5C68C52B">
        <w:t>,</w:t>
      </w:r>
      <w:r w:rsidRPr="5C68C52B" w:rsidR="217F103C">
        <w:t xml:space="preserve"> I am going to have you </w:t>
      </w:r>
      <w:r w:rsidRPr="5C68C52B" w:rsidR="217F103C">
        <w:rPr>
          <w:b/>
          <w:bCs/>
        </w:rPr>
        <w:t>sort the banknotes</w:t>
      </w:r>
      <w:r w:rsidRPr="5C68C52B" w:rsidR="217F103C">
        <w:t xml:space="preserve"> again into acceptable to use vs unacceptable to use but this time I am going to </w:t>
      </w:r>
      <w:r w:rsidRPr="5C68C52B" w:rsidR="217F103C">
        <w:rPr>
          <w:b/>
          <w:bCs/>
        </w:rPr>
        <w:t>give you some scenarios</w:t>
      </w:r>
      <w:r w:rsidRPr="5C68C52B" w:rsidR="217F103C">
        <w:t xml:space="preserve"> I’d like you to consider.</w:t>
      </w:r>
      <w:r w:rsidRPr="5C68C52B" w:rsidR="12A5507E">
        <w:t xml:space="preserve">  </w:t>
      </w:r>
    </w:p>
    <w:p w:rsidR="12A5507E" w:rsidP="5C68C52B" w14:paraId="243BA598" w14:textId="69D4146C">
      <w:r w:rsidRPr="5C68C52B">
        <w:t xml:space="preserve">As you are sorting, I want you to focus on what cash you would </w:t>
      </w:r>
      <w:r w:rsidRPr="5C68C52B">
        <w:t>actually use</w:t>
      </w:r>
      <w:r w:rsidRPr="5C68C52B">
        <w:t xml:space="preserve"> in real life</w:t>
      </w:r>
      <w:r w:rsidRPr="5C68C52B" w:rsidR="1FD9C4F1">
        <w:t>.  Remember there are no right or wrong answers. I just want to learn what would be acceptable to you personally.</w:t>
      </w:r>
      <w:r>
        <w:br/>
      </w:r>
    </w:p>
    <w:p w:rsidR="74A42B81" w:rsidP="5C68C52B" w14:paraId="63836317" w14:textId="137C06F2">
      <w:pPr>
        <w:pStyle w:val="ListParagraph"/>
        <w:numPr>
          <w:ilvl w:val="0"/>
          <w:numId w:val="12"/>
        </w:numPr>
        <w:rPr>
          <w:rFonts w:ascii="Calibri" w:eastAsia="Calibri" w:hAnsi="Calibri" w:cs="Calibri"/>
          <w:sz w:val="22"/>
          <w:szCs w:val="22"/>
        </w:rPr>
      </w:pPr>
      <w:r w:rsidRPr="5C68C52B">
        <w:rPr>
          <w:rFonts w:ascii="Calibri" w:eastAsia="Calibri" w:hAnsi="Calibri" w:cs="Calibri"/>
          <w:sz w:val="22"/>
          <w:szCs w:val="22"/>
        </w:rPr>
        <w:t>For each banknote you’ll handle today, you can and probably should pick them up to examine them.</w:t>
      </w:r>
    </w:p>
    <w:p w:rsidR="74A42B81" w:rsidP="5C68C52B" w14:paraId="54A6FAC4" w14:textId="3B938F37">
      <w:pPr>
        <w:pStyle w:val="ListParagraph"/>
        <w:numPr>
          <w:ilvl w:val="0"/>
          <w:numId w:val="12"/>
        </w:numPr>
        <w:rPr>
          <w:rFonts w:ascii="Calibri" w:eastAsia="Calibri" w:hAnsi="Calibri" w:cs="Calibri"/>
          <w:sz w:val="22"/>
          <w:szCs w:val="22"/>
        </w:rPr>
      </w:pPr>
      <w:r w:rsidRPr="5C68C52B">
        <w:rPr>
          <w:rFonts w:ascii="Calibri" w:eastAsia="Calibri" w:hAnsi="Calibri" w:cs="Calibri"/>
          <w:sz w:val="22"/>
          <w:szCs w:val="22"/>
        </w:rPr>
        <w:t xml:space="preserve">Any thoughts that come to mind please share by </w:t>
      </w:r>
      <w:r w:rsidRPr="5C68C52B">
        <w:rPr>
          <w:rFonts w:ascii="Calibri" w:eastAsia="Calibri" w:hAnsi="Calibri" w:cs="Calibri"/>
          <w:sz w:val="22"/>
          <w:szCs w:val="22"/>
        </w:rPr>
        <w:t>speaking</w:t>
      </w:r>
      <w:r w:rsidRPr="5C68C52B">
        <w:rPr>
          <w:rFonts w:ascii="Calibri" w:eastAsia="Calibri" w:hAnsi="Calibri" w:cs="Calibri"/>
          <w:sz w:val="22"/>
          <w:szCs w:val="22"/>
        </w:rPr>
        <w:t xml:space="preserve"> them aloud. I’d like to know what you are thinking as you sort the banknotes.</w:t>
      </w:r>
    </w:p>
    <w:p w:rsidR="5C68C52B" w:rsidP="5C68C52B" w14:paraId="70C5F01D" w14:textId="02B43375"/>
    <w:tbl>
      <w:tblPr>
        <w:tblStyle w:val="TableGrid"/>
        <w:tblW w:w="0" w:type="auto"/>
        <w:tblInd w:w="720" w:type="dxa"/>
        <w:tblLayout w:type="fixed"/>
        <w:tblLook w:val="06A0"/>
      </w:tblPr>
      <w:tblGrid>
        <w:gridCol w:w="1260"/>
        <w:gridCol w:w="7380"/>
      </w:tblGrid>
      <w:tr w14:paraId="1422B828" w14:textId="77777777" w:rsidTr="5C68C52B">
        <w:tblPrEx>
          <w:tblW w:w="0" w:type="auto"/>
          <w:tblInd w:w="720" w:type="dxa"/>
          <w:tblLayout w:type="fixed"/>
          <w:tblLook w:val="06A0"/>
        </w:tblPrEx>
        <w:trPr>
          <w:trHeight w:val="300"/>
        </w:trPr>
        <w:tc>
          <w:tcPr>
            <w:tcW w:w="1260" w:type="dxa"/>
          </w:tcPr>
          <w:p w:rsidR="5C68C52B" w:rsidP="5C68C52B" w14:paraId="76198CCA" w14:textId="548CDF07">
            <w:pPr>
              <w:rPr>
                <w:rFonts w:ascii="Calibri" w:eastAsia="Calibri" w:hAnsi="Calibri" w:cs="Calibri"/>
                <w:b/>
                <w:bCs/>
                <w:i/>
                <w:iCs/>
                <w:color w:val="156082" w:themeColor="accent1"/>
                <w:sz w:val="22"/>
                <w:szCs w:val="22"/>
              </w:rPr>
            </w:pPr>
            <w:r w:rsidRPr="5C68C52B">
              <w:rPr>
                <w:rFonts w:ascii="Calibri" w:eastAsia="Calibri" w:hAnsi="Calibri" w:cs="Calibri"/>
                <w:b/>
                <w:bCs/>
                <w:i/>
                <w:iCs/>
                <w:color w:val="156082" w:themeColor="accent1"/>
                <w:sz w:val="22"/>
                <w:szCs w:val="22"/>
              </w:rPr>
              <w:t>Moderator notes:</w:t>
            </w:r>
          </w:p>
        </w:tc>
        <w:tc>
          <w:tcPr>
            <w:tcW w:w="7380" w:type="dxa"/>
          </w:tcPr>
          <w:p w:rsidR="5C68C52B" w:rsidP="5C68C52B" w14:paraId="6242E78B" w14:textId="6C152779">
            <w:pPr>
              <w:pStyle w:val="ListParagraph"/>
              <w:numPr>
                <w:ilvl w:val="0"/>
                <w:numId w:val="8"/>
              </w:numPr>
              <w:rPr>
                <w:rFonts w:ascii="Calibri" w:eastAsia="Calibri" w:hAnsi="Calibri" w:cs="Calibri"/>
                <w:color w:val="156082" w:themeColor="accent1"/>
              </w:rPr>
            </w:pPr>
            <w:r w:rsidRPr="5C68C52B">
              <w:rPr>
                <w:rFonts w:ascii="Calibri" w:eastAsia="Calibri" w:hAnsi="Calibri" w:cs="Calibri"/>
                <w:color w:val="156082" w:themeColor="accent1"/>
                <w:sz w:val="20"/>
                <w:szCs w:val="20"/>
              </w:rPr>
              <w:t>Make note of serial numbers in acceptable/unacceptable pile</w:t>
            </w:r>
          </w:p>
          <w:p w:rsidR="5C68C52B" w:rsidP="5C68C52B" w14:paraId="6AF68CF8" w14:textId="0902D21D">
            <w:pPr>
              <w:pStyle w:val="ListParagraph"/>
              <w:numPr>
                <w:ilvl w:val="0"/>
                <w:numId w:val="8"/>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Make note of any participant comments or observable behaviors</w:t>
            </w:r>
          </w:p>
          <w:p w:rsidR="5C68C52B" w:rsidP="5C68C52B" w14:paraId="2B0CA715" w14:textId="11B9FA68">
            <w:pPr>
              <w:pStyle w:val="ListParagraph"/>
              <w:numPr>
                <w:ilvl w:val="1"/>
                <w:numId w:val="8"/>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 xml:space="preserve">E.G., Feeling the paper, holding it up to the light, </w:t>
            </w:r>
            <w:r w:rsidRPr="5C68C52B">
              <w:rPr>
                <w:rFonts w:ascii="Calibri" w:eastAsia="Calibri" w:hAnsi="Calibri" w:cs="Calibri"/>
                <w:color w:val="156082" w:themeColor="accent1"/>
                <w:sz w:val="20"/>
                <w:szCs w:val="20"/>
              </w:rPr>
              <w:t>etc</w:t>
            </w:r>
          </w:p>
          <w:p w:rsidR="5C68C52B" w:rsidP="5C68C52B" w14:paraId="67F041C6" w14:textId="4D028AF9">
            <w:pPr>
              <w:pStyle w:val="ListParagraph"/>
              <w:numPr>
                <w:ilvl w:val="0"/>
                <w:numId w:val="8"/>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 xml:space="preserve">Do not comment or </w:t>
            </w:r>
            <w:r w:rsidRPr="5C68C52B">
              <w:rPr>
                <w:rFonts w:ascii="Calibri" w:eastAsia="Calibri" w:hAnsi="Calibri" w:cs="Calibri"/>
                <w:color w:val="156082" w:themeColor="accent1"/>
                <w:sz w:val="20"/>
                <w:szCs w:val="20"/>
              </w:rPr>
              <w:t>asking</w:t>
            </w:r>
            <w:r w:rsidRPr="5C68C52B">
              <w:rPr>
                <w:rFonts w:ascii="Calibri" w:eastAsia="Calibri" w:hAnsi="Calibri" w:cs="Calibri"/>
                <w:color w:val="156082" w:themeColor="accent1"/>
                <w:sz w:val="20"/>
                <w:szCs w:val="20"/>
              </w:rPr>
              <w:t xml:space="preserve"> probing questions while participant is sorting</w:t>
            </w:r>
          </w:p>
        </w:tc>
      </w:tr>
    </w:tbl>
    <w:p w:rsidR="5C68C52B" w:rsidP="5C68C52B" w14:paraId="7653A090" w14:textId="4697E679">
      <w:pPr>
        <w:rPr>
          <w:rFonts w:ascii="Aptos" w:eastAsia="Aptos" w:hAnsi="Aptos" w:cs="Aptos"/>
          <w:b/>
          <w:bCs/>
          <w:color w:val="000000" w:themeColor="text1"/>
        </w:rPr>
      </w:pPr>
    </w:p>
    <w:p w:rsidR="146161BC" w:rsidP="5C68C52B" w14:paraId="123481DE" w14:textId="66B124DF">
      <w:r w:rsidRPr="5C68C52B">
        <w:rPr>
          <w:rFonts w:ascii="Aptos" w:eastAsia="Aptos" w:hAnsi="Aptos" w:cs="Aptos"/>
          <w:b/>
          <w:bCs/>
          <w:color w:val="000000" w:themeColor="text1"/>
        </w:rPr>
        <w:t>Scenario 1:</w:t>
      </w:r>
      <w:r w:rsidRPr="5C68C52B">
        <w:rPr>
          <w:rFonts w:ascii="Aptos" w:eastAsia="Aptos" w:hAnsi="Aptos" w:cs="Aptos"/>
          <w:color w:val="000000" w:themeColor="text1"/>
        </w:rPr>
        <w:t xml:space="preserve"> Imagine you</w:t>
      </w:r>
      <w:r w:rsidRPr="5C68C52B" w:rsidR="44E61459">
        <w:rPr>
          <w:rFonts w:ascii="Aptos" w:eastAsia="Aptos" w:hAnsi="Aptos" w:cs="Aptos"/>
          <w:color w:val="000000" w:themeColor="text1"/>
        </w:rPr>
        <w:t>’re</w:t>
      </w:r>
      <w:r w:rsidRPr="5C68C52B">
        <w:rPr>
          <w:rFonts w:ascii="Aptos" w:eastAsia="Aptos" w:hAnsi="Aptos" w:cs="Aptos"/>
          <w:color w:val="000000" w:themeColor="text1"/>
        </w:rPr>
        <w:t xml:space="preserve"> inserting cash into a vending machine which bills do you think would be accepted or not accepted, if any. </w:t>
      </w:r>
      <w:r w:rsidRPr="5C68C52B" w:rsidR="3B17E14D">
        <w:rPr>
          <w:i/>
          <w:iCs/>
        </w:rPr>
        <w:t>Focus on the quality of the bill and not its worth.</w:t>
      </w:r>
    </w:p>
    <w:p w:rsidR="146161BC" w:rsidP="5C68C52B" w14:paraId="649C3FB2" w14:textId="642172FB">
      <w:pPr>
        <w:rPr>
          <w:rFonts w:ascii="Aptos" w:eastAsia="Aptos" w:hAnsi="Aptos" w:cs="Aptos"/>
          <w:color w:val="000000" w:themeColor="text1"/>
        </w:rPr>
      </w:pPr>
      <w:r w:rsidRPr="5C68C52B">
        <w:rPr>
          <w:rFonts w:ascii="Aptos" w:eastAsia="Aptos" w:hAnsi="Aptos" w:cs="Aptos"/>
          <w:b/>
          <w:bCs/>
          <w:color w:val="155F81"/>
        </w:rPr>
        <w:t>[When Participant finishes sorting]</w:t>
      </w:r>
      <w:r w:rsidRPr="5C68C52B">
        <w:rPr>
          <w:rFonts w:ascii="Aptos" w:eastAsia="Aptos" w:hAnsi="Aptos" w:cs="Aptos"/>
          <w:color w:val="000000" w:themeColor="text1"/>
        </w:rPr>
        <w:t xml:space="preserve"> </w:t>
      </w:r>
    </w:p>
    <w:p w:rsidR="146161BC" w:rsidP="5C68C52B" w14:paraId="30C489F2" w14:textId="3F7A32D4">
      <w:pPr>
        <w:pStyle w:val="ListParagraph"/>
        <w:numPr>
          <w:ilvl w:val="0"/>
          <w:numId w:val="9"/>
        </w:numPr>
        <w:rPr>
          <w:rFonts w:ascii="Aptos" w:eastAsia="Aptos" w:hAnsi="Aptos" w:cs="Aptos"/>
          <w:color w:val="000000" w:themeColor="text1"/>
        </w:rPr>
      </w:pPr>
      <w:r w:rsidRPr="5C68C52B">
        <w:rPr>
          <w:rFonts w:ascii="Aptos" w:eastAsia="Aptos" w:hAnsi="Aptos" w:cs="Aptos"/>
          <w:color w:val="000000" w:themeColor="text1"/>
        </w:rPr>
        <w:t>What did you think about when you were deciding which bills were acceptable to use at a vending machine?</w:t>
      </w:r>
    </w:p>
    <w:p w:rsidR="146161BC" w:rsidP="5C68C52B" w14:paraId="12D0BAA6" w14:textId="7C09F62E">
      <w:pPr>
        <w:pStyle w:val="ListParagraph"/>
        <w:numPr>
          <w:ilvl w:val="0"/>
          <w:numId w:val="2"/>
        </w:numPr>
        <w:rPr>
          <w:rFonts w:ascii="Aptos" w:eastAsia="Aptos" w:hAnsi="Aptos" w:cs="Aptos"/>
          <w:color w:val="000000" w:themeColor="text1"/>
        </w:rPr>
      </w:pPr>
      <w:r w:rsidRPr="5C68C52B">
        <w:rPr>
          <w:rFonts w:ascii="Aptos" w:eastAsia="Aptos" w:hAnsi="Aptos" w:cs="Aptos"/>
          <w:b/>
          <w:bCs/>
          <w:color w:val="155F81"/>
        </w:rPr>
        <w:t>[If doesn’t mention]</w:t>
      </w:r>
      <w:r w:rsidRPr="5C68C52B">
        <w:rPr>
          <w:rFonts w:ascii="Aptos" w:eastAsia="Aptos" w:hAnsi="Aptos" w:cs="Aptos"/>
          <w:color w:val="000000" w:themeColor="text1"/>
        </w:rPr>
        <w:t xml:space="preserve"> Is the overall look of the bill something you consider?</w:t>
      </w:r>
    </w:p>
    <w:p w:rsidR="146161BC" w:rsidP="5C68C52B" w14:paraId="6106EBC5" w14:textId="2B0A3A4A">
      <w:pPr>
        <w:pStyle w:val="ListParagraph"/>
        <w:numPr>
          <w:ilvl w:val="0"/>
          <w:numId w:val="2"/>
        </w:numPr>
        <w:rPr>
          <w:rFonts w:ascii="Aptos" w:eastAsia="Aptos" w:hAnsi="Aptos" w:cs="Aptos"/>
          <w:color w:val="000000" w:themeColor="text1"/>
        </w:rPr>
      </w:pPr>
      <w:r w:rsidRPr="5C68C52B">
        <w:rPr>
          <w:rFonts w:ascii="Aptos" w:eastAsia="Aptos" w:hAnsi="Aptos" w:cs="Aptos"/>
          <w:b/>
          <w:bCs/>
          <w:color w:val="155F81"/>
        </w:rPr>
        <w:t>[If doesn’t mention]</w:t>
      </w:r>
      <w:r w:rsidRPr="5C68C52B">
        <w:rPr>
          <w:rFonts w:ascii="Aptos" w:eastAsia="Aptos" w:hAnsi="Aptos" w:cs="Aptos"/>
          <w:color w:val="000000" w:themeColor="text1"/>
        </w:rPr>
        <w:t xml:space="preserve"> How about the color?</w:t>
      </w:r>
    </w:p>
    <w:p w:rsidR="146161BC" w:rsidP="5C68C52B" w14:paraId="476492BA" w14:textId="5F903433">
      <w:pPr>
        <w:pStyle w:val="ListParagraph"/>
        <w:numPr>
          <w:ilvl w:val="0"/>
          <w:numId w:val="2"/>
        </w:numPr>
        <w:rPr>
          <w:rFonts w:ascii="Aptos" w:eastAsia="Aptos" w:hAnsi="Aptos" w:cs="Aptos"/>
          <w:color w:val="000000" w:themeColor="text1"/>
        </w:rPr>
      </w:pPr>
      <w:r w:rsidRPr="5C68C52B">
        <w:rPr>
          <w:rFonts w:ascii="Aptos" w:eastAsia="Aptos" w:hAnsi="Aptos" w:cs="Aptos"/>
          <w:b/>
          <w:bCs/>
          <w:color w:val="155F81"/>
        </w:rPr>
        <w:t xml:space="preserve">[If doesn’t mention] </w:t>
      </w:r>
      <w:r w:rsidRPr="5C68C52B">
        <w:rPr>
          <w:rFonts w:ascii="Aptos" w:eastAsia="Aptos" w:hAnsi="Aptos" w:cs="Aptos"/>
          <w:color w:val="000000" w:themeColor="text1"/>
        </w:rPr>
        <w:t>Does the feel of the bill matter?</w:t>
      </w:r>
    </w:p>
    <w:p w:rsidR="146161BC" w:rsidP="5C68C52B" w14:paraId="474D830A" w14:textId="7F43BBFD">
      <w:pPr>
        <w:pStyle w:val="ListParagraph"/>
        <w:numPr>
          <w:ilvl w:val="0"/>
          <w:numId w:val="2"/>
        </w:numPr>
      </w:pPr>
      <w:r w:rsidRPr="5C68C52B">
        <w:rPr>
          <w:b/>
          <w:bCs/>
          <w:color w:val="156082" w:themeColor="accent1"/>
        </w:rPr>
        <w:t xml:space="preserve">[If doesn’t mention] </w:t>
      </w:r>
      <w:r w:rsidRPr="5C68C52B">
        <w:t>Did you focus on any imagery when deciding?</w:t>
      </w:r>
    </w:p>
    <w:p w:rsidR="5C68C52B" w:rsidP="5C68C52B" w14:paraId="19822CBE" w14:textId="4A7451B5">
      <w:pPr>
        <w:pStyle w:val="ListParagraph"/>
        <w:ind w:left="1080"/>
        <w:rPr>
          <w:rFonts w:ascii="Aptos" w:eastAsia="Aptos" w:hAnsi="Aptos" w:cs="Aptos"/>
          <w:color w:val="000000" w:themeColor="text1"/>
        </w:rPr>
      </w:pPr>
    </w:p>
    <w:p w:rsidR="146161BC" w:rsidP="5C68C52B" w14:paraId="72627903" w14:textId="741DD101">
      <w:pPr>
        <w:pStyle w:val="ListParagraph"/>
        <w:numPr>
          <w:ilvl w:val="0"/>
          <w:numId w:val="9"/>
        </w:numPr>
      </w:pPr>
      <w:r w:rsidRPr="5C68C52B">
        <w:t>What aspects did you focus on when deciding what bills would NOT be acceptable to use at a vending machine?</w:t>
      </w:r>
    </w:p>
    <w:p w:rsidR="5C68C52B" w:rsidP="5C68C52B" w14:paraId="2456D790" w14:textId="4A363571">
      <w:pPr>
        <w:spacing w:before="160" w:after="80"/>
        <w:rPr>
          <w:b/>
          <w:bCs/>
        </w:rPr>
      </w:pPr>
    </w:p>
    <w:p w:rsidR="1B2FA0C5" w:rsidP="5C68C52B" w14:paraId="33F2CF0A" w14:textId="604F3FFA">
      <w:pPr>
        <w:spacing w:before="160" w:after="80"/>
      </w:pPr>
      <w:r w:rsidRPr="5C68C52B">
        <w:rPr>
          <w:b/>
          <w:bCs/>
        </w:rPr>
        <w:t>Scenario 2:</w:t>
      </w:r>
      <w:r w:rsidRPr="5C68C52B">
        <w:t xml:space="preserve"> </w:t>
      </w:r>
      <w:r w:rsidRPr="5C68C52B" w:rsidR="38080CCA">
        <w:t>Let’s say</w:t>
      </w:r>
      <w:r w:rsidRPr="5C68C52B" w:rsidR="4F9336C9">
        <w:t xml:space="preserve"> that you are t</w:t>
      </w:r>
      <w:r w:rsidRPr="5C68C52B" w:rsidR="0E0F0761">
        <w:t>ipping</w:t>
      </w:r>
      <w:r w:rsidRPr="5C68C52B" w:rsidR="15B2F639">
        <w:t xml:space="preserve"> at a restaurant which bills </w:t>
      </w:r>
      <w:r w:rsidRPr="5C68C52B" w:rsidR="15B2F639">
        <w:t>could you</w:t>
      </w:r>
      <w:r w:rsidRPr="5C68C52B" w:rsidR="15B2F639">
        <w:t xml:space="preserve"> use to tip and which ones </w:t>
      </w:r>
      <w:r w:rsidRPr="5C68C52B" w:rsidR="521D7CE7">
        <w:t>not</w:t>
      </w:r>
      <w:r w:rsidRPr="5C68C52B" w:rsidR="45911D1E">
        <w:t>, if any</w:t>
      </w:r>
      <w:r w:rsidRPr="5C68C52B" w:rsidR="521D7CE7">
        <w:t xml:space="preserve">. </w:t>
      </w:r>
      <w:r w:rsidRPr="5C68C52B" w:rsidR="521D7CE7">
        <w:rPr>
          <w:i/>
          <w:iCs/>
        </w:rPr>
        <w:t xml:space="preserve"> Focus on the quality of the bill and not its worth.</w:t>
      </w:r>
    </w:p>
    <w:p w:rsidR="5241ECAE" w:rsidP="5C68C52B" w14:paraId="4093131E" w14:textId="6322E179">
      <w:r w:rsidRPr="5C68C52B">
        <w:rPr>
          <w:b/>
          <w:bCs/>
          <w:color w:val="156082" w:themeColor="accent1"/>
        </w:rPr>
        <w:t>[When Participant finishes sorting]</w:t>
      </w:r>
      <w:r w:rsidRPr="5C68C52B">
        <w:t xml:space="preserve"> </w:t>
      </w:r>
    </w:p>
    <w:p w:rsidR="22E74709" w:rsidP="5C68C52B" w14:paraId="61D4169E" w14:textId="31008486">
      <w:pPr>
        <w:pStyle w:val="ListParagraph"/>
        <w:numPr>
          <w:ilvl w:val="0"/>
          <w:numId w:val="9"/>
        </w:numPr>
      </w:pPr>
      <w:r>
        <w:t xml:space="preserve">What did you think about when you were deciding which bills were acceptable to </w:t>
      </w:r>
      <w:r w:rsidR="000C5BC1">
        <w:t xml:space="preserve">use for a </w:t>
      </w:r>
      <w:r w:rsidR="14C8E42B">
        <w:t>tip at a restaurant</w:t>
      </w:r>
      <w:r>
        <w:t>?</w:t>
      </w:r>
    </w:p>
    <w:p w:rsidR="22E74709" w:rsidP="5C68C52B" w14:paraId="59557B01" w14:textId="78630B70">
      <w:pPr>
        <w:pStyle w:val="ListParagraph"/>
        <w:numPr>
          <w:ilvl w:val="0"/>
          <w:numId w:val="10"/>
        </w:numPr>
      </w:pPr>
      <w:r w:rsidRPr="5C68C52B">
        <w:rPr>
          <w:b/>
          <w:bCs/>
          <w:color w:val="156082" w:themeColor="accent1"/>
        </w:rPr>
        <w:t>[If doesn’t mention]</w:t>
      </w:r>
      <w:r w:rsidRPr="5C68C52B">
        <w:t xml:space="preserve"> Is the overall look of the bill something you consider?</w:t>
      </w:r>
    </w:p>
    <w:p w:rsidR="22E74709" w:rsidP="5C68C52B" w14:paraId="1C9B7542" w14:textId="3FEB4A9C">
      <w:pPr>
        <w:pStyle w:val="ListParagraph"/>
        <w:numPr>
          <w:ilvl w:val="0"/>
          <w:numId w:val="10"/>
        </w:numPr>
      </w:pPr>
      <w:r w:rsidRPr="5C68C52B">
        <w:rPr>
          <w:b/>
          <w:bCs/>
          <w:color w:val="156082" w:themeColor="accent1"/>
        </w:rPr>
        <w:t>[If doesn’t mention]</w:t>
      </w:r>
      <w:r w:rsidRPr="5C68C52B">
        <w:t xml:space="preserve"> How about the color?</w:t>
      </w:r>
    </w:p>
    <w:p w:rsidR="22E74709" w:rsidP="5C68C52B" w14:paraId="61619936" w14:textId="51BC2195">
      <w:pPr>
        <w:pStyle w:val="ListParagraph"/>
        <w:numPr>
          <w:ilvl w:val="0"/>
          <w:numId w:val="10"/>
        </w:numPr>
      </w:pPr>
      <w:r w:rsidRPr="5C68C52B">
        <w:rPr>
          <w:b/>
          <w:bCs/>
          <w:color w:val="156082" w:themeColor="accent1"/>
        </w:rPr>
        <w:t xml:space="preserve">[If doesn’t mention] </w:t>
      </w:r>
      <w:r w:rsidRPr="5C68C52B">
        <w:t>Does the feel of the bill matter?</w:t>
      </w:r>
    </w:p>
    <w:p w:rsidR="289E33DB" w:rsidP="5C68C52B" w14:paraId="4E7A7AB4" w14:textId="338ABE39">
      <w:pPr>
        <w:pStyle w:val="ListParagraph"/>
        <w:numPr>
          <w:ilvl w:val="0"/>
          <w:numId w:val="10"/>
        </w:numPr>
      </w:pPr>
      <w:r w:rsidRPr="5C68C52B">
        <w:rPr>
          <w:b/>
          <w:bCs/>
          <w:color w:val="156082" w:themeColor="accent1"/>
        </w:rPr>
        <w:t xml:space="preserve">[If doesn’t mention] </w:t>
      </w:r>
      <w:r w:rsidRPr="5C68C52B">
        <w:t>Did you focus on any imagery when deciding?</w:t>
      </w:r>
    </w:p>
    <w:p w:rsidR="5C68C52B" w:rsidP="5C68C52B" w14:paraId="1E0AC2DA" w14:textId="3AADE42E">
      <w:pPr>
        <w:pStyle w:val="ListParagraph"/>
      </w:pPr>
    </w:p>
    <w:p w:rsidR="60BD36F9" w:rsidP="5C68C52B" w14:paraId="2A5493AC" w14:textId="1E510A67">
      <w:pPr>
        <w:pStyle w:val="ListParagraph"/>
        <w:numPr>
          <w:ilvl w:val="0"/>
          <w:numId w:val="9"/>
        </w:numPr>
      </w:pPr>
      <w:r w:rsidRPr="5C68C52B">
        <w:t>What aspects did you focus on when deciding what bills would NOT be acceptable to use when tipping at a restaurant?</w:t>
      </w:r>
    </w:p>
    <w:p w:rsidR="1B2FA0C5" w:rsidP="5C68C52B" w14:paraId="6A8D1D19" w14:textId="3DB7551F">
      <w:r w:rsidRPr="5BD195AB">
        <w:rPr>
          <w:b/>
          <w:bCs/>
        </w:rPr>
        <w:t>Scenario 3:</w:t>
      </w:r>
      <w:r>
        <w:t xml:space="preserve"> </w:t>
      </w:r>
      <w:r w:rsidR="1C114DEA">
        <w:t xml:space="preserve">What if you were gifting some cash to </w:t>
      </w:r>
      <w:r w:rsidR="00F869AA">
        <w:t xml:space="preserve">a </w:t>
      </w:r>
      <w:r w:rsidR="1C114DEA">
        <w:t xml:space="preserve">friend </w:t>
      </w:r>
      <w:r w:rsidR="00F869AA">
        <w:t xml:space="preserve">or loved one </w:t>
      </w:r>
      <w:r w:rsidR="1C114DEA">
        <w:t xml:space="preserve">for a special occasion.  Which cash would you use for this?  </w:t>
      </w:r>
      <w:r w:rsidR="07730788">
        <w:t>F</w:t>
      </w:r>
      <w:r w:rsidRPr="5BD195AB" w:rsidR="1C114DEA">
        <w:rPr>
          <w:i/>
          <w:iCs/>
        </w:rPr>
        <w:t>ocus on the quality of bill and not its worth.</w:t>
      </w:r>
    </w:p>
    <w:p w:rsidR="6002DFDC" w:rsidP="5C68C52B" w14:paraId="54FA4F9A" w14:textId="7BC1C525">
      <w:r w:rsidRPr="5C68C52B">
        <w:rPr>
          <w:b/>
          <w:bCs/>
          <w:color w:val="156082" w:themeColor="accent1"/>
        </w:rPr>
        <w:t>[When Participant finishes sorting]</w:t>
      </w:r>
      <w:r w:rsidRPr="5C68C52B">
        <w:t xml:space="preserve"> </w:t>
      </w:r>
    </w:p>
    <w:p w:rsidR="6002DFDC" w:rsidP="5C68C52B" w14:paraId="653B1720" w14:textId="3533DD37">
      <w:pPr>
        <w:pStyle w:val="ListParagraph"/>
        <w:numPr>
          <w:ilvl w:val="0"/>
          <w:numId w:val="9"/>
        </w:numPr>
      </w:pPr>
      <w:r w:rsidRPr="5C68C52B">
        <w:t xml:space="preserve">What did you think about when you were deciding which bills were acceptable to </w:t>
      </w:r>
      <w:r w:rsidRPr="5C68C52B" w:rsidR="2D783950">
        <w:t>give as a gift</w:t>
      </w:r>
      <w:r w:rsidRPr="5C68C52B">
        <w:t>?</w:t>
      </w:r>
    </w:p>
    <w:p w:rsidR="6002DFDC" w:rsidP="5C68C52B" w14:paraId="6EE95437" w14:textId="78630B70">
      <w:pPr>
        <w:pStyle w:val="ListParagraph"/>
        <w:numPr>
          <w:ilvl w:val="0"/>
          <w:numId w:val="10"/>
        </w:numPr>
      </w:pPr>
      <w:r w:rsidRPr="5C68C52B">
        <w:rPr>
          <w:b/>
          <w:bCs/>
          <w:color w:val="156082" w:themeColor="accent1"/>
        </w:rPr>
        <w:t>[If doesn’t mention]</w:t>
      </w:r>
      <w:r w:rsidRPr="5C68C52B">
        <w:t xml:space="preserve"> Is the overall look of the bill something you consider?</w:t>
      </w:r>
    </w:p>
    <w:p w:rsidR="6002DFDC" w:rsidP="5C68C52B" w14:paraId="3E855ECC" w14:textId="3FEB4A9C">
      <w:pPr>
        <w:pStyle w:val="ListParagraph"/>
        <w:numPr>
          <w:ilvl w:val="0"/>
          <w:numId w:val="10"/>
        </w:numPr>
      </w:pPr>
      <w:r w:rsidRPr="5C68C52B">
        <w:rPr>
          <w:b/>
          <w:bCs/>
          <w:color w:val="156082" w:themeColor="accent1"/>
        </w:rPr>
        <w:t>[If doesn’t mention]</w:t>
      </w:r>
      <w:r w:rsidRPr="5C68C52B">
        <w:t xml:space="preserve"> How about the color?</w:t>
      </w:r>
    </w:p>
    <w:p w:rsidR="6002DFDC" w:rsidP="5C68C52B" w14:paraId="3A03AF17" w14:textId="796D2816">
      <w:pPr>
        <w:pStyle w:val="ListParagraph"/>
        <w:numPr>
          <w:ilvl w:val="0"/>
          <w:numId w:val="10"/>
        </w:numPr>
      </w:pPr>
      <w:r w:rsidRPr="5C68C52B">
        <w:rPr>
          <w:b/>
          <w:bCs/>
          <w:color w:val="156082" w:themeColor="accent1"/>
        </w:rPr>
        <w:t xml:space="preserve">[If doesn’t mention] </w:t>
      </w:r>
      <w:r w:rsidRPr="5C68C52B">
        <w:t>Does the feel of the bill matter?</w:t>
      </w:r>
    </w:p>
    <w:p w:rsidR="06210FA5" w:rsidP="5C68C52B" w14:paraId="0C58848B" w14:textId="30B0E3FA">
      <w:pPr>
        <w:pStyle w:val="ListParagraph"/>
        <w:numPr>
          <w:ilvl w:val="0"/>
          <w:numId w:val="10"/>
        </w:numPr>
      </w:pPr>
      <w:r w:rsidRPr="5C68C52B">
        <w:rPr>
          <w:b/>
          <w:bCs/>
          <w:color w:val="156082" w:themeColor="accent1"/>
        </w:rPr>
        <w:t xml:space="preserve">[If doesn’t mention] </w:t>
      </w:r>
      <w:r w:rsidRPr="5C68C52B">
        <w:t>Did you focus on any imagery when deciding?</w:t>
      </w:r>
    </w:p>
    <w:p w:rsidR="5C68C52B" w:rsidP="5C68C52B" w14:paraId="651267CD" w14:textId="05478225">
      <w:pPr>
        <w:pStyle w:val="ListParagraph"/>
        <w:ind w:left="1080"/>
      </w:pPr>
    </w:p>
    <w:p w:rsidR="1D7CAC0E" w:rsidP="5C68C52B" w14:paraId="1A09D7CF" w14:textId="1C344D78">
      <w:pPr>
        <w:pStyle w:val="ListParagraph"/>
        <w:numPr>
          <w:ilvl w:val="0"/>
          <w:numId w:val="9"/>
        </w:numPr>
      </w:pPr>
      <w:r w:rsidRPr="5C68C52B">
        <w:t>What aspects did you focus on when deciding what bills would NOT be acceptable to give as a gift?</w:t>
      </w:r>
    </w:p>
    <w:p w:rsidR="59C9558C" w:rsidP="5C68C52B" w14:paraId="4BA42284" w14:textId="36494FB0">
      <w:r w:rsidRPr="5C68C52B">
        <w:rPr>
          <w:b/>
          <w:bCs/>
        </w:rPr>
        <w:t xml:space="preserve">[GENERAL USER] </w:t>
      </w:r>
      <w:r w:rsidRPr="5C68C52B" w:rsidR="1B2FA0C5">
        <w:rPr>
          <w:b/>
          <w:bCs/>
        </w:rPr>
        <w:t>Scenario 4:</w:t>
      </w:r>
      <w:r w:rsidRPr="5C68C52B" w:rsidR="1B2FA0C5">
        <w:t xml:space="preserve"> </w:t>
      </w:r>
      <w:r w:rsidRPr="5C68C52B" w:rsidR="62A8A4B6">
        <w:t xml:space="preserve">Last </w:t>
      </w:r>
      <w:r w:rsidRPr="5C68C52B" w:rsidR="3BC507FC">
        <w:t>let's</w:t>
      </w:r>
      <w:r w:rsidRPr="5C68C52B" w:rsidR="62A8A4B6">
        <w:t xml:space="preserve"> imagine you just ma</w:t>
      </w:r>
      <w:r w:rsidRPr="5C68C52B" w:rsidR="7D3F31A5">
        <w:t>d</w:t>
      </w:r>
      <w:r w:rsidRPr="5C68C52B" w:rsidR="62A8A4B6">
        <w:t xml:space="preserve">e a cash purchase at a clothing store and are getting change back.  Which bills are acceptable </w:t>
      </w:r>
      <w:r w:rsidRPr="5C68C52B" w:rsidR="51B0B03C">
        <w:t xml:space="preserve">to you as </w:t>
      </w:r>
      <w:r w:rsidRPr="5C68C52B" w:rsidR="62A8A4B6">
        <w:t xml:space="preserve">change, and which are not, if any?  </w:t>
      </w:r>
      <w:r w:rsidRPr="5C68C52B" w:rsidR="16E23EA9">
        <w:rPr>
          <w:i/>
          <w:iCs/>
        </w:rPr>
        <w:t>F</w:t>
      </w:r>
      <w:r w:rsidRPr="5C68C52B" w:rsidR="268F1C03">
        <w:rPr>
          <w:i/>
          <w:iCs/>
        </w:rPr>
        <w:t>ocus on the quality and not its worth.</w:t>
      </w:r>
    </w:p>
    <w:p w:rsidR="5C68C52B" w:rsidRPr="00421D9E" w:rsidP="5C68C52B" w14:paraId="3FB799AE" w14:textId="37E960E8">
      <w:r w:rsidRPr="5C68C52B">
        <w:rPr>
          <w:b/>
          <w:bCs/>
        </w:rPr>
        <w:t>[BUSINESS USER] Scenario 4:</w:t>
      </w:r>
      <w:r w:rsidRPr="5C68C52B">
        <w:t xml:space="preserve"> Last let's imagine you are working a cash register and are accepting cash from customers.  Which bills would you ac</w:t>
      </w:r>
      <w:r w:rsidRPr="5C68C52B" w:rsidR="37E0051C">
        <w:t>cept</w:t>
      </w:r>
      <w:r w:rsidRPr="5C68C52B">
        <w:t xml:space="preserve"> from a customer, and which </w:t>
      </w:r>
      <w:r w:rsidRPr="5C68C52B" w:rsidR="52FBB507">
        <w:t xml:space="preserve">would you </w:t>
      </w:r>
      <w:r w:rsidRPr="5C68C52B">
        <w:t>not</w:t>
      </w:r>
      <w:r w:rsidRPr="5C68C52B" w:rsidR="3805B9F8">
        <w:t xml:space="preserve"> accept</w:t>
      </w:r>
      <w:r w:rsidRPr="5C68C52B">
        <w:t xml:space="preserve">, if any?  </w:t>
      </w:r>
      <w:r w:rsidRPr="5C68C52B">
        <w:rPr>
          <w:i/>
          <w:iCs/>
        </w:rPr>
        <w:t>Focus on the quality and not its worth.</w:t>
      </w:r>
    </w:p>
    <w:p w:rsidR="7C4AA044" w:rsidP="5C68C52B" w14:paraId="1E7A4769" w14:textId="38989EAE">
      <w:r w:rsidRPr="5BD195AB">
        <w:rPr>
          <w:b/>
          <w:bCs/>
          <w:color w:val="156082" w:themeColor="accent1"/>
        </w:rPr>
        <w:t>[When Participant finishes sorting]</w:t>
      </w:r>
      <w:r>
        <w:t xml:space="preserve"> </w:t>
      </w:r>
    </w:p>
    <w:p w:rsidR="39B4D1E5" w:rsidP="5C68C52B" w14:paraId="4968C9D1" w14:textId="12C58E6C">
      <w:pPr>
        <w:pStyle w:val="ListParagraph"/>
        <w:numPr>
          <w:ilvl w:val="0"/>
          <w:numId w:val="9"/>
        </w:numPr>
      </w:pPr>
      <w:r w:rsidRPr="5C68C52B">
        <w:t xml:space="preserve">What did you think about when you were deciding which </w:t>
      </w:r>
      <w:r w:rsidRPr="5C68C52B" w:rsidR="3E2305E0">
        <w:t>bills are acceptable to receive</w:t>
      </w:r>
      <w:r w:rsidRPr="5C68C52B">
        <w:t>?</w:t>
      </w:r>
    </w:p>
    <w:p w:rsidR="39B4D1E5" w:rsidP="5C68C52B" w14:paraId="470A539B" w14:textId="78630B70">
      <w:pPr>
        <w:pStyle w:val="ListParagraph"/>
        <w:numPr>
          <w:ilvl w:val="0"/>
          <w:numId w:val="10"/>
        </w:numPr>
      </w:pPr>
      <w:r w:rsidRPr="5C68C52B">
        <w:rPr>
          <w:b/>
          <w:bCs/>
          <w:color w:val="156082" w:themeColor="accent1"/>
        </w:rPr>
        <w:t>[If doesn’t mention]</w:t>
      </w:r>
      <w:r w:rsidRPr="5C68C52B">
        <w:t xml:space="preserve"> Is the overall look of the bill something you consider?</w:t>
      </w:r>
    </w:p>
    <w:p w:rsidR="39B4D1E5" w:rsidP="5C68C52B" w14:paraId="7A6B85ED" w14:textId="3FEB4A9C">
      <w:pPr>
        <w:pStyle w:val="ListParagraph"/>
        <w:numPr>
          <w:ilvl w:val="0"/>
          <w:numId w:val="10"/>
        </w:numPr>
      </w:pPr>
      <w:r w:rsidRPr="5C68C52B">
        <w:rPr>
          <w:b/>
          <w:bCs/>
          <w:color w:val="156082" w:themeColor="accent1"/>
        </w:rPr>
        <w:t>[If doesn’t mention]</w:t>
      </w:r>
      <w:r w:rsidRPr="5C68C52B">
        <w:t xml:space="preserve"> How about the color?</w:t>
      </w:r>
    </w:p>
    <w:p w:rsidR="39B4D1E5" w:rsidP="5C68C52B" w14:paraId="136D4155" w14:textId="51BC2195">
      <w:pPr>
        <w:pStyle w:val="ListParagraph"/>
        <w:numPr>
          <w:ilvl w:val="0"/>
          <w:numId w:val="10"/>
        </w:numPr>
      </w:pPr>
      <w:r w:rsidRPr="5C68C52B">
        <w:rPr>
          <w:b/>
          <w:bCs/>
          <w:color w:val="156082" w:themeColor="accent1"/>
        </w:rPr>
        <w:t xml:space="preserve">[If doesn’t mention] </w:t>
      </w:r>
      <w:r w:rsidRPr="5C68C52B">
        <w:t>Does the feel of the bill matter?</w:t>
      </w:r>
    </w:p>
    <w:p w:rsidR="451626F1" w:rsidP="5C68C52B" w14:paraId="3CB9AFD6" w14:textId="4FC9E126">
      <w:pPr>
        <w:pStyle w:val="ListParagraph"/>
        <w:numPr>
          <w:ilvl w:val="0"/>
          <w:numId w:val="10"/>
        </w:numPr>
      </w:pPr>
      <w:r w:rsidRPr="5C68C52B">
        <w:rPr>
          <w:b/>
          <w:bCs/>
          <w:color w:val="156082" w:themeColor="accent1"/>
        </w:rPr>
        <w:t xml:space="preserve">[If doesn’t mention] </w:t>
      </w:r>
      <w:r w:rsidRPr="5C68C52B">
        <w:t>Did you focus on any imagery when deciding?</w:t>
      </w:r>
    </w:p>
    <w:p w:rsidR="5C68C52B" w:rsidP="5C68C52B" w14:paraId="6D397221" w14:textId="1995EF20">
      <w:pPr>
        <w:pStyle w:val="ListParagraph"/>
        <w:ind w:left="1080"/>
      </w:pPr>
    </w:p>
    <w:p w:rsidR="7CF171CE" w:rsidP="5C68C52B" w14:paraId="28F84387" w14:textId="7220D8A1">
      <w:pPr>
        <w:pStyle w:val="ListParagraph"/>
        <w:numPr>
          <w:ilvl w:val="0"/>
          <w:numId w:val="9"/>
        </w:numPr>
      </w:pPr>
      <w:r w:rsidRPr="5C68C52B">
        <w:t>What aspects did you focus on when deciding what bills would NOT be acceptable to receive</w:t>
      </w:r>
      <w:r w:rsidRPr="5C68C52B" w:rsidR="46DD702A">
        <w:t>?</w:t>
      </w:r>
    </w:p>
    <w:p w:rsidR="5C68C52B" w:rsidP="5C68C52B" w14:paraId="4F5328B1" w14:textId="0611730D"/>
    <w:p w:rsidR="547BA8EA" w:rsidP="5C68C52B" w14:paraId="2217985A" w14:textId="69CC9D31">
      <w:pPr>
        <w:pStyle w:val="Heading3"/>
      </w:pPr>
      <w:r>
        <w:t>De</w:t>
      </w:r>
      <w:r w:rsidR="15776568">
        <w:t>eper Understanding</w:t>
      </w:r>
    </w:p>
    <w:p w:rsidR="547BA8EA" w:rsidP="5C68C52B" w14:paraId="631881D2" w14:textId="347946D1">
      <w:r>
        <w:t>Thanks for running through that experience with me.  I’d like to learn a little more about what</w:t>
      </w:r>
      <w:r w:rsidR="24E21B99">
        <w:t xml:space="preserve"> helped you choose what was acceptable or not in certain scenarios.</w:t>
      </w:r>
      <w:r w:rsidR="42F32D58">
        <w:t xml:space="preserve"> As we are going through the next series of questions, feel free to consider everything we’ve talked about so far.</w:t>
      </w:r>
    </w:p>
    <w:p w:rsidR="74A6543D" w:rsidP="5C68C52B" w14:paraId="18125BFC" w14:textId="2C713423">
      <w:pPr>
        <w:pStyle w:val="ListParagraph"/>
        <w:numPr>
          <w:ilvl w:val="0"/>
          <w:numId w:val="9"/>
        </w:numPr>
      </w:pPr>
      <w:r>
        <w:t>What, in your opinion, makes a bill unusable or unacceptable?</w:t>
      </w:r>
    </w:p>
    <w:p w:rsidR="5C68C52B" w:rsidP="5C68C52B" w14:paraId="4DA6C717" w14:textId="2426AFDF">
      <w:pPr>
        <w:pStyle w:val="ListParagraph"/>
      </w:pPr>
    </w:p>
    <w:p w:rsidR="5C68C52B" w:rsidP="5BD195AB" w14:paraId="1A7D20E4" w14:textId="08F0412E">
      <w:pPr>
        <w:pStyle w:val="ListParagraph"/>
        <w:numPr>
          <w:ilvl w:val="0"/>
          <w:numId w:val="9"/>
        </w:numPr>
      </w:pPr>
      <w:r>
        <w:t>What, if anything, makes you feel confident that cash is u</w:t>
      </w:r>
      <w:r w:rsidR="2EDF8D2C">
        <w:t>s</w:t>
      </w:r>
      <w:r>
        <w:t>able or acceptable?</w:t>
      </w:r>
    </w:p>
    <w:p w:rsidR="5BD195AB" w:rsidP="5BD195AB" w14:paraId="64B5FE9F" w14:textId="7F8E7143">
      <w:pPr>
        <w:pStyle w:val="ListParagraph"/>
      </w:pPr>
    </w:p>
    <w:p w:rsidR="74A6543D" w:rsidP="5C68C52B" w14:paraId="7E12BDC0" w14:textId="669DF2C9">
      <w:pPr>
        <w:pStyle w:val="ListParagraph"/>
        <w:numPr>
          <w:ilvl w:val="0"/>
          <w:numId w:val="9"/>
        </w:numPr>
      </w:pPr>
      <w:r>
        <w:t>For you personally, are there certain situations/scenarios that require a “high quality” bill?</w:t>
      </w:r>
    </w:p>
    <w:p w:rsidR="74A6543D" w:rsidP="5C68C52B" w14:paraId="4DF23629" w14:textId="1FB89EFA">
      <w:pPr>
        <w:pStyle w:val="ListParagraph"/>
        <w:numPr>
          <w:ilvl w:val="1"/>
          <w:numId w:val="9"/>
        </w:numPr>
      </w:pPr>
      <w:r>
        <w:t>If so, what are they?</w:t>
      </w:r>
    </w:p>
    <w:p w:rsidR="74A6543D" w:rsidP="5C68C52B" w14:paraId="3F70AB2F" w14:textId="074B9B18">
      <w:pPr>
        <w:pStyle w:val="ListParagraph"/>
        <w:numPr>
          <w:ilvl w:val="1"/>
          <w:numId w:val="9"/>
        </w:numPr>
      </w:pPr>
      <w:r>
        <w:t>What classifies as a “high quality” bill for you?</w:t>
      </w:r>
    </w:p>
    <w:p w:rsidR="5C68C52B" w:rsidP="5C68C52B" w14:paraId="12165188" w14:textId="1FF7771E">
      <w:pPr>
        <w:pStyle w:val="ListParagraph"/>
        <w:ind w:left="1440"/>
      </w:pPr>
    </w:p>
    <w:p w:rsidR="74A6543D" w:rsidP="5C68C52B" w14:paraId="63DC7390" w14:textId="7C581BE7">
      <w:pPr>
        <w:pStyle w:val="ListParagraph"/>
        <w:numPr>
          <w:ilvl w:val="0"/>
          <w:numId w:val="9"/>
        </w:numPr>
      </w:pPr>
      <w:r>
        <w:t xml:space="preserve"> Are there certain situations/scenarios that “low quality” bills are acceptable?</w:t>
      </w:r>
    </w:p>
    <w:p w:rsidR="74A6543D" w:rsidP="5C68C52B" w14:paraId="1FDC8CE3" w14:textId="26653C5B">
      <w:pPr>
        <w:pStyle w:val="ListParagraph"/>
        <w:numPr>
          <w:ilvl w:val="1"/>
          <w:numId w:val="9"/>
        </w:numPr>
      </w:pPr>
      <w:r>
        <w:t>If so, when?</w:t>
      </w:r>
    </w:p>
    <w:p w:rsidR="74A6543D" w:rsidP="5C68C52B" w14:paraId="6AE57681" w14:textId="05742930">
      <w:pPr>
        <w:pStyle w:val="ListParagraph"/>
        <w:numPr>
          <w:ilvl w:val="1"/>
          <w:numId w:val="9"/>
        </w:numPr>
      </w:pPr>
      <w:r>
        <w:t xml:space="preserve">What does a </w:t>
      </w:r>
      <w:r w:rsidR="122002A9">
        <w:t>“</w:t>
      </w:r>
      <w:r>
        <w:t>low quality</w:t>
      </w:r>
      <w:r w:rsidR="1AD1CF8C">
        <w:t>”</w:t>
      </w:r>
      <w:r>
        <w:t xml:space="preserve"> bill look like for you?</w:t>
      </w:r>
    </w:p>
    <w:p w:rsidR="5C68C52B" w:rsidP="5C68C52B" w14:paraId="75E08D06" w14:textId="656CECF1">
      <w:pPr>
        <w:pStyle w:val="ListParagraph"/>
        <w:ind w:left="1440"/>
      </w:pPr>
    </w:p>
    <w:p w:rsidR="237CB55E" w:rsidP="5C68C52B" w14:paraId="7A3334AA" w14:textId="218A5266">
      <w:pPr>
        <w:pStyle w:val="Heading2"/>
      </w:pPr>
      <w:r>
        <w:t>Activity 3: Authentication [</w:t>
      </w:r>
      <w:r w:rsidR="0649D43C">
        <w:t>2</w:t>
      </w:r>
      <w:r w:rsidR="28F21CB5">
        <w:t>4</w:t>
      </w:r>
      <w:r w:rsidR="414FF53D">
        <w:t xml:space="preserve"> min]</w:t>
      </w:r>
    </w:p>
    <w:p w:rsidR="3D1FA980" w:rsidP="5C68C52B" w14:paraId="46C5F8C9" w14:textId="4823AAB8">
      <w:pPr>
        <w:pStyle w:val="Heading3"/>
      </w:pPr>
      <w:r>
        <w:t>Calibration</w:t>
      </w:r>
    </w:p>
    <w:tbl>
      <w:tblPr>
        <w:tblStyle w:val="TableGrid"/>
        <w:tblW w:w="0" w:type="auto"/>
        <w:tblInd w:w="720" w:type="dxa"/>
        <w:tblLayout w:type="fixed"/>
        <w:tblLook w:val="06A0"/>
      </w:tblPr>
      <w:tblGrid>
        <w:gridCol w:w="1260"/>
        <w:gridCol w:w="7380"/>
      </w:tblGrid>
      <w:tr w14:paraId="43B9ACBA" w14:textId="77777777" w:rsidTr="5C68C52B">
        <w:tblPrEx>
          <w:tblW w:w="0" w:type="auto"/>
          <w:tblInd w:w="720" w:type="dxa"/>
          <w:tblLayout w:type="fixed"/>
          <w:tblLook w:val="06A0"/>
        </w:tblPrEx>
        <w:trPr>
          <w:trHeight w:val="300"/>
        </w:trPr>
        <w:tc>
          <w:tcPr>
            <w:tcW w:w="1260" w:type="dxa"/>
          </w:tcPr>
          <w:p w:rsidR="5C68C52B" w:rsidP="5C68C52B" w14:paraId="6B2C7DAD" w14:textId="548CDF07">
            <w:pPr>
              <w:rPr>
                <w:rFonts w:ascii="Calibri" w:eastAsia="Calibri" w:hAnsi="Calibri" w:cs="Calibri"/>
                <w:b/>
                <w:bCs/>
                <w:i/>
                <w:iCs/>
                <w:color w:val="156082" w:themeColor="accent1"/>
                <w:sz w:val="22"/>
                <w:szCs w:val="22"/>
              </w:rPr>
            </w:pPr>
            <w:r w:rsidRPr="5C68C52B">
              <w:rPr>
                <w:rFonts w:ascii="Calibri" w:eastAsia="Calibri" w:hAnsi="Calibri" w:cs="Calibri"/>
                <w:b/>
                <w:bCs/>
                <w:i/>
                <w:iCs/>
                <w:color w:val="156082" w:themeColor="accent1"/>
                <w:sz w:val="22"/>
                <w:szCs w:val="22"/>
              </w:rPr>
              <w:t>Moderator notes:</w:t>
            </w:r>
          </w:p>
        </w:tc>
        <w:tc>
          <w:tcPr>
            <w:tcW w:w="7380" w:type="dxa"/>
          </w:tcPr>
          <w:p w:rsidR="7BEBE422" w:rsidP="5C68C52B" w14:paraId="2B0CCDC6" w14:textId="1A4FB2F5">
            <w:pPr>
              <w:pStyle w:val="ListParagraph"/>
              <w:numPr>
                <w:ilvl w:val="0"/>
                <w:numId w:val="16"/>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 xml:space="preserve">Make sure the recorder device has all </w:t>
            </w:r>
            <w:r w:rsidRPr="5C68C52B">
              <w:rPr>
                <w:rFonts w:ascii="Calibri" w:eastAsia="Calibri" w:hAnsi="Calibri" w:cs="Calibri"/>
                <w:color w:val="156082" w:themeColor="accent1"/>
                <w:sz w:val="20"/>
                <w:szCs w:val="20"/>
              </w:rPr>
              <w:t>wires</w:t>
            </w:r>
            <w:r w:rsidRPr="5C68C52B">
              <w:rPr>
                <w:rFonts w:ascii="Calibri" w:eastAsia="Calibri" w:hAnsi="Calibri" w:cs="Calibri"/>
                <w:color w:val="156082" w:themeColor="accent1"/>
                <w:sz w:val="20"/>
                <w:szCs w:val="20"/>
              </w:rPr>
              <w:t xml:space="preserve"> connected, it is plugged in, turned on and ready to go before session begins. [Tobii Setup guide]</w:t>
            </w:r>
          </w:p>
        </w:tc>
      </w:tr>
    </w:tbl>
    <w:p w:rsidR="5C68C52B" w:rsidP="5C68C52B" w14:paraId="62D6067F" w14:textId="1EA0241A">
      <w:pPr>
        <w:rPr>
          <w:rFonts w:ascii="Calibri" w:eastAsia="Calibri" w:hAnsi="Calibri" w:cs="Calibri"/>
          <w:sz w:val="22"/>
          <w:szCs w:val="22"/>
        </w:rPr>
      </w:pPr>
    </w:p>
    <w:p w:rsidR="3D1FA980" w:rsidP="5C68C52B" w14:paraId="6982F54D" w14:textId="1C52611E">
      <w:r w:rsidRPr="5C68C52B">
        <w:t xml:space="preserve">You can put these glasses on now. We’ll begin by adjusting the fit and calibrating them to your eyes. We have three sizes of nose pieces available </w:t>
      </w:r>
      <w:r w:rsidRPr="5C68C52B">
        <w:rPr>
          <w:b/>
          <w:bCs/>
          <w:color w:val="156082" w:themeColor="accent1"/>
        </w:rPr>
        <w:t>(</w:t>
      </w:r>
      <w:r w:rsidRPr="5C68C52B">
        <w:rPr>
          <w:b/>
          <w:bCs/>
          <w:color w:val="156082" w:themeColor="accent1"/>
        </w:rPr>
        <w:t>mod</w:t>
      </w:r>
      <w:r w:rsidRPr="5C68C52B">
        <w:rPr>
          <w:b/>
          <w:bCs/>
          <w:color w:val="156082" w:themeColor="accent1"/>
        </w:rPr>
        <w:t xml:space="preserve"> will have these on the table)</w:t>
      </w:r>
      <w:r w:rsidRPr="5C68C52B">
        <w:t xml:space="preserve">, please take </w:t>
      </w:r>
      <w:r w:rsidRPr="5C68C52B">
        <w:t>minute</w:t>
      </w:r>
      <w:r w:rsidRPr="5C68C52B">
        <w:t xml:space="preserve"> to see if the glasses stay put when you move your head up and down.</w:t>
      </w:r>
    </w:p>
    <w:p w:rsidR="3D1FA980" w:rsidP="5C68C52B" w14:paraId="66C22A87" w14:textId="521376B2">
      <w:pPr>
        <w:pStyle w:val="ListParagraph"/>
        <w:numPr>
          <w:ilvl w:val="0"/>
          <w:numId w:val="14"/>
        </w:numPr>
      </w:pPr>
      <w:r w:rsidRPr="5C68C52B">
        <w:t xml:space="preserve">Are you wearing contacts today? </w:t>
      </w:r>
      <w:r w:rsidRPr="5C68C52B">
        <w:rPr>
          <w:color w:val="156082" w:themeColor="accent1"/>
        </w:rPr>
        <w:t xml:space="preserve">[Note this in the datasheet in Notes Column A. Also note if P is wearing glasses and whether the session was run with them on- the ideal- or </w:t>
      </w:r>
      <w:r w:rsidRPr="5C68C52B">
        <w:rPr>
          <w:color w:val="156082" w:themeColor="accent1"/>
        </w:rPr>
        <w:t>off.]</w:t>
      </w:r>
    </w:p>
    <w:tbl>
      <w:tblPr>
        <w:tblStyle w:val="TableGrid"/>
        <w:tblW w:w="0" w:type="auto"/>
        <w:tblInd w:w="720" w:type="dxa"/>
        <w:tblLayout w:type="fixed"/>
        <w:tblLook w:val="06A0"/>
      </w:tblPr>
      <w:tblGrid>
        <w:gridCol w:w="1260"/>
        <w:gridCol w:w="7380"/>
      </w:tblGrid>
      <w:tr w14:paraId="0497CF6F" w14:textId="77777777" w:rsidTr="5C68C52B">
        <w:tblPrEx>
          <w:tblW w:w="0" w:type="auto"/>
          <w:tblInd w:w="720" w:type="dxa"/>
          <w:tblLayout w:type="fixed"/>
          <w:tblLook w:val="06A0"/>
        </w:tblPrEx>
        <w:trPr>
          <w:trHeight w:val="300"/>
        </w:trPr>
        <w:tc>
          <w:tcPr>
            <w:tcW w:w="1260" w:type="dxa"/>
          </w:tcPr>
          <w:p w:rsidR="5C68C52B" w:rsidP="5C68C52B" w14:paraId="76C6076A" w14:textId="548CDF07">
            <w:pPr>
              <w:rPr>
                <w:rFonts w:ascii="Calibri" w:eastAsia="Calibri" w:hAnsi="Calibri" w:cs="Calibri"/>
                <w:b/>
                <w:bCs/>
                <w:i/>
                <w:iCs/>
                <w:color w:val="156082" w:themeColor="accent1"/>
                <w:sz w:val="22"/>
                <w:szCs w:val="22"/>
              </w:rPr>
            </w:pPr>
            <w:r w:rsidRPr="5C68C52B">
              <w:rPr>
                <w:rFonts w:ascii="Calibri" w:eastAsia="Calibri" w:hAnsi="Calibri" w:cs="Calibri"/>
                <w:b/>
                <w:bCs/>
                <w:i/>
                <w:iCs/>
                <w:color w:val="156082" w:themeColor="accent1"/>
                <w:sz w:val="22"/>
                <w:szCs w:val="22"/>
              </w:rPr>
              <w:t>Moderator notes:</w:t>
            </w:r>
          </w:p>
        </w:tc>
        <w:tc>
          <w:tcPr>
            <w:tcW w:w="7380" w:type="dxa"/>
          </w:tcPr>
          <w:p w:rsidR="5C68C52B" w:rsidP="5C68C52B" w14:paraId="1BFBD4E3" w14:textId="5E890383">
            <w:p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 xml:space="preserve">Make sure the glasses fit properly and change out </w:t>
            </w:r>
            <w:r w:rsidRPr="5C68C52B">
              <w:rPr>
                <w:rFonts w:ascii="Calibri" w:eastAsia="Calibri" w:hAnsi="Calibri" w:cs="Calibri"/>
                <w:color w:val="156082" w:themeColor="accent1"/>
                <w:sz w:val="20"/>
                <w:szCs w:val="20"/>
              </w:rPr>
              <w:t>nose</w:t>
            </w:r>
            <w:r w:rsidRPr="5C68C52B">
              <w:rPr>
                <w:rFonts w:ascii="Calibri" w:eastAsia="Calibri" w:hAnsi="Calibri" w:cs="Calibri"/>
                <w:color w:val="156082" w:themeColor="accent1"/>
                <w:sz w:val="20"/>
                <w:szCs w:val="20"/>
              </w:rPr>
              <w:t xml:space="preserve"> piece as needed. To remove or insert nose piece, gently squeeze the ends together while pulling/pushing.</w:t>
            </w:r>
          </w:p>
          <w:p w:rsidR="5C68C52B" w:rsidP="5C68C52B" w14:paraId="6B8D6C7D" w14:textId="10C88103">
            <w:pPr>
              <w:pStyle w:val="ListParagraph"/>
              <w:numPr>
                <w:ilvl w:val="0"/>
                <w:numId w:val="16"/>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Green dot: narrowest</w:t>
            </w:r>
          </w:p>
          <w:p w:rsidR="5C68C52B" w:rsidP="5C68C52B" w14:paraId="288AC68B" w14:textId="48202DCE">
            <w:pPr>
              <w:pStyle w:val="ListParagraph"/>
              <w:numPr>
                <w:ilvl w:val="0"/>
                <w:numId w:val="16"/>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White dot: medium</w:t>
            </w:r>
          </w:p>
          <w:p w:rsidR="5C68C52B" w:rsidP="5C68C52B" w14:paraId="460EDAEB" w14:textId="12E5589C">
            <w:pPr>
              <w:pStyle w:val="ListParagraph"/>
              <w:numPr>
                <w:ilvl w:val="0"/>
                <w:numId w:val="16"/>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Black dot: widest</w:t>
            </w:r>
          </w:p>
        </w:tc>
      </w:tr>
    </w:tbl>
    <w:p w:rsidR="5C68C52B" w:rsidP="5C68C52B" w14:paraId="04B36BB4" w14:textId="00FB0E3E">
      <w:pPr>
        <w:rPr>
          <w:rFonts w:ascii="Calibri" w:eastAsia="Calibri" w:hAnsi="Calibri" w:cs="Calibri"/>
          <w:sz w:val="22"/>
          <w:szCs w:val="22"/>
        </w:rPr>
      </w:pPr>
    </w:p>
    <w:p w:rsidR="3D1FA980" w:rsidP="5C68C52B" w14:paraId="75E2811C" w14:textId="0D896682">
      <w:r w:rsidRPr="5C68C52B">
        <w:t>Now that we have a good fit, let’s calibrate the eyeglasses. Please hold this card with your arm straight out in front of you and look at the dot in the center of the circle.</w:t>
      </w:r>
    </w:p>
    <w:tbl>
      <w:tblPr>
        <w:tblStyle w:val="TableGrid"/>
        <w:tblW w:w="0" w:type="auto"/>
        <w:tblInd w:w="720" w:type="dxa"/>
        <w:tblLayout w:type="fixed"/>
        <w:tblLook w:val="06A0"/>
      </w:tblPr>
      <w:tblGrid>
        <w:gridCol w:w="1260"/>
        <w:gridCol w:w="7380"/>
      </w:tblGrid>
      <w:tr w14:paraId="7A4F7150" w14:textId="77777777" w:rsidTr="5C68C52B">
        <w:tblPrEx>
          <w:tblW w:w="0" w:type="auto"/>
          <w:tblInd w:w="720" w:type="dxa"/>
          <w:tblLayout w:type="fixed"/>
          <w:tblLook w:val="06A0"/>
        </w:tblPrEx>
        <w:trPr>
          <w:trHeight w:val="300"/>
        </w:trPr>
        <w:tc>
          <w:tcPr>
            <w:tcW w:w="1260" w:type="dxa"/>
          </w:tcPr>
          <w:p w:rsidR="5C68C52B" w:rsidP="5C68C52B" w14:paraId="4C727B75" w14:textId="548CDF07">
            <w:pPr>
              <w:rPr>
                <w:rFonts w:ascii="Calibri" w:eastAsia="Calibri" w:hAnsi="Calibri" w:cs="Calibri"/>
                <w:b/>
                <w:bCs/>
                <w:i/>
                <w:iCs/>
                <w:color w:val="156082" w:themeColor="accent1"/>
                <w:sz w:val="22"/>
                <w:szCs w:val="22"/>
              </w:rPr>
            </w:pPr>
            <w:r w:rsidRPr="5C68C52B">
              <w:rPr>
                <w:rFonts w:ascii="Calibri" w:eastAsia="Calibri" w:hAnsi="Calibri" w:cs="Calibri"/>
                <w:b/>
                <w:bCs/>
                <w:i/>
                <w:iCs/>
                <w:color w:val="156082" w:themeColor="accent1"/>
                <w:sz w:val="22"/>
                <w:szCs w:val="22"/>
              </w:rPr>
              <w:t>Moderator notes:</w:t>
            </w:r>
          </w:p>
        </w:tc>
        <w:tc>
          <w:tcPr>
            <w:tcW w:w="7380" w:type="dxa"/>
          </w:tcPr>
          <w:p w:rsidR="5C68C52B" w:rsidP="5C68C52B" w14:paraId="7BBC64A9" w14:textId="72358314">
            <w:p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Click “Calibrate” on Tobi interface. If calibration is not working, first try switching the nose piece, then refer to the troubleshooting guide. [link]</w:t>
            </w:r>
          </w:p>
          <w:p w:rsidR="5C68C52B" w:rsidP="5C68C52B" w14:paraId="46A93BCE" w14:textId="3440802C">
            <w:pPr>
              <w:pStyle w:val="ListParagraph"/>
              <w:numPr>
                <w:ilvl w:val="0"/>
                <w:numId w:val="4"/>
              </w:numPr>
              <w:rPr>
                <w:rFonts w:ascii="Calibri" w:eastAsia="Calibri" w:hAnsi="Calibri" w:cs="Calibri"/>
                <w:color w:val="156082" w:themeColor="accent1"/>
              </w:rPr>
            </w:pPr>
            <w:r w:rsidRPr="5C68C52B">
              <w:rPr>
                <w:rFonts w:ascii="Calibri" w:eastAsia="Calibri" w:hAnsi="Calibri" w:cs="Calibri"/>
                <w:color w:val="156082" w:themeColor="accent1"/>
                <w:sz w:val="20"/>
                <w:szCs w:val="20"/>
              </w:rPr>
              <w:t>Looking at a blank wall can help with calibration</w:t>
            </w:r>
          </w:p>
        </w:tc>
      </w:tr>
    </w:tbl>
    <w:p w:rsidR="3D1FA980" w:rsidP="5C68C52B" w14:paraId="1B70AB72" w14:textId="1DAAC15F">
      <w:r>
        <w:br/>
      </w:r>
      <w:r w:rsidRPr="5C68C52B">
        <w:t>Thank you, you can hand that card back to me. Next please hold out your index finger in front of you and, with your whole head, follow your finger while moving it all the way to one side and then the other.</w:t>
      </w:r>
    </w:p>
    <w:tbl>
      <w:tblPr>
        <w:tblStyle w:val="TableGrid"/>
        <w:tblW w:w="0" w:type="auto"/>
        <w:tblInd w:w="720" w:type="dxa"/>
        <w:tblLayout w:type="fixed"/>
        <w:tblLook w:val="06A0"/>
      </w:tblPr>
      <w:tblGrid>
        <w:gridCol w:w="1260"/>
        <w:gridCol w:w="7380"/>
      </w:tblGrid>
      <w:tr w14:paraId="2DD7C2D9" w14:textId="77777777" w:rsidTr="5C68C52B">
        <w:tblPrEx>
          <w:tblW w:w="0" w:type="auto"/>
          <w:tblInd w:w="720" w:type="dxa"/>
          <w:tblLayout w:type="fixed"/>
          <w:tblLook w:val="06A0"/>
        </w:tblPrEx>
        <w:trPr>
          <w:trHeight w:val="300"/>
        </w:trPr>
        <w:tc>
          <w:tcPr>
            <w:tcW w:w="1260" w:type="dxa"/>
          </w:tcPr>
          <w:p w:rsidR="5C68C52B" w:rsidP="5C68C52B" w14:paraId="6FCFB5AE" w14:textId="548CDF07">
            <w:pPr>
              <w:rPr>
                <w:rFonts w:ascii="Calibri" w:eastAsia="Calibri" w:hAnsi="Calibri" w:cs="Calibri"/>
                <w:b/>
                <w:bCs/>
                <w:i/>
                <w:iCs/>
                <w:color w:val="156082" w:themeColor="accent1"/>
                <w:sz w:val="22"/>
                <w:szCs w:val="22"/>
              </w:rPr>
            </w:pPr>
            <w:r w:rsidRPr="5C68C52B">
              <w:rPr>
                <w:rFonts w:ascii="Calibri" w:eastAsia="Calibri" w:hAnsi="Calibri" w:cs="Calibri"/>
                <w:b/>
                <w:bCs/>
                <w:i/>
                <w:iCs/>
                <w:color w:val="156082" w:themeColor="accent1"/>
                <w:sz w:val="22"/>
                <w:szCs w:val="22"/>
              </w:rPr>
              <w:t>Moderator notes:</w:t>
            </w:r>
          </w:p>
        </w:tc>
        <w:tc>
          <w:tcPr>
            <w:tcW w:w="7380" w:type="dxa"/>
          </w:tcPr>
          <w:p w:rsidR="5C68C52B" w:rsidP="5C68C52B" w14:paraId="1688833F" w14:textId="5505D143">
            <w:p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If tracking is not great, recalibrate. Can also check the location of the pupils using [Insert Tobii instructions]. The pupils should be in the center. If not, the glasses need to be adjusted on the face and/or nose piece swapped.</w:t>
            </w:r>
          </w:p>
        </w:tc>
      </w:tr>
    </w:tbl>
    <w:p w:rsidR="5C68C52B" w:rsidP="5C68C52B" w14:paraId="6509247D" w14:textId="7E3460A1">
      <w:pPr>
        <w:rPr>
          <w:rFonts w:ascii="Calibri" w:eastAsia="Calibri" w:hAnsi="Calibri" w:cs="Calibri"/>
          <w:sz w:val="22"/>
          <w:szCs w:val="22"/>
        </w:rPr>
      </w:pPr>
    </w:p>
    <w:p w:rsidR="7FF43198" w:rsidP="5C68C52B" w14:paraId="4B5E5EC3" w14:textId="0FC25E4E">
      <w:pPr>
        <w:pStyle w:val="Heading3"/>
      </w:pPr>
      <w:r>
        <w:t>Eye Tracking</w:t>
      </w:r>
    </w:p>
    <w:p w:rsidR="63D825E0" w:rsidP="5C68C52B" w14:paraId="56911700" w14:textId="5ACEC057">
      <w:r w:rsidRPr="5C68C52B">
        <w:t xml:space="preserve">For our next activity I am going to have you look at a different set of </w:t>
      </w:r>
      <w:r w:rsidRPr="5C68C52B" w:rsidR="6BC483B5">
        <w:t>banknotes</w:t>
      </w:r>
      <w:r w:rsidRPr="5C68C52B">
        <w:t xml:space="preserve">, this time with the goal of </w:t>
      </w:r>
      <w:r w:rsidRPr="5C68C52B" w:rsidR="4A908629">
        <w:t>authenticating</w:t>
      </w:r>
      <w:r w:rsidRPr="5C68C52B">
        <w:t xml:space="preserve"> if they are real or counterfeit.</w:t>
      </w:r>
      <w:r w:rsidRPr="5C68C52B" w:rsidR="535FF249">
        <w:t xml:space="preserve"> I’d like you to assume that all of these are in circulation, and you’re being handed each one to determine if </w:t>
      </w:r>
      <w:r w:rsidRPr="5C68C52B" w:rsidR="1E7AC8CF">
        <w:t>it’s</w:t>
      </w:r>
      <w:r w:rsidRPr="5C68C52B" w:rsidR="535FF249">
        <w:t xml:space="preserve"> real or counterfeit.</w:t>
      </w:r>
    </w:p>
    <w:p w:rsidR="0B9EDA85" w:rsidP="5C68C52B" w14:paraId="31F33BFD" w14:textId="5A10A690">
      <w:pPr>
        <w:pStyle w:val="ListParagraph"/>
        <w:numPr>
          <w:ilvl w:val="0"/>
          <w:numId w:val="1"/>
        </w:numPr>
        <w:rPr>
          <w:color w:val="000000" w:themeColor="text1"/>
        </w:rPr>
      </w:pPr>
      <w:r w:rsidRPr="5C68C52B">
        <w:rPr>
          <w:color w:val="000000" w:themeColor="text1"/>
        </w:rPr>
        <w:t>For each banknote you’ll handle today, you can and probably should pick them up to examine them.</w:t>
      </w:r>
    </w:p>
    <w:p w:rsidR="0B9EDA85" w:rsidP="5C68C52B" w14:paraId="04333B10" w14:textId="09999061">
      <w:pPr>
        <w:pStyle w:val="ListParagraph"/>
        <w:numPr>
          <w:ilvl w:val="0"/>
          <w:numId w:val="1"/>
        </w:numPr>
        <w:rPr>
          <w:color w:val="000000" w:themeColor="text1"/>
        </w:rPr>
      </w:pPr>
      <w:r w:rsidRPr="5C68C52B">
        <w:rPr>
          <w:color w:val="000000" w:themeColor="text1"/>
        </w:rPr>
        <w:t>Remember that we need you to look at the banknotes through the glasses you are wearing, so avoid looking at them by looking down below the glasses.</w:t>
      </w:r>
    </w:p>
    <w:p w:rsidR="0B9EDA85" w:rsidP="5C68C52B" w14:paraId="000A5742" w14:textId="2057C410">
      <w:pPr>
        <w:pStyle w:val="ListParagraph"/>
        <w:numPr>
          <w:ilvl w:val="0"/>
          <w:numId w:val="1"/>
        </w:numPr>
        <w:rPr>
          <w:color w:val="000000" w:themeColor="text1"/>
        </w:rPr>
      </w:pPr>
      <w:r w:rsidRPr="5C68C52B">
        <w:rPr>
          <w:color w:val="000000" w:themeColor="text1"/>
        </w:rPr>
        <w:t xml:space="preserve">We need the eyeglasses to stay put in the same position through the session. If you feel that they have slid down your nose or shifted in </w:t>
      </w:r>
      <w:r w:rsidRPr="5C68C52B">
        <w:rPr>
          <w:color w:val="000000" w:themeColor="text1"/>
        </w:rPr>
        <w:t>anyway</w:t>
      </w:r>
      <w:r w:rsidRPr="5C68C52B">
        <w:rPr>
          <w:color w:val="000000" w:themeColor="text1"/>
        </w:rPr>
        <w:t>, that’s ok just please let me know and we will recalibrate.</w:t>
      </w:r>
    </w:p>
    <w:p w:rsidR="0B9EDA85" w:rsidP="5C68C52B" w14:paraId="2B4A4297" w14:textId="2826243E">
      <w:pPr>
        <w:pStyle w:val="ListParagraph"/>
        <w:numPr>
          <w:ilvl w:val="0"/>
          <w:numId w:val="1"/>
        </w:numPr>
        <w:rPr>
          <w:color w:val="000000" w:themeColor="text1"/>
        </w:rPr>
      </w:pPr>
      <w:r w:rsidRPr="5C68C52B">
        <w:rPr>
          <w:color w:val="000000" w:themeColor="text1"/>
        </w:rPr>
        <w:t xml:space="preserve">Any thoughts that come to mind please share by </w:t>
      </w:r>
      <w:r w:rsidRPr="5C68C52B">
        <w:rPr>
          <w:color w:val="000000" w:themeColor="text1"/>
        </w:rPr>
        <w:t>speaking</w:t>
      </w:r>
      <w:r w:rsidRPr="5C68C52B">
        <w:rPr>
          <w:color w:val="000000" w:themeColor="text1"/>
        </w:rPr>
        <w:t xml:space="preserve"> them aloud. I’d like to know what you are thinking.</w:t>
      </w:r>
    </w:p>
    <w:p w:rsidR="5C68C52B" w:rsidP="5C68C52B" w14:paraId="50A9D4CA" w14:textId="14AF4178">
      <w:pPr>
        <w:pStyle w:val="ListParagraph"/>
        <w:rPr>
          <w:rFonts w:ascii="Calibri" w:eastAsia="Calibri" w:hAnsi="Calibri" w:cs="Calibri"/>
          <w:color w:val="000000" w:themeColor="text1"/>
          <w:sz w:val="22"/>
          <w:szCs w:val="22"/>
        </w:rPr>
      </w:pPr>
    </w:p>
    <w:p w:rsidR="35AC77AB" w:rsidP="5C68C52B" w14:paraId="48D5ED25" w14:textId="004F9474">
      <w:r w:rsidRPr="5C68C52B">
        <w:rPr>
          <w:b/>
          <w:bCs/>
          <w:color w:val="156082" w:themeColor="accent1"/>
        </w:rPr>
        <w:t>[Hand participant first banknote]</w:t>
      </w:r>
      <w:r w:rsidRPr="5C68C52B" w:rsidR="3B312B89">
        <w:t xml:space="preserve"> I’d like you to authenticate this banknote, verify whether it is real or counterfeit.</w:t>
      </w:r>
    </w:p>
    <w:p w:rsidR="5C68C52B" w:rsidP="5C68C52B" w14:paraId="42A84976" w14:textId="39B414D8">
      <w:pPr>
        <w:pStyle w:val="ListParagraph"/>
        <w:rPr>
          <w:rFonts w:ascii="Calibri" w:eastAsia="Calibri" w:hAnsi="Calibri" w:cs="Calibri"/>
          <w:sz w:val="22"/>
          <w:szCs w:val="22"/>
        </w:rPr>
      </w:pPr>
    </w:p>
    <w:tbl>
      <w:tblPr>
        <w:tblStyle w:val="TableGrid"/>
        <w:tblW w:w="0" w:type="auto"/>
        <w:tblInd w:w="720" w:type="dxa"/>
        <w:tblLayout w:type="fixed"/>
        <w:tblLook w:val="06A0"/>
      </w:tblPr>
      <w:tblGrid>
        <w:gridCol w:w="1260"/>
        <w:gridCol w:w="7380"/>
      </w:tblGrid>
      <w:tr w14:paraId="658A647A" w14:textId="77777777" w:rsidTr="5C68C52B">
        <w:tblPrEx>
          <w:tblW w:w="0" w:type="auto"/>
          <w:tblInd w:w="720" w:type="dxa"/>
          <w:tblLayout w:type="fixed"/>
          <w:tblLook w:val="06A0"/>
        </w:tblPrEx>
        <w:trPr>
          <w:trHeight w:val="300"/>
        </w:trPr>
        <w:tc>
          <w:tcPr>
            <w:tcW w:w="1260" w:type="dxa"/>
          </w:tcPr>
          <w:p w:rsidR="5C68C52B" w:rsidP="5C68C52B" w14:paraId="1EE41C8D" w14:textId="548CDF07">
            <w:pPr>
              <w:rPr>
                <w:rFonts w:ascii="Calibri" w:eastAsia="Calibri" w:hAnsi="Calibri" w:cs="Calibri"/>
                <w:b/>
                <w:bCs/>
                <w:i/>
                <w:iCs/>
                <w:color w:val="156082" w:themeColor="accent1"/>
                <w:sz w:val="22"/>
                <w:szCs w:val="22"/>
              </w:rPr>
            </w:pPr>
            <w:r w:rsidRPr="5C68C52B">
              <w:rPr>
                <w:rFonts w:ascii="Calibri" w:eastAsia="Calibri" w:hAnsi="Calibri" w:cs="Calibri"/>
                <w:b/>
                <w:bCs/>
                <w:i/>
                <w:iCs/>
                <w:color w:val="156082" w:themeColor="accent1"/>
                <w:sz w:val="22"/>
                <w:szCs w:val="22"/>
              </w:rPr>
              <w:t>Moderator notes:</w:t>
            </w:r>
          </w:p>
        </w:tc>
        <w:tc>
          <w:tcPr>
            <w:tcW w:w="7380" w:type="dxa"/>
          </w:tcPr>
          <w:p w:rsidR="7BD2D228" w:rsidP="5C68C52B" w14:paraId="0ADA551E" w14:textId="28A5A0C9">
            <w:pPr>
              <w:pStyle w:val="ListParagraph"/>
              <w:numPr>
                <w:ilvl w:val="0"/>
                <w:numId w:val="6"/>
              </w:numPr>
              <w:rPr>
                <w:rFonts w:ascii="Calibri" w:eastAsia="Calibri" w:hAnsi="Calibri" w:cs="Calibri"/>
                <w:color w:val="156082" w:themeColor="accent1"/>
              </w:rPr>
            </w:pPr>
            <w:r w:rsidRPr="5C68C52B">
              <w:rPr>
                <w:rFonts w:ascii="Calibri" w:eastAsia="Calibri" w:hAnsi="Calibri" w:cs="Calibri"/>
                <w:color w:val="156082" w:themeColor="accent1"/>
                <w:sz w:val="20"/>
                <w:szCs w:val="20"/>
              </w:rPr>
              <w:t>Note if the participant does not look at the back of the banknote.</w:t>
            </w:r>
          </w:p>
          <w:p w:rsidR="7BD2D228" w:rsidP="5C68C52B" w14:paraId="7234BF97" w14:textId="3595C7B1">
            <w:pPr>
              <w:pStyle w:val="ListParagraph"/>
              <w:numPr>
                <w:ilvl w:val="0"/>
                <w:numId w:val="6"/>
              </w:numPr>
              <w:rPr>
                <w:rFonts w:ascii="Calibri" w:eastAsia="Calibri" w:hAnsi="Calibri" w:cs="Calibri"/>
                <w:color w:val="156082" w:themeColor="accent1"/>
              </w:rPr>
            </w:pPr>
            <w:r w:rsidRPr="5C68C52B">
              <w:rPr>
                <w:rFonts w:ascii="Calibri" w:eastAsia="Calibri" w:hAnsi="Calibri" w:cs="Calibri"/>
                <w:color w:val="156082" w:themeColor="accent1"/>
                <w:sz w:val="20"/>
                <w:szCs w:val="20"/>
              </w:rPr>
              <w:t>Note in the datasheet if participant attempts to use tactile cues to authenticate, and where they touch the banknote to do so.</w:t>
            </w:r>
          </w:p>
          <w:p w:rsidR="6D281672" w:rsidP="5C68C52B" w14:paraId="434948CC" w14:textId="6F164011">
            <w:pPr>
              <w:pStyle w:val="ListParagraph"/>
              <w:numPr>
                <w:ilvl w:val="0"/>
                <w:numId w:val="6"/>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Record any observations or thoughts shared by the participant in the datasheet, but do not probe or otherwise interfere with the participants natural handing of stimuli.</w:t>
            </w:r>
          </w:p>
        </w:tc>
      </w:tr>
    </w:tbl>
    <w:p w:rsidR="5C68C52B" w:rsidP="5C68C52B" w14:paraId="38EF0776" w14:textId="2CBF8F31"/>
    <w:p w:rsidR="608549E3" w:rsidP="5C68C52B" w14:paraId="46C34F9F" w14:textId="046F20FF">
      <w:r w:rsidRPr="5C68C52B">
        <w:rPr>
          <w:b/>
          <w:bCs/>
          <w:color w:val="156082" w:themeColor="accent1"/>
        </w:rPr>
        <w:t xml:space="preserve">[When </w:t>
      </w:r>
      <w:r w:rsidRPr="5C68C52B">
        <w:rPr>
          <w:b/>
          <w:bCs/>
          <w:color w:val="156082" w:themeColor="accent1"/>
        </w:rPr>
        <w:t>Participant</w:t>
      </w:r>
      <w:r w:rsidRPr="5C68C52B">
        <w:rPr>
          <w:b/>
          <w:bCs/>
          <w:color w:val="156082" w:themeColor="accent1"/>
        </w:rPr>
        <w:t xml:space="preserve"> authenticating 10? banknotes]</w:t>
      </w:r>
      <w:r w:rsidRPr="5C68C52B">
        <w:t xml:space="preserve"> You can go ahead and take off the glasses and set them down.</w:t>
      </w:r>
    </w:p>
    <w:p w:rsidR="5C68C52B" w:rsidP="5C68C52B" w14:paraId="282A49C7" w14:textId="5A263C82"/>
    <w:p w:rsidR="4D08A1E5" w:rsidP="5C68C52B" w14:paraId="7C229F17" w14:textId="0ECD302B">
      <w:pPr>
        <w:pStyle w:val="Heading3"/>
      </w:pPr>
      <w:r>
        <w:t>Deeper Understanding</w:t>
      </w:r>
    </w:p>
    <w:tbl>
      <w:tblPr>
        <w:tblStyle w:val="TableGrid"/>
        <w:tblW w:w="0" w:type="auto"/>
        <w:tblInd w:w="720" w:type="dxa"/>
        <w:tblLayout w:type="fixed"/>
        <w:tblLook w:val="06A0"/>
      </w:tblPr>
      <w:tblGrid>
        <w:gridCol w:w="1260"/>
        <w:gridCol w:w="7380"/>
      </w:tblGrid>
      <w:tr w14:paraId="4A6980A4" w14:textId="77777777" w:rsidTr="5C68C52B">
        <w:tblPrEx>
          <w:tblW w:w="0" w:type="auto"/>
          <w:tblInd w:w="720" w:type="dxa"/>
          <w:tblLayout w:type="fixed"/>
          <w:tblLook w:val="06A0"/>
        </w:tblPrEx>
        <w:trPr>
          <w:trHeight w:val="300"/>
        </w:trPr>
        <w:tc>
          <w:tcPr>
            <w:tcW w:w="1260" w:type="dxa"/>
          </w:tcPr>
          <w:p w:rsidR="5C68C52B" w:rsidP="5C68C52B" w14:paraId="53F1CE5E" w14:textId="548CDF07">
            <w:pPr>
              <w:rPr>
                <w:rFonts w:ascii="Calibri" w:eastAsia="Calibri" w:hAnsi="Calibri" w:cs="Calibri"/>
                <w:b/>
                <w:bCs/>
                <w:i/>
                <w:iCs/>
                <w:color w:val="156082" w:themeColor="accent1"/>
                <w:sz w:val="22"/>
                <w:szCs w:val="22"/>
              </w:rPr>
            </w:pPr>
            <w:r w:rsidRPr="5C68C52B">
              <w:rPr>
                <w:rFonts w:ascii="Calibri" w:eastAsia="Calibri" w:hAnsi="Calibri" w:cs="Calibri"/>
                <w:b/>
                <w:bCs/>
                <w:i/>
                <w:iCs/>
                <w:color w:val="156082" w:themeColor="accent1"/>
                <w:sz w:val="22"/>
                <w:szCs w:val="22"/>
              </w:rPr>
              <w:t>Moderator notes:</w:t>
            </w:r>
          </w:p>
        </w:tc>
        <w:tc>
          <w:tcPr>
            <w:tcW w:w="7380" w:type="dxa"/>
          </w:tcPr>
          <w:p w:rsidR="1F499E84" w:rsidP="5C68C52B" w14:paraId="135B2162" w14:textId="6BEDC880">
            <w:pPr>
              <w:pStyle w:val="ListParagraph"/>
              <w:numPr>
                <w:ilvl w:val="0"/>
                <w:numId w:val="6"/>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Note in Datasheet which participant chooses as real or counterfeit</w:t>
            </w:r>
          </w:p>
          <w:p w:rsidR="1F499E84" w:rsidP="5C68C52B" w14:paraId="340B638B" w14:textId="25E81629">
            <w:pPr>
              <w:pStyle w:val="ListParagraph"/>
              <w:numPr>
                <w:ilvl w:val="0"/>
                <w:numId w:val="6"/>
              </w:numPr>
              <w:rPr>
                <w:rFonts w:ascii="Calibri" w:eastAsia="Calibri" w:hAnsi="Calibri" w:cs="Calibri"/>
                <w:color w:val="156082" w:themeColor="accent1"/>
                <w:sz w:val="20"/>
                <w:szCs w:val="20"/>
              </w:rPr>
            </w:pPr>
            <w:r w:rsidRPr="5C68C52B">
              <w:rPr>
                <w:rFonts w:ascii="Calibri" w:eastAsia="Calibri" w:hAnsi="Calibri" w:cs="Calibri"/>
                <w:color w:val="156082" w:themeColor="accent1"/>
                <w:sz w:val="20"/>
                <w:szCs w:val="20"/>
              </w:rPr>
              <w:t>Have banknotes deemed “real” or “counterfeit” available for the participant to reference when answering questions</w:t>
            </w:r>
          </w:p>
        </w:tc>
      </w:tr>
    </w:tbl>
    <w:p w:rsidR="5C68C52B" w:rsidP="5C68C52B" w14:paraId="38E936F5" w14:textId="4696F5DD"/>
    <w:p w:rsidR="4BEC2B61" w:rsidP="5C68C52B" w14:paraId="76B50176" w14:textId="1FCC589D">
      <w:pPr>
        <w:pStyle w:val="ListParagraph"/>
        <w:numPr>
          <w:ilvl w:val="0"/>
          <w:numId w:val="9"/>
        </w:numPr>
      </w:pPr>
      <w:r w:rsidRPr="5C68C52B">
        <w:t>When you were determining which bills were real what did you consider?</w:t>
      </w:r>
    </w:p>
    <w:p w:rsidR="4BEC2B61" w:rsidP="5C68C52B" w14:paraId="52927378" w14:textId="185C91EF">
      <w:pPr>
        <w:pStyle w:val="ListParagraph"/>
        <w:numPr>
          <w:ilvl w:val="1"/>
          <w:numId w:val="9"/>
        </w:numPr>
      </w:pPr>
      <w:r w:rsidRPr="5C68C52B">
        <w:rPr>
          <w:b/>
          <w:bCs/>
          <w:color w:val="156082" w:themeColor="accent1"/>
        </w:rPr>
        <w:t>[If doesn’t mention]</w:t>
      </w:r>
      <w:r w:rsidRPr="5C68C52B">
        <w:t xml:space="preserve"> Is the overall look of the bill something you consider?</w:t>
      </w:r>
    </w:p>
    <w:p w:rsidR="4BEC2B61" w:rsidP="5C68C52B" w14:paraId="5B3CA831" w14:textId="3FEB4A9C">
      <w:pPr>
        <w:pStyle w:val="ListParagraph"/>
        <w:numPr>
          <w:ilvl w:val="1"/>
          <w:numId w:val="9"/>
        </w:numPr>
      </w:pPr>
      <w:r w:rsidRPr="5C68C52B">
        <w:rPr>
          <w:b/>
          <w:bCs/>
          <w:color w:val="156082" w:themeColor="accent1"/>
        </w:rPr>
        <w:t>[If doesn’t mention]</w:t>
      </w:r>
      <w:r w:rsidRPr="5C68C52B">
        <w:t xml:space="preserve"> How about the color?</w:t>
      </w:r>
    </w:p>
    <w:p w:rsidR="4BEC2B61" w:rsidP="5C68C52B" w14:paraId="048858EF" w14:textId="51BC2195">
      <w:pPr>
        <w:pStyle w:val="ListParagraph"/>
        <w:numPr>
          <w:ilvl w:val="1"/>
          <w:numId w:val="9"/>
        </w:numPr>
      </w:pPr>
      <w:r w:rsidRPr="5C68C52B">
        <w:rPr>
          <w:b/>
          <w:bCs/>
          <w:color w:val="156082" w:themeColor="accent1"/>
        </w:rPr>
        <w:t xml:space="preserve">[If doesn’t mention] </w:t>
      </w:r>
      <w:r w:rsidRPr="5C68C52B">
        <w:t>Does the feel of the bill matter?</w:t>
      </w:r>
    </w:p>
    <w:p w:rsidR="4BEC2B61" w:rsidP="5C68C52B" w14:paraId="67001341" w14:textId="7CB87597">
      <w:pPr>
        <w:pStyle w:val="ListParagraph"/>
        <w:numPr>
          <w:ilvl w:val="1"/>
          <w:numId w:val="9"/>
        </w:numPr>
      </w:pPr>
      <w:r w:rsidRPr="5C68C52B">
        <w:rPr>
          <w:b/>
          <w:bCs/>
          <w:color w:val="156082" w:themeColor="accent1"/>
        </w:rPr>
        <w:t xml:space="preserve">[If doesn’t mention] </w:t>
      </w:r>
      <w:r w:rsidRPr="5C68C52B">
        <w:t>Did you focus on any imagery when deciding?</w:t>
      </w:r>
    </w:p>
    <w:p w:rsidR="5C68C52B" w:rsidP="5C68C52B" w14:paraId="628428DB" w14:textId="504301CD">
      <w:pPr>
        <w:pStyle w:val="ListParagraph"/>
      </w:pPr>
    </w:p>
    <w:p w:rsidR="0239D4CC" w:rsidP="5C68C52B" w14:paraId="0209DA8D" w14:textId="325B4D9A">
      <w:pPr>
        <w:pStyle w:val="ListParagraph"/>
        <w:numPr>
          <w:ilvl w:val="0"/>
          <w:numId w:val="9"/>
        </w:numPr>
      </w:pPr>
      <w:r w:rsidRPr="5C68C52B">
        <w:t>Of the bills you looked at today which felt the easiest to authenticate? Why is that?</w:t>
      </w:r>
    </w:p>
    <w:p w:rsidR="6A4D8111" w:rsidP="5C68C52B" w14:paraId="20F694B1" w14:textId="37FBEC08">
      <w:pPr>
        <w:pStyle w:val="ListParagraph"/>
        <w:numPr>
          <w:ilvl w:val="1"/>
          <w:numId w:val="9"/>
        </w:numPr>
      </w:pPr>
      <w:r w:rsidRPr="5C68C52B">
        <w:t>Which was the hardest? Why is that?</w:t>
      </w:r>
    </w:p>
    <w:p w:rsidR="4751F1B8" w:rsidP="5C68C52B" w14:paraId="6B0C5462" w14:textId="38B20674">
      <w:r w:rsidRPr="5C68C52B">
        <w:t xml:space="preserve">Banknotes have different security features such as the blue security ribbon on the </w:t>
      </w:r>
      <w:r w:rsidRPr="5C68C52B" w:rsidR="033DBE10">
        <w:t>$</w:t>
      </w:r>
      <w:r w:rsidRPr="5C68C52B">
        <w:t xml:space="preserve">100 dollar bill, the face of Alexander Hamilton as a watermark on the $10 bill or the raised printing on the collar of Lincoln’s shirt on the $20.  </w:t>
      </w:r>
    </w:p>
    <w:p w:rsidR="4751F1B8" w:rsidP="5C68C52B" w14:paraId="46388D94" w14:textId="71C474F8">
      <w:pPr>
        <w:pStyle w:val="ListParagraph"/>
        <w:numPr>
          <w:ilvl w:val="0"/>
          <w:numId w:val="9"/>
        </w:numPr>
        <w:rPr>
          <w:b/>
          <w:bCs/>
          <w:i/>
          <w:iCs/>
          <w:color w:val="156082" w:themeColor="accent1"/>
        </w:rPr>
      </w:pPr>
      <w:r w:rsidRPr="5C68C52B">
        <w:t xml:space="preserve">...Were there any security features that you considered when deciding which bills </w:t>
      </w:r>
      <w:r w:rsidRPr="5C68C52B" w:rsidR="011B0C67">
        <w:t>were real or not real</w:t>
      </w:r>
      <w:r w:rsidRPr="5C68C52B">
        <w:t xml:space="preserve">? </w:t>
      </w:r>
    </w:p>
    <w:p w:rsidR="4751F1B8" w:rsidP="5C68C52B" w14:paraId="7DC69833" w14:textId="22B89F67">
      <w:pPr>
        <w:pStyle w:val="ListParagraph"/>
        <w:numPr>
          <w:ilvl w:val="0"/>
          <w:numId w:val="10"/>
        </w:numPr>
      </w:pPr>
      <w:r w:rsidRPr="5C68C52B">
        <w:rPr>
          <w:b/>
          <w:bCs/>
          <w:color w:val="156082" w:themeColor="accent1"/>
        </w:rPr>
        <w:t>[If YES and doesn’t mention]</w:t>
      </w:r>
      <w:r w:rsidRPr="5C68C52B">
        <w:t xml:space="preserve"> Is the condition of the security ribbon something you consider?</w:t>
      </w:r>
    </w:p>
    <w:p w:rsidR="4751F1B8" w:rsidP="5C68C52B" w14:paraId="6BC90448" w14:textId="7D845903">
      <w:pPr>
        <w:pStyle w:val="ListParagraph"/>
        <w:numPr>
          <w:ilvl w:val="0"/>
          <w:numId w:val="10"/>
        </w:numPr>
      </w:pPr>
      <w:r w:rsidRPr="5C68C52B">
        <w:rPr>
          <w:b/>
          <w:bCs/>
          <w:color w:val="156082" w:themeColor="accent1"/>
        </w:rPr>
        <w:t>[If YES and doesn’t mention]</w:t>
      </w:r>
      <w:r w:rsidRPr="5C68C52B">
        <w:t xml:space="preserve"> Does the visibility of the color shifting ink or clarity of the watermarks matter?</w:t>
      </w:r>
    </w:p>
    <w:p w:rsidR="4751F1B8" w:rsidP="5C68C52B" w14:paraId="7DADDA24" w14:textId="5FDCF613">
      <w:pPr>
        <w:pStyle w:val="ListParagraph"/>
        <w:numPr>
          <w:ilvl w:val="0"/>
          <w:numId w:val="10"/>
        </w:numPr>
      </w:pPr>
      <w:r w:rsidRPr="5C68C52B">
        <w:rPr>
          <w:b/>
          <w:bCs/>
          <w:color w:val="156082" w:themeColor="accent1"/>
        </w:rPr>
        <w:t xml:space="preserve">[If YES and doesn’t mention] </w:t>
      </w:r>
      <w:r w:rsidRPr="5C68C52B">
        <w:t>What about the security thread?</w:t>
      </w:r>
    </w:p>
    <w:p w:rsidR="5C68C52B" w:rsidP="5C68C52B" w14:paraId="33E7F1D8" w14:textId="30EF3BD1">
      <w:pPr>
        <w:pStyle w:val="ListParagraph"/>
        <w:ind w:left="1080"/>
      </w:pPr>
    </w:p>
    <w:p w:rsidR="7DF988DD" w:rsidP="5C68C52B" w14:paraId="77A11A7C" w14:textId="38E7B9D9">
      <w:pPr>
        <w:pStyle w:val="ListParagraph"/>
        <w:numPr>
          <w:ilvl w:val="0"/>
          <w:numId w:val="9"/>
        </w:numPr>
      </w:pPr>
      <w:r w:rsidRPr="5C68C52B">
        <w:rPr>
          <w:b/>
          <w:bCs/>
          <w:color w:val="156082" w:themeColor="accent1"/>
        </w:rPr>
        <w:t>[IF yes to Q19]</w:t>
      </w:r>
      <w:r w:rsidRPr="5C68C52B">
        <w:t xml:space="preserve"> </w:t>
      </w:r>
      <w:r w:rsidRPr="5C68C52B" w:rsidR="1D0A29E0">
        <w:t>Were there any security features that were easier to use than others</w:t>
      </w:r>
      <w:r w:rsidRPr="5C68C52B" w:rsidR="09D172D8">
        <w:t>?</w:t>
      </w:r>
      <w:r w:rsidRPr="5C68C52B" w:rsidR="23AA8AED">
        <w:t xml:space="preserve"> Why is that?</w:t>
      </w:r>
    </w:p>
    <w:p w:rsidR="15CD9ACD" w:rsidP="5C68C52B" w14:paraId="70B7019B" w14:textId="12A4C78E">
      <w:pPr>
        <w:pStyle w:val="ListParagraph"/>
        <w:numPr>
          <w:ilvl w:val="1"/>
          <w:numId w:val="9"/>
        </w:numPr>
      </w:pPr>
      <w:r w:rsidRPr="5C68C52B">
        <w:t>Were there any security features that were harder to use? Why is that?</w:t>
      </w:r>
    </w:p>
    <w:p w:rsidR="5C68C52B" w:rsidP="5C68C52B" w14:paraId="0F00239E" w14:textId="47F04FF6">
      <w:pPr>
        <w:pStyle w:val="ListParagraph"/>
      </w:pPr>
    </w:p>
    <w:p w:rsidR="1D0A29E0" w:rsidP="5C68C52B" w14:paraId="5B0E7B1A" w14:textId="6AC0B2E5">
      <w:pPr>
        <w:pStyle w:val="ListParagraph"/>
        <w:numPr>
          <w:ilvl w:val="0"/>
          <w:numId w:val="9"/>
        </w:numPr>
      </w:pPr>
      <w:r w:rsidRPr="5C68C52B">
        <w:t>Have you ever checked a US banknote to verify that it was real and not counterfeit?</w:t>
      </w:r>
    </w:p>
    <w:p w:rsidR="1D0A29E0" w:rsidP="5C68C52B" w14:paraId="42EEB1A1" w14:textId="3C3DDE3D">
      <w:pPr>
        <w:pStyle w:val="ListParagraph"/>
        <w:numPr>
          <w:ilvl w:val="1"/>
          <w:numId w:val="9"/>
        </w:numPr>
      </w:pPr>
      <w:r w:rsidRPr="5C68C52B">
        <w:rPr>
          <w:b/>
          <w:bCs/>
          <w:color w:val="156082" w:themeColor="accent1"/>
        </w:rPr>
        <w:t xml:space="preserve">[IF yes] </w:t>
      </w:r>
      <w:r w:rsidRPr="5C68C52B">
        <w:t>How often, on average, do you authenticate your cash (verify that it is real)?</w:t>
      </w:r>
    </w:p>
    <w:p w:rsidR="1D0A29E0" w:rsidP="5C68C52B" w14:paraId="3703FA13" w14:textId="75E66BCF">
      <w:pPr>
        <w:pStyle w:val="ListParagraph"/>
        <w:numPr>
          <w:ilvl w:val="2"/>
          <w:numId w:val="9"/>
        </w:numPr>
      </w:pPr>
      <w:r w:rsidRPr="5C68C52B">
        <w:t>What leads you to authenticate?</w:t>
      </w:r>
    </w:p>
    <w:p w:rsidR="1D0A29E0" w:rsidP="5C68C52B" w14:paraId="0DE26118" w14:textId="42ABA98F">
      <w:pPr>
        <w:pStyle w:val="ListParagraph"/>
        <w:numPr>
          <w:ilvl w:val="1"/>
          <w:numId w:val="9"/>
        </w:numPr>
      </w:pPr>
      <w:r w:rsidRPr="5C68C52B">
        <w:rPr>
          <w:b/>
          <w:bCs/>
          <w:color w:val="156082" w:themeColor="accent1"/>
        </w:rPr>
        <w:t xml:space="preserve">[IF no] </w:t>
      </w:r>
      <w:r w:rsidRPr="5C68C52B">
        <w:t>Why</w:t>
      </w:r>
      <w:r w:rsidRPr="5C68C52B">
        <w:t xml:space="preserve"> do you think you’ve never done that?</w:t>
      </w:r>
    </w:p>
    <w:p w:rsidR="5C68C52B" w:rsidP="5C68C52B" w14:paraId="78E84393" w14:textId="672A9711">
      <w:r>
        <w:br/>
      </w:r>
      <w:r w:rsidRPr="5C68C52B" w:rsidR="2883CC04">
        <w:rPr>
          <w:rStyle w:val="Heading2Char"/>
        </w:rPr>
        <w:t>Wrap up</w:t>
      </w:r>
    </w:p>
    <w:p w:rsidR="050C1212" w:rsidP="5C68C52B" w14:paraId="7CB005E9" w14:textId="07EA5DA3">
      <w:r w:rsidRPr="5C68C52B">
        <w:rPr>
          <w:color w:val="000000" w:themeColor="text1"/>
        </w:rPr>
        <w:t xml:space="preserve">Thank you so much for your time today.  That is all the questions I </w:t>
      </w:r>
      <w:r w:rsidRPr="5C68C52B">
        <w:rPr>
          <w:color w:val="000000" w:themeColor="text1"/>
        </w:rPr>
        <w:t>have</w:t>
      </w:r>
      <w:r w:rsidRPr="5C68C52B">
        <w:rPr>
          <w:color w:val="000000" w:themeColor="text1"/>
        </w:rPr>
        <w:t xml:space="preserve"> you, unless there is something additional that we didn’t get to talk about that you’d like to share, you are free to go on enjoying your day.</w:t>
      </w:r>
    </w:p>
    <w:sectPr>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87D4F" w14:paraId="771D4A58" w14:textId="4289F3BA">
    <w:pPr>
      <w:pStyle w:val="Head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2124710" cy="388620"/>
              <wp:effectExtent l="0" t="0" r="8890" b="11430"/>
              <wp:wrapNone/>
              <wp:docPr id="1343749632" name="Text Box 5"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4710" cy="388620"/>
                      </a:xfrm>
                      <a:prstGeom prst="rect">
                        <a:avLst/>
                      </a:prstGeom>
                      <a:noFill/>
                      <a:ln>
                        <a:noFill/>
                      </a:ln>
                    </wps:spPr>
                    <wps:txbx>
                      <w:txbxContent>
                        <w:p w:rsidR="00187D4F" w:rsidRPr="00187D4F" w:rsidP="00187D4F" w14:textId="4961E879">
                          <w:pPr>
                            <w:spacing w:after="0"/>
                            <w:rPr>
                              <w:rFonts w:ascii="Calibri" w:eastAsia="Calibri" w:hAnsi="Calibri" w:cs="Calibri"/>
                              <w:noProof/>
                              <w:color w:val="000000"/>
                              <w:sz w:val="22"/>
                              <w:szCs w:val="22"/>
                            </w:rPr>
                          </w:pPr>
                          <w:r w:rsidRPr="00187D4F">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49" type="#_x0000_t202" alt="NONCONFIDENTIAL // EXTERNAL" style="width:167.3pt;height:30.6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20pt,15pt,0,0">
                <w:txbxContent>
                  <w:p w:rsidR="00187D4F" w:rsidRPr="00187D4F" w:rsidP="00187D4F" w14:paraId="77B0816B" w14:textId="4961E879">
                    <w:pPr>
                      <w:spacing w:after="0"/>
                      <w:rPr>
                        <w:rFonts w:ascii="Calibri" w:eastAsia="Calibri" w:hAnsi="Calibri" w:cs="Calibri"/>
                        <w:noProof/>
                        <w:color w:val="000000"/>
                        <w:sz w:val="22"/>
                        <w:szCs w:val="22"/>
                      </w:rPr>
                    </w:pPr>
                    <w:r w:rsidRPr="00187D4F">
                      <w:rPr>
                        <w:rFonts w:ascii="Calibri" w:eastAsia="Calibri" w:hAnsi="Calibri" w:cs="Calibri"/>
                        <w:noProof/>
                        <w:color w:val="000000"/>
                        <w:sz w:val="22"/>
                        <w:szCs w:val="22"/>
                      </w:rPr>
                      <w:t>NONCONFIDENTIAL // EXTERNAL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87D4F" w14:paraId="3243D490" w14:textId="4F09A491">
    <w:pPr>
      <w:pStyle w:val="Header"/>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top</wp:align>
              </wp:positionV>
              <wp:extent cx="2124710" cy="388620"/>
              <wp:effectExtent l="0" t="0" r="8890" b="11430"/>
              <wp:wrapNone/>
              <wp:docPr id="1387356149" name="Text Box 6"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4710" cy="388620"/>
                      </a:xfrm>
                      <a:prstGeom prst="rect">
                        <a:avLst/>
                      </a:prstGeom>
                      <a:noFill/>
                      <a:ln>
                        <a:noFill/>
                      </a:ln>
                    </wps:spPr>
                    <wps:txbx>
                      <w:txbxContent>
                        <w:p w:rsidR="00187D4F" w:rsidRPr="00187D4F" w:rsidP="00187D4F" w14:textId="5D04BCEC">
                          <w:pPr>
                            <w:spacing w:after="0"/>
                            <w:rPr>
                              <w:rFonts w:ascii="Calibri" w:eastAsia="Calibri" w:hAnsi="Calibri" w:cs="Calibri"/>
                              <w:noProof/>
                              <w:color w:val="000000"/>
                              <w:sz w:val="22"/>
                              <w:szCs w:val="22"/>
                            </w:rPr>
                          </w:pPr>
                          <w:r w:rsidRPr="00187D4F">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0" type="#_x0000_t202" alt="NONCONFIDENTIAL // EXTERNAL" style="width:167.3pt;height:30.6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20pt,15pt,0,0">
                <w:txbxContent>
                  <w:p w:rsidR="00187D4F" w:rsidRPr="00187D4F" w:rsidP="00187D4F" w14:paraId="1BB07EFF" w14:textId="5D04BCEC">
                    <w:pPr>
                      <w:spacing w:after="0"/>
                      <w:rPr>
                        <w:rFonts w:ascii="Calibri" w:eastAsia="Calibri" w:hAnsi="Calibri" w:cs="Calibri"/>
                        <w:noProof/>
                        <w:color w:val="000000"/>
                        <w:sz w:val="22"/>
                        <w:szCs w:val="22"/>
                      </w:rPr>
                    </w:pPr>
                    <w:r w:rsidRPr="00187D4F">
                      <w:rPr>
                        <w:rFonts w:ascii="Calibri" w:eastAsia="Calibri" w:hAnsi="Calibri" w:cs="Calibri"/>
                        <w:noProof/>
                        <w:color w:val="000000"/>
                        <w:sz w:val="22"/>
                        <w:szCs w:val="22"/>
                      </w:rPr>
                      <w:t>NONCONFIDENTIAL // EXTERNAL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87D4F" w14:paraId="30E4E28C" w14:textId="7C032BD9">
    <w:pPr>
      <w:pStyle w:val="Head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2124710" cy="388620"/>
              <wp:effectExtent l="0" t="0" r="8890" b="11430"/>
              <wp:wrapNone/>
              <wp:docPr id="1722996764" name="Text Box 4"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4710" cy="388620"/>
                      </a:xfrm>
                      <a:prstGeom prst="rect">
                        <a:avLst/>
                      </a:prstGeom>
                      <a:noFill/>
                      <a:ln>
                        <a:noFill/>
                      </a:ln>
                    </wps:spPr>
                    <wps:txbx>
                      <w:txbxContent>
                        <w:p w:rsidR="00187D4F" w:rsidRPr="00187D4F" w:rsidP="00187D4F" w14:textId="4BE68A1C">
                          <w:pPr>
                            <w:spacing w:after="0"/>
                            <w:rPr>
                              <w:rFonts w:ascii="Calibri" w:eastAsia="Calibri" w:hAnsi="Calibri" w:cs="Calibri"/>
                              <w:noProof/>
                              <w:color w:val="000000"/>
                              <w:sz w:val="22"/>
                              <w:szCs w:val="22"/>
                            </w:rPr>
                          </w:pPr>
                          <w:r w:rsidRPr="00187D4F">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1" type="#_x0000_t202" alt="NONCONFIDENTIAL // EXTERNAL" style="width:167.3pt;height:30.6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20pt,15pt,0,0">
                <w:txbxContent>
                  <w:p w:rsidR="00187D4F" w:rsidRPr="00187D4F" w:rsidP="00187D4F" w14:paraId="05CE06C6" w14:textId="4BE68A1C">
                    <w:pPr>
                      <w:spacing w:after="0"/>
                      <w:rPr>
                        <w:rFonts w:ascii="Calibri" w:eastAsia="Calibri" w:hAnsi="Calibri" w:cs="Calibri"/>
                        <w:noProof/>
                        <w:color w:val="000000"/>
                        <w:sz w:val="22"/>
                        <w:szCs w:val="22"/>
                      </w:rPr>
                    </w:pPr>
                    <w:r w:rsidRPr="00187D4F">
                      <w:rPr>
                        <w:rFonts w:ascii="Calibri" w:eastAsia="Calibri" w:hAnsi="Calibri" w:cs="Calibri"/>
                        <w:noProof/>
                        <w:color w:val="000000"/>
                        <w:sz w:val="22"/>
                        <w:szCs w:val="22"/>
                      </w:rPr>
                      <w:t>NONCONFIDENTIAL // EXTERNAL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B5443E"/>
    <w:multiLevelType w:val="hybridMultilevel"/>
    <w:tmpl w:val="21C63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AD26BD"/>
    <w:multiLevelType w:val="hybridMultilevel"/>
    <w:tmpl w:val="34EE1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F09CAF"/>
    <w:multiLevelType w:val="hybridMultilevel"/>
    <w:tmpl w:val="DEEC8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67690F"/>
    <w:multiLevelType w:val="hybridMultilevel"/>
    <w:tmpl w:val="8FB23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B18F193"/>
    <w:multiLevelType w:val="hybridMultilevel"/>
    <w:tmpl w:val="326A9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311CF5"/>
    <w:multiLevelType w:val="hybridMultilevel"/>
    <w:tmpl w:val="AD647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932F818"/>
    <w:multiLevelType w:val="hybridMultilevel"/>
    <w:tmpl w:val="0F269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D46B8F0"/>
    <w:multiLevelType w:val="hybridMultilevel"/>
    <w:tmpl w:val="4AEA8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DBBE7BF"/>
    <w:multiLevelType w:val="hybridMultilevel"/>
    <w:tmpl w:val="3654A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E18CEEE"/>
    <w:multiLevelType w:val="hybridMultilevel"/>
    <w:tmpl w:val="89C01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06EF294"/>
    <w:multiLevelType w:val="hybridMultilevel"/>
    <w:tmpl w:val="43125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0B2EF8B"/>
    <w:multiLevelType w:val="hybridMultilevel"/>
    <w:tmpl w:val="359291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E5FA5AB"/>
    <w:multiLevelType w:val="hybridMultilevel"/>
    <w:tmpl w:val="8716F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F713B79"/>
    <w:multiLevelType w:val="hybridMultilevel"/>
    <w:tmpl w:val="BE30C2D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B7133A"/>
    <w:multiLevelType w:val="hybridMultilevel"/>
    <w:tmpl w:val="1F126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AD06EB4"/>
    <w:multiLevelType w:val="hybridMultilevel"/>
    <w:tmpl w:val="3A287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028954F"/>
    <w:multiLevelType w:val="hybridMultilevel"/>
    <w:tmpl w:val="5E98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366EDF"/>
    <w:multiLevelType w:val="hybridMultilevel"/>
    <w:tmpl w:val="E9DA0E8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98A78E"/>
    <w:multiLevelType w:val="hybridMultilevel"/>
    <w:tmpl w:val="9EE2D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70CA290"/>
    <w:multiLevelType w:val="hybridMultilevel"/>
    <w:tmpl w:val="B1768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C80E1A4"/>
    <w:multiLevelType w:val="hybridMultilevel"/>
    <w:tmpl w:val="7BFC1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C91FED8"/>
    <w:multiLevelType w:val="hybridMultilevel"/>
    <w:tmpl w:val="3AEA7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49002B4"/>
    <w:multiLevelType w:val="hybridMultilevel"/>
    <w:tmpl w:val="7A34B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B8BB93C"/>
    <w:multiLevelType w:val="hybridMultilevel"/>
    <w:tmpl w:val="797AD8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56689350">
    <w:abstractNumId w:val="14"/>
  </w:num>
  <w:num w:numId="2" w16cid:durableId="1745446471">
    <w:abstractNumId w:val="13"/>
  </w:num>
  <w:num w:numId="3" w16cid:durableId="1377463860">
    <w:abstractNumId w:val="17"/>
  </w:num>
  <w:num w:numId="4" w16cid:durableId="1890342557">
    <w:abstractNumId w:val="12"/>
  </w:num>
  <w:num w:numId="5" w16cid:durableId="607466038">
    <w:abstractNumId w:val="20"/>
  </w:num>
  <w:num w:numId="6" w16cid:durableId="1360929198">
    <w:abstractNumId w:val="10"/>
  </w:num>
  <w:num w:numId="7" w16cid:durableId="1636251277">
    <w:abstractNumId w:val="15"/>
  </w:num>
  <w:num w:numId="8" w16cid:durableId="1341350679">
    <w:abstractNumId w:val="9"/>
  </w:num>
  <w:num w:numId="9" w16cid:durableId="2011369271">
    <w:abstractNumId w:val="16"/>
  </w:num>
  <w:num w:numId="10" w16cid:durableId="760876881">
    <w:abstractNumId w:val="23"/>
  </w:num>
  <w:num w:numId="11" w16cid:durableId="2073234192">
    <w:abstractNumId w:val="7"/>
  </w:num>
  <w:num w:numId="12" w16cid:durableId="942569974">
    <w:abstractNumId w:val="18"/>
  </w:num>
  <w:num w:numId="13" w16cid:durableId="916403791">
    <w:abstractNumId w:val="11"/>
  </w:num>
  <w:num w:numId="14" w16cid:durableId="402684687">
    <w:abstractNumId w:val="19"/>
  </w:num>
  <w:num w:numId="15" w16cid:durableId="1428229287">
    <w:abstractNumId w:val="21"/>
  </w:num>
  <w:num w:numId="16" w16cid:durableId="943656069">
    <w:abstractNumId w:val="0"/>
  </w:num>
  <w:num w:numId="17" w16cid:durableId="590823121">
    <w:abstractNumId w:val="5"/>
  </w:num>
  <w:num w:numId="18" w16cid:durableId="1448625654">
    <w:abstractNumId w:val="2"/>
  </w:num>
  <w:num w:numId="19" w16cid:durableId="643779622">
    <w:abstractNumId w:val="6"/>
  </w:num>
  <w:num w:numId="20" w16cid:durableId="1107582245">
    <w:abstractNumId w:val="22"/>
  </w:num>
  <w:num w:numId="21" w16cid:durableId="1272127786">
    <w:abstractNumId w:val="8"/>
  </w:num>
  <w:num w:numId="22" w16cid:durableId="1485583643">
    <w:abstractNumId w:val="4"/>
  </w:num>
  <w:num w:numId="23" w16cid:durableId="1553420832">
    <w:abstractNumId w:val="1"/>
  </w:num>
  <w:num w:numId="24" w16cid:durableId="11110462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uha Elmaghrabi">
    <w15:presenceInfo w15:providerId="AD" w15:userId="S::nuha.elmaghrabi@frb.gov::4ca0ade1-fc7b-4d90-9e8c-f660d985985f"/>
  </w15:person>
  <w15:person w15:author="Deven Patel">
    <w15:presenceInfo w15:providerId="AD" w15:userId="S::deven.r.patel@frb.gov::d1d49d81-f253-4765-8684-346a91eb6f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B2EF59"/>
    <w:rsid w:val="000B758A"/>
    <w:rsid w:val="000C2F8C"/>
    <w:rsid w:val="000C5BC1"/>
    <w:rsid w:val="000E440C"/>
    <w:rsid w:val="00114F8F"/>
    <w:rsid w:val="00187D4F"/>
    <w:rsid w:val="00193074"/>
    <w:rsid w:val="001B03E3"/>
    <w:rsid w:val="002167B3"/>
    <w:rsid w:val="00236868"/>
    <w:rsid w:val="00250A32"/>
    <w:rsid w:val="00256ADB"/>
    <w:rsid w:val="002F089B"/>
    <w:rsid w:val="00421D9E"/>
    <w:rsid w:val="00433EA7"/>
    <w:rsid w:val="00480B56"/>
    <w:rsid w:val="00554481"/>
    <w:rsid w:val="005B11EA"/>
    <w:rsid w:val="00705A64"/>
    <w:rsid w:val="007E3FBB"/>
    <w:rsid w:val="008655DE"/>
    <w:rsid w:val="008E5DE4"/>
    <w:rsid w:val="008F4B7C"/>
    <w:rsid w:val="009127A1"/>
    <w:rsid w:val="009A280B"/>
    <w:rsid w:val="009A7E46"/>
    <w:rsid w:val="00A3370A"/>
    <w:rsid w:val="00A37DD0"/>
    <w:rsid w:val="00AC7393"/>
    <w:rsid w:val="00B26075"/>
    <w:rsid w:val="00B2686E"/>
    <w:rsid w:val="00BA6DE9"/>
    <w:rsid w:val="00BD7B42"/>
    <w:rsid w:val="00BE69C6"/>
    <w:rsid w:val="00C04DA4"/>
    <w:rsid w:val="00C320C5"/>
    <w:rsid w:val="00C852AA"/>
    <w:rsid w:val="00CE46E5"/>
    <w:rsid w:val="00CF2A4A"/>
    <w:rsid w:val="00CF52A0"/>
    <w:rsid w:val="00DF08ED"/>
    <w:rsid w:val="00F81928"/>
    <w:rsid w:val="00F869AA"/>
    <w:rsid w:val="00FA7A9E"/>
    <w:rsid w:val="011B0C67"/>
    <w:rsid w:val="0121668E"/>
    <w:rsid w:val="013E306F"/>
    <w:rsid w:val="01FD07F9"/>
    <w:rsid w:val="0239D4CC"/>
    <w:rsid w:val="02AD4305"/>
    <w:rsid w:val="02C6CDB3"/>
    <w:rsid w:val="02E5E7E1"/>
    <w:rsid w:val="02F0AC29"/>
    <w:rsid w:val="0333A8BA"/>
    <w:rsid w:val="033DBE10"/>
    <w:rsid w:val="034AC041"/>
    <w:rsid w:val="0359EE22"/>
    <w:rsid w:val="0378A1D5"/>
    <w:rsid w:val="0391AD23"/>
    <w:rsid w:val="03C47BE4"/>
    <w:rsid w:val="03E587DE"/>
    <w:rsid w:val="03FD5820"/>
    <w:rsid w:val="0429D3B6"/>
    <w:rsid w:val="044627A0"/>
    <w:rsid w:val="04DD9CD4"/>
    <w:rsid w:val="04EC31E6"/>
    <w:rsid w:val="050C1212"/>
    <w:rsid w:val="0528B158"/>
    <w:rsid w:val="054A070C"/>
    <w:rsid w:val="05AB9251"/>
    <w:rsid w:val="05BC6032"/>
    <w:rsid w:val="06210FA5"/>
    <w:rsid w:val="063C0371"/>
    <w:rsid w:val="0649D43C"/>
    <w:rsid w:val="067A8226"/>
    <w:rsid w:val="06840856"/>
    <w:rsid w:val="069D45B7"/>
    <w:rsid w:val="06FBD024"/>
    <w:rsid w:val="0750C889"/>
    <w:rsid w:val="07675FB4"/>
    <w:rsid w:val="07730788"/>
    <w:rsid w:val="07BC1E67"/>
    <w:rsid w:val="07C475FD"/>
    <w:rsid w:val="07DCD4F7"/>
    <w:rsid w:val="07E3F7FC"/>
    <w:rsid w:val="07ECCD4E"/>
    <w:rsid w:val="080485FE"/>
    <w:rsid w:val="0820E666"/>
    <w:rsid w:val="0841C7FB"/>
    <w:rsid w:val="085CA4A9"/>
    <w:rsid w:val="08A175E4"/>
    <w:rsid w:val="08BABEE1"/>
    <w:rsid w:val="08D18234"/>
    <w:rsid w:val="090A89FF"/>
    <w:rsid w:val="091FC888"/>
    <w:rsid w:val="094C94A7"/>
    <w:rsid w:val="09873871"/>
    <w:rsid w:val="09D172D8"/>
    <w:rsid w:val="09D67B6C"/>
    <w:rsid w:val="0A3CA94E"/>
    <w:rsid w:val="0A56DA05"/>
    <w:rsid w:val="0B1BCA08"/>
    <w:rsid w:val="0B4DD41D"/>
    <w:rsid w:val="0B5EFB56"/>
    <w:rsid w:val="0B7BC926"/>
    <w:rsid w:val="0B9EDA85"/>
    <w:rsid w:val="0BB560AE"/>
    <w:rsid w:val="0BC2EDCB"/>
    <w:rsid w:val="0C1504DF"/>
    <w:rsid w:val="0C3713DD"/>
    <w:rsid w:val="0C3B0DBE"/>
    <w:rsid w:val="0C51FAE2"/>
    <w:rsid w:val="0CA32F18"/>
    <w:rsid w:val="0CC125B3"/>
    <w:rsid w:val="0CC7F307"/>
    <w:rsid w:val="0D2AF91D"/>
    <w:rsid w:val="0D3BB5A3"/>
    <w:rsid w:val="0D5DB095"/>
    <w:rsid w:val="0D5E7B61"/>
    <w:rsid w:val="0DAB794B"/>
    <w:rsid w:val="0DE3610B"/>
    <w:rsid w:val="0DEFB053"/>
    <w:rsid w:val="0E0F0761"/>
    <w:rsid w:val="0E3801BA"/>
    <w:rsid w:val="0E65A1AA"/>
    <w:rsid w:val="0EBA5BE3"/>
    <w:rsid w:val="0EDE3F5A"/>
    <w:rsid w:val="0F11BCD2"/>
    <w:rsid w:val="0F264C64"/>
    <w:rsid w:val="0F2F55ED"/>
    <w:rsid w:val="0F325260"/>
    <w:rsid w:val="0F33DA7D"/>
    <w:rsid w:val="0F6B1C40"/>
    <w:rsid w:val="0F76FE41"/>
    <w:rsid w:val="0F950AF3"/>
    <w:rsid w:val="0F958ADE"/>
    <w:rsid w:val="0FCCCEA8"/>
    <w:rsid w:val="0FD56C0E"/>
    <w:rsid w:val="0FD658DE"/>
    <w:rsid w:val="1010221B"/>
    <w:rsid w:val="103D5497"/>
    <w:rsid w:val="1052E581"/>
    <w:rsid w:val="105DF0F7"/>
    <w:rsid w:val="1062AC3D"/>
    <w:rsid w:val="10845B2C"/>
    <w:rsid w:val="109FDDC4"/>
    <w:rsid w:val="11024893"/>
    <w:rsid w:val="11670783"/>
    <w:rsid w:val="117CFC28"/>
    <w:rsid w:val="1184FF72"/>
    <w:rsid w:val="11A262E6"/>
    <w:rsid w:val="11DD1701"/>
    <w:rsid w:val="12185AE4"/>
    <w:rsid w:val="122002A9"/>
    <w:rsid w:val="122F645C"/>
    <w:rsid w:val="1253219B"/>
    <w:rsid w:val="1266123F"/>
    <w:rsid w:val="12A5507E"/>
    <w:rsid w:val="12E88595"/>
    <w:rsid w:val="130750D6"/>
    <w:rsid w:val="1383958F"/>
    <w:rsid w:val="13944834"/>
    <w:rsid w:val="13BC37A3"/>
    <w:rsid w:val="13D4F7EF"/>
    <w:rsid w:val="13E45B91"/>
    <w:rsid w:val="13F9A67D"/>
    <w:rsid w:val="1411A7C1"/>
    <w:rsid w:val="143CD3EB"/>
    <w:rsid w:val="144F1F76"/>
    <w:rsid w:val="1450A9E8"/>
    <w:rsid w:val="146161BC"/>
    <w:rsid w:val="14889316"/>
    <w:rsid w:val="149ECA4E"/>
    <w:rsid w:val="14AECB47"/>
    <w:rsid w:val="14B0F926"/>
    <w:rsid w:val="14C8E42B"/>
    <w:rsid w:val="14EA28AD"/>
    <w:rsid w:val="15087C88"/>
    <w:rsid w:val="152E4176"/>
    <w:rsid w:val="1551DBD5"/>
    <w:rsid w:val="15776568"/>
    <w:rsid w:val="1597538D"/>
    <w:rsid w:val="15B2F639"/>
    <w:rsid w:val="15CD9ACD"/>
    <w:rsid w:val="15F534D4"/>
    <w:rsid w:val="160F1BDA"/>
    <w:rsid w:val="1616770D"/>
    <w:rsid w:val="161C8CAD"/>
    <w:rsid w:val="1671984C"/>
    <w:rsid w:val="167BF519"/>
    <w:rsid w:val="169D6CC2"/>
    <w:rsid w:val="16D2C1DE"/>
    <w:rsid w:val="16D7C2A6"/>
    <w:rsid w:val="16E23EA9"/>
    <w:rsid w:val="16E9062C"/>
    <w:rsid w:val="1750D4F7"/>
    <w:rsid w:val="17BFC7F1"/>
    <w:rsid w:val="18248EFC"/>
    <w:rsid w:val="1899D71F"/>
    <w:rsid w:val="18BF3BF7"/>
    <w:rsid w:val="18D15356"/>
    <w:rsid w:val="1902757B"/>
    <w:rsid w:val="190360BB"/>
    <w:rsid w:val="192DE758"/>
    <w:rsid w:val="19621056"/>
    <w:rsid w:val="198E83C4"/>
    <w:rsid w:val="19D9854D"/>
    <w:rsid w:val="1A80E036"/>
    <w:rsid w:val="1A891897"/>
    <w:rsid w:val="1AD1CF8C"/>
    <w:rsid w:val="1AE43A05"/>
    <w:rsid w:val="1B137996"/>
    <w:rsid w:val="1B2FA0C5"/>
    <w:rsid w:val="1B3F1BC9"/>
    <w:rsid w:val="1B541F78"/>
    <w:rsid w:val="1B68CB33"/>
    <w:rsid w:val="1B99FA9F"/>
    <w:rsid w:val="1BB393B6"/>
    <w:rsid w:val="1C0A152D"/>
    <w:rsid w:val="1C114DEA"/>
    <w:rsid w:val="1C13C8F5"/>
    <w:rsid w:val="1C2086C0"/>
    <w:rsid w:val="1C6FDDF5"/>
    <w:rsid w:val="1C829322"/>
    <w:rsid w:val="1D0A29E0"/>
    <w:rsid w:val="1D3C33D7"/>
    <w:rsid w:val="1D4E82DE"/>
    <w:rsid w:val="1D7CAC0E"/>
    <w:rsid w:val="1DB8F760"/>
    <w:rsid w:val="1DEE43F4"/>
    <w:rsid w:val="1E7AC8CF"/>
    <w:rsid w:val="1ECFB13C"/>
    <w:rsid w:val="1EDEB92C"/>
    <w:rsid w:val="1EFABE12"/>
    <w:rsid w:val="1F101228"/>
    <w:rsid w:val="1F409A8B"/>
    <w:rsid w:val="1F499E84"/>
    <w:rsid w:val="1F951072"/>
    <w:rsid w:val="1FD53714"/>
    <w:rsid w:val="1FD9C4F1"/>
    <w:rsid w:val="1FDCC1BE"/>
    <w:rsid w:val="202961E5"/>
    <w:rsid w:val="20A9E66B"/>
    <w:rsid w:val="20AACC52"/>
    <w:rsid w:val="20FD09A7"/>
    <w:rsid w:val="213FD86E"/>
    <w:rsid w:val="217F103C"/>
    <w:rsid w:val="21C1805A"/>
    <w:rsid w:val="22484465"/>
    <w:rsid w:val="2263669E"/>
    <w:rsid w:val="228084FB"/>
    <w:rsid w:val="22A94C84"/>
    <w:rsid w:val="22ADF844"/>
    <w:rsid w:val="22E74709"/>
    <w:rsid w:val="2321CB26"/>
    <w:rsid w:val="237CB55E"/>
    <w:rsid w:val="23AA8AED"/>
    <w:rsid w:val="23BCEF86"/>
    <w:rsid w:val="23D5AF88"/>
    <w:rsid w:val="23F6FBAD"/>
    <w:rsid w:val="24028186"/>
    <w:rsid w:val="245F72B4"/>
    <w:rsid w:val="24C6D43B"/>
    <w:rsid w:val="24CC29CF"/>
    <w:rsid w:val="24E21B99"/>
    <w:rsid w:val="24F56367"/>
    <w:rsid w:val="2505C335"/>
    <w:rsid w:val="253C31C7"/>
    <w:rsid w:val="2554FAA3"/>
    <w:rsid w:val="255B3C38"/>
    <w:rsid w:val="2561560B"/>
    <w:rsid w:val="25911A18"/>
    <w:rsid w:val="25A7B014"/>
    <w:rsid w:val="25CF57E2"/>
    <w:rsid w:val="25D9EE6A"/>
    <w:rsid w:val="25E7E596"/>
    <w:rsid w:val="2655514D"/>
    <w:rsid w:val="2676FDD1"/>
    <w:rsid w:val="268F1C03"/>
    <w:rsid w:val="2733606A"/>
    <w:rsid w:val="275D39F4"/>
    <w:rsid w:val="276A589C"/>
    <w:rsid w:val="27773851"/>
    <w:rsid w:val="27BD928D"/>
    <w:rsid w:val="27FB047B"/>
    <w:rsid w:val="28332B54"/>
    <w:rsid w:val="2883CC04"/>
    <w:rsid w:val="2898661B"/>
    <w:rsid w:val="289E33DB"/>
    <w:rsid w:val="28B84B1C"/>
    <w:rsid w:val="28C038DF"/>
    <w:rsid w:val="28E2A16A"/>
    <w:rsid w:val="28F21CB5"/>
    <w:rsid w:val="29793788"/>
    <w:rsid w:val="2986B1EA"/>
    <w:rsid w:val="2995E8A2"/>
    <w:rsid w:val="29988B99"/>
    <w:rsid w:val="29B1470D"/>
    <w:rsid w:val="29CCF294"/>
    <w:rsid w:val="2A0F62EC"/>
    <w:rsid w:val="2A4CC364"/>
    <w:rsid w:val="2A68899D"/>
    <w:rsid w:val="2A72EFA1"/>
    <w:rsid w:val="2A7B42AD"/>
    <w:rsid w:val="2AB48E76"/>
    <w:rsid w:val="2AD8E010"/>
    <w:rsid w:val="2AF0A063"/>
    <w:rsid w:val="2AF769C7"/>
    <w:rsid w:val="2B0C2942"/>
    <w:rsid w:val="2B4E967F"/>
    <w:rsid w:val="2B54546E"/>
    <w:rsid w:val="2BA24047"/>
    <w:rsid w:val="2BD34D34"/>
    <w:rsid w:val="2BD639C7"/>
    <w:rsid w:val="2BDC3705"/>
    <w:rsid w:val="2BEF7E55"/>
    <w:rsid w:val="2C59C94F"/>
    <w:rsid w:val="2C621CE7"/>
    <w:rsid w:val="2C678A60"/>
    <w:rsid w:val="2C757649"/>
    <w:rsid w:val="2C8120F5"/>
    <w:rsid w:val="2CA3F0B4"/>
    <w:rsid w:val="2CA8205C"/>
    <w:rsid w:val="2CEBB536"/>
    <w:rsid w:val="2D17A9BD"/>
    <w:rsid w:val="2D33AF26"/>
    <w:rsid w:val="2D391914"/>
    <w:rsid w:val="2D4D9F4F"/>
    <w:rsid w:val="2D5790FD"/>
    <w:rsid w:val="2D783950"/>
    <w:rsid w:val="2D7E7781"/>
    <w:rsid w:val="2D89B036"/>
    <w:rsid w:val="2D90BB16"/>
    <w:rsid w:val="2DB4BCD5"/>
    <w:rsid w:val="2E06FFE5"/>
    <w:rsid w:val="2E6BC62E"/>
    <w:rsid w:val="2EABF57E"/>
    <w:rsid w:val="2ED0B997"/>
    <w:rsid w:val="2EDF8D2C"/>
    <w:rsid w:val="2F33083E"/>
    <w:rsid w:val="2F3631DD"/>
    <w:rsid w:val="2F81AC44"/>
    <w:rsid w:val="2F927CE5"/>
    <w:rsid w:val="2F9AA450"/>
    <w:rsid w:val="2FADA37C"/>
    <w:rsid w:val="2FB47B40"/>
    <w:rsid w:val="2FC76C43"/>
    <w:rsid w:val="2FEDCFC8"/>
    <w:rsid w:val="2FEFBBF0"/>
    <w:rsid w:val="3015243F"/>
    <w:rsid w:val="30481959"/>
    <w:rsid w:val="3049F917"/>
    <w:rsid w:val="3078A3C9"/>
    <w:rsid w:val="30D2C3AD"/>
    <w:rsid w:val="30D383AB"/>
    <w:rsid w:val="30E4F5FB"/>
    <w:rsid w:val="30F56488"/>
    <w:rsid w:val="30FEB77E"/>
    <w:rsid w:val="30FF0A52"/>
    <w:rsid w:val="3101A0D5"/>
    <w:rsid w:val="313BCA95"/>
    <w:rsid w:val="3199B09B"/>
    <w:rsid w:val="31BA4C52"/>
    <w:rsid w:val="31D5F125"/>
    <w:rsid w:val="32670F36"/>
    <w:rsid w:val="329EA276"/>
    <w:rsid w:val="32B40768"/>
    <w:rsid w:val="32C432F5"/>
    <w:rsid w:val="32EC55E6"/>
    <w:rsid w:val="32FCDA54"/>
    <w:rsid w:val="33538AA7"/>
    <w:rsid w:val="33639E61"/>
    <w:rsid w:val="337AB0C7"/>
    <w:rsid w:val="337F12C3"/>
    <w:rsid w:val="33A29923"/>
    <w:rsid w:val="33C103FD"/>
    <w:rsid w:val="33DC12DF"/>
    <w:rsid w:val="33DC4BC6"/>
    <w:rsid w:val="33F112CC"/>
    <w:rsid w:val="3460BBCE"/>
    <w:rsid w:val="3483AB78"/>
    <w:rsid w:val="349CB1BD"/>
    <w:rsid w:val="34BE46B7"/>
    <w:rsid w:val="34C1C684"/>
    <w:rsid w:val="34C313D3"/>
    <w:rsid w:val="34D2342D"/>
    <w:rsid w:val="34E59ED1"/>
    <w:rsid w:val="35167F00"/>
    <w:rsid w:val="35199318"/>
    <w:rsid w:val="3569495F"/>
    <w:rsid w:val="3573389D"/>
    <w:rsid w:val="35A0BE41"/>
    <w:rsid w:val="35AC77AB"/>
    <w:rsid w:val="35AD9868"/>
    <w:rsid w:val="365ECC58"/>
    <w:rsid w:val="3673FF36"/>
    <w:rsid w:val="36A5D966"/>
    <w:rsid w:val="36CC1BFC"/>
    <w:rsid w:val="375F0856"/>
    <w:rsid w:val="37C3BEB6"/>
    <w:rsid w:val="37DC5BED"/>
    <w:rsid w:val="37E0051C"/>
    <w:rsid w:val="37E27AB8"/>
    <w:rsid w:val="3805B9F8"/>
    <w:rsid w:val="38080CCA"/>
    <w:rsid w:val="38414A3A"/>
    <w:rsid w:val="3871A706"/>
    <w:rsid w:val="38955D0D"/>
    <w:rsid w:val="38B7D787"/>
    <w:rsid w:val="38BFD636"/>
    <w:rsid w:val="38F7D424"/>
    <w:rsid w:val="38FB0842"/>
    <w:rsid w:val="38FC2A7A"/>
    <w:rsid w:val="3943E0C7"/>
    <w:rsid w:val="3957E6DF"/>
    <w:rsid w:val="39917582"/>
    <w:rsid w:val="39A161A2"/>
    <w:rsid w:val="39B4D1E5"/>
    <w:rsid w:val="39C11E77"/>
    <w:rsid w:val="39EA9CD1"/>
    <w:rsid w:val="39EFA33A"/>
    <w:rsid w:val="3A18EC4E"/>
    <w:rsid w:val="3A1D1722"/>
    <w:rsid w:val="3A4BF0E0"/>
    <w:rsid w:val="3B17E14D"/>
    <w:rsid w:val="3B1EBC59"/>
    <w:rsid w:val="3B312B89"/>
    <w:rsid w:val="3B369728"/>
    <w:rsid w:val="3B45F577"/>
    <w:rsid w:val="3B4803EA"/>
    <w:rsid w:val="3B5C7B59"/>
    <w:rsid w:val="3B96494B"/>
    <w:rsid w:val="3B9BA548"/>
    <w:rsid w:val="3BAFB9EF"/>
    <w:rsid w:val="3BC1B4E3"/>
    <w:rsid w:val="3BC507FC"/>
    <w:rsid w:val="3BC74210"/>
    <w:rsid w:val="3BD0958E"/>
    <w:rsid w:val="3BF1D7C9"/>
    <w:rsid w:val="3C4B9B37"/>
    <w:rsid w:val="3C55B0C2"/>
    <w:rsid w:val="3C580332"/>
    <w:rsid w:val="3C91E369"/>
    <w:rsid w:val="3CA9AE29"/>
    <w:rsid w:val="3CDF1AF9"/>
    <w:rsid w:val="3CF3C992"/>
    <w:rsid w:val="3D1FA980"/>
    <w:rsid w:val="3D549978"/>
    <w:rsid w:val="3DAF6EB7"/>
    <w:rsid w:val="3DF601CD"/>
    <w:rsid w:val="3E2305E0"/>
    <w:rsid w:val="3E8C93BD"/>
    <w:rsid w:val="3EE6AEA2"/>
    <w:rsid w:val="3EF8FF76"/>
    <w:rsid w:val="3F5B47FA"/>
    <w:rsid w:val="3F97CF13"/>
    <w:rsid w:val="3FB2AE15"/>
    <w:rsid w:val="3FF4231A"/>
    <w:rsid w:val="406A6E9D"/>
    <w:rsid w:val="40916618"/>
    <w:rsid w:val="4095B1AA"/>
    <w:rsid w:val="40B4ADD2"/>
    <w:rsid w:val="40B68E39"/>
    <w:rsid w:val="40DCDE2D"/>
    <w:rsid w:val="414206F1"/>
    <w:rsid w:val="414FF53D"/>
    <w:rsid w:val="4174781C"/>
    <w:rsid w:val="417F22C6"/>
    <w:rsid w:val="41C904F1"/>
    <w:rsid w:val="41E4C1C5"/>
    <w:rsid w:val="426285F1"/>
    <w:rsid w:val="426A6A3B"/>
    <w:rsid w:val="4279242B"/>
    <w:rsid w:val="42C3CF68"/>
    <w:rsid w:val="42D37BE2"/>
    <w:rsid w:val="42F32D58"/>
    <w:rsid w:val="430C3760"/>
    <w:rsid w:val="432301CF"/>
    <w:rsid w:val="432E2EE2"/>
    <w:rsid w:val="436579E6"/>
    <w:rsid w:val="438368C2"/>
    <w:rsid w:val="43837FF5"/>
    <w:rsid w:val="43A93B69"/>
    <w:rsid w:val="43BDEE6D"/>
    <w:rsid w:val="43D69429"/>
    <w:rsid w:val="43E4EE68"/>
    <w:rsid w:val="43FC5BA4"/>
    <w:rsid w:val="4402E2EA"/>
    <w:rsid w:val="44122DCF"/>
    <w:rsid w:val="44127DA2"/>
    <w:rsid w:val="44536754"/>
    <w:rsid w:val="4465C025"/>
    <w:rsid w:val="4481D596"/>
    <w:rsid w:val="449D8E2E"/>
    <w:rsid w:val="44BF4A67"/>
    <w:rsid w:val="44E61459"/>
    <w:rsid w:val="44FE0ABA"/>
    <w:rsid w:val="450C9F58"/>
    <w:rsid w:val="451626F1"/>
    <w:rsid w:val="45644BF9"/>
    <w:rsid w:val="45911D1E"/>
    <w:rsid w:val="45ABBC5F"/>
    <w:rsid w:val="45B2C5C6"/>
    <w:rsid w:val="45B3B431"/>
    <w:rsid w:val="45C2CCA4"/>
    <w:rsid w:val="46178CCD"/>
    <w:rsid w:val="469B1212"/>
    <w:rsid w:val="46BD50EE"/>
    <w:rsid w:val="46C9EA88"/>
    <w:rsid w:val="46D3DB33"/>
    <w:rsid w:val="46DD702A"/>
    <w:rsid w:val="46E1F5F9"/>
    <w:rsid w:val="471C8009"/>
    <w:rsid w:val="4751F1B8"/>
    <w:rsid w:val="47CAAE25"/>
    <w:rsid w:val="47EB2F1C"/>
    <w:rsid w:val="47F9C1A4"/>
    <w:rsid w:val="483367A0"/>
    <w:rsid w:val="484CB617"/>
    <w:rsid w:val="486A1767"/>
    <w:rsid w:val="488DA6E0"/>
    <w:rsid w:val="48B0D672"/>
    <w:rsid w:val="48CE754E"/>
    <w:rsid w:val="490C7B63"/>
    <w:rsid w:val="492ACE8A"/>
    <w:rsid w:val="492F1C83"/>
    <w:rsid w:val="4947C2E4"/>
    <w:rsid w:val="497C1BE2"/>
    <w:rsid w:val="49870323"/>
    <w:rsid w:val="49B41611"/>
    <w:rsid w:val="49D35118"/>
    <w:rsid w:val="49D92F17"/>
    <w:rsid w:val="4A050AB9"/>
    <w:rsid w:val="4A374AA9"/>
    <w:rsid w:val="4A4F2432"/>
    <w:rsid w:val="4A908629"/>
    <w:rsid w:val="4AB7BF4A"/>
    <w:rsid w:val="4ACEA8A9"/>
    <w:rsid w:val="4AF4EBF0"/>
    <w:rsid w:val="4BA207FE"/>
    <w:rsid w:val="4BEC2B61"/>
    <w:rsid w:val="4BF55334"/>
    <w:rsid w:val="4BFC84C8"/>
    <w:rsid w:val="4C0A257D"/>
    <w:rsid w:val="4C18B972"/>
    <w:rsid w:val="4C8220B0"/>
    <w:rsid w:val="4CE69FD8"/>
    <w:rsid w:val="4D08A1E5"/>
    <w:rsid w:val="4D6C2978"/>
    <w:rsid w:val="4DA99E94"/>
    <w:rsid w:val="4DB9BE9D"/>
    <w:rsid w:val="4DEFA227"/>
    <w:rsid w:val="4DFA8649"/>
    <w:rsid w:val="4DFC4C35"/>
    <w:rsid w:val="4E0858BF"/>
    <w:rsid w:val="4E68FFE3"/>
    <w:rsid w:val="4E6E128A"/>
    <w:rsid w:val="4EC9A3CC"/>
    <w:rsid w:val="4EDC72C0"/>
    <w:rsid w:val="4EEC34A2"/>
    <w:rsid w:val="4F118917"/>
    <w:rsid w:val="4F39109B"/>
    <w:rsid w:val="4F9336C9"/>
    <w:rsid w:val="4FB2EF59"/>
    <w:rsid w:val="4FBA5370"/>
    <w:rsid w:val="4FD01E71"/>
    <w:rsid w:val="50020B92"/>
    <w:rsid w:val="50130945"/>
    <w:rsid w:val="505C46F5"/>
    <w:rsid w:val="50950D12"/>
    <w:rsid w:val="50A761E2"/>
    <w:rsid w:val="50F580C5"/>
    <w:rsid w:val="511076B2"/>
    <w:rsid w:val="513A9920"/>
    <w:rsid w:val="5189788C"/>
    <w:rsid w:val="51928EAE"/>
    <w:rsid w:val="51963B82"/>
    <w:rsid w:val="51B0B03C"/>
    <w:rsid w:val="51BE40F7"/>
    <w:rsid w:val="51BEF576"/>
    <w:rsid w:val="521D7CE7"/>
    <w:rsid w:val="5241ECAE"/>
    <w:rsid w:val="526FA0DE"/>
    <w:rsid w:val="527E880F"/>
    <w:rsid w:val="52C8E808"/>
    <w:rsid w:val="52FBB507"/>
    <w:rsid w:val="53567B02"/>
    <w:rsid w:val="535FF249"/>
    <w:rsid w:val="538BBD22"/>
    <w:rsid w:val="546E892B"/>
    <w:rsid w:val="54762A36"/>
    <w:rsid w:val="547BA8EA"/>
    <w:rsid w:val="549BA81A"/>
    <w:rsid w:val="550EFAF6"/>
    <w:rsid w:val="552D121E"/>
    <w:rsid w:val="553A183B"/>
    <w:rsid w:val="55B687E6"/>
    <w:rsid w:val="55B927C3"/>
    <w:rsid w:val="55CB5E17"/>
    <w:rsid w:val="56100FB9"/>
    <w:rsid w:val="561C0D9F"/>
    <w:rsid w:val="56AC6CF3"/>
    <w:rsid w:val="5790889B"/>
    <w:rsid w:val="57C8A05E"/>
    <w:rsid w:val="57D9DA37"/>
    <w:rsid w:val="57EE8C72"/>
    <w:rsid w:val="57F5D799"/>
    <w:rsid w:val="57FDCE78"/>
    <w:rsid w:val="580616A5"/>
    <w:rsid w:val="5842AA2A"/>
    <w:rsid w:val="584D49AF"/>
    <w:rsid w:val="5875758B"/>
    <w:rsid w:val="58DACE73"/>
    <w:rsid w:val="58EFA223"/>
    <w:rsid w:val="5921EB57"/>
    <w:rsid w:val="5924C60B"/>
    <w:rsid w:val="593C14B5"/>
    <w:rsid w:val="593C4BB8"/>
    <w:rsid w:val="59545A57"/>
    <w:rsid w:val="597BDE3F"/>
    <w:rsid w:val="59A6C9F1"/>
    <w:rsid w:val="59ABD192"/>
    <w:rsid w:val="59C9558C"/>
    <w:rsid w:val="5A79DB7D"/>
    <w:rsid w:val="5A7F1300"/>
    <w:rsid w:val="5A8F2B37"/>
    <w:rsid w:val="5A960CFE"/>
    <w:rsid w:val="5AA0CD08"/>
    <w:rsid w:val="5ABD8255"/>
    <w:rsid w:val="5B0B983F"/>
    <w:rsid w:val="5B972BF2"/>
    <w:rsid w:val="5BD195AB"/>
    <w:rsid w:val="5BF81491"/>
    <w:rsid w:val="5C43CE80"/>
    <w:rsid w:val="5C68C52B"/>
    <w:rsid w:val="5CACDD83"/>
    <w:rsid w:val="5CCCB4C1"/>
    <w:rsid w:val="5CCE604A"/>
    <w:rsid w:val="5CD1EA8B"/>
    <w:rsid w:val="5CEAB882"/>
    <w:rsid w:val="5CF1785C"/>
    <w:rsid w:val="5CF32EA7"/>
    <w:rsid w:val="5D22F0EC"/>
    <w:rsid w:val="5D56AFA2"/>
    <w:rsid w:val="5D5E8BF8"/>
    <w:rsid w:val="5D68A0E6"/>
    <w:rsid w:val="5DC9D396"/>
    <w:rsid w:val="5DCA1D75"/>
    <w:rsid w:val="5DD3AAD7"/>
    <w:rsid w:val="5DF61932"/>
    <w:rsid w:val="5E0E6B96"/>
    <w:rsid w:val="5E11B84E"/>
    <w:rsid w:val="5E290BB4"/>
    <w:rsid w:val="5E30217E"/>
    <w:rsid w:val="5E5C3FE1"/>
    <w:rsid w:val="5EBAB140"/>
    <w:rsid w:val="5F53EC05"/>
    <w:rsid w:val="5F757CD9"/>
    <w:rsid w:val="5FA8103D"/>
    <w:rsid w:val="5FB677B5"/>
    <w:rsid w:val="5FE9EFCD"/>
    <w:rsid w:val="6002DFDC"/>
    <w:rsid w:val="601133C8"/>
    <w:rsid w:val="6029C9DF"/>
    <w:rsid w:val="602E3469"/>
    <w:rsid w:val="608549E3"/>
    <w:rsid w:val="6090A6F1"/>
    <w:rsid w:val="6092C8D5"/>
    <w:rsid w:val="60BD36F9"/>
    <w:rsid w:val="60CFE4BE"/>
    <w:rsid w:val="60D2BF37"/>
    <w:rsid w:val="60E67B09"/>
    <w:rsid w:val="6123F6F5"/>
    <w:rsid w:val="61311588"/>
    <w:rsid w:val="61337934"/>
    <w:rsid w:val="6138FAAB"/>
    <w:rsid w:val="61664108"/>
    <w:rsid w:val="6178E2E1"/>
    <w:rsid w:val="617D4336"/>
    <w:rsid w:val="618D3030"/>
    <w:rsid w:val="6198AB0A"/>
    <w:rsid w:val="61A582CF"/>
    <w:rsid w:val="61E20524"/>
    <w:rsid w:val="62A8A4B6"/>
    <w:rsid w:val="62EF5D56"/>
    <w:rsid w:val="639A28F0"/>
    <w:rsid w:val="63AD6C1F"/>
    <w:rsid w:val="63D825E0"/>
    <w:rsid w:val="640F2305"/>
    <w:rsid w:val="64207E27"/>
    <w:rsid w:val="64A7C2AB"/>
    <w:rsid w:val="6531CD6D"/>
    <w:rsid w:val="65EBA29F"/>
    <w:rsid w:val="65F98061"/>
    <w:rsid w:val="661EC2B1"/>
    <w:rsid w:val="6630189B"/>
    <w:rsid w:val="669811B1"/>
    <w:rsid w:val="669D47D1"/>
    <w:rsid w:val="66A259DA"/>
    <w:rsid w:val="66ABB9DC"/>
    <w:rsid w:val="66CD81C0"/>
    <w:rsid w:val="66F38D36"/>
    <w:rsid w:val="67191D12"/>
    <w:rsid w:val="676A607F"/>
    <w:rsid w:val="67B5385E"/>
    <w:rsid w:val="67C7C6EC"/>
    <w:rsid w:val="67D518BE"/>
    <w:rsid w:val="68075867"/>
    <w:rsid w:val="6822E81B"/>
    <w:rsid w:val="6880D8CC"/>
    <w:rsid w:val="68945FF0"/>
    <w:rsid w:val="68996D7F"/>
    <w:rsid w:val="689DE3A0"/>
    <w:rsid w:val="68BD7AD3"/>
    <w:rsid w:val="68ED1E21"/>
    <w:rsid w:val="690FE6A8"/>
    <w:rsid w:val="6921F54D"/>
    <w:rsid w:val="69535951"/>
    <w:rsid w:val="697C45CE"/>
    <w:rsid w:val="698F44B6"/>
    <w:rsid w:val="69C435CA"/>
    <w:rsid w:val="69D61766"/>
    <w:rsid w:val="69E3F865"/>
    <w:rsid w:val="6A2F41EB"/>
    <w:rsid w:val="6A4A943B"/>
    <w:rsid w:val="6A4D8111"/>
    <w:rsid w:val="6A7DE302"/>
    <w:rsid w:val="6A8CDD59"/>
    <w:rsid w:val="6AC95F5C"/>
    <w:rsid w:val="6AE7AEB3"/>
    <w:rsid w:val="6AFE013C"/>
    <w:rsid w:val="6B31E064"/>
    <w:rsid w:val="6BA6F41F"/>
    <w:rsid w:val="6BAC9D1F"/>
    <w:rsid w:val="6BB4B945"/>
    <w:rsid w:val="6BB88ACB"/>
    <w:rsid w:val="6BC483B5"/>
    <w:rsid w:val="6BCDC1A7"/>
    <w:rsid w:val="6BEE6F4E"/>
    <w:rsid w:val="6C3F41DA"/>
    <w:rsid w:val="6C5A968E"/>
    <w:rsid w:val="6C9309E6"/>
    <w:rsid w:val="6CABA173"/>
    <w:rsid w:val="6CDA87B0"/>
    <w:rsid w:val="6D097A9D"/>
    <w:rsid w:val="6D0A88D9"/>
    <w:rsid w:val="6D245BC4"/>
    <w:rsid w:val="6D281672"/>
    <w:rsid w:val="6D46132B"/>
    <w:rsid w:val="6D6B73B3"/>
    <w:rsid w:val="6E123CDD"/>
    <w:rsid w:val="6E168F88"/>
    <w:rsid w:val="6E289123"/>
    <w:rsid w:val="6E47F1F2"/>
    <w:rsid w:val="6E887CFE"/>
    <w:rsid w:val="6EDBD34A"/>
    <w:rsid w:val="6F357BDC"/>
    <w:rsid w:val="6F74D96C"/>
    <w:rsid w:val="6F817E1A"/>
    <w:rsid w:val="6FC36854"/>
    <w:rsid w:val="6FD3BD77"/>
    <w:rsid w:val="6FEF31E1"/>
    <w:rsid w:val="701B8641"/>
    <w:rsid w:val="704131D2"/>
    <w:rsid w:val="708159FF"/>
    <w:rsid w:val="70D7E6A0"/>
    <w:rsid w:val="70F48087"/>
    <w:rsid w:val="70F90B8B"/>
    <w:rsid w:val="710B33E4"/>
    <w:rsid w:val="71313EC7"/>
    <w:rsid w:val="714DE46F"/>
    <w:rsid w:val="71725824"/>
    <w:rsid w:val="7182B1A3"/>
    <w:rsid w:val="71967F7F"/>
    <w:rsid w:val="71AB5A79"/>
    <w:rsid w:val="71C8A73D"/>
    <w:rsid w:val="71D6EFE6"/>
    <w:rsid w:val="71E1AF0E"/>
    <w:rsid w:val="71E9085D"/>
    <w:rsid w:val="71EC7809"/>
    <w:rsid w:val="71F9D89A"/>
    <w:rsid w:val="72B25FF6"/>
    <w:rsid w:val="72BBE060"/>
    <w:rsid w:val="72DADAC7"/>
    <w:rsid w:val="72DC6FF6"/>
    <w:rsid w:val="72F365BF"/>
    <w:rsid w:val="730C9D5C"/>
    <w:rsid w:val="73C71726"/>
    <w:rsid w:val="73CCB652"/>
    <w:rsid w:val="73DD0020"/>
    <w:rsid w:val="74260978"/>
    <w:rsid w:val="744BC6D7"/>
    <w:rsid w:val="744E64B6"/>
    <w:rsid w:val="747C5BA4"/>
    <w:rsid w:val="7480A72A"/>
    <w:rsid w:val="74A42B81"/>
    <w:rsid w:val="74A6543D"/>
    <w:rsid w:val="74A76B43"/>
    <w:rsid w:val="74B26820"/>
    <w:rsid w:val="74CB9106"/>
    <w:rsid w:val="74CF04AA"/>
    <w:rsid w:val="7512F516"/>
    <w:rsid w:val="751397DF"/>
    <w:rsid w:val="75720EDF"/>
    <w:rsid w:val="75C3567B"/>
    <w:rsid w:val="75CA7318"/>
    <w:rsid w:val="75CE38CA"/>
    <w:rsid w:val="76115A87"/>
    <w:rsid w:val="7615ED11"/>
    <w:rsid w:val="761A7B1D"/>
    <w:rsid w:val="76345B9D"/>
    <w:rsid w:val="76582EEE"/>
    <w:rsid w:val="76809F86"/>
    <w:rsid w:val="76A1F8BD"/>
    <w:rsid w:val="76D1D785"/>
    <w:rsid w:val="76DF7FC6"/>
    <w:rsid w:val="7720C4FB"/>
    <w:rsid w:val="7750C463"/>
    <w:rsid w:val="775FD53E"/>
    <w:rsid w:val="778F9DB7"/>
    <w:rsid w:val="77AA3762"/>
    <w:rsid w:val="77D0B082"/>
    <w:rsid w:val="77DCD87B"/>
    <w:rsid w:val="78334533"/>
    <w:rsid w:val="7835967D"/>
    <w:rsid w:val="7837F237"/>
    <w:rsid w:val="783D02EE"/>
    <w:rsid w:val="78637220"/>
    <w:rsid w:val="78917FC8"/>
    <w:rsid w:val="7903BBAE"/>
    <w:rsid w:val="79088904"/>
    <w:rsid w:val="7912485D"/>
    <w:rsid w:val="79154A83"/>
    <w:rsid w:val="7981CC2F"/>
    <w:rsid w:val="79C819EB"/>
    <w:rsid w:val="7A0179B5"/>
    <w:rsid w:val="7A1A43B0"/>
    <w:rsid w:val="7A1B38CC"/>
    <w:rsid w:val="7A4BCC71"/>
    <w:rsid w:val="7A52FC34"/>
    <w:rsid w:val="7A81A40D"/>
    <w:rsid w:val="7A981A89"/>
    <w:rsid w:val="7AB41CD6"/>
    <w:rsid w:val="7ABB0B64"/>
    <w:rsid w:val="7AF36BA3"/>
    <w:rsid w:val="7B06F129"/>
    <w:rsid w:val="7B0DDEAD"/>
    <w:rsid w:val="7B5B3756"/>
    <w:rsid w:val="7B8DF945"/>
    <w:rsid w:val="7BB6C72D"/>
    <w:rsid w:val="7BD2D228"/>
    <w:rsid w:val="7BEBE422"/>
    <w:rsid w:val="7BFA1947"/>
    <w:rsid w:val="7C1154D4"/>
    <w:rsid w:val="7C28AA36"/>
    <w:rsid w:val="7C4AA044"/>
    <w:rsid w:val="7CBB509C"/>
    <w:rsid w:val="7CE2154F"/>
    <w:rsid w:val="7CE7003D"/>
    <w:rsid w:val="7CF171CE"/>
    <w:rsid w:val="7D067A10"/>
    <w:rsid w:val="7D11C8C0"/>
    <w:rsid w:val="7D242062"/>
    <w:rsid w:val="7D3F31A5"/>
    <w:rsid w:val="7D6850C5"/>
    <w:rsid w:val="7DF988DD"/>
    <w:rsid w:val="7E03F2D1"/>
    <w:rsid w:val="7E309021"/>
    <w:rsid w:val="7E49CDE7"/>
    <w:rsid w:val="7E7E0013"/>
    <w:rsid w:val="7E7F75EA"/>
    <w:rsid w:val="7E92B765"/>
    <w:rsid w:val="7E9D23F3"/>
    <w:rsid w:val="7EE4380C"/>
    <w:rsid w:val="7F5C2952"/>
    <w:rsid w:val="7F6ECCAF"/>
    <w:rsid w:val="7F943838"/>
    <w:rsid w:val="7FF43198"/>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14:docId w14:val="4FB2EF59"/>
  <w15:chartTrackingRefBased/>
  <w15:docId w15:val="{99AEA15B-D696-4FBC-A923-700AEE51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Ipsosstandardv1Char">
    <w:name w:val="Ipsos standard v1 Char"/>
    <w:basedOn w:val="DefaultParagraphFont"/>
    <w:link w:val="Ipsosstandardv1"/>
    <w:uiPriority w:val="1"/>
    <w:rsid w:val="22484465"/>
    <w:rPr>
      <w:rFonts w:asciiTheme="minorHAnsi" w:eastAsiaTheme="majorEastAsia" w:hAnsiTheme="minorHAnsi" w:cstheme="majorBidi"/>
      <w:color w:val="2F5496"/>
      <w:sz w:val="32"/>
      <w:szCs w:val="32"/>
    </w:rPr>
  </w:style>
  <w:style w:type="paragraph" w:customStyle="1" w:styleId="Ipsosstandardv1">
    <w:name w:val="Ipsos standard v1"/>
    <w:basedOn w:val="Normal"/>
    <w:link w:val="Ipsosstandardv1Char"/>
    <w:uiPriority w:val="1"/>
    <w:qFormat/>
    <w:rsid w:val="22484465"/>
    <w:pPr>
      <w:keepNext/>
      <w:keepLines/>
      <w:spacing w:before="240" w:after="0"/>
      <w:outlineLvl w:val="0"/>
    </w:pPr>
    <w:rPr>
      <w:rFonts w:eastAsiaTheme="majorEastAsia" w:cstheme="majorBidi"/>
      <w:color w:val="2F5496"/>
      <w:sz w:val="32"/>
      <w:szCs w:val="32"/>
    </w:rPr>
  </w:style>
  <w:style w:type="paragraph" w:styleId="ListParagraph">
    <w:name w:val="List Paragraph"/>
    <w:basedOn w:val="Normal"/>
    <w:uiPriority w:val="34"/>
    <w:qFormat/>
    <w:rsid w:val="2248446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93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074"/>
  </w:style>
  <w:style w:type="paragraph" w:styleId="Footer">
    <w:name w:val="footer"/>
    <w:basedOn w:val="Normal"/>
    <w:link w:val="FooterChar"/>
    <w:uiPriority w:val="99"/>
    <w:unhideWhenUsed/>
    <w:rsid w:val="00193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074"/>
  </w:style>
  <w:style w:type="paragraph" w:styleId="Revision">
    <w:name w:val="Revision"/>
    <w:hidden/>
    <w:uiPriority w:val="99"/>
    <w:semiHidden/>
    <w:rsid w:val="00256ADB"/>
    <w:pPr>
      <w:spacing w:after="0" w:line="240" w:lineRule="auto"/>
    </w:pPr>
  </w:style>
  <w:style w:type="paragraph" w:styleId="CommentSubject">
    <w:name w:val="annotation subject"/>
    <w:basedOn w:val="CommentText"/>
    <w:next w:val="CommentText"/>
    <w:link w:val="CommentSubjectChar"/>
    <w:uiPriority w:val="99"/>
    <w:semiHidden/>
    <w:unhideWhenUsed/>
    <w:rsid w:val="000C2F8C"/>
    <w:rPr>
      <w:b/>
      <w:bCs/>
    </w:rPr>
  </w:style>
  <w:style w:type="character" w:customStyle="1" w:styleId="CommentSubjectChar">
    <w:name w:val="Comment Subject Char"/>
    <w:basedOn w:val="CommentTextChar"/>
    <w:link w:val="CommentSubject"/>
    <w:uiPriority w:val="99"/>
    <w:semiHidden/>
    <w:rsid w:val="000C2F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D40B3AD176446A8A876C3FF66BE74" ma:contentTypeVersion="10" ma:contentTypeDescription="Create a new document." ma:contentTypeScope="" ma:versionID="12d0e86f62be2f7082bdeb87e8a3f0bd">
  <xsd:schema xmlns:xsd="http://www.w3.org/2001/XMLSchema" xmlns:xs="http://www.w3.org/2001/XMLSchema" xmlns:p="http://schemas.microsoft.com/office/2006/metadata/properties" xmlns:ns2="473e2630-d5c6-494e-838b-9cb54b1eaa01" xmlns:ns3="0c2156bc-8fe4-4326-84b5-9693d016b7f0" targetNamespace="http://schemas.microsoft.com/office/2006/metadata/properties" ma:root="true" ma:fieldsID="4ade24349df5df35fdc6965896640099" ns2:_="" ns3:_="">
    <xsd:import namespace="473e2630-d5c6-494e-838b-9cb54b1eaa01"/>
    <xsd:import namespace="0c2156bc-8fe4-4326-84b5-9693d016b7f0"/>
    <xsd:element name="properties">
      <xsd:complexType>
        <xsd:sequence>
          <xsd:element name="documentManagement">
            <xsd:complexType>
              <xsd:all>
                <xsd:element ref="ns2:icc_classification"/>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e2630-d5c6-494e-838b-9cb54b1eaa01" elementFormDefault="qualified">
    <xsd:import namespace="http://schemas.microsoft.com/office/2006/documentManagement/types"/>
    <xsd:import namespace="http://schemas.microsoft.com/office/infopath/2007/PartnerControls"/>
    <xsd:element name="icc_classification" ma:index="8" ma:displayName="Classification" ma:default="Internal FR" ma:format="Dropdown" ma:internalName="Classification" ma:readOnly="false">
      <xsd:simpleType>
        <xsd:restriction base="dms:Choice">
          <xsd:enumeration value="Public"/>
          <xsd:enumeration value="Board Personnel"/>
          <xsd:enumeration value="Internal FR"/>
          <xsd:enumeration value="Restricted FR"/>
          <xsd:enumeration value="Restricted Controlled FR"/>
        </xsd:restriction>
      </xsd:simpleType>
    </xsd:element>
  </xsd:schema>
  <xsd:schema xmlns:xsd="http://www.w3.org/2001/XMLSchema" xmlns:xs="http://www.w3.org/2001/XMLSchema" xmlns:dms="http://schemas.microsoft.com/office/2006/documentManagement/types" xmlns:pc="http://schemas.microsoft.com/office/infopath/2007/PartnerControls" targetNamespace="0c2156bc-8fe4-4326-84b5-9693d016b7f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c_classification xmlns="473e2630-d5c6-494e-838b-9cb54b1eaa01">Internal FR</icc_classification>
    <_dlc_DocId xmlns="0c2156bc-8fe4-4326-84b5-9693d016b7f0">JMN7VTQV3XFU-1023229333-640</_dlc_DocId>
    <_dlc_DocIdUrl xmlns="0c2156bc-8fe4-4326-84b5-9693d016b7f0">
      <Url>https://spapp.frb.gov/sites/iccs/_layouts/15/DocIdRedir.aspx?ID=JMN7VTQV3XFU-1023229333-640</Url>
      <Description>JMN7VTQV3XFU-1023229333-640</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7D114D-3124-4C8A-81D0-2458D9933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e2630-d5c6-494e-838b-9cb54b1eaa01"/>
    <ds:schemaRef ds:uri="0c2156bc-8fe4-4326-84b5-9693d016b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E3703-033E-46A5-A82F-00A3448B16F6}">
  <ds:schemaRefs>
    <ds:schemaRef ds:uri="http://purl.org/dc/elements/1.1/"/>
    <ds:schemaRef ds:uri="0c2156bc-8fe4-4326-84b5-9693d016b7f0"/>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473e2630-d5c6-494e-838b-9cb54b1eaa0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1A8FFFD-254F-4F01-868D-B9367709A351}">
  <ds:schemaRefs>
    <ds:schemaRef ds:uri="http://schemas.microsoft.com/sharepoint/v3/contenttype/forms"/>
  </ds:schemaRefs>
</ds:datastoreItem>
</file>

<file path=customXml/itemProps4.xml><?xml version="1.0" encoding="utf-8"?>
<ds:datastoreItem xmlns:ds="http://schemas.openxmlformats.org/officeDocument/2006/customXml" ds:itemID="{D9CD378F-FCFB-4CC2-A2E9-FED85A0AE7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Thomas</dc:creator>
  <cp:lastModifiedBy>Deven Patel</cp:lastModifiedBy>
  <cp:revision>7</cp:revision>
  <dcterms:created xsi:type="dcterms:W3CDTF">2025-04-11T14:12:00Z</dcterms:created>
  <dcterms:modified xsi:type="dcterms:W3CDTF">2025-04-29T18:44:00Z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#000000,11,Calibri</vt:lpwstr>
  </property>
  <property fmtid="{D5CDD505-2E9C-101B-9397-08002B2CF9AE}" pid="3" name="ClassificationContentMarkingHeaderShapeIds">
    <vt:lpwstr>66b2d81c,5017fe00,52b15ff5</vt:lpwstr>
  </property>
  <property fmtid="{D5CDD505-2E9C-101B-9397-08002B2CF9AE}" pid="4" name="ClassificationContentMarkingHeaderText">
    <vt:lpwstr>NONCONFIDENTIAL // EXTERNAL</vt:lpwstr>
  </property>
  <property fmtid="{D5CDD505-2E9C-101B-9397-08002B2CF9AE}" pid="5" name="ContentTypeId">
    <vt:lpwstr>0x01010047FD40B3AD176446A8A876C3FF66BE74</vt:lpwstr>
  </property>
  <property fmtid="{D5CDD505-2E9C-101B-9397-08002B2CF9AE}" pid="6" name="MediaServiceImageTags">
    <vt:lpwstr/>
  </property>
  <property fmtid="{D5CDD505-2E9C-101B-9397-08002B2CF9AE}" pid="7" name="MSIP_Label_3cbab4f1-dcc8-4800-b101-70f2ebeb2cf4_ActionId">
    <vt:lpwstr>de53b216-7fcc-4f12-b5a7-7f4c91505fb7</vt:lpwstr>
  </property>
  <property fmtid="{D5CDD505-2E9C-101B-9397-08002B2CF9AE}" pid="8" name="MSIP_Label_3cbab4f1-dcc8-4800-b101-70f2ebeb2cf4_ContentBits">
    <vt:lpwstr>1</vt:lpwstr>
  </property>
  <property fmtid="{D5CDD505-2E9C-101B-9397-08002B2CF9AE}" pid="9" name="MSIP_Label_3cbab4f1-dcc8-4800-b101-70f2ebeb2cf4_Enabled">
    <vt:lpwstr>true</vt:lpwstr>
  </property>
  <property fmtid="{D5CDD505-2E9C-101B-9397-08002B2CF9AE}" pid="10" name="MSIP_Label_3cbab4f1-dcc8-4800-b101-70f2ebeb2cf4_Method">
    <vt:lpwstr>Privileged</vt:lpwstr>
  </property>
  <property fmtid="{D5CDD505-2E9C-101B-9397-08002B2CF9AE}" pid="11" name="MSIP_Label_3cbab4f1-dcc8-4800-b101-70f2ebeb2cf4_Name">
    <vt:lpwstr>NONCONFIDENTIAL - EXTERNAL</vt:lpwstr>
  </property>
  <property fmtid="{D5CDD505-2E9C-101B-9397-08002B2CF9AE}" pid="12" name="MSIP_Label_3cbab4f1-dcc8-4800-b101-70f2ebeb2cf4_SetDate">
    <vt:lpwstr>2025-04-11T14:12:29Z</vt:lpwstr>
  </property>
  <property fmtid="{D5CDD505-2E9C-101B-9397-08002B2CF9AE}" pid="13" name="MSIP_Label_3cbab4f1-dcc8-4800-b101-70f2ebeb2cf4_SiteId">
    <vt:lpwstr>87bb2570-5c1e-4973-9c37-09257a95aeb1</vt:lpwstr>
  </property>
  <property fmtid="{D5CDD505-2E9C-101B-9397-08002B2CF9AE}" pid="14" name="MSIP_Label_3cbab4f1-dcc8-4800-b101-70f2ebeb2cf4_Tag">
    <vt:lpwstr>10, 0, 1, 1</vt:lpwstr>
  </property>
  <property fmtid="{D5CDD505-2E9C-101B-9397-08002B2CF9AE}" pid="15" name="_dlc_DocIdItemGuid">
    <vt:lpwstr>5ed984e8-3c29-4fc6-a6ee-e9096452a1d8</vt:lpwstr>
  </property>
</Properties>
</file>