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normal0"/>
        <w:keepNext w:val="0"/>
        <w:keepLines w:val="0"/>
        <w:pageBreakBefore w:val="0"/>
        <w:widowControl w:val="0"/>
        <w:pBdr>
          <w:top w:val="nil"/>
          <w:left w:val="nil"/>
          <w:bottom w:val="nil"/>
          <w:right w:val="nil"/>
          <w:between w:val="nil"/>
        </w:pBdr>
        <w:shd w:val="clear" w:color="auto" w:fill="auto"/>
        <w:spacing w:before="0" w:after="0" w:line="236" w:lineRule="auto"/>
        <w:ind w:left="310" w:right="0" w:firstLine="0"/>
        <w:jc w:val="center"/>
        <w:rPr>
          <w:rFonts w:ascii="Times New Roman" w:eastAsia="Times New Roman" w:hAnsi="Times New Roman" w:cs="Times New Roman"/>
          <w:b/>
          <w:bCs/>
          <w:i w:val="0"/>
          <w:iCs w:val="0"/>
          <w:smallCaps w:val="0"/>
          <w:strike w:val="0"/>
          <w:color w:val="000000"/>
          <w:sz w:val="28"/>
          <w:szCs w:val="2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8"/>
          <w:szCs w:val="28"/>
          <w:u w:val="none"/>
          <w:shd w:val="clear" w:color="auto" w:fill="auto"/>
          <w:vertAlign w:val="baseline"/>
          <w:rtl w:val="0"/>
        </w:rPr>
        <w:t xml:space="preserve">Request for Approval under the “Generic Clearance for the Collection of Routine Customer Feedback” (OMB Control Number: 3090-0297) </w:t>
      </w:r>
      <w:r w:rsidRPr="00000000">
        <w:rPr>
          <w:rFonts w:ascii="Times New Roman" w:eastAsia="Times New Roman" w:hAnsi="Times New Roman" w:cs="Times New Roman"/>
          <w:b/>
          <w:bCs/>
          <w:i w:val="0"/>
          <w:iCs w:val="0"/>
          <w:smallCaps w:val="0"/>
          <w:strike w:val="0"/>
          <w:color w:val="000000"/>
          <w:sz w:val="28"/>
          <w:szCs w:val="28"/>
          <w:u w:val="none"/>
          <w:shd w:val="clear" w:color="auto" w:fill="auto"/>
          <w:vertAlign w:val="baseline"/>
        </w:rPr>
        <w:drawing>
          <wp:inline distT="19050" distB="19050" distL="19050" distR="19050">
            <wp:extent cx="5943600" cy="9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5943600" cy="9525"/>
                    </a:xfrm>
                    <a:prstGeom prst="rect">
                      <a:avLst/>
                    </a:prstGeom>
                  </pic:spPr>
                </pic:pic>
              </a:graphicData>
            </a:graphic>
          </wp:inline>
        </w:drawing>
      </w:r>
    </w:p>
    <w:p w:rsidR="00000000" w:rsidRPr="00000000" w:rsidP="00000000" w14:paraId="00000002">
      <w:pPr>
        <w:pStyle w:val="normal0"/>
        <w:keepNext w:val="0"/>
        <w:keepLines w:val="0"/>
        <w:pageBreakBefore w:val="0"/>
        <w:widowControl w:val="0"/>
        <w:pBdr>
          <w:top w:val="nil"/>
          <w:left w:val="nil"/>
          <w:bottom w:val="nil"/>
          <w:right w:val="nil"/>
          <w:between w:val="nil"/>
        </w:pBdr>
        <w:shd w:val="clear" w:color="auto" w:fill="auto"/>
        <w:spacing w:before="202" w:after="0" w:line="240" w:lineRule="auto"/>
        <w:ind w:left="138"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TITLE OF INFORMATION COLLECTION: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Speaking Engagements Form </w:t>
      </w:r>
    </w:p>
    <w:p w:rsidR="00000000" w:rsidRPr="00000000" w:rsidP="00000000" w14:paraId="00000003">
      <w:pPr>
        <w:pStyle w:val="normal0"/>
        <w:keepNext w:val="0"/>
        <w:keepLines w:val="0"/>
        <w:pageBreakBefore w:val="0"/>
        <w:widowControl w:val="0"/>
        <w:pBdr>
          <w:top w:val="nil"/>
          <w:left w:val="nil"/>
          <w:bottom w:val="nil"/>
          <w:right w:val="nil"/>
          <w:between w:val="nil"/>
        </w:pBdr>
        <w:shd w:val="clear" w:color="auto" w:fill="auto"/>
        <w:spacing w:before="271" w:after="0" w:line="229" w:lineRule="auto"/>
        <w:ind w:left="129" w:right="475" w:firstLine="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PURPOSE: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Centralize the information gathered from organizations/groups looking to have GSA at their events in a speaking capacity. This will reduce the back-and-forth of long email chains, confusion over multiple speakers being asked simultaneously, topics and questions not being shared early, and help OSC determine staffing needs. </w:t>
      </w:r>
    </w:p>
    <w:p w:rsidR="00000000" w:rsidRPr="00000000" w:rsidP="00000000" w14:paraId="00000004">
      <w:pPr>
        <w:pStyle w:val="normal0"/>
        <w:keepNext w:val="0"/>
        <w:keepLines w:val="0"/>
        <w:pageBreakBefore w:val="0"/>
        <w:widowControl w:val="0"/>
        <w:pBdr>
          <w:top w:val="nil"/>
          <w:left w:val="nil"/>
          <w:bottom w:val="nil"/>
          <w:right w:val="nil"/>
          <w:between w:val="nil"/>
        </w:pBdr>
        <w:shd w:val="clear" w:color="auto" w:fill="auto"/>
        <w:spacing w:before="281" w:after="0" w:line="229" w:lineRule="auto"/>
        <w:ind w:left="136" w:right="201" w:hanging="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Respondents will be any person, group or other government agency looking to have a GSA representative(s) speak at their event. This may include non-profit organizations, trade associations, business groups, other government agencies, or private sector conferences. </w:t>
      </w:r>
    </w:p>
    <w:p w:rsidR="00000000" w:rsidRPr="00000000" w:rsidP="00000000" w14:paraId="00000005">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8"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TYPE OF COLLECTION: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(Check one) </w:t>
      </w:r>
    </w:p>
    <w:p w:rsidR="00000000" w:rsidRPr="00000000" w:rsidP="00000000" w14:paraId="00000006">
      <w:pPr>
        <w:pStyle w:val="normal0"/>
        <w:keepNext w:val="0"/>
        <w:keepLines w:val="0"/>
        <w:pageBreakBefore w:val="0"/>
        <w:widowControl w:val="0"/>
        <w:pBdr>
          <w:top w:val="nil"/>
          <w:left w:val="nil"/>
          <w:bottom w:val="nil"/>
          <w:right w:val="nil"/>
          <w:between w:val="nil"/>
        </w:pBdr>
        <w:shd w:val="clear" w:color="auto" w:fill="auto"/>
        <w:spacing w:before="179" w:after="0" w:line="229" w:lineRule="auto"/>
        <w:ind w:left="149" w:right="1273"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Customer Comment Card/Complaint Form [ ] Customer Satisfaction Survey  [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 [ ] Small Discussion Group [ ] Focus Group [X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Event information</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9"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CERTIFICATION: </w:t>
      </w: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179" w:after="0" w:line="240" w:lineRule="auto"/>
        <w:ind w:left="136"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 certify the following to be true: </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58"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 The collection is voluntary. </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135" w:right="763" w:hanging="4"/>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2. The collection is low-burden for respondents and low-cost for the Federal Government. 3. 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 </w:t>
      </w: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6" w:after="0" w:line="240" w:lineRule="auto"/>
        <w:ind w:left="133"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4. 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 </w:t>
      </w: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489" w:right="427" w:hanging="348"/>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5. 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influential</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policy decisions. </w:t>
      </w:r>
    </w:p>
    <w:p w:rsidR="00000000" w:rsidRPr="00000000" w:rsidP="00000000" w14:paraId="0000000D">
      <w:pPr>
        <w:pStyle w:val="normal0"/>
        <w:keepNext w:val="0"/>
        <w:keepLines w:val="0"/>
        <w:pageBreakBefore w:val="0"/>
        <w:widowControl w:val="0"/>
        <w:pBdr>
          <w:top w:val="nil"/>
          <w:left w:val="nil"/>
          <w:bottom w:val="nil"/>
          <w:right w:val="nil"/>
          <w:between w:val="nil"/>
        </w:pBdr>
        <w:shd w:val="clear" w:color="auto" w:fill="auto"/>
        <w:spacing w:before="6" w:after="0" w:line="229" w:lineRule="auto"/>
        <w:ind w:left="498" w:right="1057" w:hanging="358"/>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6. The collection is targeted to the solicitation of opinions from respondents who have experience with the program or may have experience with the program in the future. </w:t>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3"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Name</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Anne Stanley, 202-304-6840; Charlie Cook, 816-806-6619 </w:t>
      </w:r>
    </w:p>
    <w:p w:rsidR="00000000" w:rsidRPr="00000000" w:rsidP="00000000" w14:paraId="0000000F">
      <w:pPr>
        <w:pStyle w:val="normal0"/>
        <w:keepNext w:val="0"/>
        <w:keepLines w:val="0"/>
        <w:pageBreakBefore w:val="0"/>
        <w:widowControl w:val="0"/>
        <w:pBdr>
          <w:top w:val="nil"/>
          <w:left w:val="nil"/>
          <w:bottom w:val="nil"/>
          <w:right w:val="nil"/>
          <w:between w:val="nil"/>
        </w:pBdr>
        <w:shd w:val="clear" w:color="auto" w:fill="auto"/>
        <w:spacing w:before="271" w:after="0" w:line="240" w:lineRule="auto"/>
        <w:ind w:left="137"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To assist review, please provide answers to the following question: </w:t>
      </w:r>
    </w:p>
    <w:p w:rsidR="00000000" w:rsidRPr="00000000" w:rsidP="00000000" w14:paraId="00000010">
      <w:pPr>
        <w:pStyle w:val="normal0"/>
        <w:keepNext w:val="0"/>
        <w:keepLines w:val="0"/>
        <w:pageBreakBefore w:val="0"/>
        <w:widowControl w:val="0"/>
        <w:pBdr>
          <w:top w:val="nil"/>
          <w:left w:val="nil"/>
          <w:bottom w:val="nil"/>
          <w:right w:val="nil"/>
          <w:between w:val="nil"/>
        </w:pBdr>
        <w:shd w:val="clear" w:color="auto" w:fill="auto"/>
        <w:spacing w:before="271" w:after="0" w:line="240" w:lineRule="auto"/>
        <w:ind w:left="136"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Personally Identifiable Information: </w:t>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135" w:right="618" w:firstLine="2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 Is personally identifiable information (PII) collected? [ ] Yes [ X ] No 2. If Yes, will any information that is collected be included in records that are subject to the Privacy Act of 1974? [ ] Yes [ X ] No  </w:t>
      </w: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6" w:after="0" w:line="229" w:lineRule="auto"/>
        <w:ind w:left="487" w:right="383" w:hanging="347"/>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3. If Yes, has an up-to-date System of Records Notice (SORN) been published? [ ] Yes [ X ] No </w:t>
      </w: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spacing w:before="281" w:after="0" w:line="229" w:lineRule="auto"/>
        <w:ind w:left="131" w:right="436" w:firstLine="2"/>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If PII is collected, please provide a brief statement regarding why PII is necessary, how it will be stored and for how long, and how it will be destroyed once the collection is over. </w:t>
      </w:r>
    </w:p>
    <w:p w:rsidR="00000000" w:rsidRPr="00000000" w:rsidP="00000000" w14:paraId="00000014">
      <w:pPr>
        <w:pStyle w:val="normal0"/>
        <w:keepNext w:val="0"/>
        <w:keepLines w:val="0"/>
        <w:pageBreakBefore w:val="0"/>
        <w:widowControl w:val="0"/>
        <w:pBdr>
          <w:top w:val="nil"/>
          <w:left w:val="nil"/>
          <w:bottom w:val="nil"/>
          <w:right w:val="nil"/>
          <w:between w:val="nil"/>
        </w:pBdr>
        <w:shd w:val="clear" w:color="auto" w:fill="auto"/>
        <w:spacing w:before="518" w:after="0" w:line="240" w:lineRule="auto"/>
        <w:ind w:left="0" w:right="220" w:firstLine="0"/>
        <w:jc w:val="righ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1</w:t>
      </w:r>
    </w:p>
    <w:p w:rsidR="00000000" w:rsidRPr="00000000" w:rsidP="00000000" w14:paraId="0000001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39"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p>
    <w:p w:rsidR="00000000" w:rsidRPr="00000000" w:rsidP="00000000" w14:paraId="00000016">
      <w:pPr>
        <w:pStyle w:val="normal0"/>
        <w:keepNext w:val="0"/>
        <w:keepLines w:val="0"/>
        <w:pageBreakBefore w:val="0"/>
        <w:widowControl w:val="0"/>
        <w:pBdr>
          <w:top w:val="nil"/>
          <w:left w:val="nil"/>
          <w:bottom w:val="nil"/>
          <w:right w:val="nil"/>
          <w:between w:val="nil"/>
        </w:pBdr>
        <w:shd w:val="clear" w:color="auto" w:fill="auto"/>
        <w:spacing w:before="547" w:after="0" w:line="229" w:lineRule="auto"/>
        <w:ind w:left="129" w:right="496" w:firstLine="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Is an incentive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money or reimbursement of expenses, token of appreciation) provided to participants? [ ] Yes [ X ] No  </w:t>
      </w:r>
    </w:p>
    <w:p w:rsidR="00000000" w:rsidRPr="00000000" w:rsidP="00000000" w14:paraId="00000017">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5"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BURDEN HOURS </w:t>
      </w:r>
    </w:p>
    <w:tbl>
      <w:tblPr>
        <w:tblStyle w:val="Table1"/>
        <w:tblW w:w="96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80"/>
        <w:gridCol w:w="2520"/>
        <w:gridCol w:w="2480"/>
        <w:gridCol w:w="1079"/>
      </w:tblGrid>
      <w:tr>
        <w:tblPrEx>
          <w:tblW w:w="96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720"/>
          <w:tblHeader w:val="0"/>
          <w:jc w:val="left"/>
        </w:trPr>
        <w:tc>
          <w:tcPr>
            <w:shd w:val="clear" w:color="auto" w:fill="auto"/>
            <w:tcMar>
              <w:top w:w="100" w:type="dxa"/>
              <w:left w:w="100" w:type="dxa"/>
              <w:bottom w:w="100" w:type="dxa"/>
              <w:right w:w="100" w:type="dxa"/>
            </w:tcMar>
            <w:vAlign w:val="top"/>
          </w:tcPr>
          <w:p w:rsidR="00000000" w:rsidRPr="00000000" w:rsidP="00000000" w14:paraId="0000001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Category of Respondent </w:t>
            </w:r>
          </w:p>
        </w:tc>
        <w:tc>
          <w:tcPr>
            <w:shd w:val="clear" w:color="auto" w:fill="auto"/>
            <w:tcMar>
              <w:top w:w="100" w:type="dxa"/>
              <w:left w:w="100" w:type="dxa"/>
              <w:bottom w:w="100" w:type="dxa"/>
              <w:right w:w="100" w:type="dxa"/>
            </w:tcMar>
            <w:vAlign w:val="top"/>
          </w:tcPr>
          <w:p w:rsidR="00000000" w:rsidRPr="00000000" w:rsidP="00000000" w14:paraId="0000001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No. of Respondents </w:t>
            </w:r>
          </w:p>
        </w:tc>
        <w:tc>
          <w:tcPr>
            <w:shd w:val="clear" w:color="auto" w:fill="auto"/>
            <w:tcMar>
              <w:top w:w="100" w:type="dxa"/>
              <w:left w:w="100" w:type="dxa"/>
              <w:bottom w:w="100" w:type="dxa"/>
              <w:right w:w="100" w:type="dxa"/>
            </w:tcMar>
            <w:vAlign w:val="top"/>
          </w:tcPr>
          <w:p w:rsidR="00000000" w:rsidRPr="00000000" w:rsidP="00000000" w14:paraId="0000001A">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290" w:right="224" w:firstLine="0"/>
              <w:jc w:val="center"/>
              <w:rPr>
                <w:rFonts w:ascii="Times New Roman" w:eastAsia="Times New Roman" w:hAnsi="Times New Roman" w:cs="Times New Roman"/>
                <w:b/>
                <w:bCs/>
                <w:i w:val="0"/>
                <w:iCs w:val="0"/>
                <w:smallCaps w:val="0"/>
                <w:strike w:val="0"/>
                <w:color w:val="512DA8"/>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Participation Time </w:t>
            </w:r>
            <w:r w:rsidRPr="00000000">
              <w:rPr>
                <w:rFonts w:ascii="Times New Roman" w:eastAsia="Times New Roman" w:hAnsi="Times New Roman" w:cs="Times New Roman"/>
                <w:b/>
                <w:bCs/>
                <w:i w:val="0"/>
                <w:iCs w:val="0"/>
                <w:smallCaps w:val="0"/>
                <w:strike w:val="0"/>
                <w:color w:val="512DA8"/>
                <w:sz w:val="24"/>
                <w:szCs w:val="24"/>
                <w:u w:val="none"/>
                <w:shd w:val="clear" w:color="auto" w:fill="auto"/>
                <w:vertAlign w:val="baseline"/>
                <w:rtl w:val="0"/>
              </w:rPr>
              <w:t xml:space="preserve">(Average) </w:t>
            </w:r>
          </w:p>
        </w:tc>
        <w:tc>
          <w:tcPr>
            <w:shd w:val="clear" w:color="auto" w:fill="auto"/>
            <w:tcMar>
              <w:top w:w="100" w:type="dxa"/>
              <w:left w:w="100" w:type="dxa"/>
              <w:bottom w:w="100" w:type="dxa"/>
              <w:right w:w="100" w:type="dxa"/>
            </w:tcMar>
            <w:vAlign w:val="top"/>
          </w:tcPr>
          <w:p w:rsidR="00000000" w:rsidRPr="00000000" w:rsidP="00000000" w14:paraId="0000001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Burden</w:t>
            </w:r>
          </w:p>
        </w:tc>
      </w:tr>
      <w:tr>
        <w:tblPrEx>
          <w:tblW w:w="9660" w:type="dxa"/>
          <w:jc w:val="left"/>
          <w:tblLayout w:type="fixed"/>
          <w:tblLook w:val="0600"/>
        </w:tblPrEx>
        <w:trPr>
          <w:cantSplit w:val="0"/>
          <w:trHeight w:val="560"/>
          <w:tblHeader w:val="0"/>
          <w:jc w:val="left"/>
        </w:trPr>
        <w:tc>
          <w:tcPr>
            <w:shd w:val="clear" w:color="auto" w:fill="auto"/>
            <w:tcMar>
              <w:top w:w="100" w:type="dxa"/>
              <w:left w:w="100" w:type="dxa"/>
              <w:bottom w:w="100" w:type="dxa"/>
              <w:right w:w="100" w:type="dxa"/>
            </w:tcMar>
            <w:vAlign w:val="top"/>
          </w:tcPr>
          <w:p w:rsidR="00000000" w:rsidRPr="00000000" w:rsidP="00000000" w14:paraId="0000001C">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141" w:right="402" w:hanging="14"/>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Non-profit organization/private sector </w:t>
            </w:r>
          </w:p>
        </w:tc>
        <w:tc>
          <w:tcPr>
            <w:shd w:val="clear" w:color="auto" w:fill="auto"/>
            <w:tcMar>
              <w:top w:w="100" w:type="dxa"/>
              <w:left w:w="100" w:type="dxa"/>
              <w:bottom w:w="100" w:type="dxa"/>
              <w:right w:w="100" w:type="dxa"/>
            </w:tcMar>
            <w:vAlign w:val="top"/>
          </w:tcPr>
          <w:p w:rsidR="00000000" w:rsidRPr="00000000" w:rsidP="00000000" w14:paraId="0000001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450 </w:t>
            </w:r>
          </w:p>
        </w:tc>
        <w:tc>
          <w:tcPr>
            <w:shd w:val="clear" w:color="auto" w:fill="auto"/>
            <w:tcMar>
              <w:top w:w="100" w:type="dxa"/>
              <w:left w:w="100" w:type="dxa"/>
              <w:bottom w:w="100" w:type="dxa"/>
              <w:right w:w="100" w:type="dxa"/>
            </w:tcMar>
            <w:vAlign w:val="top"/>
          </w:tcPr>
          <w:p w:rsidR="00000000" w:rsidRPr="00000000" w:rsidP="00000000" w14:paraId="0000001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813"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10 mins </w:t>
            </w:r>
          </w:p>
        </w:tc>
        <w:tc>
          <w:tcPr>
            <w:shd w:val="clear" w:color="auto" w:fill="auto"/>
            <w:tcMar>
              <w:top w:w="100" w:type="dxa"/>
              <w:left w:w="100" w:type="dxa"/>
              <w:bottom w:w="100" w:type="dxa"/>
              <w:right w:w="100" w:type="dxa"/>
            </w:tcMar>
            <w:vAlign w:val="top"/>
          </w:tcPr>
          <w:p w:rsidR="00000000" w:rsidRPr="00000000" w:rsidP="00000000" w14:paraId="0000001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23"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75</w:t>
            </w:r>
          </w:p>
        </w:tc>
      </w:tr>
      <w:tr>
        <w:tblPrEx>
          <w:tblW w:w="9660" w:type="dxa"/>
          <w:jc w:val="left"/>
          <w:tblLayout w:type="fixed"/>
          <w:tblLook w:val="0600"/>
        </w:tblPrEx>
        <w:trPr>
          <w:cantSplit w:val="0"/>
          <w:trHeight w:val="300"/>
          <w:tblHeader w:val="0"/>
          <w:jc w:val="left"/>
        </w:trPr>
        <w:tc>
          <w:tcPr>
            <w:shd w:val="clear" w:color="auto" w:fill="auto"/>
            <w:tcMar>
              <w:top w:w="100" w:type="dxa"/>
              <w:left w:w="100" w:type="dxa"/>
              <w:bottom w:w="100" w:type="dxa"/>
              <w:right w:w="100" w:type="dxa"/>
            </w:tcMar>
            <w:vAlign w:val="top"/>
          </w:tcPr>
          <w:p w:rsidR="00000000" w:rsidRPr="00000000" w:rsidP="00000000" w14:paraId="0000002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45"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State/local/Tribal Governments </w:t>
            </w:r>
          </w:p>
        </w:tc>
        <w:tc>
          <w:tcPr>
            <w:shd w:val="clear" w:color="auto" w:fill="auto"/>
            <w:tcMar>
              <w:top w:w="100" w:type="dxa"/>
              <w:left w:w="100" w:type="dxa"/>
              <w:bottom w:w="100" w:type="dxa"/>
              <w:right w:w="100" w:type="dxa"/>
            </w:tcMar>
            <w:vAlign w:val="top"/>
          </w:tcPr>
          <w:p w:rsidR="00000000" w:rsidRPr="00000000" w:rsidP="00000000" w14:paraId="0000002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30 </w:t>
            </w:r>
          </w:p>
        </w:tc>
        <w:tc>
          <w:tcPr>
            <w:shd w:val="clear" w:color="auto" w:fill="auto"/>
            <w:tcMar>
              <w:top w:w="100" w:type="dxa"/>
              <w:left w:w="100" w:type="dxa"/>
              <w:bottom w:w="100" w:type="dxa"/>
              <w:right w:w="100" w:type="dxa"/>
            </w:tcMar>
            <w:vAlign w:val="top"/>
          </w:tcPr>
          <w:p w:rsidR="00000000" w:rsidRPr="00000000" w:rsidP="00000000" w14:paraId="0000002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813" w:firstLine="0"/>
              <w:jc w:val="righ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10 mins </w:t>
            </w:r>
          </w:p>
        </w:tc>
        <w:tc>
          <w:tcPr>
            <w:shd w:val="clear" w:color="auto" w:fill="auto"/>
            <w:tcMar>
              <w:top w:w="100" w:type="dxa"/>
              <w:left w:w="100" w:type="dxa"/>
              <w:bottom w:w="100" w:type="dxa"/>
              <w:right w:w="100" w:type="dxa"/>
            </w:tcMar>
            <w:vAlign w:val="top"/>
          </w:tcPr>
          <w:p w:rsidR="00000000" w:rsidRPr="00000000" w:rsidP="00000000" w14:paraId="0000002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26"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5</w:t>
            </w:r>
          </w:p>
        </w:tc>
      </w:tr>
      <w:tr>
        <w:tblPrEx>
          <w:tblW w:w="9660" w:type="dxa"/>
          <w:jc w:val="left"/>
          <w:tblLayout w:type="fixed"/>
          <w:tblLook w:val="0600"/>
        </w:tblPrEx>
        <w:trPr>
          <w:cantSplit w:val="0"/>
          <w:trHeight w:val="660"/>
          <w:tblHeader w:val="0"/>
          <w:jc w:val="left"/>
        </w:trPr>
        <w:tc>
          <w:tcPr>
            <w:shd w:val="clear" w:color="auto" w:fill="auto"/>
            <w:tcMar>
              <w:top w:w="100" w:type="dxa"/>
              <w:left w:w="100" w:type="dxa"/>
              <w:bottom w:w="100" w:type="dxa"/>
              <w:right w:w="100" w:type="dxa"/>
            </w:tcMar>
            <w:vAlign w:val="top"/>
          </w:tcPr>
          <w:p w:rsidR="00000000" w:rsidRPr="00000000" w:rsidP="00000000" w14:paraId="0000002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38"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Totals </w:t>
            </w:r>
          </w:p>
        </w:tc>
        <w:tc>
          <w:tcPr>
            <w:shd w:val="clear" w:color="auto" w:fill="auto"/>
            <w:tcMar>
              <w:top w:w="100" w:type="dxa"/>
              <w:left w:w="100" w:type="dxa"/>
              <w:bottom w:w="100" w:type="dxa"/>
              <w:right w:w="100" w:type="dxa"/>
            </w:tcMar>
            <w:vAlign w:val="top"/>
          </w:tcPr>
          <w:p w:rsidR="00000000" w:rsidRPr="00000000" w:rsidP="00000000" w14:paraId="0000002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480 </w:t>
            </w:r>
          </w:p>
        </w:tc>
        <w:tc>
          <w:tcPr>
            <w:shd w:val="clear" w:color="auto" w:fill="auto"/>
            <w:tcMar>
              <w:top w:w="100" w:type="dxa"/>
              <w:left w:w="100" w:type="dxa"/>
              <w:bottom w:w="100" w:type="dxa"/>
              <w:right w:w="100" w:type="dxa"/>
            </w:tcMar>
            <w:vAlign w:val="top"/>
          </w:tcPr>
          <w:p w:rsidR="00000000" w:rsidRPr="00000000" w:rsidP="00000000" w14:paraId="0000002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10 mins </w:t>
            </w:r>
          </w:p>
        </w:tc>
        <w:tc>
          <w:tcPr>
            <w:shd w:val="clear" w:color="auto" w:fill="auto"/>
            <w:tcMar>
              <w:top w:w="100" w:type="dxa"/>
              <w:left w:w="100" w:type="dxa"/>
              <w:bottom w:w="100" w:type="dxa"/>
              <w:right w:w="100" w:type="dxa"/>
            </w:tcMar>
            <w:vAlign w:val="top"/>
          </w:tcPr>
          <w:p w:rsidR="00000000" w:rsidRPr="00000000" w:rsidP="00000000" w14:paraId="0000002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23"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80</w:t>
            </w:r>
          </w:p>
        </w:tc>
      </w:tr>
    </w:tbl>
    <w:p w:rsidR="00000000" w:rsidRPr="00000000" w:rsidP="00000000" w14:paraId="00000028">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p w:rsidR="00000000" w:rsidRPr="00000000" w:rsidP="00000000" w14:paraId="00000029">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rFonts w:ascii="Arial" w:eastAsia="Arial" w:hAnsi="Arial" w:cs="Arial"/>
          <w:b w:val="0"/>
          <w:bCs w:val="0"/>
          <w:i w:val="0"/>
          <w:iCs w:val="0"/>
          <w:smallCaps w:val="0"/>
          <w:strike w:val="0"/>
          <w:color w:val="000000"/>
          <w:sz w:val="22"/>
          <w:szCs w:val="22"/>
          <w:u w:val="none"/>
          <w:shd w:val="clear" w:color="auto" w:fill="auto"/>
          <w:vertAlign w:val="baseline"/>
        </w:rPr>
      </w:pPr>
    </w:p>
    <w:p w:rsidR="00000000" w:rsidRPr="00000000" w:rsidP="00000000" w14:paraId="0000002A">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140" w:right="680" w:hanging="4"/>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FEDERAL COST: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 xml:space="preserve">The estimated annual cost to the Federal government is approximately $4.43 </w:t>
      </w:r>
    </w:p>
    <w:p w:rsidR="00000000" w:rsidRPr="00000000" w:rsidP="00000000" w14:paraId="0000002B">
      <w:pPr>
        <w:pStyle w:val="normal0"/>
        <w:keepNext w:val="0"/>
        <w:keepLines w:val="0"/>
        <w:pageBreakBefore w:val="0"/>
        <w:widowControl w:val="0"/>
        <w:pBdr>
          <w:top w:val="nil"/>
          <w:left w:val="nil"/>
          <w:bottom w:val="nil"/>
          <w:right w:val="nil"/>
          <w:between w:val="nil"/>
        </w:pBdr>
        <w:shd w:val="clear" w:color="auto" w:fill="auto"/>
        <w:spacing w:before="833" w:after="0" w:line="229" w:lineRule="auto"/>
        <w:ind w:left="134" w:right="453"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single"/>
          <w:shd w:val="clear" w:color="auto" w:fill="auto"/>
          <w:vertAlign w:val="baseline"/>
          <w:rtl w:val="0"/>
        </w:rPr>
        <w:t>If you are conducting a focus group, survey, or plan to employ statistical methods, please</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bCs/>
          <w:i w:val="0"/>
          <w:iCs w:val="0"/>
          <w:smallCaps w:val="0"/>
          <w:strike w:val="0"/>
          <w:color w:val="000000"/>
          <w:sz w:val="24"/>
          <w:szCs w:val="24"/>
          <w:u w:val="single"/>
          <w:shd w:val="clear" w:color="auto" w:fill="auto"/>
          <w:vertAlign w:val="baseline"/>
          <w:rtl w:val="0"/>
        </w:rPr>
        <w:t>provide answers to the following questions:</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C">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8"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The selection of your targeted respondents </w:t>
      </w:r>
    </w:p>
    <w:p w:rsidR="00000000" w:rsidRPr="00000000" w:rsidP="00000000" w14:paraId="0000002D">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491" w:right="867" w:hanging="33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 Do you have a customer list or something similar that defines the universe of potential respondents and do you have a sampling plan for selecting from this universe? [ ] Yes [ X ] No </w:t>
      </w:r>
    </w:p>
    <w:p w:rsidR="00000000" w:rsidRPr="00000000" w:rsidP="00000000" w14:paraId="0000002E">
      <w:pPr>
        <w:pStyle w:val="normal0"/>
        <w:keepNext w:val="0"/>
        <w:keepLines w:val="0"/>
        <w:pageBreakBefore w:val="0"/>
        <w:widowControl w:val="0"/>
        <w:pBdr>
          <w:top w:val="nil"/>
          <w:left w:val="nil"/>
          <w:bottom w:val="nil"/>
          <w:right w:val="nil"/>
          <w:between w:val="nil"/>
        </w:pBdr>
        <w:shd w:val="clear" w:color="auto" w:fill="auto"/>
        <w:spacing w:before="6" w:after="0" w:line="229" w:lineRule="auto"/>
        <w:ind w:left="496" w:right="122"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p>
    <w:p w:rsidR="00000000" w:rsidRPr="00000000" w:rsidP="00000000" w14:paraId="0000002F">
      <w:pPr>
        <w:pStyle w:val="normal0"/>
        <w:keepNext w:val="0"/>
        <w:keepLines w:val="0"/>
        <w:pageBreakBefore w:val="0"/>
        <w:widowControl w:val="0"/>
        <w:pBdr>
          <w:top w:val="nil"/>
          <w:left w:val="nil"/>
          <w:bottom w:val="nil"/>
          <w:right w:val="nil"/>
          <w:between w:val="nil"/>
        </w:pBdr>
        <w:shd w:val="clear" w:color="auto" w:fill="auto"/>
        <w:spacing w:before="281" w:after="0" w:line="229" w:lineRule="auto"/>
        <w:ind w:left="497" w:right="333" w:hanging="18"/>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 xml:space="preserve">All respondents will be organizations or associations, etc. requesting GSA’s participation in events. The form will be used by external groups looking for GSA’s expertise.  </w:t>
      </w:r>
    </w:p>
    <w:p w:rsidR="00000000" w:rsidRPr="00000000" w:rsidP="00000000" w14:paraId="00000030">
      <w:pPr>
        <w:pStyle w:val="normal0"/>
        <w:keepNext w:val="0"/>
        <w:keepLines w:val="0"/>
        <w:pageBreakBefore w:val="0"/>
        <w:widowControl w:val="0"/>
        <w:pBdr>
          <w:top w:val="nil"/>
          <w:left w:val="nil"/>
          <w:bottom w:val="nil"/>
          <w:right w:val="nil"/>
          <w:between w:val="nil"/>
        </w:pBdr>
        <w:shd w:val="clear" w:color="auto" w:fill="auto"/>
        <w:spacing w:before="557" w:after="0" w:line="240" w:lineRule="auto"/>
        <w:ind w:left="131"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Administration of the Instrument </w:t>
      </w:r>
    </w:p>
    <w:p w:rsidR="00000000" w:rsidRPr="00000000" w:rsidP="00000000" w14:paraId="0000003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58"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1. How will you collect the information? (Check all that apply) </w:t>
      </w:r>
    </w:p>
    <w:p w:rsidR="00000000" w:rsidRPr="00000000" w:rsidP="00000000" w14:paraId="0000003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869"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X ] Web-based (Qualtrics and Google) </w:t>
      </w:r>
    </w:p>
    <w:p w:rsidR="00000000" w:rsidRPr="00000000" w:rsidP="00000000" w14:paraId="0000003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869"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Telephone </w:t>
      </w:r>
    </w:p>
    <w:p w:rsidR="00000000" w:rsidRPr="00000000" w:rsidP="00000000" w14:paraId="00000034">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869"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In-person </w:t>
      </w:r>
    </w:p>
    <w:p w:rsidR="00000000" w:rsidRPr="00000000" w:rsidP="00000000" w14:paraId="0000003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869"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Mail </w:t>
      </w:r>
    </w:p>
    <w:p w:rsidR="00000000" w:rsidRPr="00000000" w:rsidP="00000000" w14:paraId="0000003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869"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Other, Explain </w:t>
      </w:r>
    </w:p>
    <w:p w:rsidR="00000000" w:rsidRPr="00000000" w:rsidP="00000000" w14:paraId="00000037">
      <w:pPr>
        <w:pStyle w:val="normal0"/>
        <w:keepNext w:val="0"/>
        <w:keepLines w:val="0"/>
        <w:pageBreakBefore w:val="0"/>
        <w:widowControl w:val="0"/>
        <w:pBdr>
          <w:top w:val="nil"/>
          <w:left w:val="nil"/>
          <w:bottom w:val="nil"/>
          <w:right w:val="nil"/>
          <w:between w:val="nil"/>
        </w:pBdr>
        <w:shd w:val="clear" w:color="auto" w:fill="auto"/>
        <w:spacing w:before="647" w:after="0" w:line="240" w:lineRule="auto"/>
        <w:ind w:left="0" w:right="191" w:firstLine="0"/>
        <w:jc w:val="righ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2</w:t>
      </w:r>
    </w:p>
    <w:p w:rsidR="00000000" w:rsidRPr="00000000" w:rsidP="00000000" w14:paraId="0000003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35"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2. Will interviewers or facilitators be used? [ ] Yes [ X ] No </w:t>
      </w:r>
    </w:p>
    <w:p w:rsidR="00000000" w:rsidRPr="00000000" w:rsidP="00000000" w14:paraId="00000039">
      <w:pPr>
        <w:pStyle w:val="normal0"/>
        <w:keepNext w:val="0"/>
        <w:keepLines w:val="0"/>
        <w:pageBreakBefore w:val="0"/>
        <w:widowControl w:val="0"/>
        <w:pBdr>
          <w:top w:val="nil"/>
          <w:left w:val="nil"/>
          <w:bottom w:val="nil"/>
          <w:right w:val="nil"/>
          <w:between w:val="nil"/>
        </w:pBdr>
        <w:shd w:val="clear" w:color="auto" w:fill="auto"/>
        <w:spacing w:before="271" w:after="0" w:line="229" w:lineRule="auto"/>
        <w:ind w:left="138" w:right="726" w:hanging="2"/>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Please make sure that all instruments, instructions, and scripts are submitted with the request. </w:t>
      </w:r>
    </w:p>
    <w:p w:rsidR="00000000" w:rsidRPr="00000000" w:rsidP="00000000" w14:paraId="0000003A">
      <w:pPr>
        <w:pStyle w:val="normal0"/>
        <w:keepNext w:val="0"/>
        <w:keepLines w:val="0"/>
        <w:pageBreakBefore w:val="0"/>
        <w:widowControl w:val="0"/>
        <w:pBdr>
          <w:top w:val="nil"/>
          <w:left w:val="nil"/>
          <w:bottom w:val="nil"/>
          <w:right w:val="nil"/>
          <w:between w:val="nil"/>
        </w:pBdr>
        <w:shd w:val="clear" w:color="auto" w:fill="auto"/>
        <w:spacing w:before="12293" w:after="0" w:line="240" w:lineRule="auto"/>
        <w:ind w:left="0" w:right="189" w:firstLine="0"/>
        <w:jc w:val="righ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3</w:t>
      </w:r>
    </w:p>
    <w:p w:rsidR="00000000" w:rsidRPr="00000000" w:rsidP="00000000" w14:paraId="0000003B">
      <w:pPr>
        <w:pStyle w:val="normal0"/>
        <w:keepNext w:val="0"/>
        <w:keepLines w:val="0"/>
        <w:pageBreakBefore w:val="0"/>
        <w:widowControl w:val="0"/>
        <w:pBdr>
          <w:top w:val="nil"/>
          <w:left w:val="nil"/>
          <w:bottom w:val="nil"/>
          <w:right w:val="nil"/>
          <w:between w:val="nil"/>
        </w:pBdr>
        <w:shd w:val="clear" w:color="auto" w:fill="auto"/>
        <w:spacing w:before="0" w:after="0" w:line="236" w:lineRule="auto"/>
        <w:ind w:left="310" w:right="0" w:firstLine="0"/>
        <w:jc w:val="center"/>
        <w:rPr>
          <w:rFonts w:ascii="Times New Roman" w:eastAsia="Times New Roman" w:hAnsi="Times New Roman" w:cs="Times New Roman"/>
          <w:b/>
          <w:bCs/>
          <w:i w:val="0"/>
          <w:iCs w:val="0"/>
          <w:smallCaps w:val="0"/>
          <w:strike w:val="0"/>
          <w:color w:val="000000"/>
          <w:sz w:val="28"/>
          <w:szCs w:val="28"/>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8"/>
          <w:szCs w:val="28"/>
          <w:u w:val="none"/>
          <w:shd w:val="clear" w:color="auto" w:fill="auto"/>
          <w:vertAlign w:val="baseline"/>
          <w:rtl w:val="0"/>
        </w:rPr>
        <w:t xml:space="preserve">Instructions for completing Request for Approval under the “Generic Clearance for the Collection of Routine Customer Feedback” </w:t>
      </w:r>
      <w:r w:rsidRPr="00000000">
        <w:rPr>
          <w:rFonts w:ascii="Times New Roman" w:eastAsia="Times New Roman" w:hAnsi="Times New Roman" w:cs="Times New Roman"/>
          <w:b/>
          <w:bCs/>
          <w:i w:val="0"/>
          <w:iCs w:val="0"/>
          <w:smallCaps w:val="0"/>
          <w:strike w:val="0"/>
          <w:color w:val="000000"/>
          <w:sz w:val="28"/>
          <w:szCs w:val="28"/>
          <w:u w:val="none"/>
          <w:shd w:val="clear" w:color="auto" w:fill="auto"/>
          <w:vertAlign w:val="baseline"/>
        </w:rPr>
        <w:drawing>
          <wp:inline distT="19050" distB="19050" distL="19050" distR="19050">
            <wp:extent cx="5943600" cy="95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4"/>
                    <a:stretch>
                      <a:fillRect/>
                    </a:stretch>
                  </pic:blipFill>
                  <pic:spPr>
                    <a:xfrm>
                      <a:off x="0" y="0"/>
                      <a:ext cx="5943600" cy="9525"/>
                    </a:xfrm>
                    <a:prstGeom prst="rect">
                      <a:avLst/>
                    </a:prstGeom>
                  </pic:spPr>
                </pic:pic>
              </a:graphicData>
            </a:graphic>
          </wp:inline>
        </w:drawing>
      </w:r>
    </w:p>
    <w:p w:rsidR="00000000" w:rsidRPr="00000000" w:rsidP="00000000" w14:paraId="0000003C">
      <w:pPr>
        <w:pStyle w:val="normal0"/>
        <w:keepNext w:val="0"/>
        <w:keepLines w:val="0"/>
        <w:pageBreakBefore w:val="0"/>
        <w:widowControl w:val="0"/>
        <w:pBdr>
          <w:top w:val="nil"/>
          <w:left w:val="nil"/>
          <w:bottom w:val="nil"/>
          <w:right w:val="nil"/>
          <w:between w:val="nil"/>
        </w:pBdr>
        <w:shd w:val="clear" w:color="auto" w:fill="auto"/>
        <w:spacing w:before="202" w:after="0" w:line="229" w:lineRule="auto"/>
        <w:ind w:left="141" w:right="370" w:hanging="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TITLE OF INFORMATION COLLECTION: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Provide the name of the collection that is the subject of the request.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Comment card for soliciting feedback on xxxx) </w:t>
      </w:r>
    </w:p>
    <w:p w:rsidR="00000000" w:rsidRPr="00000000" w:rsidP="00000000" w14:paraId="0000003D">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6" w:right="128"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PURPOSE: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Provide a brief description of the purpose of this collection and how it will be used.  If this is part of a larger study or effort, please include this in your explanation. </w:t>
      </w:r>
    </w:p>
    <w:p w:rsidR="00000000" w:rsidRPr="00000000" w:rsidP="00000000" w14:paraId="0000003E">
      <w:pPr>
        <w:pStyle w:val="normal0"/>
        <w:keepNext w:val="0"/>
        <w:keepLines w:val="0"/>
        <w:pageBreakBefore w:val="0"/>
        <w:widowControl w:val="0"/>
        <w:pBdr>
          <w:top w:val="nil"/>
          <w:left w:val="nil"/>
          <w:bottom w:val="nil"/>
          <w:right w:val="nil"/>
          <w:between w:val="nil"/>
        </w:pBdr>
        <w:shd w:val="clear" w:color="auto" w:fill="auto"/>
        <w:spacing w:before="281" w:after="0" w:line="229" w:lineRule="auto"/>
        <w:ind w:left="137" w:right="282" w:hanging="4"/>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Provide a brief description of the targeted group or groups for this collection of information. These groups must have experience with the program. </w:t>
      </w:r>
    </w:p>
    <w:p w:rsidR="00000000" w:rsidRPr="00000000" w:rsidP="00000000" w14:paraId="0000003F">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6" w:right="1328" w:firstLine="1"/>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TYPE OF COLLECTION: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Check one box. If you are requesting approval of other instruments under the generic, you must complete a form for each instrument. </w:t>
      </w:r>
    </w:p>
    <w:p w:rsidR="00000000" w:rsidRPr="00000000" w:rsidP="00000000" w14:paraId="00000040">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8" w:right="871" w:firstLine="1"/>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CERTIFICATION: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Please read the certification carefully. If you incorrectly certify, the collection will be returned as improperly submitted or it will be disapproved. </w:t>
      </w:r>
    </w:p>
    <w:p w:rsidR="00000000" w:rsidRPr="00000000" w:rsidP="00000000" w14:paraId="00000041">
      <w:pPr>
        <w:pStyle w:val="normal0"/>
        <w:keepNext w:val="0"/>
        <w:keepLines w:val="0"/>
        <w:pageBreakBefore w:val="0"/>
        <w:widowControl w:val="0"/>
        <w:pBdr>
          <w:top w:val="nil"/>
          <w:left w:val="nil"/>
          <w:bottom w:val="nil"/>
          <w:right w:val="nil"/>
          <w:between w:val="nil"/>
        </w:pBdr>
        <w:shd w:val="clear" w:color="auto" w:fill="auto"/>
        <w:spacing w:before="189" w:after="0" w:line="229" w:lineRule="auto"/>
        <w:ind w:left="132" w:right="397" w:firstLine="3"/>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Personally Identifiable Information: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Provide answers to the questions. Note: Agencies should only collect PII to the extent necessary, and they should only retain PII for the period of time that is necessary to achieve a specific objective. </w:t>
      </w:r>
    </w:p>
    <w:p w:rsidR="00000000" w:rsidRPr="00000000" w:rsidP="00000000" w14:paraId="00000042">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8" w:right="207" w:firstLine="1"/>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you answer yes to the question, please describe the incentive and provide a justification for the amount. </w:t>
      </w:r>
    </w:p>
    <w:p w:rsidR="00000000" w:rsidRPr="00000000" w:rsidP="00000000" w14:paraId="00000043">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5"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BURDEN HOURS: </w:t>
      </w:r>
    </w:p>
    <w:p w:rsidR="00000000" w:rsidRPr="00000000" w:rsidP="00000000" w14:paraId="00000044">
      <w:pPr>
        <w:pStyle w:val="normal0"/>
        <w:keepNext w:val="0"/>
        <w:keepLines w:val="0"/>
        <w:pageBreakBefore w:val="0"/>
        <w:widowControl w:val="0"/>
        <w:pBdr>
          <w:top w:val="nil"/>
          <w:left w:val="nil"/>
          <w:bottom w:val="nil"/>
          <w:right w:val="nil"/>
          <w:between w:val="nil"/>
        </w:pBdr>
        <w:shd w:val="clear" w:color="auto" w:fill="auto"/>
        <w:spacing w:before="0" w:after="0" w:line="229" w:lineRule="auto"/>
        <w:ind w:left="133" w:right="305" w:firstLine="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Category of Respondents: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No. of Respondents: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Provide an estimate of the Number of respondents. </w:t>
      </w:r>
    </w:p>
    <w:p w:rsidR="00000000" w:rsidRPr="00000000" w:rsidP="00000000" w14:paraId="00000045">
      <w:pPr>
        <w:pStyle w:val="normal0"/>
        <w:keepNext w:val="0"/>
        <w:keepLines w:val="0"/>
        <w:pageBreakBefore w:val="0"/>
        <w:widowControl w:val="0"/>
        <w:pBdr>
          <w:top w:val="nil"/>
          <w:left w:val="nil"/>
          <w:bottom w:val="nil"/>
          <w:right w:val="nil"/>
          <w:between w:val="nil"/>
        </w:pBdr>
        <w:shd w:val="clear" w:color="auto" w:fill="auto"/>
        <w:spacing w:before="6" w:after="0" w:line="229" w:lineRule="auto"/>
        <w:ind w:left="129" w:right="606" w:firstLine="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Participation Time: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Provide an estimate of the amount of time required for a respondent to participate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fill out a survey or participate in a focus group) </w:t>
      </w:r>
    </w:p>
    <w:p w:rsidR="00000000" w:rsidRPr="00000000" w:rsidP="00000000" w14:paraId="00000046">
      <w:pPr>
        <w:pStyle w:val="normal0"/>
        <w:keepNext w:val="0"/>
        <w:keepLines w:val="0"/>
        <w:pageBreakBefore w:val="0"/>
        <w:widowControl w:val="0"/>
        <w:pBdr>
          <w:top w:val="nil"/>
          <w:left w:val="nil"/>
          <w:bottom w:val="nil"/>
          <w:right w:val="nil"/>
          <w:between w:val="nil"/>
        </w:pBdr>
        <w:shd w:val="clear" w:color="auto" w:fill="auto"/>
        <w:spacing w:before="6" w:after="0" w:line="229" w:lineRule="auto"/>
        <w:ind w:left="129" w:right="1106" w:firstLine="5"/>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Burden: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Provide the Annual burden hours: Multiply the Number of responses and the participation time and divide by 60. </w:t>
      </w:r>
    </w:p>
    <w:p w:rsidR="00000000" w:rsidRPr="00000000" w:rsidP="00000000" w14:paraId="00000047">
      <w:pPr>
        <w:pStyle w:val="normal0"/>
        <w:keepNext w:val="0"/>
        <w:keepLines w:val="0"/>
        <w:pageBreakBefore w:val="0"/>
        <w:widowControl w:val="0"/>
        <w:pBdr>
          <w:top w:val="nil"/>
          <w:left w:val="nil"/>
          <w:bottom w:val="nil"/>
          <w:right w:val="nil"/>
          <w:between w:val="nil"/>
        </w:pBdr>
        <w:shd w:val="clear" w:color="auto" w:fill="auto"/>
        <w:spacing w:before="281" w:after="0" w:line="240" w:lineRule="auto"/>
        <w:ind w:left="135"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FEDERAL COST: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Provide an estimate of the annual cost to the Federal government. </w:t>
      </w:r>
    </w:p>
    <w:p w:rsidR="00000000" w:rsidRPr="00000000" w:rsidP="00000000" w14:paraId="00000048">
      <w:pPr>
        <w:pStyle w:val="normal0"/>
        <w:keepNext w:val="0"/>
        <w:keepLines w:val="0"/>
        <w:pageBreakBefore w:val="0"/>
        <w:widowControl w:val="0"/>
        <w:pBdr>
          <w:top w:val="nil"/>
          <w:left w:val="nil"/>
          <w:bottom w:val="nil"/>
          <w:right w:val="nil"/>
          <w:between w:val="nil"/>
        </w:pBdr>
        <w:shd w:val="clear" w:color="auto" w:fill="auto"/>
        <w:spacing w:before="225" w:after="0" w:line="229" w:lineRule="auto"/>
        <w:ind w:left="134" w:right="453"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single"/>
          <w:shd w:val="clear" w:color="auto" w:fill="auto"/>
          <w:vertAlign w:val="baseline"/>
          <w:rtl w:val="0"/>
        </w:rPr>
        <w:t>If you are conducting a focus group, survey, or plan to employ statistical methods, please</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bCs/>
          <w:i w:val="0"/>
          <w:iCs w:val="0"/>
          <w:smallCaps w:val="0"/>
          <w:strike w:val="0"/>
          <w:color w:val="000000"/>
          <w:sz w:val="24"/>
          <w:szCs w:val="24"/>
          <w:u w:val="single"/>
          <w:shd w:val="clear" w:color="auto" w:fill="auto"/>
          <w:vertAlign w:val="baseline"/>
          <w:rtl w:val="0"/>
        </w:rPr>
        <w:t>provide answers to the following questions:</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49">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2" w:right="315" w:firstLine="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The selection of your targeted respondents.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Please provide a description of how you plan to identify your potential group of respondents and how you will select them. If the answer is yes, to the first question, you may provide the sampling plan in an attachment. </w:t>
      </w:r>
    </w:p>
    <w:p w:rsidR="00000000" w:rsidRPr="00000000" w:rsidP="00000000" w14:paraId="0000004A">
      <w:pPr>
        <w:pStyle w:val="normal0"/>
        <w:keepNext w:val="0"/>
        <w:keepLines w:val="0"/>
        <w:pageBreakBefore w:val="0"/>
        <w:widowControl w:val="0"/>
        <w:pBdr>
          <w:top w:val="nil"/>
          <w:left w:val="nil"/>
          <w:bottom w:val="nil"/>
          <w:right w:val="nil"/>
          <w:between w:val="nil"/>
        </w:pBdr>
        <w:shd w:val="clear" w:color="auto" w:fill="auto"/>
        <w:spacing w:before="235" w:after="0" w:line="229" w:lineRule="auto"/>
        <w:ind w:left="138" w:right="268" w:hanging="6"/>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Administration of the Instrument: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Identify how the information will be collected. More than one box may be checked. Indicate whether there will be interviewers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for surveys) or facilitators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for focus groups) used. </w:t>
      </w:r>
    </w:p>
    <w:p w:rsidR="00000000" w:rsidRPr="00000000" w:rsidP="00000000" w14:paraId="0000004B">
      <w:pPr>
        <w:pStyle w:val="normal0"/>
        <w:keepNext w:val="0"/>
        <w:keepLines w:val="0"/>
        <w:pageBreakBefore w:val="0"/>
        <w:widowControl w:val="0"/>
        <w:pBdr>
          <w:top w:val="nil"/>
          <w:left w:val="nil"/>
          <w:bottom w:val="nil"/>
          <w:right w:val="nil"/>
          <w:between w:val="nil"/>
        </w:pBdr>
        <w:shd w:val="clear" w:color="auto" w:fill="auto"/>
        <w:spacing w:before="748" w:after="0" w:line="240" w:lineRule="auto"/>
        <w:ind w:left="0" w:right="190" w:firstLine="0"/>
        <w:jc w:val="righ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4</w:t>
      </w:r>
    </w:p>
    <w:p w:rsidR="00000000" w:rsidRPr="00000000" w:rsidP="00000000" w14:paraId="0000004C">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142"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Submit all instruments, instructions, and scripts in a separate file. </w:t>
      </w:r>
    </w:p>
    <w:p w:rsidR="00000000" w:rsidRPr="00000000" w:rsidP="00000000" w14:paraId="0000004D">
      <w:pPr>
        <w:pStyle w:val="normal0"/>
        <w:keepNext w:val="0"/>
        <w:keepLines w:val="0"/>
        <w:pageBreakBefore w:val="0"/>
        <w:widowControl w:val="0"/>
        <w:pBdr>
          <w:top w:val="nil"/>
          <w:left w:val="nil"/>
          <w:bottom w:val="nil"/>
          <w:right w:val="nil"/>
          <w:between w:val="nil"/>
        </w:pBdr>
        <w:shd w:val="clear" w:color="auto" w:fill="auto"/>
        <w:spacing w:before="13111" w:after="0" w:line="240" w:lineRule="auto"/>
        <w:ind w:left="0" w:right="188" w:firstLine="0"/>
        <w:jc w:val="right"/>
        <w:rPr>
          <w:rFonts w:ascii="Arial" w:eastAsia="Arial" w:hAnsi="Arial" w:cs="Arial"/>
          <w:b w:val="0"/>
          <w:bCs w:val="0"/>
          <w:i w:val="0"/>
          <w:iCs w:val="0"/>
          <w:smallCaps w:val="0"/>
          <w:strike w:val="0"/>
          <w:color w:val="000000"/>
          <w:sz w:val="22"/>
          <w:szCs w:val="22"/>
          <w:u w:val="none"/>
          <w:shd w:val="clear" w:color="auto" w:fill="auto"/>
          <w:vertAlign w:val="baseline"/>
        </w:rPr>
      </w:pPr>
      <w:r w:rsidRPr="00000000">
        <w:rPr>
          <w:rFonts w:ascii="Arial" w:eastAsia="Arial" w:hAnsi="Arial" w:cs="Arial"/>
          <w:b w:val="0"/>
          <w:bCs w:val="0"/>
          <w:i w:val="0"/>
          <w:iCs w:val="0"/>
          <w:smallCaps w:val="0"/>
          <w:strike w:val="0"/>
          <w:color w:val="000000"/>
          <w:sz w:val="22"/>
          <w:szCs w:val="22"/>
          <w:u w:val="none"/>
          <w:shd w:val="clear" w:color="auto" w:fill="auto"/>
          <w:vertAlign w:val="baseline"/>
          <w:rtl w:val="0"/>
        </w:rPr>
        <w:t>5</w:t>
      </w:r>
    </w:p>
    <w:sectPr>
      <w:pgSz w:w="12240" w:h="15840" w:orient="portrait"/>
      <w:pgMar w:top="1421" w:right="1260" w:bottom="804" w:left="131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80" w:after="120"/>
      <w:outlineLvl w:val="0"/>
    </w:pPr>
    <w:rPr>
      <w:b/>
      <w:bCs/>
      <w:sz w:val="48"/>
      <w:szCs w:val="48"/>
    </w:rPr>
  </w:style>
  <w:style w:type="paragraph" w:styleId="Heading2">
    <w:name w:val="heading 2"/>
    <w:basedOn w:val="normal0"/>
    <w:next w:val="normal0"/>
    <w:pPr>
      <w:keepNext/>
      <w:keepLines/>
      <w:pageBreakBefore w:val="0"/>
      <w:spacing w:before="360" w:after="80"/>
      <w:outlineLvl w:val="1"/>
    </w:pPr>
    <w:rPr>
      <w:b/>
      <w:bCs/>
      <w:sz w:val="36"/>
      <w:szCs w:val="36"/>
    </w:rPr>
  </w:style>
  <w:style w:type="paragraph" w:styleId="Heading3">
    <w:name w:val="heading 3"/>
    <w:basedOn w:val="normal0"/>
    <w:next w:val="normal0"/>
    <w:pPr>
      <w:keepNext/>
      <w:keepLines/>
      <w:pageBreakBefore w:val="0"/>
      <w:spacing w:before="280" w:after="80"/>
      <w:outlineLvl w:val="2"/>
    </w:pPr>
    <w:rPr>
      <w:b/>
      <w:bCs/>
      <w:sz w:val="28"/>
      <w:szCs w:val="28"/>
    </w:rPr>
  </w:style>
  <w:style w:type="paragraph" w:styleId="Heading4">
    <w:name w:val="heading 4"/>
    <w:basedOn w:val="normal0"/>
    <w:next w:val="normal0"/>
    <w:pPr>
      <w:keepNext/>
      <w:keepLines/>
      <w:pageBreakBefore w:val="0"/>
      <w:spacing w:before="240" w:after="40"/>
      <w:outlineLvl w:val="3"/>
    </w:pPr>
    <w:rPr>
      <w:b/>
      <w:bCs/>
      <w:sz w:val="24"/>
      <w:szCs w:val="24"/>
    </w:rPr>
  </w:style>
  <w:style w:type="paragraph" w:styleId="Heading5">
    <w:name w:val="heading 5"/>
    <w:basedOn w:val="normal0"/>
    <w:next w:val="normal0"/>
    <w:pPr>
      <w:keepNext/>
      <w:keepLines/>
      <w:pageBreakBefore w:val="0"/>
      <w:spacing w:before="220" w:after="40"/>
      <w:outlineLvl w:val="4"/>
    </w:pPr>
    <w:rPr>
      <w:b/>
      <w:bCs/>
      <w:sz w:val="22"/>
      <w:szCs w:val="22"/>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