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A63" w:rsidRPr="00132480" w:rsidP="008156E1" w14:paraId="19A36DAC" w14:textId="3C3AA7AF">
      <w:pPr>
        <w:spacing w:after="0" w:line="240" w:lineRule="auto"/>
        <w:rPr>
          <w:rFonts w:cstheme="minorHAnsi"/>
          <w:b/>
          <w:sz w:val="24"/>
          <w:szCs w:val="24"/>
        </w:rPr>
      </w:pPr>
      <w:r w:rsidRPr="00132480">
        <w:rPr>
          <w:rFonts w:cstheme="minorHAnsi"/>
          <w:b/>
          <w:sz w:val="24"/>
          <w:szCs w:val="24"/>
        </w:rPr>
        <w:t>Workplace Discrimination Complaints</w:t>
      </w:r>
      <w:r w:rsidRPr="00132480">
        <w:rPr>
          <w:rFonts w:cstheme="minorHAnsi"/>
          <w:b/>
          <w:sz w:val="24"/>
          <w:szCs w:val="24"/>
        </w:rPr>
        <w:tab/>
      </w:r>
      <w:r w:rsidRPr="00132480">
        <w:rPr>
          <w:rFonts w:cstheme="minorHAnsi"/>
          <w:b/>
          <w:sz w:val="24"/>
          <w:szCs w:val="24"/>
        </w:rPr>
        <w:tab/>
      </w:r>
      <w:r w:rsidRPr="00132480" w:rsidR="008156E1">
        <w:rPr>
          <w:rFonts w:cstheme="minorHAnsi"/>
          <w:b/>
          <w:sz w:val="24"/>
          <w:szCs w:val="24"/>
        </w:rPr>
        <w:t xml:space="preserve"> </w:t>
      </w:r>
      <w:r w:rsidRPr="00132480">
        <w:rPr>
          <w:rFonts w:cstheme="minorHAnsi"/>
          <w:b/>
          <w:sz w:val="24"/>
          <w:szCs w:val="24"/>
        </w:rPr>
        <w:tab/>
      </w:r>
      <w:r w:rsidRPr="00132480" w:rsidR="00645538">
        <w:rPr>
          <w:rFonts w:cstheme="minorHAnsi"/>
          <w:b/>
          <w:sz w:val="24"/>
          <w:szCs w:val="24"/>
        </w:rPr>
        <w:tab/>
      </w:r>
      <w:r w:rsidRPr="00132480" w:rsidR="00645538">
        <w:rPr>
          <w:rFonts w:cstheme="minorHAnsi"/>
          <w:b/>
          <w:sz w:val="24"/>
          <w:szCs w:val="24"/>
        </w:rPr>
        <w:tab/>
      </w:r>
      <w:r w:rsidRPr="00132480" w:rsidR="00645538">
        <w:rPr>
          <w:rFonts w:cstheme="minorHAnsi"/>
          <w:b/>
          <w:sz w:val="24"/>
          <w:szCs w:val="24"/>
        </w:rPr>
        <w:tab/>
        <w:t xml:space="preserve">    </w:t>
      </w:r>
      <w:r w:rsidRPr="00132480" w:rsidR="008156E1">
        <w:rPr>
          <w:rFonts w:cstheme="minorHAnsi"/>
          <w:b/>
          <w:sz w:val="24"/>
          <w:szCs w:val="24"/>
        </w:rPr>
        <w:t xml:space="preserve">   </w:t>
      </w:r>
      <w:r w:rsidRPr="00132480" w:rsidR="00463849">
        <w:rPr>
          <w:rFonts w:cstheme="minorHAnsi"/>
          <w:b/>
          <w:sz w:val="24"/>
          <w:szCs w:val="24"/>
        </w:rPr>
        <w:t>3060</w:t>
      </w:r>
      <w:r w:rsidRPr="00132480" w:rsidR="008156E1">
        <w:rPr>
          <w:rFonts w:cstheme="minorHAnsi"/>
          <w:b/>
          <w:sz w:val="24"/>
          <w:szCs w:val="24"/>
        </w:rPr>
        <w:t>-1237</w:t>
      </w:r>
    </w:p>
    <w:p w:rsidR="00463849" w:rsidRPr="00132480" w:rsidP="003C46F8" w14:paraId="2DB30DCB" w14:textId="4B7EB31C">
      <w:pPr>
        <w:spacing w:after="0" w:line="240" w:lineRule="auto"/>
        <w:ind w:left="7920"/>
        <w:jc w:val="center"/>
        <w:rPr>
          <w:rFonts w:cstheme="minorHAnsi"/>
          <w:b/>
          <w:sz w:val="24"/>
          <w:szCs w:val="24"/>
        </w:rPr>
      </w:pPr>
      <w:r>
        <w:rPr>
          <w:rFonts w:cstheme="minorHAnsi"/>
          <w:b/>
          <w:sz w:val="24"/>
          <w:szCs w:val="24"/>
        </w:rPr>
        <w:t xml:space="preserve"> </w:t>
      </w:r>
      <w:r w:rsidR="00E51BC5">
        <w:rPr>
          <w:rFonts w:cstheme="minorHAnsi"/>
          <w:b/>
          <w:sz w:val="24"/>
          <w:szCs w:val="24"/>
        </w:rPr>
        <w:t xml:space="preserve">      May</w:t>
      </w:r>
      <w:r w:rsidRPr="00132480" w:rsidR="00C14FAD">
        <w:rPr>
          <w:rFonts w:cstheme="minorHAnsi"/>
          <w:b/>
          <w:sz w:val="24"/>
          <w:szCs w:val="24"/>
        </w:rPr>
        <w:t xml:space="preserve"> </w:t>
      </w:r>
      <w:r w:rsidRPr="00132480" w:rsidR="008156E1">
        <w:rPr>
          <w:rFonts w:cstheme="minorHAnsi"/>
          <w:b/>
          <w:sz w:val="24"/>
          <w:szCs w:val="24"/>
        </w:rPr>
        <w:t>20</w:t>
      </w:r>
      <w:r w:rsidRPr="00132480" w:rsidR="00616C47">
        <w:rPr>
          <w:rFonts w:cstheme="minorHAnsi"/>
          <w:b/>
          <w:sz w:val="24"/>
          <w:szCs w:val="24"/>
        </w:rPr>
        <w:t>2</w:t>
      </w:r>
      <w:r w:rsidRPr="00132480" w:rsidR="00D82EE7">
        <w:rPr>
          <w:rFonts w:cstheme="minorHAnsi"/>
          <w:b/>
          <w:sz w:val="24"/>
          <w:szCs w:val="24"/>
        </w:rPr>
        <w:t>3</w:t>
      </w:r>
    </w:p>
    <w:p w:rsidR="00463849" w:rsidRPr="00132480" w:rsidP="00463849" w14:paraId="4924E1F6" w14:textId="77777777">
      <w:pPr>
        <w:spacing w:after="0" w:line="240" w:lineRule="auto"/>
        <w:rPr>
          <w:rFonts w:cstheme="minorHAnsi"/>
          <w:sz w:val="24"/>
          <w:szCs w:val="24"/>
        </w:rPr>
      </w:pPr>
    </w:p>
    <w:p w:rsidR="00463849" w:rsidRPr="00132480" w:rsidP="00463849" w14:paraId="26FD8392" w14:textId="77777777">
      <w:pPr>
        <w:spacing w:after="0" w:line="240" w:lineRule="auto"/>
        <w:rPr>
          <w:rFonts w:cstheme="minorHAnsi"/>
          <w:sz w:val="24"/>
          <w:szCs w:val="24"/>
        </w:rPr>
      </w:pPr>
    </w:p>
    <w:p w:rsidR="00463849" w:rsidRPr="00132480" w:rsidP="00463849" w14:paraId="66AD2C69" w14:textId="77777777">
      <w:pPr>
        <w:spacing w:after="0" w:line="240" w:lineRule="auto"/>
        <w:jc w:val="center"/>
        <w:rPr>
          <w:rFonts w:cstheme="minorHAnsi"/>
          <w:b/>
          <w:sz w:val="24"/>
          <w:szCs w:val="24"/>
        </w:rPr>
      </w:pPr>
      <w:r w:rsidRPr="00132480">
        <w:rPr>
          <w:rFonts w:cstheme="minorHAnsi"/>
          <w:b/>
          <w:sz w:val="24"/>
          <w:szCs w:val="24"/>
        </w:rPr>
        <w:t>Supporting Statement</w:t>
      </w:r>
    </w:p>
    <w:p w:rsidR="00463849" w:rsidRPr="00132480" w:rsidP="00463849" w14:paraId="1C8DB713" w14:textId="77777777">
      <w:pPr>
        <w:spacing w:after="0" w:line="240" w:lineRule="auto"/>
        <w:jc w:val="center"/>
        <w:rPr>
          <w:rFonts w:cstheme="minorHAnsi"/>
          <w:b/>
          <w:sz w:val="24"/>
          <w:szCs w:val="24"/>
        </w:rPr>
      </w:pPr>
    </w:p>
    <w:p w:rsidR="00463849" w:rsidRPr="00132480" w:rsidP="00463849" w14:paraId="03B52235" w14:textId="77752FD0">
      <w:pPr>
        <w:spacing w:after="0" w:line="240" w:lineRule="auto"/>
        <w:rPr>
          <w:rFonts w:cstheme="minorHAnsi"/>
          <w:sz w:val="24"/>
          <w:szCs w:val="24"/>
        </w:rPr>
      </w:pPr>
      <w:r w:rsidRPr="00132480">
        <w:rPr>
          <w:rFonts w:cstheme="minorHAnsi"/>
          <w:b/>
          <w:sz w:val="24"/>
          <w:szCs w:val="24"/>
        </w:rPr>
        <w:t>A.</w:t>
      </w:r>
      <w:r w:rsidRPr="00132480">
        <w:rPr>
          <w:rFonts w:cstheme="minorHAnsi"/>
          <w:b/>
          <w:sz w:val="24"/>
          <w:szCs w:val="24"/>
        </w:rPr>
        <w:tab/>
      </w:r>
      <w:r w:rsidRPr="00132480">
        <w:rPr>
          <w:rFonts w:cstheme="minorHAnsi"/>
          <w:b/>
          <w:sz w:val="24"/>
          <w:szCs w:val="24"/>
          <w:u w:val="single"/>
        </w:rPr>
        <w:t>Justification</w:t>
      </w:r>
    </w:p>
    <w:p w:rsidR="00463849" w:rsidRPr="00132480" w:rsidP="00463849" w14:paraId="56EDF79C" w14:textId="77777777">
      <w:pPr>
        <w:spacing w:after="0" w:line="240" w:lineRule="auto"/>
        <w:rPr>
          <w:rFonts w:cstheme="minorHAnsi"/>
          <w:sz w:val="24"/>
          <w:szCs w:val="24"/>
        </w:rPr>
      </w:pPr>
    </w:p>
    <w:p w:rsidR="00905263" w:rsidRPr="00132480" w:rsidP="00F463AD" w14:paraId="5C015768" w14:textId="1DB77D20">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Equal Employment Opportunity Commission </w:t>
      </w:r>
      <w:r w:rsidRPr="00132480" w:rsidR="00F872C5">
        <w:rPr>
          <w:rFonts w:cstheme="minorHAnsi"/>
          <w:sz w:val="24"/>
          <w:szCs w:val="24"/>
        </w:rPr>
        <w:t xml:space="preserve">(EEOC) </w:t>
      </w:r>
      <w:r w:rsidRPr="00132480" w:rsidR="00397C26">
        <w:rPr>
          <w:rFonts w:cstheme="minorHAnsi"/>
          <w:sz w:val="24"/>
          <w:szCs w:val="24"/>
        </w:rPr>
        <w:t xml:space="preserve">has a </w:t>
      </w:r>
      <w:r w:rsidRPr="00132480" w:rsidR="008156E1">
        <w:rPr>
          <w:rFonts w:cstheme="minorHAnsi"/>
          <w:sz w:val="24"/>
          <w:szCs w:val="24"/>
        </w:rPr>
        <w:t>two-stage</w:t>
      </w:r>
      <w:r w:rsidRPr="00132480" w:rsidR="00397C26">
        <w:rPr>
          <w:rFonts w:cstheme="minorHAnsi"/>
          <w:sz w:val="24"/>
          <w:szCs w:val="24"/>
        </w:rPr>
        <w:t xml:space="preserve"> complaint process for individuals seeking to file a complaint of discrimination.  The EEOC requires respondents to file an informal complaint in order for a Federal agency to address an Equal Employment Opportunity (EEO) allegation of discrimination</w:t>
      </w:r>
      <w:r w:rsidRPr="00132480" w:rsidR="00040DF1">
        <w:rPr>
          <w:rFonts w:cstheme="minorHAnsi"/>
          <w:sz w:val="24"/>
          <w:szCs w:val="24"/>
        </w:rPr>
        <w:t>.  During the informal stage, the respondent meets with an EEO Counselor, who explains the EEO process, such as the respondent’s rights and responsibilities, EEO procedures, basis of complaints, filing requirements, filing deadlines, and Alternative Dispute Resolution options</w:t>
      </w:r>
      <w:r w:rsidRPr="00132480" w:rsidR="00397C26">
        <w:rPr>
          <w:rFonts w:cstheme="minorHAnsi"/>
          <w:sz w:val="24"/>
          <w:szCs w:val="24"/>
        </w:rPr>
        <w:t>.</w:t>
      </w:r>
      <w:r w:rsidRPr="00132480" w:rsidR="00040DF1">
        <w:rPr>
          <w:rFonts w:cstheme="minorHAnsi"/>
          <w:sz w:val="24"/>
          <w:szCs w:val="24"/>
        </w:rPr>
        <w:t xml:space="preserve"> When filing an informal EEO complaint with a federal agency, the respondent must provide information regarding the incident(s), which includes the name of the respondent, witnesses, locations, dates and times of the incidents.  Additionally, the informal complaint must contain a precise statement identifying the actions or practices that form the basis of the discrimination.  The Office of Workplace Diversity (OWD) of the Federal Communications Commission (FCC or Commission) collects this information on FCC Form-5621.</w:t>
      </w:r>
    </w:p>
    <w:p w:rsidR="00905263" w:rsidRPr="00132480" w:rsidP="00727FFE" w14:paraId="2FB259B5" w14:textId="77777777">
      <w:pPr>
        <w:pStyle w:val="ListParagraph"/>
        <w:spacing w:after="0" w:line="240" w:lineRule="auto"/>
        <w:ind w:left="810"/>
        <w:rPr>
          <w:rFonts w:cstheme="minorHAnsi"/>
          <w:sz w:val="24"/>
          <w:szCs w:val="24"/>
        </w:rPr>
      </w:pPr>
    </w:p>
    <w:p w:rsidR="00905263" w:rsidRPr="00132480" w:rsidP="00905263" w14:paraId="532EAAFA" w14:textId="4BDE4BA1">
      <w:pPr>
        <w:pStyle w:val="ListParagraph"/>
        <w:spacing w:after="0" w:line="240" w:lineRule="auto"/>
        <w:ind w:left="810"/>
        <w:rPr>
          <w:rFonts w:cstheme="minorHAnsi"/>
          <w:sz w:val="24"/>
          <w:szCs w:val="24"/>
        </w:rPr>
      </w:pPr>
      <w:r w:rsidRPr="00132480">
        <w:rPr>
          <w:rFonts w:cstheme="minorHAnsi"/>
          <w:sz w:val="24"/>
          <w:szCs w:val="24"/>
        </w:rPr>
        <w:t>Upon completion of the counselling requirement, the EEO Counselor provides the respondent with a Notice of Right to File an EEO Complaint.  At this time, the respondent has 15 days to file a formal EEO complaint</w:t>
      </w:r>
      <w:r w:rsidRPr="00132480" w:rsidR="00F872C5">
        <w:rPr>
          <w:rFonts w:cstheme="minorHAnsi"/>
          <w:sz w:val="24"/>
          <w:szCs w:val="24"/>
        </w:rPr>
        <w:t xml:space="preserve"> in order for a Federal agency to address an </w:t>
      </w:r>
      <w:r w:rsidRPr="00132480" w:rsidR="008345BF">
        <w:rPr>
          <w:rFonts w:cstheme="minorHAnsi"/>
          <w:sz w:val="24"/>
          <w:szCs w:val="24"/>
        </w:rPr>
        <w:t xml:space="preserve">EEO </w:t>
      </w:r>
      <w:r w:rsidRPr="00132480" w:rsidR="00F872C5">
        <w:rPr>
          <w:rFonts w:cstheme="minorHAnsi"/>
          <w:sz w:val="24"/>
          <w:szCs w:val="24"/>
        </w:rPr>
        <w:t>allegation</w:t>
      </w:r>
      <w:r w:rsidRPr="00132480" w:rsidR="008345BF">
        <w:rPr>
          <w:rFonts w:cstheme="minorHAnsi"/>
          <w:sz w:val="24"/>
          <w:szCs w:val="24"/>
        </w:rPr>
        <w:t xml:space="preserve"> of discrimination</w:t>
      </w:r>
      <w:r w:rsidRPr="00132480" w:rsidR="00F872C5">
        <w:rPr>
          <w:rFonts w:cstheme="minorHAnsi"/>
          <w:sz w:val="24"/>
          <w:szCs w:val="24"/>
        </w:rPr>
        <w:t>.</w:t>
      </w:r>
      <w:r w:rsidRPr="00132480" w:rsidR="00463849">
        <w:rPr>
          <w:rFonts w:cstheme="minorHAnsi"/>
          <w:sz w:val="24"/>
          <w:szCs w:val="24"/>
        </w:rPr>
        <w:t xml:space="preserve">  </w:t>
      </w:r>
      <w:r w:rsidRPr="00132480" w:rsidR="00F872C5">
        <w:rPr>
          <w:rFonts w:cstheme="minorHAnsi"/>
          <w:sz w:val="24"/>
          <w:szCs w:val="24"/>
        </w:rPr>
        <w:t>When filing a</w:t>
      </w:r>
      <w:r w:rsidRPr="00132480" w:rsidR="00EB029C">
        <w:rPr>
          <w:rFonts w:cstheme="minorHAnsi"/>
          <w:sz w:val="24"/>
          <w:szCs w:val="24"/>
        </w:rPr>
        <w:t xml:space="preserve"> formal</w:t>
      </w:r>
      <w:r w:rsidRPr="00132480" w:rsidR="008345BF">
        <w:rPr>
          <w:rFonts w:cstheme="minorHAnsi"/>
          <w:sz w:val="24"/>
          <w:szCs w:val="24"/>
        </w:rPr>
        <w:t xml:space="preserve"> EEO</w:t>
      </w:r>
      <w:r w:rsidRPr="00132480" w:rsidR="00F872C5">
        <w:rPr>
          <w:rFonts w:cstheme="minorHAnsi"/>
          <w:sz w:val="24"/>
          <w:szCs w:val="24"/>
        </w:rPr>
        <w:t xml:space="preserve"> complaint with a federal agency, the </w:t>
      </w:r>
      <w:r w:rsidRPr="00132480" w:rsidR="00891498">
        <w:rPr>
          <w:rFonts w:cstheme="minorHAnsi"/>
          <w:sz w:val="24"/>
          <w:szCs w:val="24"/>
        </w:rPr>
        <w:t>respondent</w:t>
      </w:r>
      <w:r w:rsidRPr="00132480" w:rsidR="00F872C5">
        <w:rPr>
          <w:rFonts w:cstheme="minorHAnsi"/>
          <w:sz w:val="24"/>
          <w:szCs w:val="24"/>
        </w:rPr>
        <w:t xml:space="preserve"> must provide</w:t>
      </w:r>
      <w:r w:rsidRPr="00132480" w:rsidR="00103DFE">
        <w:rPr>
          <w:rFonts w:cstheme="minorHAnsi"/>
          <w:sz w:val="24"/>
          <w:szCs w:val="24"/>
        </w:rPr>
        <w:t xml:space="preserve"> information </w:t>
      </w:r>
      <w:r w:rsidRPr="00132480" w:rsidR="00F872C5">
        <w:rPr>
          <w:rFonts w:cstheme="minorHAnsi"/>
          <w:sz w:val="24"/>
          <w:szCs w:val="24"/>
        </w:rPr>
        <w:t>regarding t</w:t>
      </w:r>
      <w:r w:rsidRPr="00132480" w:rsidR="00103DFE">
        <w:rPr>
          <w:rFonts w:cstheme="minorHAnsi"/>
          <w:sz w:val="24"/>
          <w:szCs w:val="24"/>
        </w:rPr>
        <w:t>h</w:t>
      </w:r>
      <w:r w:rsidRPr="00132480" w:rsidR="00F872C5">
        <w:rPr>
          <w:rFonts w:cstheme="minorHAnsi"/>
          <w:sz w:val="24"/>
          <w:szCs w:val="24"/>
        </w:rPr>
        <w:t>e incident(s), which</w:t>
      </w:r>
      <w:r w:rsidRPr="00132480" w:rsidR="00C412E9">
        <w:rPr>
          <w:rFonts w:cstheme="minorHAnsi"/>
          <w:sz w:val="24"/>
          <w:szCs w:val="24"/>
        </w:rPr>
        <w:t xml:space="preserve"> includes the name</w:t>
      </w:r>
      <w:r w:rsidRPr="00132480" w:rsidR="00103DFE">
        <w:rPr>
          <w:rFonts w:cstheme="minorHAnsi"/>
          <w:sz w:val="24"/>
          <w:szCs w:val="24"/>
        </w:rPr>
        <w:t xml:space="preserve"> of </w:t>
      </w:r>
      <w:r w:rsidRPr="00132480" w:rsidR="00C412E9">
        <w:rPr>
          <w:rFonts w:cstheme="minorHAnsi"/>
          <w:sz w:val="24"/>
          <w:szCs w:val="24"/>
        </w:rPr>
        <w:t xml:space="preserve">the </w:t>
      </w:r>
      <w:r w:rsidRPr="00132480" w:rsidR="00891498">
        <w:rPr>
          <w:rFonts w:cstheme="minorHAnsi"/>
          <w:sz w:val="24"/>
          <w:szCs w:val="24"/>
        </w:rPr>
        <w:t>respondent</w:t>
      </w:r>
      <w:r w:rsidRPr="00132480" w:rsidR="00103DFE">
        <w:rPr>
          <w:rFonts w:cstheme="minorHAnsi"/>
          <w:sz w:val="24"/>
          <w:szCs w:val="24"/>
        </w:rPr>
        <w:t xml:space="preserve">, witnesses, locations, dates and times of the incidents.  </w:t>
      </w:r>
      <w:r w:rsidRPr="00132480" w:rsidR="00C412E9">
        <w:rPr>
          <w:rFonts w:cstheme="minorHAnsi"/>
          <w:sz w:val="24"/>
          <w:szCs w:val="24"/>
        </w:rPr>
        <w:t>Additionally, t</w:t>
      </w:r>
      <w:r w:rsidRPr="00132480" w:rsidR="00F872C5">
        <w:rPr>
          <w:rFonts w:cstheme="minorHAnsi"/>
          <w:sz w:val="24"/>
          <w:szCs w:val="24"/>
        </w:rPr>
        <w:t>he complain</w:t>
      </w:r>
      <w:r w:rsidRPr="00132480" w:rsidR="004733AF">
        <w:rPr>
          <w:rFonts w:cstheme="minorHAnsi"/>
          <w:sz w:val="24"/>
          <w:szCs w:val="24"/>
        </w:rPr>
        <w:t>an</w:t>
      </w:r>
      <w:r w:rsidRPr="00132480" w:rsidR="00F872C5">
        <w:rPr>
          <w:rFonts w:cstheme="minorHAnsi"/>
          <w:sz w:val="24"/>
          <w:szCs w:val="24"/>
        </w:rPr>
        <w:t>t must contain a pr</w:t>
      </w:r>
      <w:r w:rsidRPr="00132480" w:rsidR="00C412E9">
        <w:rPr>
          <w:rFonts w:cstheme="minorHAnsi"/>
          <w:sz w:val="24"/>
          <w:szCs w:val="24"/>
        </w:rPr>
        <w:t>ecise statement identifying</w:t>
      </w:r>
      <w:r w:rsidRPr="00132480" w:rsidR="00F872C5">
        <w:rPr>
          <w:rFonts w:cstheme="minorHAnsi"/>
          <w:sz w:val="24"/>
          <w:szCs w:val="24"/>
        </w:rPr>
        <w:t xml:space="preserve"> the actions or practices that form the basis of the discrimination.  </w:t>
      </w:r>
      <w:r w:rsidRPr="00132480" w:rsidR="004A1D89">
        <w:rPr>
          <w:rFonts w:cstheme="minorHAnsi"/>
          <w:sz w:val="24"/>
          <w:szCs w:val="24"/>
        </w:rPr>
        <w:t xml:space="preserve">The Office of Workplace Diversity </w:t>
      </w:r>
      <w:r w:rsidRPr="00132480" w:rsidR="00851669">
        <w:rPr>
          <w:rFonts w:cstheme="minorHAnsi"/>
          <w:sz w:val="24"/>
          <w:szCs w:val="24"/>
        </w:rPr>
        <w:t xml:space="preserve">(OWD) </w:t>
      </w:r>
      <w:r w:rsidRPr="00132480" w:rsidR="005665A7">
        <w:rPr>
          <w:rFonts w:cstheme="minorHAnsi"/>
          <w:sz w:val="24"/>
          <w:szCs w:val="24"/>
        </w:rPr>
        <w:t>of the Federal Communications Commission (FCC</w:t>
      </w:r>
      <w:r w:rsidRPr="00132480" w:rsidR="00003F50">
        <w:rPr>
          <w:rFonts w:cstheme="minorHAnsi"/>
          <w:sz w:val="24"/>
          <w:szCs w:val="24"/>
        </w:rPr>
        <w:t xml:space="preserve"> or Commission</w:t>
      </w:r>
      <w:r w:rsidRPr="00132480" w:rsidR="005665A7">
        <w:rPr>
          <w:rFonts w:cstheme="minorHAnsi"/>
          <w:sz w:val="24"/>
          <w:szCs w:val="24"/>
        </w:rPr>
        <w:t xml:space="preserve">) </w:t>
      </w:r>
      <w:r w:rsidRPr="00132480" w:rsidR="004A1D89">
        <w:rPr>
          <w:rFonts w:cstheme="minorHAnsi"/>
          <w:sz w:val="24"/>
          <w:szCs w:val="24"/>
        </w:rPr>
        <w:t>collects this information on</w:t>
      </w:r>
      <w:r w:rsidRPr="00132480" w:rsidR="002E6C0C">
        <w:rPr>
          <w:rFonts w:cstheme="minorHAnsi"/>
          <w:sz w:val="24"/>
          <w:szCs w:val="24"/>
        </w:rPr>
        <w:t xml:space="preserve"> FCC</w:t>
      </w:r>
      <w:r w:rsidRPr="00132480" w:rsidR="00581611">
        <w:rPr>
          <w:rFonts w:cstheme="minorHAnsi"/>
          <w:sz w:val="24"/>
          <w:szCs w:val="24"/>
        </w:rPr>
        <w:t xml:space="preserve"> Form</w:t>
      </w:r>
      <w:r w:rsidRPr="00132480" w:rsidR="002E6C0C">
        <w:rPr>
          <w:rFonts w:cstheme="minorHAnsi"/>
          <w:sz w:val="24"/>
          <w:szCs w:val="24"/>
        </w:rPr>
        <w:t>-562</w:t>
      </w:r>
      <w:r w:rsidRPr="00132480" w:rsidR="00891498">
        <w:rPr>
          <w:rFonts w:cstheme="minorHAnsi"/>
          <w:sz w:val="24"/>
          <w:szCs w:val="24"/>
        </w:rPr>
        <w:t>2</w:t>
      </w:r>
      <w:r w:rsidRPr="00132480" w:rsidR="004A1D89">
        <w:rPr>
          <w:rFonts w:cstheme="minorHAnsi"/>
          <w:sz w:val="24"/>
          <w:szCs w:val="24"/>
        </w:rPr>
        <w:t>.</w:t>
      </w:r>
    </w:p>
    <w:p w:rsidR="00905263" w:rsidRPr="00132480" w:rsidP="00727FFE" w14:paraId="17962464" w14:textId="77777777">
      <w:pPr>
        <w:pStyle w:val="ListParagraph"/>
        <w:spacing w:after="0" w:line="240" w:lineRule="auto"/>
        <w:ind w:left="810"/>
        <w:rPr>
          <w:rFonts w:cstheme="minorHAnsi"/>
          <w:sz w:val="24"/>
          <w:szCs w:val="24"/>
        </w:rPr>
      </w:pPr>
    </w:p>
    <w:p w:rsidR="00905263" w:rsidRPr="00132480" w:rsidP="00727FFE" w14:paraId="5093E456" w14:textId="68E0E857">
      <w:pPr>
        <w:pStyle w:val="ListParagraph"/>
        <w:spacing w:after="0" w:line="240" w:lineRule="auto"/>
        <w:ind w:left="810"/>
        <w:rPr>
          <w:rFonts w:cstheme="minorHAnsi"/>
          <w:sz w:val="24"/>
          <w:szCs w:val="24"/>
        </w:rPr>
      </w:pPr>
      <w:r w:rsidRPr="00132480">
        <w:rPr>
          <w:rFonts w:cstheme="minorHAnsi"/>
          <w:sz w:val="24"/>
          <w:szCs w:val="24"/>
        </w:rPr>
        <w:t>There is some duplication of the information requested when a respondent files both an informal EEO complaint using FCC Form-5621 and a formal EEO complaint using FCC Form-5622</w:t>
      </w:r>
      <w:r w:rsidRPr="00132480" w:rsidR="00042C5A">
        <w:rPr>
          <w:rFonts w:cstheme="minorHAnsi"/>
          <w:sz w:val="24"/>
          <w:szCs w:val="24"/>
        </w:rPr>
        <w:t>.</w:t>
      </w:r>
      <w:r w:rsidRPr="00132480">
        <w:rPr>
          <w:rFonts w:cstheme="minorHAnsi"/>
          <w:sz w:val="24"/>
          <w:szCs w:val="24"/>
        </w:rPr>
        <w:t xml:space="preserve"> </w:t>
      </w:r>
      <w:r w:rsidRPr="00132480" w:rsidR="00042C5A">
        <w:rPr>
          <w:rFonts w:cstheme="minorHAnsi"/>
          <w:sz w:val="24"/>
          <w:szCs w:val="24"/>
        </w:rPr>
        <w:t xml:space="preserve"> </w:t>
      </w:r>
      <w:r w:rsidRPr="00132480">
        <w:rPr>
          <w:rFonts w:cstheme="minorHAnsi"/>
          <w:sz w:val="24"/>
          <w:szCs w:val="24"/>
        </w:rPr>
        <w:t xml:space="preserve">In order to proceed with the formal complaint using Form-5622, we must compare both forms to determine viable claims.  To both aid us in our comparison and provide better clarity for the respondent, we have modified and streamlined FCC Form-5622 to reduce duplication.  </w:t>
      </w:r>
    </w:p>
    <w:p w:rsidR="00463DAC" w:rsidRPr="00132480" w:rsidP="00727FFE" w14:paraId="173E4466" w14:textId="4AD2C67C">
      <w:pPr>
        <w:pStyle w:val="ListParagraph"/>
        <w:spacing w:after="0" w:line="240" w:lineRule="auto"/>
        <w:ind w:left="810"/>
        <w:rPr>
          <w:rFonts w:cstheme="minorHAnsi"/>
          <w:sz w:val="24"/>
          <w:szCs w:val="24"/>
        </w:rPr>
      </w:pPr>
    </w:p>
    <w:p w:rsidR="00F9442F" w:rsidRPr="00132480" w:rsidP="00F9442F" w14:paraId="39824FEC" w14:textId="6C40A06D">
      <w:pPr>
        <w:pStyle w:val="ListParagraph"/>
        <w:spacing w:after="0" w:line="240" w:lineRule="auto"/>
        <w:ind w:left="810"/>
        <w:rPr>
          <w:rFonts w:cstheme="minorHAnsi"/>
          <w:sz w:val="24"/>
          <w:szCs w:val="24"/>
        </w:rPr>
      </w:pPr>
      <w:r w:rsidRPr="00132480">
        <w:rPr>
          <w:rFonts w:cstheme="minorHAnsi"/>
          <w:sz w:val="24"/>
          <w:szCs w:val="24"/>
        </w:rPr>
        <w:t xml:space="preserve">On November 30, 2022, OMB approved without change </w:t>
      </w:r>
      <w:r w:rsidRPr="00132480" w:rsidR="00EC320B">
        <w:rPr>
          <w:rFonts w:cstheme="minorHAnsi"/>
          <w:sz w:val="24"/>
          <w:szCs w:val="24"/>
        </w:rPr>
        <w:t>the Commission’s Justification for Non-Substantive Changes to FCC Informal Complaint of Discrimination Form</w:t>
      </w:r>
      <w:r w:rsidRPr="00132480">
        <w:rPr>
          <w:rFonts w:cstheme="minorHAnsi"/>
          <w:sz w:val="24"/>
          <w:szCs w:val="24"/>
        </w:rPr>
        <w:t xml:space="preserve"> </w:t>
      </w:r>
      <w:r w:rsidRPr="00132480" w:rsidR="00EC320B">
        <w:rPr>
          <w:rFonts w:cstheme="minorHAnsi"/>
          <w:sz w:val="24"/>
          <w:szCs w:val="24"/>
        </w:rPr>
        <w:t>OMB Control No. 3060-1237</w:t>
      </w:r>
      <w:r w:rsidRPr="00132480" w:rsidR="000E7C0B">
        <w:rPr>
          <w:rFonts w:cstheme="minorHAnsi"/>
          <w:sz w:val="24"/>
          <w:szCs w:val="24"/>
        </w:rPr>
        <w:t xml:space="preserve"> (FCC Form-5621)</w:t>
      </w:r>
      <w:r w:rsidRPr="00132480" w:rsidR="00EC320B">
        <w:rPr>
          <w:rFonts w:cstheme="minorHAnsi"/>
          <w:sz w:val="24"/>
          <w:szCs w:val="24"/>
        </w:rPr>
        <w:t xml:space="preserve">. Specifically, </w:t>
      </w:r>
      <w:r w:rsidRPr="00132480">
        <w:rPr>
          <w:rFonts w:cstheme="minorHAnsi"/>
          <w:sz w:val="24"/>
          <w:szCs w:val="24"/>
        </w:rPr>
        <w:t xml:space="preserve">the FCC discovered that </w:t>
      </w:r>
      <w:r w:rsidRPr="00132480">
        <w:rPr>
          <w:rFonts w:cstheme="minorHAnsi"/>
          <w:sz w:val="24"/>
          <w:szCs w:val="24"/>
        </w:rPr>
        <w:t xml:space="preserve">distinguishing sexual and nonsexual harassment on EEO </w:t>
      </w:r>
      <w:r w:rsidRPr="00132480" w:rsidR="000E7C0B">
        <w:rPr>
          <w:rFonts w:cstheme="minorHAnsi"/>
          <w:sz w:val="24"/>
          <w:szCs w:val="24"/>
        </w:rPr>
        <w:t>F</w:t>
      </w:r>
      <w:r w:rsidRPr="00132480">
        <w:rPr>
          <w:rFonts w:cstheme="minorHAnsi"/>
          <w:sz w:val="24"/>
          <w:szCs w:val="24"/>
        </w:rPr>
        <w:t>orm 5621 would result in improved data collection and more accurate reporting in distinguishing between harassment cases that are alleged to be non-sexual (i.e., hostile work environment based on protected bases) and the harassment cases that are alleged to be that of a sexual nature (i.e., unwelcome sexual advances, requests for sexual favors). To remedy this issue, the FCC updated the harassment discrimination selection on the informal complaint form to include sexual and non-sexual harassment. As noted</w:t>
      </w:r>
      <w:r w:rsidRPr="00132480" w:rsidR="00E92F72">
        <w:rPr>
          <w:rFonts w:cstheme="minorHAnsi"/>
          <w:sz w:val="24"/>
          <w:szCs w:val="24"/>
        </w:rPr>
        <w:t xml:space="preserve"> above, OMB approv</w:t>
      </w:r>
      <w:r w:rsidRPr="00132480" w:rsidR="000E7C0B">
        <w:rPr>
          <w:rFonts w:cstheme="minorHAnsi"/>
          <w:sz w:val="24"/>
          <w:szCs w:val="24"/>
        </w:rPr>
        <w:t>ed</w:t>
      </w:r>
      <w:r w:rsidRPr="00132480" w:rsidR="00E92F72">
        <w:rPr>
          <w:rFonts w:cstheme="minorHAnsi"/>
          <w:sz w:val="24"/>
          <w:szCs w:val="24"/>
        </w:rPr>
        <w:t xml:space="preserve"> this change</w:t>
      </w:r>
      <w:r w:rsidRPr="00132480" w:rsidR="000E7C0B">
        <w:rPr>
          <w:rFonts w:cstheme="minorHAnsi"/>
          <w:sz w:val="24"/>
          <w:szCs w:val="24"/>
        </w:rPr>
        <w:t xml:space="preserve"> </w:t>
      </w:r>
      <w:r w:rsidRPr="00132480" w:rsidR="00E92F72">
        <w:rPr>
          <w:rFonts w:cstheme="minorHAnsi"/>
          <w:sz w:val="24"/>
          <w:szCs w:val="24"/>
        </w:rPr>
        <w:t>on November, 30, 2022 (</w:t>
      </w:r>
      <w:r w:rsidRPr="00132480" w:rsidR="002A46C6">
        <w:rPr>
          <w:rFonts w:cstheme="minorHAnsi"/>
          <w:sz w:val="24"/>
          <w:szCs w:val="24"/>
        </w:rPr>
        <w:t xml:space="preserve">ICR Reference Number: 202211-3060-023). </w:t>
      </w:r>
    </w:p>
    <w:p w:rsidR="00F9442F" w:rsidRPr="00132480" w:rsidP="00F9442F" w14:paraId="6D9C9BCB" w14:textId="77777777">
      <w:pPr>
        <w:pStyle w:val="ListParagraph"/>
        <w:spacing w:after="0" w:line="240" w:lineRule="auto"/>
        <w:ind w:left="810"/>
        <w:rPr>
          <w:rFonts w:cstheme="minorHAnsi"/>
          <w:sz w:val="24"/>
          <w:szCs w:val="24"/>
        </w:rPr>
      </w:pPr>
    </w:p>
    <w:p w:rsidR="00F9442F" w:rsidRPr="00132480" w:rsidP="00F9442F" w14:paraId="5A163806" w14:textId="77777777">
      <w:pPr>
        <w:pStyle w:val="ListParagraph"/>
        <w:spacing w:after="0" w:line="240" w:lineRule="auto"/>
        <w:ind w:left="810"/>
        <w:rPr>
          <w:rFonts w:cstheme="minorHAnsi"/>
          <w:sz w:val="24"/>
          <w:szCs w:val="24"/>
        </w:rPr>
      </w:pPr>
      <w:r w:rsidRPr="00132480">
        <w:rPr>
          <w:rFonts w:cstheme="minorHAnsi"/>
          <w:sz w:val="24"/>
          <w:szCs w:val="24"/>
        </w:rPr>
        <w:t xml:space="preserve">The Commission is requesting the Office of Management and Budget (OMB) approval of </w:t>
      </w:r>
      <w:r w:rsidRPr="00132480" w:rsidR="003C46F8">
        <w:rPr>
          <w:rFonts w:cstheme="minorHAnsi"/>
          <w:sz w:val="24"/>
          <w:szCs w:val="24"/>
        </w:rPr>
        <w:t xml:space="preserve">an </w:t>
      </w:r>
      <w:r w:rsidRPr="00132480" w:rsidR="00E20D00">
        <w:rPr>
          <w:rFonts w:cstheme="minorHAnsi"/>
          <w:sz w:val="24"/>
          <w:szCs w:val="24"/>
        </w:rPr>
        <w:t>extension</w:t>
      </w:r>
      <w:r w:rsidRPr="00132480">
        <w:rPr>
          <w:rFonts w:cstheme="minorHAnsi"/>
          <w:sz w:val="24"/>
          <w:szCs w:val="24"/>
        </w:rPr>
        <w:t xml:space="preserve"> </w:t>
      </w:r>
      <w:r w:rsidRPr="00132480" w:rsidR="003C46F8">
        <w:rPr>
          <w:rFonts w:cstheme="minorHAnsi"/>
          <w:sz w:val="24"/>
          <w:szCs w:val="24"/>
        </w:rPr>
        <w:t xml:space="preserve">to this existing </w:t>
      </w:r>
      <w:r w:rsidRPr="00132480">
        <w:rPr>
          <w:rFonts w:cstheme="minorHAnsi"/>
          <w:sz w:val="24"/>
          <w:szCs w:val="24"/>
        </w:rPr>
        <w:t>collection in order to obtain the full three-year clearance.</w:t>
      </w:r>
    </w:p>
    <w:p w:rsidR="00F9442F" w:rsidRPr="00132480" w:rsidP="00F9442F" w14:paraId="63761393" w14:textId="77777777">
      <w:pPr>
        <w:pStyle w:val="ListParagraph"/>
        <w:spacing w:after="0" w:line="240" w:lineRule="auto"/>
        <w:ind w:left="810"/>
        <w:rPr>
          <w:rFonts w:cstheme="minorHAnsi"/>
          <w:sz w:val="24"/>
          <w:szCs w:val="24"/>
        </w:rPr>
      </w:pPr>
    </w:p>
    <w:p w:rsidR="00F9442F" w:rsidRPr="00132480" w:rsidP="00F9442F" w14:paraId="3B499931" w14:textId="77777777">
      <w:pPr>
        <w:pStyle w:val="ListParagraph"/>
        <w:spacing w:after="0" w:line="240" w:lineRule="auto"/>
        <w:ind w:left="810"/>
        <w:rPr>
          <w:rFonts w:cstheme="minorHAnsi"/>
          <w:sz w:val="24"/>
          <w:szCs w:val="24"/>
        </w:rPr>
      </w:pPr>
      <w:r w:rsidRPr="00132480">
        <w:rPr>
          <w:rFonts w:cstheme="minorHAnsi"/>
          <w:sz w:val="24"/>
          <w:szCs w:val="24"/>
        </w:rPr>
        <w:t xml:space="preserve">Records may include information about </w:t>
      </w:r>
      <w:r w:rsidRPr="00132480" w:rsidR="00891498">
        <w:rPr>
          <w:rFonts w:cstheme="minorHAnsi"/>
          <w:sz w:val="24"/>
          <w:szCs w:val="24"/>
        </w:rPr>
        <w:t>respondents</w:t>
      </w:r>
      <w:r w:rsidRPr="00132480">
        <w:rPr>
          <w:rFonts w:cstheme="minorHAnsi"/>
          <w:sz w:val="24"/>
          <w:szCs w:val="24"/>
        </w:rPr>
        <w:t xml:space="preserve">, e.g., personally identifiable information or PII, and the use(s) and disclosure of this information is governed by the requirements of </w:t>
      </w:r>
      <w:r w:rsidRPr="00132480" w:rsidR="00675F1B">
        <w:rPr>
          <w:rFonts w:cstheme="minorHAnsi"/>
          <w:sz w:val="24"/>
          <w:szCs w:val="24"/>
        </w:rPr>
        <w:t>the</w:t>
      </w:r>
      <w:r w:rsidRPr="00132480" w:rsidR="00C63F30">
        <w:rPr>
          <w:rFonts w:cstheme="minorHAnsi"/>
          <w:sz w:val="24"/>
          <w:szCs w:val="24"/>
        </w:rPr>
        <w:t xml:space="preserve"> EEOC</w:t>
      </w:r>
      <w:r w:rsidRPr="00132480" w:rsidR="00675F1B">
        <w:rPr>
          <w:rFonts w:cstheme="minorHAnsi"/>
          <w:sz w:val="24"/>
          <w:szCs w:val="24"/>
        </w:rPr>
        <w:t>’s</w:t>
      </w:r>
      <w:r w:rsidRPr="00132480">
        <w:rPr>
          <w:rFonts w:cstheme="minorHAnsi"/>
          <w:sz w:val="24"/>
          <w:szCs w:val="24"/>
        </w:rPr>
        <w:t xml:space="preserve"> </w:t>
      </w:r>
      <w:r w:rsidRPr="00132480" w:rsidR="00C63F30">
        <w:rPr>
          <w:rFonts w:cstheme="minorHAnsi"/>
          <w:sz w:val="24"/>
          <w:szCs w:val="24"/>
        </w:rPr>
        <w:t xml:space="preserve">government-wide </w:t>
      </w:r>
      <w:r w:rsidRPr="00132480">
        <w:rPr>
          <w:rFonts w:cstheme="minorHAnsi"/>
          <w:sz w:val="24"/>
          <w:szCs w:val="24"/>
        </w:rPr>
        <w:t>system of records notice or “SORN</w:t>
      </w:r>
      <w:r w:rsidRPr="00132480" w:rsidR="00C412E9">
        <w:rPr>
          <w:rFonts w:cstheme="minorHAnsi"/>
          <w:sz w:val="24"/>
          <w:szCs w:val="24"/>
        </w:rPr>
        <w:t>,</w:t>
      </w:r>
      <w:r w:rsidRPr="00132480">
        <w:rPr>
          <w:rFonts w:cstheme="minorHAnsi"/>
          <w:sz w:val="24"/>
          <w:szCs w:val="24"/>
        </w:rPr>
        <w:t xml:space="preserve">” </w:t>
      </w:r>
      <w:r w:rsidRPr="00132480" w:rsidR="00C63F30">
        <w:rPr>
          <w:rFonts w:cstheme="minorHAnsi"/>
          <w:sz w:val="24"/>
          <w:szCs w:val="24"/>
        </w:rPr>
        <w:t>EEOC</w:t>
      </w:r>
      <w:r w:rsidRPr="00132480">
        <w:rPr>
          <w:rFonts w:cstheme="minorHAnsi"/>
          <w:sz w:val="24"/>
          <w:szCs w:val="24"/>
        </w:rPr>
        <w:t>/</w:t>
      </w:r>
      <w:r w:rsidRPr="00132480" w:rsidR="00C63F30">
        <w:rPr>
          <w:rFonts w:cstheme="minorHAnsi"/>
          <w:sz w:val="24"/>
          <w:szCs w:val="24"/>
        </w:rPr>
        <w:t>GOVT-1</w:t>
      </w:r>
      <w:r w:rsidRPr="00132480">
        <w:rPr>
          <w:rFonts w:cstheme="minorHAnsi"/>
          <w:sz w:val="24"/>
          <w:szCs w:val="24"/>
        </w:rPr>
        <w:t xml:space="preserve">, </w:t>
      </w:r>
      <w:r w:rsidRPr="00132480" w:rsidR="00C63F30">
        <w:rPr>
          <w:rFonts w:cstheme="minorHAnsi"/>
          <w:sz w:val="24"/>
          <w:szCs w:val="24"/>
        </w:rPr>
        <w:t>Equal</w:t>
      </w:r>
      <w:r w:rsidRPr="00132480">
        <w:rPr>
          <w:rFonts w:cstheme="minorHAnsi"/>
          <w:sz w:val="24"/>
          <w:szCs w:val="24"/>
        </w:rPr>
        <w:t xml:space="preserve"> </w:t>
      </w:r>
      <w:r w:rsidRPr="00132480" w:rsidR="00C63F30">
        <w:rPr>
          <w:rFonts w:cstheme="minorHAnsi"/>
          <w:sz w:val="24"/>
          <w:szCs w:val="24"/>
        </w:rPr>
        <w:t>Employment Opportunity in the Federal Government Complaint and Appeal Records.</w:t>
      </w:r>
      <w:r w:rsidRPr="00132480">
        <w:rPr>
          <w:rFonts w:cstheme="minorHAnsi"/>
          <w:sz w:val="24"/>
          <w:szCs w:val="24"/>
        </w:rPr>
        <w:t xml:space="preserve">  There are no additional impacts under the Privacy Act.</w:t>
      </w:r>
    </w:p>
    <w:p w:rsidR="00F9442F" w:rsidRPr="00132480" w:rsidP="00F9442F" w14:paraId="77D05228" w14:textId="77777777">
      <w:pPr>
        <w:pStyle w:val="ListParagraph"/>
        <w:spacing w:after="0" w:line="240" w:lineRule="auto"/>
        <w:ind w:left="810"/>
        <w:rPr>
          <w:rFonts w:cstheme="minorHAnsi"/>
          <w:sz w:val="24"/>
          <w:szCs w:val="24"/>
        </w:rPr>
      </w:pPr>
    </w:p>
    <w:p w:rsidR="00A10C95" w:rsidRPr="00132480" w:rsidP="00F9442F" w14:paraId="510F9244" w14:textId="1186B4BC">
      <w:pPr>
        <w:pStyle w:val="ListParagraph"/>
        <w:spacing w:after="0" w:line="240" w:lineRule="auto"/>
        <w:ind w:left="810"/>
        <w:rPr>
          <w:rFonts w:cstheme="minorHAnsi"/>
          <w:sz w:val="24"/>
          <w:szCs w:val="24"/>
        </w:rPr>
      </w:pPr>
      <w:r w:rsidRPr="00132480">
        <w:rPr>
          <w:rFonts w:cstheme="minorHAnsi"/>
          <w:sz w:val="24"/>
          <w:szCs w:val="24"/>
        </w:rPr>
        <w:t>Statutory authority for this</w:t>
      </w:r>
      <w:r w:rsidRPr="00132480" w:rsidR="00511937">
        <w:rPr>
          <w:rFonts w:cstheme="minorHAnsi"/>
          <w:sz w:val="24"/>
          <w:szCs w:val="24"/>
        </w:rPr>
        <w:t xml:space="preserve"> information collection is contained in 29 U.S.C. §§ 206(d), 633a, 79</w:t>
      </w:r>
      <w:r w:rsidRPr="00132480" w:rsidR="006E3983">
        <w:rPr>
          <w:rFonts w:cstheme="minorHAnsi"/>
          <w:sz w:val="24"/>
          <w:szCs w:val="24"/>
        </w:rPr>
        <w:t>1, and 794a; 42 U.S.C. §§ 2000e-</w:t>
      </w:r>
      <w:r w:rsidRPr="00132480" w:rsidR="00511937">
        <w:rPr>
          <w:rFonts w:cstheme="minorHAnsi"/>
          <w:sz w:val="24"/>
          <w:szCs w:val="24"/>
        </w:rPr>
        <w:t xml:space="preserve">16 and 2000ff-6(f).  </w:t>
      </w:r>
    </w:p>
    <w:p w:rsidR="00A10C95" w:rsidRPr="00132480" w:rsidP="00463849" w14:paraId="0D398454" w14:textId="77777777">
      <w:pPr>
        <w:spacing w:after="0" w:line="240" w:lineRule="auto"/>
        <w:rPr>
          <w:rFonts w:cstheme="minorHAnsi"/>
          <w:sz w:val="24"/>
          <w:szCs w:val="24"/>
        </w:rPr>
      </w:pPr>
    </w:p>
    <w:p w:rsidR="00851669" w:rsidRPr="00132480" w:rsidP="00F463AD" w14:paraId="625BC062" w14:textId="57D27915">
      <w:pPr>
        <w:pStyle w:val="ListParagraph"/>
        <w:numPr>
          <w:ilvl w:val="0"/>
          <w:numId w:val="2"/>
        </w:numPr>
        <w:spacing w:after="0" w:line="240" w:lineRule="auto"/>
        <w:rPr>
          <w:rFonts w:cstheme="minorHAnsi"/>
          <w:sz w:val="24"/>
          <w:szCs w:val="24"/>
        </w:rPr>
      </w:pPr>
      <w:r w:rsidRPr="00132480">
        <w:rPr>
          <w:rFonts w:cstheme="minorHAnsi"/>
          <w:sz w:val="24"/>
          <w:szCs w:val="24"/>
        </w:rPr>
        <w:t>This information will be us</w:t>
      </w:r>
      <w:r w:rsidRPr="00132480" w:rsidR="008E347F">
        <w:rPr>
          <w:rFonts w:cstheme="minorHAnsi"/>
          <w:sz w:val="24"/>
          <w:szCs w:val="24"/>
        </w:rPr>
        <w:t>ed by the OWD to seek</w:t>
      </w:r>
      <w:r w:rsidRPr="00132480">
        <w:rPr>
          <w:rFonts w:cstheme="minorHAnsi"/>
          <w:sz w:val="24"/>
          <w:szCs w:val="24"/>
        </w:rPr>
        <w:t xml:space="preserve"> resol</w:t>
      </w:r>
      <w:r w:rsidRPr="00132480" w:rsidR="008E347F">
        <w:rPr>
          <w:rFonts w:cstheme="minorHAnsi"/>
          <w:sz w:val="24"/>
          <w:szCs w:val="24"/>
        </w:rPr>
        <w:t>ution of, investigate, and issue Final Agency Decisions regarding allegations of</w:t>
      </w:r>
      <w:r w:rsidRPr="00132480">
        <w:rPr>
          <w:rFonts w:cstheme="minorHAnsi"/>
          <w:sz w:val="24"/>
          <w:szCs w:val="24"/>
        </w:rPr>
        <w:t xml:space="preserve"> discrimination and/or retribution or reprisals towards FCC employees, former employees or applicants </w:t>
      </w:r>
      <w:r w:rsidRPr="00132480" w:rsidR="00891498">
        <w:rPr>
          <w:rFonts w:cstheme="minorHAnsi"/>
          <w:sz w:val="24"/>
          <w:szCs w:val="24"/>
        </w:rPr>
        <w:t xml:space="preserve">(respondents) </w:t>
      </w:r>
      <w:r w:rsidRPr="00132480">
        <w:rPr>
          <w:rFonts w:cstheme="minorHAnsi"/>
          <w:sz w:val="24"/>
          <w:szCs w:val="24"/>
        </w:rPr>
        <w:t xml:space="preserve">for employment at the FCC.  </w:t>
      </w:r>
      <w:r w:rsidRPr="00132480" w:rsidR="008E347F">
        <w:rPr>
          <w:rFonts w:cstheme="minorHAnsi"/>
          <w:sz w:val="24"/>
          <w:szCs w:val="24"/>
        </w:rPr>
        <w:t>Additionally, the Office of Ge</w:t>
      </w:r>
      <w:r w:rsidRPr="00132480" w:rsidR="004733AF">
        <w:rPr>
          <w:rFonts w:cstheme="minorHAnsi"/>
          <w:sz w:val="24"/>
          <w:szCs w:val="24"/>
        </w:rPr>
        <w:t xml:space="preserve">neral Counsel will use the </w:t>
      </w:r>
      <w:r w:rsidRPr="00132480" w:rsidR="00040DF1">
        <w:rPr>
          <w:rFonts w:cstheme="minorHAnsi"/>
          <w:sz w:val="24"/>
          <w:szCs w:val="24"/>
        </w:rPr>
        <w:t xml:space="preserve">information </w:t>
      </w:r>
      <w:r w:rsidRPr="00132480" w:rsidR="008E347F">
        <w:rPr>
          <w:rFonts w:cstheme="minorHAnsi"/>
          <w:sz w:val="24"/>
          <w:szCs w:val="24"/>
        </w:rPr>
        <w:t xml:space="preserve">to defend allegations of discrimination in hearings before the EEOC and court cases in federal court.  </w:t>
      </w:r>
      <w:r w:rsidRPr="00132480">
        <w:rPr>
          <w:rFonts w:cstheme="minorHAnsi"/>
          <w:sz w:val="24"/>
          <w:szCs w:val="24"/>
        </w:rPr>
        <w:t xml:space="preserve">The information may also be used by EEOC employees, court personnel, and law enforcement and investigative personnel.  </w:t>
      </w:r>
      <w:r w:rsidRPr="00132480" w:rsidR="00040DF1">
        <w:rPr>
          <w:rFonts w:cstheme="minorHAnsi"/>
          <w:sz w:val="24"/>
          <w:szCs w:val="24"/>
        </w:rPr>
        <w:t>Fi</w:t>
      </w:r>
      <w:r w:rsidRPr="00132480">
        <w:rPr>
          <w:rFonts w:cstheme="minorHAnsi"/>
          <w:sz w:val="24"/>
          <w:szCs w:val="24"/>
        </w:rPr>
        <w:t xml:space="preserve">nally, </w:t>
      </w:r>
      <w:r w:rsidRPr="00132480" w:rsidR="00E26911">
        <w:rPr>
          <w:rFonts w:cstheme="minorHAnsi"/>
          <w:sz w:val="24"/>
          <w:szCs w:val="24"/>
        </w:rPr>
        <w:t xml:space="preserve">the </w:t>
      </w:r>
      <w:r w:rsidRPr="00132480" w:rsidR="00891498">
        <w:rPr>
          <w:rFonts w:cstheme="minorHAnsi"/>
          <w:sz w:val="24"/>
          <w:szCs w:val="24"/>
        </w:rPr>
        <w:t>respondent</w:t>
      </w:r>
      <w:r w:rsidRPr="00132480" w:rsidR="00E26911">
        <w:rPr>
          <w:rFonts w:cstheme="minorHAnsi"/>
          <w:sz w:val="24"/>
          <w:szCs w:val="24"/>
        </w:rPr>
        <w:t xml:space="preserve"> </w:t>
      </w:r>
      <w:r w:rsidRPr="00132480">
        <w:rPr>
          <w:rFonts w:cstheme="minorHAnsi"/>
          <w:sz w:val="24"/>
          <w:szCs w:val="24"/>
        </w:rPr>
        <w:t>may use this information</w:t>
      </w:r>
      <w:r w:rsidRPr="00132480" w:rsidR="00E26911">
        <w:rPr>
          <w:rFonts w:cstheme="minorHAnsi"/>
          <w:sz w:val="24"/>
          <w:szCs w:val="24"/>
        </w:rPr>
        <w:t xml:space="preserve"> in preparation for hearings before the EEOC </w:t>
      </w:r>
      <w:r w:rsidRPr="00132480" w:rsidR="00783FC3">
        <w:rPr>
          <w:rFonts w:cstheme="minorHAnsi"/>
          <w:sz w:val="24"/>
          <w:szCs w:val="24"/>
        </w:rPr>
        <w:t xml:space="preserve">and </w:t>
      </w:r>
      <w:r w:rsidRPr="00132480" w:rsidR="00E26911">
        <w:rPr>
          <w:rFonts w:cstheme="minorHAnsi"/>
          <w:sz w:val="24"/>
          <w:szCs w:val="24"/>
        </w:rPr>
        <w:t>cases in the federal courts</w:t>
      </w:r>
      <w:r w:rsidRPr="00132480">
        <w:rPr>
          <w:rFonts w:cstheme="minorHAnsi"/>
          <w:sz w:val="24"/>
          <w:szCs w:val="24"/>
        </w:rPr>
        <w:t>.</w:t>
      </w:r>
    </w:p>
    <w:p w:rsidR="00851669" w:rsidRPr="00132480" w:rsidP="00463849" w14:paraId="74F06623" w14:textId="77777777">
      <w:pPr>
        <w:spacing w:after="0" w:line="240" w:lineRule="auto"/>
        <w:rPr>
          <w:rFonts w:cstheme="minorHAnsi"/>
          <w:sz w:val="24"/>
          <w:szCs w:val="24"/>
        </w:rPr>
      </w:pPr>
    </w:p>
    <w:p w:rsidR="00905263" w:rsidRPr="00132480" w:rsidP="00A33EA0" w14:paraId="362D5E4C" w14:textId="183639D5">
      <w:pPr>
        <w:pStyle w:val="ListParagraph"/>
        <w:numPr>
          <w:ilvl w:val="0"/>
          <w:numId w:val="2"/>
        </w:numPr>
        <w:spacing w:after="0" w:line="240" w:lineRule="auto"/>
        <w:rPr>
          <w:rFonts w:cstheme="minorHAnsi"/>
          <w:sz w:val="24"/>
          <w:szCs w:val="24"/>
        </w:rPr>
      </w:pPr>
      <w:r w:rsidRPr="00132480">
        <w:rPr>
          <w:rFonts w:cstheme="minorHAnsi"/>
          <w:sz w:val="24"/>
          <w:szCs w:val="24"/>
        </w:rPr>
        <w:t>Respondents</w:t>
      </w:r>
      <w:r w:rsidRPr="00132480" w:rsidR="00851669">
        <w:rPr>
          <w:rFonts w:cstheme="minorHAnsi"/>
          <w:sz w:val="24"/>
          <w:szCs w:val="24"/>
        </w:rPr>
        <w:t xml:space="preserve"> will have the ability to file and gain access to this information both electronically and </w:t>
      </w:r>
      <w:r w:rsidRPr="00132480" w:rsidR="00281370">
        <w:rPr>
          <w:rFonts w:cstheme="minorHAnsi"/>
          <w:sz w:val="24"/>
          <w:szCs w:val="24"/>
        </w:rPr>
        <w:t xml:space="preserve">through paper files.  The information will be maintained in an </w:t>
      </w:r>
      <w:r w:rsidRPr="00132480" w:rsidR="002D54D3">
        <w:rPr>
          <w:rFonts w:cstheme="minorHAnsi"/>
          <w:sz w:val="24"/>
          <w:szCs w:val="24"/>
        </w:rPr>
        <w:t>online complaint</w:t>
      </w:r>
      <w:r w:rsidRPr="00132480" w:rsidR="00281370">
        <w:rPr>
          <w:rFonts w:cstheme="minorHAnsi"/>
          <w:sz w:val="24"/>
          <w:szCs w:val="24"/>
        </w:rPr>
        <w:t xml:space="preserve"> filing and reporting system.</w:t>
      </w:r>
      <w:r w:rsidRPr="00132480" w:rsidR="00851669">
        <w:rPr>
          <w:rFonts w:cstheme="minorHAnsi"/>
          <w:sz w:val="24"/>
          <w:szCs w:val="24"/>
        </w:rPr>
        <w:t xml:space="preserve">  </w:t>
      </w:r>
      <w:r w:rsidRPr="00132480">
        <w:rPr>
          <w:rFonts w:cstheme="minorHAnsi"/>
          <w:sz w:val="24"/>
          <w:szCs w:val="24"/>
        </w:rPr>
        <w:t>Respondents</w:t>
      </w:r>
      <w:r w:rsidRPr="00132480" w:rsidR="00281370">
        <w:rPr>
          <w:rFonts w:cstheme="minorHAnsi"/>
          <w:sz w:val="24"/>
          <w:szCs w:val="24"/>
        </w:rPr>
        <w:t xml:space="preserve"> will have the option to submit their information either electronically or manually.  By using the electronic submission</w:t>
      </w:r>
      <w:r w:rsidRPr="00132480" w:rsidR="00783FC3">
        <w:rPr>
          <w:rFonts w:cstheme="minorHAnsi"/>
          <w:sz w:val="24"/>
          <w:szCs w:val="24"/>
        </w:rPr>
        <w:t xml:space="preserve"> portal</w:t>
      </w:r>
      <w:r w:rsidRPr="00132480" w:rsidR="00281370">
        <w:rPr>
          <w:rFonts w:cstheme="minorHAnsi"/>
          <w:sz w:val="24"/>
          <w:szCs w:val="24"/>
        </w:rPr>
        <w:t xml:space="preserve">, </w:t>
      </w:r>
      <w:r w:rsidRPr="00132480" w:rsidR="00783FC3">
        <w:rPr>
          <w:rFonts w:cstheme="minorHAnsi"/>
          <w:sz w:val="24"/>
          <w:szCs w:val="24"/>
        </w:rPr>
        <w:t>r</w:t>
      </w:r>
      <w:r w:rsidRPr="00132480">
        <w:rPr>
          <w:rFonts w:cstheme="minorHAnsi"/>
          <w:sz w:val="24"/>
          <w:szCs w:val="24"/>
        </w:rPr>
        <w:t>espondents</w:t>
      </w:r>
      <w:r w:rsidRPr="00132480" w:rsidR="00281370">
        <w:rPr>
          <w:rFonts w:cstheme="minorHAnsi"/>
          <w:sz w:val="24"/>
          <w:szCs w:val="24"/>
        </w:rPr>
        <w:t xml:space="preserve"> will have immediate confirmation of the date their materials are received and will have 24-hour, </w:t>
      </w:r>
      <w:r w:rsidRPr="00132480" w:rsidR="008156E1">
        <w:rPr>
          <w:rFonts w:cstheme="minorHAnsi"/>
          <w:sz w:val="24"/>
          <w:szCs w:val="24"/>
        </w:rPr>
        <w:t>7-day</w:t>
      </w:r>
      <w:r w:rsidRPr="00132480" w:rsidR="00281370">
        <w:rPr>
          <w:rFonts w:cstheme="minorHAnsi"/>
          <w:sz w:val="24"/>
          <w:szCs w:val="24"/>
        </w:rPr>
        <w:t xml:space="preserve"> access to their information.  Additionally, </w:t>
      </w:r>
      <w:r w:rsidRPr="00132480">
        <w:rPr>
          <w:rFonts w:cstheme="minorHAnsi"/>
          <w:sz w:val="24"/>
          <w:szCs w:val="24"/>
        </w:rPr>
        <w:t>respondents</w:t>
      </w:r>
      <w:r w:rsidRPr="00132480" w:rsidR="00281370">
        <w:rPr>
          <w:rFonts w:cstheme="minorHAnsi"/>
          <w:sz w:val="24"/>
          <w:szCs w:val="24"/>
        </w:rPr>
        <w:t xml:space="preserve"> will not have to submit multiple copies of documents when filing electronically.  Finally, maintenance of electronic forms permits the OWD to upload the documents to EEOC staff for administrative hearings and receive immediate confirmation of receipt </w:t>
      </w:r>
      <w:r w:rsidRPr="00132480" w:rsidR="00F872C5">
        <w:rPr>
          <w:rFonts w:cstheme="minorHAnsi"/>
          <w:sz w:val="24"/>
          <w:szCs w:val="24"/>
        </w:rPr>
        <w:t xml:space="preserve">at the EEOC </w:t>
      </w:r>
      <w:r w:rsidRPr="00132480" w:rsidR="00281370">
        <w:rPr>
          <w:rFonts w:cstheme="minorHAnsi"/>
          <w:sz w:val="24"/>
          <w:szCs w:val="24"/>
        </w:rPr>
        <w:t>as opposed to using regular mail.</w:t>
      </w:r>
    </w:p>
    <w:p w:rsidR="00905263" w:rsidRPr="00132480" w:rsidP="00727FFE" w14:paraId="3C7A3AE3" w14:textId="77777777">
      <w:pPr>
        <w:pStyle w:val="ListParagraph"/>
        <w:spacing w:after="0" w:line="240" w:lineRule="auto"/>
        <w:ind w:left="810"/>
        <w:rPr>
          <w:rFonts w:cstheme="minorHAnsi"/>
          <w:sz w:val="24"/>
          <w:szCs w:val="24"/>
        </w:rPr>
      </w:pPr>
    </w:p>
    <w:p w:rsidR="00851669" w:rsidRPr="00132480" w:rsidP="00727FFE" w14:paraId="1B90D057" w14:textId="0E668E9C">
      <w:pPr>
        <w:pStyle w:val="ListParagraph"/>
        <w:spacing w:after="0" w:line="240" w:lineRule="auto"/>
        <w:ind w:left="810"/>
        <w:rPr>
          <w:rFonts w:cstheme="minorHAnsi"/>
          <w:sz w:val="24"/>
          <w:szCs w:val="24"/>
        </w:rPr>
      </w:pPr>
      <w:r w:rsidRPr="00132480">
        <w:rPr>
          <w:rFonts w:cstheme="minorHAnsi"/>
          <w:sz w:val="24"/>
          <w:szCs w:val="24"/>
        </w:rPr>
        <w:t xml:space="preserve">Electronic filing also enables the EEO staff and EEO Counselors to contact the </w:t>
      </w:r>
      <w:r w:rsidRPr="00132480" w:rsidR="00891498">
        <w:rPr>
          <w:rFonts w:cstheme="minorHAnsi"/>
          <w:sz w:val="24"/>
          <w:szCs w:val="24"/>
        </w:rPr>
        <w:t>respondent</w:t>
      </w:r>
      <w:r w:rsidRPr="00132480">
        <w:rPr>
          <w:rFonts w:cstheme="minorHAnsi"/>
          <w:sz w:val="24"/>
          <w:szCs w:val="24"/>
        </w:rPr>
        <w:t xml:space="preserve"> efficiently with updates and forms.  However, in recognition that some </w:t>
      </w:r>
      <w:r w:rsidRPr="00132480" w:rsidR="00891498">
        <w:rPr>
          <w:rFonts w:cstheme="minorHAnsi"/>
          <w:sz w:val="24"/>
          <w:szCs w:val="24"/>
        </w:rPr>
        <w:t>respondents</w:t>
      </w:r>
      <w:r w:rsidRPr="00132480">
        <w:rPr>
          <w:rFonts w:cstheme="minorHAnsi"/>
          <w:sz w:val="24"/>
          <w:szCs w:val="24"/>
        </w:rPr>
        <w:t xml:space="preserve"> cannot file electronically, the OWD will retain the ability for </w:t>
      </w:r>
      <w:r w:rsidRPr="00132480" w:rsidR="00891498">
        <w:rPr>
          <w:rFonts w:cstheme="minorHAnsi"/>
          <w:sz w:val="24"/>
          <w:szCs w:val="24"/>
        </w:rPr>
        <w:t>respondents</w:t>
      </w:r>
      <w:r w:rsidRPr="00132480">
        <w:rPr>
          <w:rFonts w:cstheme="minorHAnsi"/>
          <w:sz w:val="24"/>
          <w:szCs w:val="24"/>
        </w:rPr>
        <w:t xml:space="preserve"> to file complaints manually.  This information will be uploaded into the Online </w:t>
      </w:r>
      <w:r w:rsidRPr="00132480" w:rsidR="002731C4">
        <w:rPr>
          <w:rFonts w:cstheme="minorHAnsi"/>
          <w:sz w:val="24"/>
          <w:szCs w:val="24"/>
        </w:rPr>
        <w:t xml:space="preserve">EEO </w:t>
      </w:r>
      <w:r w:rsidRPr="00132480">
        <w:rPr>
          <w:rFonts w:cstheme="minorHAnsi"/>
          <w:sz w:val="24"/>
          <w:szCs w:val="24"/>
        </w:rPr>
        <w:t>Complaint Filing and Reporting System</w:t>
      </w:r>
      <w:r w:rsidRPr="00132480" w:rsidR="00003F50">
        <w:rPr>
          <w:rFonts w:cstheme="minorHAnsi"/>
          <w:sz w:val="24"/>
          <w:szCs w:val="24"/>
        </w:rPr>
        <w:t xml:space="preserve"> by OWD personnel</w:t>
      </w:r>
      <w:r w:rsidRPr="00132480">
        <w:rPr>
          <w:rFonts w:cstheme="minorHAnsi"/>
          <w:sz w:val="24"/>
          <w:szCs w:val="24"/>
        </w:rPr>
        <w:t>.</w:t>
      </w:r>
    </w:p>
    <w:p w:rsidR="00DB0E87" w:rsidRPr="00132480" w:rsidP="00DB0E87" w14:paraId="6636673B" w14:textId="77777777">
      <w:pPr>
        <w:pStyle w:val="Default"/>
        <w:rPr>
          <w:rFonts w:asciiTheme="minorHAnsi" w:hAnsiTheme="minorHAnsi" w:cstheme="minorHAnsi"/>
        </w:rPr>
      </w:pPr>
    </w:p>
    <w:p w:rsidR="00080DA1" w:rsidRPr="00132480" w:rsidP="00F70A91" w14:paraId="0F3C6354" w14:textId="3AB1CDB3">
      <w:pPr>
        <w:pStyle w:val="Default"/>
        <w:numPr>
          <w:ilvl w:val="0"/>
          <w:numId w:val="2"/>
        </w:numPr>
        <w:rPr>
          <w:rFonts w:asciiTheme="minorHAnsi" w:hAnsiTheme="minorHAnsi" w:cstheme="minorHAnsi"/>
        </w:rPr>
      </w:pPr>
      <w:r w:rsidRPr="00132480">
        <w:rPr>
          <w:rFonts w:asciiTheme="minorHAnsi" w:hAnsiTheme="minorHAnsi" w:cstheme="minorHAnsi"/>
          <w:bCs/>
        </w:rPr>
        <w:t>There i</w:t>
      </w:r>
      <w:r w:rsidRPr="00132480" w:rsidR="00914D3F">
        <w:rPr>
          <w:rFonts w:asciiTheme="minorHAnsi" w:hAnsiTheme="minorHAnsi" w:cstheme="minorHAnsi"/>
          <w:bCs/>
        </w:rPr>
        <w:t xml:space="preserve">s some duplication of the information in the </w:t>
      </w:r>
      <w:r w:rsidRPr="00132480" w:rsidR="00914D3F">
        <w:rPr>
          <w:rFonts w:asciiTheme="minorHAnsi" w:hAnsiTheme="minorHAnsi" w:cstheme="minorHAnsi"/>
        </w:rPr>
        <w:t>FCC Form-</w:t>
      </w:r>
      <w:r w:rsidRPr="00132480" w:rsidR="00783FC3">
        <w:rPr>
          <w:rFonts w:asciiTheme="minorHAnsi" w:hAnsiTheme="minorHAnsi" w:cstheme="minorHAnsi"/>
        </w:rPr>
        <w:t>5621</w:t>
      </w:r>
      <w:r w:rsidRPr="00132480" w:rsidR="00914D3F">
        <w:rPr>
          <w:rFonts w:asciiTheme="minorHAnsi" w:hAnsiTheme="minorHAnsi" w:cstheme="minorHAnsi"/>
        </w:rPr>
        <w:t xml:space="preserve"> </w:t>
      </w:r>
      <w:r w:rsidRPr="00132480" w:rsidR="00842A4D">
        <w:rPr>
          <w:rFonts w:asciiTheme="minorHAnsi" w:hAnsiTheme="minorHAnsi" w:cstheme="minorHAnsi"/>
        </w:rPr>
        <w:t xml:space="preserve">(Informal Complaint Form) </w:t>
      </w:r>
      <w:r w:rsidRPr="00132480" w:rsidR="00914D3F">
        <w:rPr>
          <w:rFonts w:asciiTheme="minorHAnsi" w:hAnsiTheme="minorHAnsi" w:cstheme="minorHAnsi"/>
        </w:rPr>
        <w:t>and the FCC Form-5622</w:t>
      </w:r>
      <w:r w:rsidRPr="00132480" w:rsidR="00842A4D">
        <w:rPr>
          <w:rFonts w:asciiTheme="minorHAnsi" w:hAnsiTheme="minorHAnsi" w:cstheme="minorHAnsi"/>
        </w:rPr>
        <w:t xml:space="preserve"> (Formal Complaint</w:t>
      </w:r>
      <w:r w:rsidRPr="00132480" w:rsidR="00C302E8">
        <w:rPr>
          <w:rFonts w:asciiTheme="minorHAnsi" w:hAnsiTheme="minorHAnsi" w:cstheme="minorHAnsi"/>
        </w:rPr>
        <w:t xml:space="preserve"> Form</w:t>
      </w:r>
      <w:r w:rsidRPr="00132480" w:rsidR="00842A4D">
        <w:rPr>
          <w:rFonts w:asciiTheme="minorHAnsi" w:hAnsiTheme="minorHAnsi" w:cstheme="minorHAnsi"/>
        </w:rPr>
        <w:t>)</w:t>
      </w:r>
      <w:r w:rsidRPr="00132480" w:rsidR="00914D3F">
        <w:rPr>
          <w:rFonts w:asciiTheme="minorHAnsi" w:hAnsiTheme="minorHAnsi" w:cstheme="minorHAnsi"/>
        </w:rPr>
        <w:t xml:space="preserve">.  </w:t>
      </w:r>
      <w:r w:rsidRPr="00132480" w:rsidR="00797149">
        <w:rPr>
          <w:rFonts w:asciiTheme="minorHAnsi" w:hAnsiTheme="minorHAnsi" w:cstheme="minorHAnsi"/>
        </w:rPr>
        <w:t xml:space="preserve">EEOC Rules require the </w:t>
      </w:r>
      <w:r w:rsidRPr="00132480" w:rsidR="00891498">
        <w:rPr>
          <w:rFonts w:asciiTheme="minorHAnsi" w:hAnsiTheme="minorHAnsi" w:cstheme="minorHAnsi"/>
        </w:rPr>
        <w:t>respondent</w:t>
      </w:r>
      <w:r w:rsidRPr="00132480" w:rsidR="00797149">
        <w:rPr>
          <w:rFonts w:asciiTheme="minorHAnsi" w:hAnsiTheme="minorHAnsi" w:cstheme="minorHAnsi"/>
        </w:rPr>
        <w:t xml:space="preserve"> who has a dispute that may fall under one of t</w:t>
      </w:r>
      <w:r w:rsidRPr="00132480" w:rsidR="0052062B">
        <w:rPr>
          <w:rFonts w:asciiTheme="minorHAnsi" w:hAnsiTheme="minorHAnsi" w:cstheme="minorHAnsi"/>
        </w:rPr>
        <w:t>h</w:t>
      </w:r>
      <w:r w:rsidRPr="00132480" w:rsidR="00797149">
        <w:rPr>
          <w:rFonts w:asciiTheme="minorHAnsi" w:hAnsiTheme="minorHAnsi" w:cstheme="minorHAnsi"/>
        </w:rPr>
        <w:t xml:space="preserve">e anti-discrimination laws to participate in pre-complaint counselling before filing a complaint. </w:t>
      </w:r>
      <w:r w:rsidRPr="00132480" w:rsidR="00797149">
        <w:rPr>
          <w:rFonts w:asciiTheme="minorHAnsi" w:hAnsiTheme="minorHAnsi" w:cstheme="minorHAnsi"/>
          <w:i/>
        </w:rPr>
        <w:t>See</w:t>
      </w:r>
      <w:r w:rsidRPr="00132480" w:rsidR="00797149">
        <w:rPr>
          <w:rFonts w:asciiTheme="minorHAnsi" w:hAnsiTheme="minorHAnsi" w:cstheme="minorHAnsi"/>
        </w:rPr>
        <w:t xml:space="preserve"> 29 C.F.R. </w:t>
      </w:r>
      <w:r w:rsidRPr="00132480" w:rsidR="006B5392">
        <w:rPr>
          <w:rFonts w:asciiTheme="minorHAnsi" w:hAnsiTheme="minorHAnsi" w:cstheme="minorHAnsi"/>
        </w:rPr>
        <w:t xml:space="preserve">§ </w:t>
      </w:r>
      <w:r w:rsidRPr="00132480" w:rsidR="00797149">
        <w:rPr>
          <w:rFonts w:asciiTheme="minorHAnsi" w:hAnsiTheme="minorHAnsi" w:cstheme="minorHAnsi"/>
        </w:rPr>
        <w:t xml:space="preserve">1614.105; U.S. Equal Employment Opportunity Commission, Equal Employment Opportunity Management Directive for 29 C.F.R. Part 1614 (EEO-MD-110), August 5, 2015.  The pre-complaint counselling requires the EEO Counselor to gather information in order to seek a resolution of the dispute as well as provide required information to the </w:t>
      </w:r>
      <w:r w:rsidRPr="00132480" w:rsidR="00891498">
        <w:rPr>
          <w:rFonts w:asciiTheme="minorHAnsi" w:hAnsiTheme="minorHAnsi" w:cstheme="minorHAnsi"/>
        </w:rPr>
        <w:t>respondent</w:t>
      </w:r>
      <w:r w:rsidRPr="00132480" w:rsidR="005128A8">
        <w:rPr>
          <w:rFonts w:asciiTheme="minorHAnsi" w:hAnsiTheme="minorHAnsi" w:cstheme="minorHAnsi"/>
        </w:rPr>
        <w:t xml:space="preserve">. </w:t>
      </w:r>
      <w:r w:rsidRPr="00132480" w:rsidR="005128A8">
        <w:rPr>
          <w:rFonts w:asciiTheme="minorHAnsi" w:hAnsiTheme="minorHAnsi" w:cstheme="minorHAnsi"/>
          <w:i/>
        </w:rPr>
        <w:t>See</w:t>
      </w:r>
      <w:r w:rsidRPr="00132480" w:rsidR="00C87934">
        <w:rPr>
          <w:rFonts w:asciiTheme="minorHAnsi" w:hAnsiTheme="minorHAnsi" w:cstheme="minorHAnsi"/>
        </w:rPr>
        <w:t xml:space="preserve"> EEO-MD-110, Chapter 2, Sections III and IV.</w:t>
      </w:r>
      <w:r w:rsidRPr="00132480" w:rsidR="00797149">
        <w:rPr>
          <w:rFonts w:asciiTheme="minorHAnsi" w:hAnsiTheme="minorHAnsi" w:cstheme="minorHAnsi"/>
        </w:rPr>
        <w:t xml:space="preserve"> </w:t>
      </w:r>
      <w:r w:rsidRPr="00132480" w:rsidR="00AF3896">
        <w:rPr>
          <w:rFonts w:asciiTheme="minorHAnsi" w:hAnsiTheme="minorHAnsi" w:cstheme="minorHAnsi"/>
          <w:bCs/>
        </w:rPr>
        <w:t xml:space="preserve"> </w:t>
      </w:r>
      <w:r w:rsidRPr="00132480" w:rsidR="00F95A80">
        <w:rPr>
          <w:rFonts w:asciiTheme="minorHAnsi" w:hAnsiTheme="minorHAnsi" w:cstheme="minorHAnsi"/>
          <w:bCs/>
        </w:rPr>
        <w:t xml:space="preserve">The information that the </w:t>
      </w:r>
      <w:r w:rsidRPr="00132480" w:rsidR="00891498">
        <w:rPr>
          <w:rFonts w:asciiTheme="minorHAnsi" w:hAnsiTheme="minorHAnsi" w:cstheme="minorHAnsi"/>
          <w:bCs/>
          <w:color w:val="auto"/>
        </w:rPr>
        <w:t>respondent</w:t>
      </w:r>
      <w:r w:rsidRPr="00132480" w:rsidR="00F95A80">
        <w:rPr>
          <w:rFonts w:asciiTheme="minorHAnsi" w:hAnsiTheme="minorHAnsi" w:cstheme="minorHAnsi"/>
          <w:bCs/>
          <w:color w:val="auto"/>
        </w:rPr>
        <w:t xml:space="preserve"> provides regarding the dispute as well as the information that the EEO Counselor is required to provide to the </w:t>
      </w:r>
      <w:r w:rsidRPr="00132480" w:rsidR="00891498">
        <w:rPr>
          <w:rFonts w:asciiTheme="minorHAnsi" w:hAnsiTheme="minorHAnsi" w:cstheme="minorHAnsi"/>
          <w:bCs/>
          <w:color w:val="auto"/>
        </w:rPr>
        <w:t>respondent</w:t>
      </w:r>
      <w:r w:rsidRPr="00132480" w:rsidR="00F95A80">
        <w:rPr>
          <w:rFonts w:asciiTheme="minorHAnsi" w:hAnsiTheme="minorHAnsi" w:cstheme="minorHAnsi"/>
          <w:bCs/>
          <w:color w:val="auto"/>
        </w:rPr>
        <w:t xml:space="preserve"> </w:t>
      </w:r>
      <w:r w:rsidRPr="00132480" w:rsidR="00783FC3">
        <w:rPr>
          <w:rFonts w:asciiTheme="minorHAnsi" w:hAnsiTheme="minorHAnsi" w:cstheme="minorHAnsi"/>
          <w:bCs/>
          <w:color w:val="auto"/>
        </w:rPr>
        <w:t xml:space="preserve">during the pre-counselling stage </w:t>
      </w:r>
      <w:r w:rsidRPr="00132480" w:rsidR="00F95A80">
        <w:rPr>
          <w:rFonts w:asciiTheme="minorHAnsi" w:hAnsiTheme="minorHAnsi" w:cstheme="minorHAnsi"/>
          <w:bCs/>
        </w:rPr>
        <w:t xml:space="preserve">is reflected in </w:t>
      </w:r>
      <w:r w:rsidRPr="00132480" w:rsidR="009E088F">
        <w:rPr>
          <w:rFonts w:asciiTheme="minorHAnsi" w:hAnsiTheme="minorHAnsi" w:cstheme="minorHAnsi"/>
          <w:bCs/>
        </w:rPr>
        <w:t>FCC Form</w:t>
      </w:r>
      <w:r w:rsidRPr="00132480" w:rsidR="00F95A80">
        <w:rPr>
          <w:rFonts w:asciiTheme="minorHAnsi" w:hAnsiTheme="minorHAnsi" w:cstheme="minorHAnsi"/>
          <w:bCs/>
        </w:rPr>
        <w:t>-</w:t>
      </w:r>
      <w:r w:rsidRPr="00132480" w:rsidR="005128A8">
        <w:rPr>
          <w:rFonts w:asciiTheme="minorHAnsi" w:hAnsiTheme="minorHAnsi" w:cstheme="minorHAnsi"/>
          <w:bCs/>
        </w:rPr>
        <w:t>562</w:t>
      </w:r>
      <w:r w:rsidRPr="00132480" w:rsidR="00783FC3">
        <w:rPr>
          <w:rFonts w:asciiTheme="minorHAnsi" w:hAnsiTheme="minorHAnsi" w:cstheme="minorHAnsi"/>
          <w:bCs/>
        </w:rPr>
        <w:t>1</w:t>
      </w:r>
      <w:r w:rsidRPr="00132480" w:rsidR="00F95A80">
        <w:rPr>
          <w:rFonts w:asciiTheme="minorHAnsi" w:hAnsiTheme="minorHAnsi" w:cstheme="minorHAnsi"/>
          <w:bCs/>
        </w:rPr>
        <w:t>.</w:t>
      </w:r>
      <w:r w:rsidRPr="00132480" w:rsidR="009E088F">
        <w:rPr>
          <w:rFonts w:asciiTheme="minorHAnsi" w:hAnsiTheme="minorHAnsi" w:cstheme="minorHAnsi"/>
        </w:rPr>
        <w:t xml:space="preserve">  </w:t>
      </w:r>
    </w:p>
    <w:p w:rsidR="00080DA1" w:rsidRPr="00132480" w:rsidP="00727FFE" w14:paraId="062819F5" w14:textId="77777777">
      <w:pPr>
        <w:pStyle w:val="Default"/>
        <w:ind w:left="810"/>
        <w:rPr>
          <w:rFonts w:asciiTheme="minorHAnsi" w:hAnsiTheme="minorHAnsi" w:cstheme="minorHAnsi"/>
        </w:rPr>
      </w:pPr>
    </w:p>
    <w:p w:rsidR="00080DA1" w:rsidRPr="00132480" w:rsidP="00727FFE" w14:paraId="7910CC26" w14:textId="07658855">
      <w:pPr>
        <w:pStyle w:val="Default"/>
        <w:ind w:left="810"/>
        <w:rPr>
          <w:rFonts w:asciiTheme="minorHAnsi" w:hAnsiTheme="minorHAnsi" w:cstheme="minorHAnsi"/>
        </w:rPr>
      </w:pPr>
      <w:r w:rsidRPr="00132480">
        <w:rPr>
          <w:rFonts w:asciiTheme="minorHAnsi" w:hAnsiTheme="minorHAnsi" w:cstheme="minorHAnsi"/>
        </w:rPr>
        <w:t>FCC Form-562</w:t>
      </w:r>
      <w:r w:rsidRPr="00132480" w:rsidR="00BE7C7E">
        <w:rPr>
          <w:rFonts w:asciiTheme="minorHAnsi" w:hAnsiTheme="minorHAnsi" w:cstheme="minorHAnsi"/>
        </w:rPr>
        <w:t>1</w:t>
      </w:r>
      <w:r w:rsidRPr="00132480">
        <w:rPr>
          <w:rFonts w:asciiTheme="minorHAnsi" w:hAnsiTheme="minorHAnsi" w:cstheme="minorHAnsi"/>
        </w:rPr>
        <w:t xml:space="preserve"> allows the </w:t>
      </w:r>
      <w:r w:rsidRPr="00132480" w:rsidR="00891498">
        <w:rPr>
          <w:rFonts w:asciiTheme="minorHAnsi" w:hAnsiTheme="minorHAnsi" w:cstheme="minorHAnsi"/>
        </w:rPr>
        <w:t>respondent</w:t>
      </w:r>
      <w:r w:rsidRPr="00132480">
        <w:rPr>
          <w:rFonts w:asciiTheme="minorHAnsi" w:hAnsiTheme="minorHAnsi" w:cstheme="minorHAnsi"/>
        </w:rPr>
        <w:t xml:space="preserve"> to file a</w:t>
      </w:r>
      <w:r w:rsidRPr="00132480" w:rsidR="00BE7C7E">
        <w:rPr>
          <w:rFonts w:asciiTheme="minorHAnsi" w:hAnsiTheme="minorHAnsi" w:cstheme="minorHAnsi"/>
        </w:rPr>
        <w:t>n</w:t>
      </w:r>
      <w:r w:rsidRPr="00132480">
        <w:rPr>
          <w:rFonts w:asciiTheme="minorHAnsi" w:hAnsiTheme="minorHAnsi" w:cstheme="minorHAnsi"/>
        </w:rPr>
        <w:t xml:space="preserve"> </w:t>
      </w:r>
      <w:r w:rsidRPr="00132480" w:rsidR="00BE7C7E">
        <w:rPr>
          <w:rFonts w:asciiTheme="minorHAnsi" w:hAnsiTheme="minorHAnsi" w:cstheme="minorHAnsi"/>
        </w:rPr>
        <w:t>in</w:t>
      </w:r>
      <w:r w:rsidRPr="00132480">
        <w:rPr>
          <w:rFonts w:asciiTheme="minorHAnsi" w:hAnsiTheme="minorHAnsi" w:cstheme="minorHAnsi"/>
        </w:rPr>
        <w:t>formal complaint in accordance with 29 C.F.R. § 1614.10</w:t>
      </w:r>
      <w:r w:rsidRPr="00132480" w:rsidR="00BE7C7E">
        <w:rPr>
          <w:rFonts w:asciiTheme="minorHAnsi" w:hAnsiTheme="minorHAnsi" w:cstheme="minorHAnsi"/>
        </w:rPr>
        <w:t>5</w:t>
      </w:r>
      <w:r w:rsidRPr="00132480">
        <w:rPr>
          <w:rFonts w:asciiTheme="minorHAnsi" w:hAnsiTheme="minorHAnsi" w:cstheme="minorHAnsi"/>
        </w:rPr>
        <w:t xml:space="preserve">.  Because some of this information may be duplicated </w:t>
      </w:r>
      <w:r w:rsidRPr="00132480" w:rsidR="00BE7C7E">
        <w:rPr>
          <w:rFonts w:asciiTheme="minorHAnsi" w:hAnsiTheme="minorHAnsi" w:cstheme="minorHAnsi"/>
        </w:rPr>
        <w:t>at a later time on</w:t>
      </w:r>
      <w:r w:rsidRPr="00132480">
        <w:rPr>
          <w:rFonts w:asciiTheme="minorHAnsi" w:hAnsiTheme="minorHAnsi" w:cstheme="minorHAnsi"/>
        </w:rPr>
        <w:t xml:space="preserve"> the FCC Form-</w:t>
      </w:r>
      <w:r w:rsidRPr="00132480" w:rsidR="00471EA5">
        <w:rPr>
          <w:rFonts w:asciiTheme="minorHAnsi" w:hAnsiTheme="minorHAnsi" w:cstheme="minorHAnsi"/>
        </w:rPr>
        <w:t>562</w:t>
      </w:r>
      <w:r w:rsidRPr="00132480" w:rsidR="00BE7C7E">
        <w:rPr>
          <w:rFonts w:asciiTheme="minorHAnsi" w:hAnsiTheme="minorHAnsi" w:cstheme="minorHAnsi"/>
        </w:rPr>
        <w:t>2</w:t>
      </w:r>
      <w:r w:rsidRPr="00132480">
        <w:rPr>
          <w:rFonts w:asciiTheme="minorHAnsi" w:hAnsiTheme="minorHAnsi" w:cstheme="minorHAnsi"/>
        </w:rPr>
        <w:t xml:space="preserve">, if the </w:t>
      </w:r>
      <w:r w:rsidRPr="00132480" w:rsidR="00891498">
        <w:rPr>
          <w:rFonts w:asciiTheme="minorHAnsi" w:hAnsiTheme="minorHAnsi" w:cstheme="minorHAnsi"/>
        </w:rPr>
        <w:t>respondent</w:t>
      </w:r>
      <w:r w:rsidRPr="00132480">
        <w:rPr>
          <w:rFonts w:asciiTheme="minorHAnsi" w:hAnsiTheme="minorHAnsi" w:cstheme="minorHAnsi"/>
        </w:rPr>
        <w:t xml:space="preserve"> files electronically, the information will automatically transfer from the FCC Form-</w:t>
      </w:r>
      <w:r w:rsidRPr="00132480" w:rsidR="00471EA5">
        <w:rPr>
          <w:rFonts w:asciiTheme="minorHAnsi" w:hAnsiTheme="minorHAnsi" w:cstheme="minorHAnsi"/>
        </w:rPr>
        <w:t>5621</w:t>
      </w:r>
      <w:r w:rsidRPr="00132480">
        <w:rPr>
          <w:rFonts w:asciiTheme="minorHAnsi" w:hAnsiTheme="minorHAnsi" w:cstheme="minorHAnsi"/>
        </w:rPr>
        <w:t xml:space="preserve"> to the FCC</w:t>
      </w:r>
      <w:r w:rsidRPr="00132480" w:rsidR="00640334">
        <w:rPr>
          <w:rFonts w:asciiTheme="minorHAnsi" w:hAnsiTheme="minorHAnsi" w:cstheme="minorHAnsi"/>
        </w:rPr>
        <w:t xml:space="preserve"> </w:t>
      </w:r>
      <w:r w:rsidRPr="00132480">
        <w:rPr>
          <w:rFonts w:asciiTheme="minorHAnsi" w:hAnsiTheme="minorHAnsi" w:cstheme="minorHAnsi"/>
        </w:rPr>
        <w:t>Form</w:t>
      </w:r>
      <w:r w:rsidRPr="00132480" w:rsidR="00640334">
        <w:rPr>
          <w:rFonts w:asciiTheme="minorHAnsi" w:hAnsiTheme="minorHAnsi" w:cstheme="minorHAnsi"/>
        </w:rPr>
        <w:t>-</w:t>
      </w:r>
      <w:r w:rsidRPr="00132480">
        <w:rPr>
          <w:rFonts w:asciiTheme="minorHAnsi" w:hAnsiTheme="minorHAnsi" w:cstheme="minorHAnsi"/>
        </w:rPr>
        <w:t xml:space="preserve">5622.  However, the </w:t>
      </w:r>
      <w:r w:rsidRPr="00132480" w:rsidR="00891498">
        <w:rPr>
          <w:rFonts w:asciiTheme="minorHAnsi" w:hAnsiTheme="minorHAnsi" w:cstheme="minorHAnsi"/>
        </w:rPr>
        <w:t>respondent</w:t>
      </w:r>
      <w:r w:rsidRPr="00132480">
        <w:rPr>
          <w:rFonts w:asciiTheme="minorHAnsi" w:hAnsiTheme="minorHAnsi" w:cstheme="minorHAnsi"/>
        </w:rPr>
        <w:t xml:space="preserve"> will be able to update this information because some of the information may have changed since the pre-complaint form was submitted; or there may be additional information that should be included in the formal complaint that was not included in the pre-complaint form.</w:t>
      </w:r>
    </w:p>
    <w:p w:rsidR="00080DA1" w:rsidRPr="00132480" w:rsidP="00F70A91" w14:paraId="70E95FD4" w14:textId="77777777">
      <w:pPr>
        <w:pStyle w:val="Default"/>
        <w:ind w:left="720"/>
        <w:rPr>
          <w:rFonts w:asciiTheme="minorHAnsi" w:hAnsiTheme="minorHAnsi" w:cstheme="minorHAnsi"/>
        </w:rPr>
      </w:pPr>
    </w:p>
    <w:p w:rsidR="00DF36C5" w:rsidRPr="00132480" w:rsidP="00727FFE" w14:paraId="7370F6F7" w14:textId="4933B069">
      <w:pPr>
        <w:pStyle w:val="Default"/>
        <w:ind w:left="810"/>
        <w:rPr>
          <w:rFonts w:asciiTheme="minorHAnsi" w:hAnsiTheme="minorHAnsi" w:cstheme="minorHAnsi"/>
        </w:rPr>
      </w:pPr>
      <w:r w:rsidRPr="00132480">
        <w:rPr>
          <w:rFonts w:asciiTheme="minorHAnsi" w:hAnsiTheme="minorHAnsi" w:cstheme="minorHAnsi"/>
        </w:rPr>
        <w:t>For respondents who do not file electronically, some of the information regarding the dispute must be duplicated on both forms in order to differentiate the informal complaint documentation from the formal complaint, to review the formal complaint and determine if it can be accepted or dismissed in accordance with 29 C.F.R. §§ 1614.106 - 1614.107.  For example, in accordance with 29 C.F.R. § 1614.107(a)(2), the FCC must dismiss a formal complaint if the claim(s) in the formal complaint was/were not raised in the pre-complaint stage.  In order to determine if the claim(s) was/were raised at the earlier stage, we must compare the pre-complaint form with the formal complaint form.  Thus, some information will be duplicative.  For clarity, we have streamlined Form 5622 to reduce duplication to aid us in our comparison.</w:t>
      </w:r>
    </w:p>
    <w:p w:rsidR="00DB0E87" w:rsidRPr="00132480" w14:paraId="2B8D0349" w14:textId="7120D991">
      <w:pPr>
        <w:spacing w:after="0" w:line="240" w:lineRule="auto"/>
        <w:rPr>
          <w:rFonts w:cstheme="minorHAnsi"/>
          <w:sz w:val="24"/>
          <w:szCs w:val="24"/>
        </w:rPr>
      </w:pPr>
    </w:p>
    <w:p w:rsidR="00081E44" w:rsidRPr="00132480" w:rsidP="00A33EA0" w14:paraId="05D757FE" w14:textId="60C0B499">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collection of this information will not have significant economic impacts on small businesses, organizations or other small entities.  In order to file a complaint, </w:t>
      </w:r>
      <w:r w:rsidRPr="00132480" w:rsidR="005128A8">
        <w:rPr>
          <w:rFonts w:cstheme="minorHAnsi"/>
          <w:sz w:val="24"/>
          <w:szCs w:val="24"/>
        </w:rPr>
        <w:t xml:space="preserve">respondents </w:t>
      </w:r>
      <w:r w:rsidRPr="00132480">
        <w:rPr>
          <w:rFonts w:cstheme="minorHAnsi"/>
          <w:sz w:val="24"/>
          <w:szCs w:val="24"/>
        </w:rPr>
        <w:t xml:space="preserve">must provide certain information to allow the FCC to investigate and resolve the </w:t>
      </w:r>
      <w:r w:rsidRPr="00132480" w:rsidR="00354336">
        <w:rPr>
          <w:rFonts w:cstheme="minorHAnsi"/>
          <w:sz w:val="24"/>
          <w:szCs w:val="24"/>
        </w:rPr>
        <w:t>dispute/</w:t>
      </w:r>
      <w:r w:rsidRPr="00132480">
        <w:rPr>
          <w:rFonts w:cstheme="minorHAnsi"/>
          <w:sz w:val="24"/>
          <w:szCs w:val="24"/>
        </w:rPr>
        <w:t xml:space="preserve">complaint.  The use of the Online </w:t>
      </w:r>
      <w:r w:rsidRPr="00132480" w:rsidR="002731C4">
        <w:rPr>
          <w:rFonts w:cstheme="minorHAnsi"/>
          <w:sz w:val="24"/>
          <w:szCs w:val="24"/>
        </w:rPr>
        <w:t xml:space="preserve">EEO </w:t>
      </w:r>
      <w:r w:rsidRPr="00132480">
        <w:rPr>
          <w:rFonts w:cstheme="minorHAnsi"/>
          <w:sz w:val="24"/>
          <w:szCs w:val="24"/>
        </w:rPr>
        <w:t xml:space="preserve">Complaint </w:t>
      </w:r>
      <w:r w:rsidRPr="00132480" w:rsidR="002731C4">
        <w:rPr>
          <w:rFonts w:cstheme="minorHAnsi"/>
          <w:sz w:val="24"/>
          <w:szCs w:val="24"/>
        </w:rPr>
        <w:t>Filin</w:t>
      </w:r>
      <w:r w:rsidRPr="00132480">
        <w:rPr>
          <w:rFonts w:cstheme="minorHAnsi"/>
          <w:sz w:val="24"/>
          <w:szCs w:val="24"/>
        </w:rPr>
        <w:t xml:space="preserve">g and </w:t>
      </w:r>
      <w:r w:rsidRPr="00132480">
        <w:rPr>
          <w:rFonts w:cstheme="minorHAnsi"/>
          <w:sz w:val="24"/>
          <w:szCs w:val="24"/>
        </w:rPr>
        <w:t xml:space="preserve">Reporting system will provide the </w:t>
      </w:r>
      <w:r w:rsidRPr="00132480" w:rsidR="00891498">
        <w:rPr>
          <w:rFonts w:cstheme="minorHAnsi"/>
          <w:sz w:val="24"/>
          <w:szCs w:val="24"/>
        </w:rPr>
        <w:t>respondents</w:t>
      </w:r>
      <w:r w:rsidRPr="00132480">
        <w:rPr>
          <w:rFonts w:cstheme="minorHAnsi"/>
          <w:sz w:val="24"/>
          <w:szCs w:val="24"/>
        </w:rPr>
        <w:t xml:space="preserve"> with the option to use either an electronic or paper filing method.</w:t>
      </w:r>
    </w:p>
    <w:p w:rsidR="00081E44" w:rsidRPr="00132480" w:rsidP="00463849" w14:paraId="315756CF" w14:textId="77777777">
      <w:pPr>
        <w:spacing w:after="0" w:line="240" w:lineRule="auto"/>
        <w:rPr>
          <w:rFonts w:cstheme="minorHAnsi"/>
          <w:sz w:val="24"/>
          <w:szCs w:val="24"/>
        </w:rPr>
      </w:pPr>
    </w:p>
    <w:p w:rsidR="00354336" w:rsidRPr="00132480" w:rsidP="00A33EA0" w14:paraId="5FFD6221" w14:textId="0F1B5867">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information must be collected in order to comply with the </w:t>
      </w:r>
      <w:r w:rsidRPr="00132480">
        <w:rPr>
          <w:rFonts w:cstheme="minorHAnsi"/>
          <w:sz w:val="24"/>
          <w:szCs w:val="24"/>
        </w:rPr>
        <w:t>EEOC’s Rules for resolving disputes/complaints involving the anti-discrimination laws.</w:t>
      </w:r>
      <w:r w:rsidRPr="00132480" w:rsidR="00246C69">
        <w:rPr>
          <w:rFonts w:cstheme="minorHAnsi"/>
          <w:sz w:val="24"/>
          <w:szCs w:val="24"/>
        </w:rPr>
        <w:t xml:space="preserve">  However, the respondent is free to elect not to file a</w:t>
      </w:r>
      <w:r w:rsidRPr="00132480" w:rsidR="00BE7C7E">
        <w:rPr>
          <w:rFonts w:cstheme="minorHAnsi"/>
          <w:sz w:val="24"/>
          <w:szCs w:val="24"/>
        </w:rPr>
        <w:t>n informal or a formal</w:t>
      </w:r>
      <w:r w:rsidRPr="00132480" w:rsidR="00246C69">
        <w:rPr>
          <w:rFonts w:cstheme="minorHAnsi"/>
          <w:sz w:val="24"/>
          <w:szCs w:val="24"/>
        </w:rPr>
        <w:t xml:space="preserve"> complaint.</w:t>
      </w:r>
    </w:p>
    <w:p w:rsidR="0026445F" w:rsidRPr="00132480" w:rsidP="00F70A91" w14:paraId="57A52794" w14:textId="16AA6D19">
      <w:pPr>
        <w:pStyle w:val="ListParagraph"/>
        <w:spacing w:after="0" w:line="240" w:lineRule="auto"/>
        <w:rPr>
          <w:rFonts w:cstheme="minorHAnsi"/>
          <w:sz w:val="24"/>
          <w:szCs w:val="24"/>
        </w:rPr>
      </w:pPr>
      <w:r w:rsidRPr="00132480">
        <w:rPr>
          <w:rFonts w:cstheme="minorHAnsi"/>
          <w:sz w:val="24"/>
          <w:szCs w:val="24"/>
        </w:rPr>
        <w:t xml:space="preserve"> </w:t>
      </w:r>
    </w:p>
    <w:p w:rsidR="00CB28A9" w:rsidRPr="00132480" w:rsidP="00A33EA0" w14:paraId="7EAA0B20" w14:textId="0CF8ACE7">
      <w:pPr>
        <w:pStyle w:val="ListParagraph"/>
        <w:numPr>
          <w:ilvl w:val="0"/>
          <w:numId w:val="2"/>
        </w:numPr>
        <w:spacing w:after="0" w:line="240" w:lineRule="auto"/>
        <w:rPr>
          <w:rFonts w:cstheme="minorHAnsi"/>
          <w:sz w:val="24"/>
          <w:szCs w:val="24"/>
        </w:rPr>
      </w:pPr>
      <w:r w:rsidRPr="00132480">
        <w:rPr>
          <w:rFonts w:cstheme="minorHAnsi"/>
          <w:sz w:val="24"/>
          <w:szCs w:val="24"/>
        </w:rPr>
        <w:t>There are no special circumstances that would cause information to be collected in a manner inconsistent with OMB’s guidelines.</w:t>
      </w:r>
    </w:p>
    <w:p w:rsidR="00BE7C7E" w:rsidRPr="00132480" w:rsidP="00A84A80" w14:paraId="271B0E28" w14:textId="77777777">
      <w:pPr>
        <w:spacing w:after="0" w:line="240" w:lineRule="auto"/>
        <w:rPr>
          <w:rFonts w:cstheme="minorHAnsi"/>
          <w:sz w:val="24"/>
          <w:szCs w:val="24"/>
        </w:rPr>
      </w:pPr>
    </w:p>
    <w:p w:rsidR="00081E44" w:rsidRPr="00132480" w:rsidP="00A33EA0" w14:paraId="498EDFEE" w14:textId="3011FED4">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FCC solicited </w:t>
      </w:r>
      <w:r w:rsidRPr="00132480" w:rsidR="00581611">
        <w:rPr>
          <w:rFonts w:cstheme="minorHAnsi"/>
          <w:sz w:val="24"/>
          <w:szCs w:val="24"/>
        </w:rPr>
        <w:t xml:space="preserve">public </w:t>
      </w:r>
      <w:r w:rsidRPr="00132480">
        <w:rPr>
          <w:rFonts w:cstheme="minorHAnsi"/>
          <w:sz w:val="24"/>
          <w:szCs w:val="24"/>
        </w:rPr>
        <w:t xml:space="preserve">comments on the </w:t>
      </w:r>
      <w:r w:rsidRPr="00132480" w:rsidR="00CB28A9">
        <w:rPr>
          <w:rFonts w:cstheme="minorHAnsi"/>
          <w:sz w:val="24"/>
          <w:szCs w:val="24"/>
        </w:rPr>
        <w:t xml:space="preserve">Paperwork Reduction Action </w:t>
      </w:r>
      <w:r w:rsidRPr="00132480">
        <w:rPr>
          <w:rFonts w:cstheme="minorHAnsi"/>
          <w:sz w:val="24"/>
          <w:szCs w:val="24"/>
        </w:rPr>
        <w:t xml:space="preserve">information collection requirements on </w:t>
      </w:r>
      <w:r w:rsidR="00E51BC5">
        <w:rPr>
          <w:rFonts w:cstheme="minorHAnsi"/>
          <w:sz w:val="24"/>
          <w:szCs w:val="24"/>
        </w:rPr>
        <w:t>March 30</w:t>
      </w:r>
      <w:r w:rsidRPr="00132480" w:rsidR="0080112D">
        <w:rPr>
          <w:rFonts w:cstheme="minorHAnsi"/>
          <w:sz w:val="24"/>
          <w:szCs w:val="24"/>
        </w:rPr>
        <w:t xml:space="preserve">, </w:t>
      </w:r>
      <w:r w:rsidR="00E51BC5">
        <w:rPr>
          <w:rFonts w:cstheme="minorHAnsi"/>
          <w:sz w:val="24"/>
          <w:szCs w:val="24"/>
        </w:rPr>
        <w:t xml:space="preserve">2023 </w:t>
      </w:r>
      <w:r w:rsidRPr="00132480">
        <w:rPr>
          <w:rFonts w:cstheme="minorHAnsi"/>
          <w:sz w:val="24"/>
          <w:szCs w:val="24"/>
        </w:rPr>
        <w:t xml:space="preserve">at </w:t>
      </w:r>
      <w:r w:rsidR="00E51BC5">
        <w:rPr>
          <w:rFonts w:cstheme="minorHAnsi"/>
          <w:sz w:val="24"/>
          <w:szCs w:val="24"/>
        </w:rPr>
        <w:t xml:space="preserve">88 </w:t>
      </w:r>
      <w:r w:rsidRPr="00132480" w:rsidR="00A815AF">
        <w:rPr>
          <w:rFonts w:cstheme="minorHAnsi"/>
          <w:sz w:val="24"/>
          <w:szCs w:val="24"/>
        </w:rPr>
        <w:t>FR</w:t>
      </w:r>
      <w:r w:rsidR="00E51BC5">
        <w:rPr>
          <w:rFonts w:cstheme="minorHAnsi"/>
          <w:sz w:val="24"/>
          <w:szCs w:val="24"/>
        </w:rPr>
        <w:t xml:space="preserve"> 19141</w:t>
      </w:r>
      <w:r w:rsidRPr="00132480" w:rsidR="00CB28A9">
        <w:rPr>
          <w:rFonts w:cstheme="minorHAnsi"/>
          <w:sz w:val="24"/>
          <w:szCs w:val="24"/>
        </w:rPr>
        <w:t>.</w:t>
      </w:r>
      <w:r w:rsidRPr="00132480" w:rsidR="00425374">
        <w:rPr>
          <w:rFonts w:cstheme="minorHAnsi"/>
          <w:sz w:val="24"/>
          <w:szCs w:val="24"/>
        </w:rPr>
        <w:t xml:space="preserve"> </w:t>
      </w:r>
      <w:r w:rsidRPr="00132480" w:rsidR="005128A8">
        <w:rPr>
          <w:rFonts w:cstheme="minorHAnsi"/>
          <w:sz w:val="24"/>
          <w:szCs w:val="24"/>
        </w:rPr>
        <w:t xml:space="preserve"> </w:t>
      </w:r>
      <w:r w:rsidRPr="00132480" w:rsidR="00425374">
        <w:rPr>
          <w:rFonts w:cstheme="minorHAnsi"/>
          <w:sz w:val="24"/>
          <w:szCs w:val="24"/>
        </w:rPr>
        <w:t xml:space="preserve">No comments were received from </w:t>
      </w:r>
      <w:r w:rsidR="00E51BC5">
        <w:rPr>
          <w:rFonts w:cstheme="minorHAnsi"/>
          <w:sz w:val="24"/>
          <w:szCs w:val="24"/>
        </w:rPr>
        <w:t xml:space="preserve">the </w:t>
      </w:r>
      <w:r w:rsidRPr="00132480" w:rsidR="00425374">
        <w:rPr>
          <w:rFonts w:cstheme="minorHAnsi"/>
          <w:sz w:val="24"/>
          <w:szCs w:val="24"/>
        </w:rPr>
        <w:t xml:space="preserve">public. </w:t>
      </w:r>
    </w:p>
    <w:p w:rsidR="002731C4" w:rsidRPr="00132480" w:rsidP="00463849" w14:paraId="09319C35" w14:textId="77777777">
      <w:pPr>
        <w:spacing w:after="0" w:line="240" w:lineRule="auto"/>
        <w:rPr>
          <w:rFonts w:cstheme="minorHAnsi"/>
          <w:sz w:val="24"/>
          <w:szCs w:val="24"/>
        </w:rPr>
      </w:pPr>
    </w:p>
    <w:p w:rsidR="00CB28A9" w:rsidRPr="00132480" w:rsidP="00F70A91" w14:paraId="4F426290" w14:textId="54A2FFBA">
      <w:pPr>
        <w:pStyle w:val="ListParagraph"/>
        <w:numPr>
          <w:ilvl w:val="0"/>
          <w:numId w:val="2"/>
        </w:numPr>
        <w:spacing w:after="0" w:line="240" w:lineRule="auto"/>
        <w:rPr>
          <w:rFonts w:cstheme="minorHAnsi"/>
          <w:sz w:val="24"/>
          <w:szCs w:val="24"/>
        </w:rPr>
      </w:pPr>
      <w:r w:rsidRPr="00132480">
        <w:rPr>
          <w:rFonts w:cstheme="minorHAnsi"/>
          <w:sz w:val="24"/>
          <w:szCs w:val="24"/>
        </w:rPr>
        <w:t>There will be no payments or gifts to respondents in connection with this information collection.</w:t>
      </w:r>
    </w:p>
    <w:p w:rsidR="00805F5A" w:rsidRPr="00132480" w:rsidP="005128A8" w14:paraId="40CC08D3" w14:textId="77777777">
      <w:pPr>
        <w:spacing w:after="0" w:line="240" w:lineRule="auto"/>
        <w:rPr>
          <w:rFonts w:cstheme="minorHAnsi"/>
          <w:sz w:val="24"/>
          <w:szCs w:val="24"/>
        </w:rPr>
      </w:pPr>
    </w:p>
    <w:p w:rsidR="00805F5A" w:rsidRPr="00132480" w:rsidP="00F70A91" w14:paraId="6E7B70AC" w14:textId="5043A7B1">
      <w:pPr>
        <w:pStyle w:val="ListParagraph"/>
        <w:numPr>
          <w:ilvl w:val="0"/>
          <w:numId w:val="2"/>
        </w:numPr>
        <w:spacing w:after="0" w:line="240" w:lineRule="auto"/>
        <w:rPr>
          <w:rFonts w:cstheme="minorHAnsi"/>
          <w:sz w:val="24"/>
          <w:szCs w:val="24"/>
        </w:rPr>
      </w:pPr>
      <w:r w:rsidRPr="00132480">
        <w:rPr>
          <w:rFonts w:cstheme="minorHAnsi"/>
          <w:sz w:val="24"/>
          <w:szCs w:val="24"/>
        </w:rPr>
        <w:t>Confidentiality of information will be provided in accordance with the Privacy Act.</w:t>
      </w:r>
      <w:r w:rsidRPr="00132480" w:rsidR="009E5D86">
        <w:rPr>
          <w:rFonts w:cstheme="minorHAnsi"/>
          <w:sz w:val="24"/>
          <w:szCs w:val="24"/>
        </w:rPr>
        <w:t xml:space="preserve"> As noted in Question 1 above, the PII in this information collection is covered by the EEOC’s government-wide system of records notice or “SORN,” EEOC/GOVT-1, Equal Employment Opportunity in the Federal Government Complaint and Appeal Records.  </w:t>
      </w:r>
    </w:p>
    <w:p w:rsidR="00805F5A" w:rsidRPr="00132480" w:rsidP="00463849" w14:paraId="109E7784" w14:textId="77777777">
      <w:pPr>
        <w:spacing w:after="0" w:line="240" w:lineRule="auto"/>
        <w:rPr>
          <w:rFonts w:cstheme="minorHAnsi"/>
          <w:sz w:val="24"/>
          <w:szCs w:val="24"/>
        </w:rPr>
      </w:pPr>
    </w:p>
    <w:p w:rsidR="002943CD" w:rsidRPr="00132480" w:rsidP="00A50B1D" w14:paraId="68C0A86A" w14:textId="4AC6728F">
      <w:pPr>
        <w:pStyle w:val="Default"/>
        <w:numPr>
          <w:ilvl w:val="0"/>
          <w:numId w:val="2"/>
        </w:numPr>
        <w:spacing w:after="240"/>
        <w:rPr>
          <w:rFonts w:asciiTheme="minorHAnsi" w:hAnsiTheme="minorHAnsi" w:cstheme="minorHAnsi"/>
          <w:bCs/>
        </w:rPr>
      </w:pPr>
      <w:r w:rsidRPr="00132480">
        <w:rPr>
          <w:rFonts w:asciiTheme="minorHAnsi" w:hAnsiTheme="minorHAnsi" w:cstheme="minorHAnsi"/>
          <w:bCs/>
        </w:rPr>
        <w:t>The FCC Form</w:t>
      </w:r>
      <w:r w:rsidRPr="00132480" w:rsidR="00640334">
        <w:rPr>
          <w:rFonts w:asciiTheme="minorHAnsi" w:hAnsiTheme="minorHAnsi" w:cstheme="minorHAnsi"/>
          <w:bCs/>
        </w:rPr>
        <w:t>-</w:t>
      </w:r>
      <w:r w:rsidRPr="00132480">
        <w:rPr>
          <w:rFonts w:asciiTheme="minorHAnsi" w:hAnsiTheme="minorHAnsi" w:cstheme="minorHAnsi"/>
          <w:bCs/>
        </w:rPr>
        <w:t>5621 and FCC Form</w:t>
      </w:r>
      <w:r w:rsidRPr="00132480" w:rsidR="00640334">
        <w:rPr>
          <w:rFonts w:asciiTheme="minorHAnsi" w:hAnsiTheme="minorHAnsi" w:cstheme="minorHAnsi"/>
          <w:bCs/>
        </w:rPr>
        <w:t>-</w:t>
      </w:r>
      <w:r w:rsidRPr="00132480">
        <w:rPr>
          <w:rFonts w:asciiTheme="minorHAnsi" w:hAnsiTheme="minorHAnsi" w:cstheme="minorHAnsi"/>
          <w:bCs/>
        </w:rPr>
        <w:t>5622 require the respondent to provide information regarding the dispute and how the dispute relates to an anti-discrimination law.  Additionally, FCC Form</w:t>
      </w:r>
      <w:r w:rsidRPr="00132480" w:rsidR="00640334">
        <w:rPr>
          <w:rFonts w:asciiTheme="minorHAnsi" w:hAnsiTheme="minorHAnsi" w:cstheme="minorHAnsi"/>
          <w:bCs/>
        </w:rPr>
        <w:t>-</w:t>
      </w:r>
      <w:r w:rsidRPr="00132480">
        <w:rPr>
          <w:rFonts w:asciiTheme="minorHAnsi" w:hAnsiTheme="minorHAnsi" w:cstheme="minorHAnsi"/>
          <w:bCs/>
        </w:rPr>
        <w:t>5621 requires the EEO Counselor to annotate the rights and responsibilities that the EEO Counselor advised the respondent.  For example, the EEO Counselor advises the respondent on the role of the counselor, different types of complaints, the right to file a complaint, the basis for filing a complaint, avenues of redress, rights and responsibilities, time requirements, the ADR process, informal complaint process, etc.  This information ensures the respondent understands the informal and formal complaint process.  During the EEO pre-complaint stage, the EEO Counselor advises the respondent that the submission of a complaint with the supporting information is voluntary.</w:t>
      </w:r>
    </w:p>
    <w:p w:rsidR="00C260DF" w:rsidRPr="00132480" w:rsidP="00727FFE" w14:paraId="08FC6548" w14:textId="5FA8B739">
      <w:pPr>
        <w:pStyle w:val="Default"/>
        <w:spacing w:after="240"/>
        <w:ind w:left="810"/>
        <w:rPr>
          <w:rFonts w:asciiTheme="minorHAnsi" w:hAnsiTheme="minorHAnsi" w:cstheme="minorHAnsi"/>
          <w:bCs/>
        </w:rPr>
      </w:pPr>
      <w:r w:rsidRPr="00132480">
        <w:rPr>
          <w:rFonts w:asciiTheme="minorHAnsi" w:hAnsiTheme="minorHAnsi" w:cstheme="minorHAnsi"/>
          <w:bCs/>
        </w:rPr>
        <w:t xml:space="preserve">As stated above, </w:t>
      </w:r>
      <w:r w:rsidR="00E51BC5">
        <w:rPr>
          <w:rFonts w:asciiTheme="minorHAnsi" w:hAnsiTheme="minorHAnsi" w:cstheme="minorHAnsi"/>
          <w:bCs/>
        </w:rPr>
        <w:t>t</w:t>
      </w:r>
      <w:r w:rsidRPr="00132480" w:rsidR="00301D22">
        <w:rPr>
          <w:rFonts w:asciiTheme="minorHAnsi" w:hAnsiTheme="minorHAnsi" w:cstheme="minorHAnsi"/>
          <w:bCs/>
        </w:rPr>
        <w:t>he</w:t>
      </w:r>
      <w:r w:rsidRPr="00132480" w:rsidR="00246C69">
        <w:rPr>
          <w:rFonts w:asciiTheme="minorHAnsi" w:hAnsiTheme="minorHAnsi" w:cstheme="minorHAnsi"/>
          <w:bCs/>
        </w:rPr>
        <w:t xml:space="preserve"> FCC Form</w:t>
      </w:r>
      <w:r w:rsidRPr="00132480" w:rsidR="00640334">
        <w:rPr>
          <w:rFonts w:asciiTheme="minorHAnsi" w:hAnsiTheme="minorHAnsi" w:cstheme="minorHAnsi"/>
          <w:bCs/>
        </w:rPr>
        <w:t>-</w:t>
      </w:r>
      <w:r w:rsidRPr="00132480" w:rsidR="00246C69">
        <w:rPr>
          <w:rFonts w:asciiTheme="minorHAnsi" w:hAnsiTheme="minorHAnsi" w:cstheme="minorHAnsi"/>
          <w:bCs/>
        </w:rPr>
        <w:t>5622</w:t>
      </w:r>
      <w:r w:rsidRPr="00132480" w:rsidR="00301D22">
        <w:rPr>
          <w:rFonts w:asciiTheme="minorHAnsi" w:hAnsiTheme="minorHAnsi" w:cstheme="minorHAnsi"/>
          <w:bCs/>
        </w:rPr>
        <w:t xml:space="preserve"> require</w:t>
      </w:r>
      <w:r w:rsidRPr="00132480" w:rsidR="00246C69">
        <w:rPr>
          <w:rFonts w:asciiTheme="minorHAnsi" w:hAnsiTheme="minorHAnsi" w:cstheme="minorHAnsi"/>
          <w:bCs/>
        </w:rPr>
        <w:t>s</w:t>
      </w:r>
      <w:r w:rsidRPr="00132480" w:rsidR="00301D22">
        <w:rPr>
          <w:rFonts w:asciiTheme="minorHAnsi" w:hAnsiTheme="minorHAnsi" w:cstheme="minorHAnsi"/>
          <w:bCs/>
        </w:rPr>
        <w:t xml:space="preserve"> the </w:t>
      </w:r>
      <w:r w:rsidRPr="00132480" w:rsidR="00891498">
        <w:rPr>
          <w:rFonts w:asciiTheme="minorHAnsi" w:hAnsiTheme="minorHAnsi" w:cstheme="minorHAnsi"/>
          <w:bCs/>
        </w:rPr>
        <w:t>respondent</w:t>
      </w:r>
      <w:r w:rsidRPr="00132480" w:rsidR="00301D22">
        <w:rPr>
          <w:rFonts w:asciiTheme="minorHAnsi" w:hAnsiTheme="minorHAnsi" w:cstheme="minorHAnsi"/>
          <w:bCs/>
        </w:rPr>
        <w:t xml:space="preserve"> to provide information regarding the dispute and how the dispute relates to an anti-discrimination law.  </w:t>
      </w:r>
      <w:r w:rsidRPr="00132480" w:rsidR="004E16E7">
        <w:rPr>
          <w:rFonts w:asciiTheme="minorHAnsi" w:hAnsiTheme="minorHAnsi" w:cstheme="minorHAnsi"/>
          <w:bCs/>
        </w:rPr>
        <w:t>T</w:t>
      </w:r>
      <w:r w:rsidRPr="00132480" w:rsidR="00077924">
        <w:rPr>
          <w:rFonts w:asciiTheme="minorHAnsi" w:hAnsiTheme="minorHAnsi" w:cstheme="minorHAnsi"/>
          <w:bCs/>
        </w:rPr>
        <w:t xml:space="preserve">his information will be used to determine whether the </w:t>
      </w:r>
      <w:r w:rsidRPr="00132480" w:rsidR="00891498">
        <w:rPr>
          <w:rFonts w:asciiTheme="minorHAnsi" w:hAnsiTheme="minorHAnsi" w:cstheme="minorHAnsi"/>
          <w:bCs/>
        </w:rPr>
        <w:t>respondent</w:t>
      </w:r>
      <w:r w:rsidRPr="00132480" w:rsidR="00077924">
        <w:rPr>
          <w:rFonts w:asciiTheme="minorHAnsi" w:hAnsiTheme="minorHAnsi" w:cstheme="minorHAnsi"/>
          <w:bCs/>
        </w:rPr>
        <w:t xml:space="preserve"> has stated a claim in accordance with 29 C.F.R. § 1614.103 and</w:t>
      </w:r>
      <w:r w:rsidRPr="00132480" w:rsidR="00301D22">
        <w:rPr>
          <w:rFonts w:asciiTheme="minorHAnsi" w:hAnsiTheme="minorHAnsi" w:cstheme="minorHAnsi"/>
          <w:bCs/>
        </w:rPr>
        <w:t xml:space="preserve"> </w:t>
      </w:r>
      <w:r w:rsidRPr="00132480" w:rsidR="00077924">
        <w:rPr>
          <w:rFonts w:asciiTheme="minorHAnsi" w:hAnsiTheme="minorHAnsi" w:cstheme="minorHAnsi"/>
          <w:bCs/>
        </w:rPr>
        <w:t>29 C.F.R. § 1614.106.</w:t>
      </w:r>
      <w:r w:rsidRPr="00132480" w:rsidR="004E16E7">
        <w:rPr>
          <w:rFonts w:asciiTheme="minorHAnsi" w:hAnsiTheme="minorHAnsi" w:cstheme="minorHAnsi"/>
          <w:bCs/>
        </w:rPr>
        <w:t xml:space="preserve"> </w:t>
      </w:r>
      <w:r w:rsidRPr="00132480" w:rsidR="00301D22">
        <w:rPr>
          <w:rFonts w:asciiTheme="minorHAnsi" w:hAnsiTheme="minorHAnsi" w:cstheme="minorHAnsi"/>
          <w:bCs/>
        </w:rPr>
        <w:t xml:space="preserve"> </w:t>
      </w:r>
      <w:r w:rsidRPr="00132480" w:rsidR="004E16E7">
        <w:rPr>
          <w:rFonts w:asciiTheme="minorHAnsi" w:hAnsiTheme="minorHAnsi" w:cstheme="minorHAnsi"/>
          <w:bCs/>
        </w:rPr>
        <w:t xml:space="preserve">Although the provision of this information is voluntary, if the </w:t>
      </w:r>
      <w:r w:rsidRPr="00132480" w:rsidR="00891498">
        <w:rPr>
          <w:rFonts w:asciiTheme="minorHAnsi" w:hAnsiTheme="minorHAnsi" w:cstheme="minorHAnsi"/>
          <w:bCs/>
        </w:rPr>
        <w:t>respondent</w:t>
      </w:r>
      <w:r w:rsidRPr="00132480" w:rsidR="004E16E7">
        <w:rPr>
          <w:rFonts w:asciiTheme="minorHAnsi" w:hAnsiTheme="minorHAnsi" w:cstheme="minorHAnsi"/>
          <w:bCs/>
        </w:rPr>
        <w:t xml:space="preserve"> is claiming discrimination under one of the anti-discrimination laws, the </w:t>
      </w:r>
      <w:r w:rsidRPr="00132480" w:rsidR="00891498">
        <w:rPr>
          <w:rFonts w:asciiTheme="minorHAnsi" w:hAnsiTheme="minorHAnsi" w:cstheme="minorHAnsi"/>
          <w:bCs/>
        </w:rPr>
        <w:t>respondent</w:t>
      </w:r>
      <w:r w:rsidRPr="00132480" w:rsidR="004E16E7">
        <w:rPr>
          <w:rFonts w:asciiTheme="minorHAnsi" w:hAnsiTheme="minorHAnsi" w:cstheme="minorHAnsi"/>
          <w:bCs/>
        </w:rPr>
        <w:t xml:space="preserve"> must provide sufficient information to state a claim.</w:t>
      </w:r>
    </w:p>
    <w:p w:rsidR="00C260DF" w:rsidRPr="00132480" w:rsidP="00F70A91" w14:paraId="24F43278" w14:textId="77777777">
      <w:pPr>
        <w:spacing w:after="0" w:line="240" w:lineRule="auto"/>
        <w:rPr>
          <w:rFonts w:cstheme="minorHAnsi"/>
          <w:b/>
          <w:bCs/>
          <w:sz w:val="24"/>
          <w:szCs w:val="24"/>
          <w:highlight w:val="yellow"/>
        </w:rPr>
      </w:pPr>
    </w:p>
    <w:p w:rsidR="001B63D5" w:rsidRPr="00132480" w:rsidP="00BE4F05" w14:paraId="5D6B32E7" w14:textId="3B3BBED9">
      <w:pPr>
        <w:pStyle w:val="Default"/>
        <w:numPr>
          <w:ilvl w:val="0"/>
          <w:numId w:val="2"/>
        </w:numPr>
        <w:rPr>
          <w:rFonts w:asciiTheme="minorHAnsi" w:hAnsiTheme="minorHAnsi" w:cstheme="minorHAnsi"/>
        </w:rPr>
      </w:pPr>
      <w:r w:rsidRPr="00132480">
        <w:rPr>
          <w:rFonts w:asciiTheme="minorHAnsi" w:hAnsiTheme="minorHAnsi" w:cstheme="minorHAnsi"/>
        </w:rPr>
        <w:t>The average number of informal complaints filed for Fiscal Years 20</w:t>
      </w:r>
      <w:r w:rsidRPr="00132480" w:rsidR="002943CD">
        <w:rPr>
          <w:rFonts w:asciiTheme="minorHAnsi" w:hAnsiTheme="minorHAnsi" w:cstheme="minorHAnsi"/>
        </w:rPr>
        <w:t>20</w:t>
      </w:r>
      <w:r w:rsidRPr="00132480">
        <w:rPr>
          <w:rFonts w:asciiTheme="minorHAnsi" w:hAnsiTheme="minorHAnsi" w:cstheme="minorHAnsi"/>
        </w:rPr>
        <w:t>, 20</w:t>
      </w:r>
      <w:r w:rsidRPr="00132480" w:rsidR="002943CD">
        <w:rPr>
          <w:rFonts w:asciiTheme="minorHAnsi" w:hAnsiTheme="minorHAnsi" w:cstheme="minorHAnsi"/>
        </w:rPr>
        <w:t>21</w:t>
      </w:r>
      <w:r w:rsidRPr="00132480">
        <w:rPr>
          <w:rFonts w:asciiTheme="minorHAnsi" w:hAnsiTheme="minorHAnsi" w:cstheme="minorHAnsi"/>
        </w:rPr>
        <w:t xml:space="preserve"> and 20</w:t>
      </w:r>
      <w:r w:rsidRPr="00132480" w:rsidR="002943CD">
        <w:rPr>
          <w:rFonts w:asciiTheme="minorHAnsi" w:hAnsiTheme="minorHAnsi" w:cstheme="minorHAnsi"/>
        </w:rPr>
        <w:t>22</w:t>
      </w:r>
      <w:r w:rsidRPr="00132480">
        <w:rPr>
          <w:rFonts w:asciiTheme="minorHAnsi" w:hAnsiTheme="minorHAnsi" w:cstheme="minorHAnsi"/>
        </w:rPr>
        <w:t xml:space="preserve"> was </w:t>
      </w:r>
      <w:r w:rsidRPr="00132480" w:rsidR="00820374">
        <w:rPr>
          <w:rFonts w:asciiTheme="minorHAnsi" w:hAnsiTheme="minorHAnsi" w:cstheme="minorHAnsi"/>
        </w:rPr>
        <w:t>9</w:t>
      </w:r>
      <w:r w:rsidRPr="00132480">
        <w:rPr>
          <w:rFonts w:asciiTheme="minorHAnsi" w:hAnsiTheme="minorHAnsi" w:cstheme="minorHAnsi"/>
        </w:rPr>
        <w:t xml:space="preserve">.  Typically, respondents complete the forms themselves.  The total annual burden hours for the </w:t>
      </w:r>
      <w:r w:rsidRPr="00132480" w:rsidR="00820374">
        <w:rPr>
          <w:rFonts w:asciiTheme="minorHAnsi" w:hAnsiTheme="minorHAnsi" w:cstheme="minorHAnsi"/>
        </w:rPr>
        <w:t>9</w:t>
      </w:r>
      <w:r w:rsidRPr="00132480" w:rsidR="00907B26">
        <w:rPr>
          <w:rFonts w:asciiTheme="minorHAnsi" w:hAnsiTheme="minorHAnsi" w:cstheme="minorHAnsi"/>
        </w:rPr>
        <w:t xml:space="preserve"> </w:t>
      </w:r>
      <w:r w:rsidRPr="00132480">
        <w:rPr>
          <w:rFonts w:asciiTheme="minorHAnsi" w:hAnsiTheme="minorHAnsi" w:cstheme="minorHAnsi"/>
        </w:rPr>
        <w:t xml:space="preserve">complaints is </w:t>
      </w:r>
      <w:r w:rsidRPr="00132480" w:rsidR="00820374">
        <w:rPr>
          <w:rFonts w:asciiTheme="minorHAnsi" w:hAnsiTheme="minorHAnsi" w:cstheme="minorHAnsi"/>
        </w:rPr>
        <w:t>29</w:t>
      </w:r>
      <w:r w:rsidR="00C04F65">
        <w:rPr>
          <w:rFonts w:asciiTheme="minorHAnsi" w:hAnsiTheme="minorHAnsi" w:cstheme="minorHAnsi"/>
        </w:rPr>
        <w:t xml:space="preserve"> </w:t>
      </w:r>
      <w:r w:rsidRPr="00132480">
        <w:rPr>
          <w:rFonts w:asciiTheme="minorHAnsi" w:hAnsiTheme="minorHAnsi" w:cstheme="minorHAnsi"/>
        </w:rPr>
        <w:t xml:space="preserve">hours.  The Commission estimates that </w:t>
      </w:r>
      <w:r w:rsidRPr="00132480" w:rsidR="00AD28CA">
        <w:rPr>
          <w:rFonts w:asciiTheme="minorHAnsi" w:hAnsiTheme="minorHAnsi" w:cstheme="minorHAnsi"/>
        </w:rPr>
        <w:t xml:space="preserve">9 </w:t>
      </w:r>
      <w:r w:rsidRPr="00132480">
        <w:rPr>
          <w:rFonts w:asciiTheme="minorHAnsi" w:hAnsiTheme="minorHAnsi" w:cstheme="minorHAnsi"/>
        </w:rPr>
        <w:t xml:space="preserve">respondents will file an informal complaint annually and that the </w:t>
      </w:r>
      <w:r w:rsidRPr="00132480">
        <w:rPr>
          <w:rFonts w:asciiTheme="minorHAnsi" w:hAnsiTheme="minorHAnsi" w:cstheme="minorHAnsi"/>
          <w:i/>
        </w:rPr>
        <w:t>average</w:t>
      </w:r>
      <w:r w:rsidRPr="00132480">
        <w:rPr>
          <w:rFonts w:asciiTheme="minorHAnsi" w:hAnsiTheme="minorHAnsi" w:cstheme="minorHAnsi"/>
        </w:rPr>
        <w:t xml:space="preserve"> burden per response is </w:t>
      </w:r>
      <w:r w:rsidRPr="00132480" w:rsidR="00AD28CA">
        <w:rPr>
          <w:rFonts w:asciiTheme="minorHAnsi" w:hAnsiTheme="minorHAnsi" w:cstheme="minorHAnsi"/>
        </w:rPr>
        <w:t>3.24</w:t>
      </w:r>
      <w:r w:rsidRPr="00132480" w:rsidR="00907B26">
        <w:rPr>
          <w:rFonts w:asciiTheme="minorHAnsi" w:hAnsiTheme="minorHAnsi" w:cstheme="minorHAnsi"/>
        </w:rPr>
        <w:t xml:space="preserve"> </w:t>
      </w:r>
      <w:r w:rsidRPr="00132480">
        <w:rPr>
          <w:rFonts w:asciiTheme="minorHAnsi" w:hAnsiTheme="minorHAnsi" w:cstheme="minorHAnsi"/>
        </w:rPr>
        <w:t xml:space="preserve">hours.  </w:t>
      </w:r>
      <w:r w:rsidRPr="00B60C80">
        <w:rPr>
          <w:rFonts w:asciiTheme="minorHAnsi" w:hAnsiTheme="minorHAnsi" w:cstheme="minorHAnsi"/>
        </w:rPr>
        <w:t xml:space="preserve">The Commission estimates that </w:t>
      </w:r>
      <w:r w:rsidRPr="00B60C80" w:rsidR="004B68FC">
        <w:rPr>
          <w:rFonts w:asciiTheme="minorHAnsi" w:hAnsiTheme="minorHAnsi" w:cstheme="minorHAnsi"/>
        </w:rPr>
        <w:t>7</w:t>
      </w:r>
      <w:r w:rsidRPr="00B60C80" w:rsidR="00F959F3">
        <w:rPr>
          <w:rFonts w:asciiTheme="minorHAnsi" w:hAnsiTheme="minorHAnsi" w:cstheme="minorHAnsi"/>
        </w:rPr>
        <w:t>0</w:t>
      </w:r>
      <w:r w:rsidRPr="00B60C80">
        <w:rPr>
          <w:rFonts w:asciiTheme="minorHAnsi" w:hAnsiTheme="minorHAnsi" w:cstheme="minorHAnsi"/>
        </w:rPr>
        <w:t>% of the respondents (</w:t>
      </w:r>
      <w:r w:rsidRPr="00B60C80" w:rsidR="00D43AB4">
        <w:rPr>
          <w:rFonts w:asciiTheme="minorHAnsi" w:hAnsiTheme="minorHAnsi" w:cstheme="minorHAnsi"/>
        </w:rPr>
        <w:t>6</w:t>
      </w:r>
      <w:r w:rsidRPr="00B60C80">
        <w:rPr>
          <w:rFonts w:asciiTheme="minorHAnsi" w:hAnsiTheme="minorHAnsi" w:cstheme="minorHAnsi"/>
        </w:rPr>
        <w:t>) will complete and file the form themselves without assistance.</w:t>
      </w:r>
      <w:r w:rsidRPr="00132480">
        <w:rPr>
          <w:rFonts w:asciiTheme="minorHAnsi" w:hAnsiTheme="minorHAnsi" w:cstheme="minorHAnsi"/>
        </w:rPr>
        <w:t xml:space="preserve">  The Commission estimates the average per response for respondents to complete the form without assistance is approximately 2.5 hours.  </w:t>
      </w:r>
    </w:p>
    <w:p w:rsidR="002943CD" w:rsidRPr="00D82EE7" w:rsidP="00067FAB" w14:paraId="48852A77" w14:textId="77777777">
      <w:pPr>
        <w:pStyle w:val="Default"/>
        <w:rPr>
          <w:rFonts w:asciiTheme="minorHAnsi" w:hAnsiTheme="minorHAnsi" w:cstheme="minorHAnsi"/>
        </w:rPr>
      </w:pPr>
    </w:p>
    <w:tbl>
      <w:tblPr>
        <w:tblW w:w="10175" w:type="dxa"/>
        <w:tblLook w:val="04A0"/>
      </w:tblPr>
      <w:tblGrid>
        <w:gridCol w:w="1014"/>
        <w:gridCol w:w="977"/>
        <w:gridCol w:w="1523"/>
        <w:gridCol w:w="1749"/>
        <w:gridCol w:w="1310"/>
        <w:gridCol w:w="1177"/>
        <w:gridCol w:w="1300"/>
        <w:gridCol w:w="1177"/>
      </w:tblGrid>
      <w:tr w14:paraId="7F5C810D" w14:textId="77777777" w:rsidTr="00181156">
        <w:tblPrEx>
          <w:tblW w:w="10175" w:type="dxa"/>
          <w:tblLook w:val="04A0"/>
        </w:tblPrEx>
        <w:trPr>
          <w:trHeight w:val="345"/>
        </w:trPr>
        <w:tc>
          <w:tcPr>
            <w:tcW w:w="10175" w:type="dxa"/>
            <w:gridSpan w:val="8"/>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1B63D5" w:rsidRPr="00D82EE7" w:rsidP="00805631" w14:paraId="50BD0B04"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Informal Complaint Form</w:t>
            </w:r>
          </w:p>
        </w:tc>
      </w:tr>
      <w:tr w14:paraId="79CBB1DF" w14:textId="77777777" w:rsidTr="00181156">
        <w:tblPrEx>
          <w:tblW w:w="10175" w:type="dxa"/>
          <w:tblLook w:val="04A0"/>
        </w:tblPrEx>
        <w:trPr>
          <w:trHeight w:val="960"/>
        </w:trPr>
        <w:tc>
          <w:tcPr>
            <w:tcW w:w="962" w:type="dxa"/>
            <w:tcBorders>
              <w:top w:val="nil"/>
              <w:left w:val="single" w:sz="12" w:space="0" w:color="auto"/>
              <w:bottom w:val="single" w:sz="8" w:space="0" w:color="auto"/>
              <w:right w:val="single" w:sz="8" w:space="0" w:color="auto"/>
            </w:tcBorders>
            <w:shd w:val="clear" w:color="auto" w:fill="auto"/>
            <w:vAlign w:val="bottom"/>
            <w:hideMark/>
          </w:tcPr>
          <w:p w:rsidR="001B63D5" w:rsidRPr="00D82EE7" w:rsidP="00805631" w14:paraId="1ACFBF71"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Fiscal Year</w:t>
            </w:r>
          </w:p>
        </w:tc>
        <w:tc>
          <w:tcPr>
            <w:tcW w:w="977" w:type="dxa"/>
            <w:tcBorders>
              <w:top w:val="nil"/>
              <w:left w:val="nil"/>
              <w:bottom w:val="single" w:sz="8" w:space="0" w:color="auto"/>
              <w:right w:val="single" w:sz="8" w:space="0" w:color="auto"/>
            </w:tcBorders>
            <w:shd w:val="clear" w:color="auto" w:fill="auto"/>
            <w:vAlign w:val="bottom"/>
            <w:hideMark/>
          </w:tcPr>
          <w:p w:rsidR="001B63D5" w:rsidRPr="00D82EE7" w:rsidP="00805631" w14:paraId="2EF0254C"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Annual Filings</w:t>
            </w:r>
          </w:p>
        </w:tc>
        <w:tc>
          <w:tcPr>
            <w:tcW w:w="1523" w:type="dxa"/>
            <w:tcBorders>
              <w:top w:val="nil"/>
              <w:left w:val="nil"/>
              <w:bottom w:val="single" w:sz="8" w:space="0" w:color="auto"/>
              <w:right w:val="single" w:sz="8" w:space="0" w:color="auto"/>
            </w:tcBorders>
            <w:shd w:val="clear" w:color="auto" w:fill="auto"/>
            <w:vAlign w:val="bottom"/>
            <w:hideMark/>
          </w:tcPr>
          <w:p w:rsidR="001B63D5" w:rsidRPr="00D82EE7" w:rsidP="00805631" w14:paraId="4DD3A6E1"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Pro Se Respondents</w:t>
            </w:r>
          </w:p>
        </w:tc>
        <w:tc>
          <w:tcPr>
            <w:tcW w:w="1749" w:type="dxa"/>
            <w:tcBorders>
              <w:top w:val="nil"/>
              <w:left w:val="nil"/>
              <w:bottom w:val="single" w:sz="8" w:space="0" w:color="auto"/>
              <w:right w:val="single" w:sz="8" w:space="0" w:color="auto"/>
            </w:tcBorders>
            <w:shd w:val="clear" w:color="auto" w:fill="auto"/>
            <w:vAlign w:val="bottom"/>
            <w:hideMark/>
          </w:tcPr>
          <w:p w:rsidR="001B63D5" w:rsidRPr="00D82EE7" w:rsidP="00805631" w14:paraId="4BB5F083"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Representative</w:t>
            </w:r>
          </w:p>
        </w:tc>
        <w:tc>
          <w:tcPr>
            <w:tcW w:w="1310" w:type="dxa"/>
            <w:tcBorders>
              <w:top w:val="nil"/>
              <w:left w:val="nil"/>
              <w:bottom w:val="single" w:sz="8" w:space="0" w:color="auto"/>
              <w:right w:val="single" w:sz="8" w:space="0" w:color="auto"/>
            </w:tcBorders>
            <w:shd w:val="clear" w:color="auto" w:fill="auto"/>
            <w:vAlign w:val="bottom"/>
            <w:hideMark/>
          </w:tcPr>
          <w:p w:rsidR="001B63D5" w:rsidRPr="00D82EE7" w:rsidP="00805631" w14:paraId="1DD8A536"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Frequency of Response</w:t>
            </w:r>
          </w:p>
        </w:tc>
        <w:tc>
          <w:tcPr>
            <w:tcW w:w="1177" w:type="dxa"/>
            <w:tcBorders>
              <w:top w:val="nil"/>
              <w:left w:val="nil"/>
              <w:bottom w:val="single" w:sz="8" w:space="0" w:color="auto"/>
              <w:right w:val="single" w:sz="8" w:space="0" w:color="auto"/>
            </w:tcBorders>
            <w:shd w:val="clear" w:color="auto" w:fill="auto"/>
            <w:vAlign w:val="bottom"/>
            <w:hideMark/>
          </w:tcPr>
          <w:p w:rsidR="001B63D5" w:rsidRPr="00D82EE7" w:rsidP="00805631" w14:paraId="1B46D75F"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Response Time</w:t>
            </w:r>
          </w:p>
        </w:tc>
        <w:tc>
          <w:tcPr>
            <w:tcW w:w="1300" w:type="dxa"/>
            <w:tcBorders>
              <w:top w:val="nil"/>
              <w:left w:val="nil"/>
              <w:bottom w:val="single" w:sz="8" w:space="0" w:color="auto"/>
              <w:right w:val="single" w:sz="8" w:space="0" w:color="auto"/>
            </w:tcBorders>
            <w:shd w:val="clear" w:color="auto" w:fill="auto"/>
            <w:vAlign w:val="bottom"/>
            <w:hideMark/>
          </w:tcPr>
          <w:p w:rsidR="001B63D5" w:rsidRPr="00D82EE7" w:rsidP="00805631" w14:paraId="07C10752"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Responses</w:t>
            </w:r>
          </w:p>
        </w:tc>
        <w:tc>
          <w:tcPr>
            <w:tcW w:w="1177" w:type="dxa"/>
            <w:tcBorders>
              <w:top w:val="nil"/>
              <w:left w:val="nil"/>
              <w:bottom w:val="single" w:sz="8" w:space="0" w:color="auto"/>
              <w:right w:val="single" w:sz="12" w:space="0" w:color="auto"/>
            </w:tcBorders>
            <w:shd w:val="clear" w:color="auto" w:fill="auto"/>
            <w:vAlign w:val="bottom"/>
            <w:hideMark/>
          </w:tcPr>
          <w:p w:rsidR="001B63D5" w:rsidRPr="00D82EE7" w:rsidP="00805631" w14:paraId="134283EC"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 Time</w:t>
            </w:r>
          </w:p>
        </w:tc>
      </w:tr>
      <w:tr w14:paraId="6F786383" w14:textId="77777777" w:rsidTr="00181156">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2D54D3" w14:paraId="21EBC071" w14:textId="6A114F95">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Pr>
                <w:rFonts w:eastAsia="Times New Roman" w:cstheme="minorHAnsi"/>
                <w:color w:val="000000"/>
                <w:sz w:val="24"/>
                <w:szCs w:val="24"/>
              </w:rPr>
              <w:t>20</w:t>
            </w:r>
          </w:p>
          <w:p w:rsidR="00181156" w:rsidRPr="00D82EE7" w:rsidP="002D54D3" w14:paraId="1673C09C" w14:textId="0995B20B">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1B0D93D" w14:textId="3526FE6A">
            <w:pPr>
              <w:spacing w:after="0" w:line="240" w:lineRule="auto"/>
              <w:jc w:val="right"/>
              <w:rPr>
                <w:rFonts w:eastAsia="Times New Roman" w:cstheme="minorHAnsi"/>
                <w:color w:val="000000"/>
                <w:sz w:val="24"/>
                <w:szCs w:val="24"/>
              </w:rPr>
            </w:pPr>
            <w:r>
              <w:rPr>
                <w:rFonts w:eastAsia="Times New Roman" w:cstheme="minorHAnsi"/>
                <w:color w:val="000000"/>
                <w:sz w:val="24"/>
                <w:szCs w:val="24"/>
              </w:rPr>
              <w:t>17</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288AFEAF" w14:textId="33FB08F1">
            <w:pPr>
              <w:spacing w:after="0" w:line="240" w:lineRule="auto"/>
              <w:jc w:val="right"/>
              <w:rPr>
                <w:rFonts w:eastAsia="Times New Roman" w:cstheme="minorHAnsi"/>
                <w:color w:val="000000"/>
                <w:sz w:val="24"/>
                <w:szCs w:val="24"/>
              </w:rPr>
            </w:pPr>
            <w:r w:rsidRPr="00727FFE">
              <w:rPr>
                <w:rFonts w:eastAsia="Times New Roman" w:cstheme="minorHAnsi"/>
                <w:sz w:val="24"/>
                <w:szCs w:val="24"/>
              </w:rPr>
              <w:t>12</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7594D6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37FC1DDF"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5E12D4BE"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137869F9" w14:textId="4092D6A0">
            <w:pPr>
              <w:spacing w:after="0" w:line="240" w:lineRule="auto"/>
              <w:jc w:val="right"/>
              <w:rPr>
                <w:rFonts w:eastAsia="Times New Roman" w:cstheme="minorHAnsi"/>
                <w:color w:val="000000"/>
                <w:sz w:val="24"/>
                <w:szCs w:val="24"/>
              </w:rPr>
            </w:pPr>
            <w:r>
              <w:rPr>
                <w:rFonts w:eastAsia="Times New Roman" w:cstheme="minorHAnsi"/>
                <w:color w:val="000000"/>
                <w:sz w:val="24"/>
                <w:szCs w:val="24"/>
              </w:rPr>
              <w:t>12</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0D862CFB" w14:textId="5C408021">
            <w:pPr>
              <w:spacing w:after="0" w:line="240" w:lineRule="auto"/>
              <w:jc w:val="right"/>
              <w:rPr>
                <w:rFonts w:eastAsia="Times New Roman" w:cstheme="minorHAnsi"/>
                <w:color w:val="000000"/>
                <w:sz w:val="24"/>
                <w:szCs w:val="24"/>
              </w:rPr>
            </w:pPr>
            <w:r>
              <w:rPr>
                <w:rFonts w:eastAsia="Times New Roman" w:cstheme="minorHAnsi"/>
                <w:color w:val="000000"/>
                <w:sz w:val="24"/>
                <w:szCs w:val="24"/>
              </w:rPr>
              <w:t>30</w:t>
            </w:r>
          </w:p>
        </w:tc>
      </w:tr>
      <w:tr w14:paraId="73690524" w14:textId="77777777" w:rsidTr="00181156">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2D54D3" w14:paraId="788E799E" w14:textId="1C1D0F96">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CDCAB4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8A430B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1DECC4FA" w14:textId="3180612F">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1F4D7A0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A4EEB6D"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40AABE17" w14:textId="251D10D5">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714B5E2E" w14:textId="671B7D2A">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p>
        </w:tc>
      </w:tr>
      <w:tr w14:paraId="61C24815" w14:textId="77777777" w:rsidTr="00234C8A">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2D54D3" w14:paraId="0A6E5EFB" w14:textId="249DA088">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Pr>
                <w:rFonts w:eastAsia="Times New Roman" w:cstheme="minorHAnsi"/>
                <w:color w:val="000000"/>
                <w:sz w:val="24"/>
                <w:szCs w:val="24"/>
              </w:rPr>
              <w:t>21</w:t>
            </w:r>
          </w:p>
          <w:p w:rsidR="00181156" w:rsidRPr="00D82EE7" w:rsidP="002D54D3" w14:paraId="1EF72ECA" w14:textId="42714835">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727FFE" w:rsidP="00805631" w14:paraId="0BCAC6D7" w14:textId="4E2446F0">
            <w:pPr>
              <w:spacing w:after="0" w:line="240" w:lineRule="auto"/>
              <w:jc w:val="right"/>
              <w:rPr>
                <w:rFonts w:eastAsia="Times New Roman" w:cstheme="minorHAnsi"/>
                <w:sz w:val="24"/>
                <w:szCs w:val="24"/>
              </w:rPr>
            </w:pPr>
            <w:r w:rsidRPr="00727FFE">
              <w:rPr>
                <w:rFonts w:eastAsia="Times New Roman" w:cstheme="minorHAnsi"/>
                <w:sz w:val="24"/>
                <w:szCs w:val="24"/>
              </w:rPr>
              <w:t>6</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727FFE" w:rsidP="00805631" w14:paraId="7D3AD635" w14:textId="60C2549B">
            <w:pPr>
              <w:spacing w:after="0" w:line="240" w:lineRule="auto"/>
              <w:jc w:val="right"/>
              <w:rPr>
                <w:rFonts w:eastAsia="Times New Roman" w:cstheme="minorHAnsi"/>
                <w:sz w:val="24"/>
                <w:szCs w:val="24"/>
              </w:rPr>
            </w:pPr>
            <w:r w:rsidRPr="00727FFE">
              <w:rPr>
                <w:rFonts w:eastAsia="Times New Roman" w:cstheme="minorHAnsi"/>
                <w:sz w:val="24"/>
                <w:szCs w:val="24"/>
              </w:rPr>
              <w:t>4</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5538A09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876C6DB"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FB7AA41"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440B72A1" w14:textId="1A349BF9">
            <w:pPr>
              <w:spacing w:after="0" w:line="240" w:lineRule="auto"/>
              <w:jc w:val="right"/>
              <w:rPr>
                <w:rFonts w:eastAsia="Times New Roman" w:cstheme="minorHAnsi"/>
                <w:color w:val="000000"/>
                <w:sz w:val="24"/>
                <w:szCs w:val="24"/>
              </w:rPr>
            </w:pPr>
            <w:r>
              <w:rPr>
                <w:rFonts w:eastAsia="Times New Roman" w:cstheme="minorHAnsi"/>
                <w:color w:val="000000"/>
                <w:sz w:val="24"/>
                <w:szCs w:val="24"/>
              </w:rPr>
              <w:t>4</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06395D70" w14:textId="6F5054E1">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7916DF76" w14:textId="77777777" w:rsidTr="00234C8A">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2D54D3" w14:paraId="755448E2" w14:textId="0E6D1940">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3D7CFE9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F3F9D5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46837B61" w14:textId="77D52921">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3D21066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36FEEF1D"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6D27FBA2" w14:textId="5BA025CD">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31ED565C" w14:textId="29D72362">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27105930" w14:textId="77777777" w:rsidTr="00337CEA">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2D54D3" w14:paraId="30A71A70" w14:textId="3D752E62">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sidR="002943CD">
              <w:rPr>
                <w:rFonts w:eastAsia="Times New Roman" w:cstheme="minorHAnsi"/>
                <w:color w:val="000000"/>
                <w:sz w:val="24"/>
                <w:szCs w:val="24"/>
              </w:rPr>
              <w:t>22</w:t>
            </w:r>
          </w:p>
          <w:p w:rsidR="00181156" w:rsidRPr="00D82EE7" w:rsidP="002D54D3" w14:paraId="7D879C1D" w14:textId="128AE3EB">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727FFE" w:rsidP="00805631" w14:paraId="567CF441" w14:textId="53813FE4">
            <w:pPr>
              <w:spacing w:after="0" w:line="240" w:lineRule="auto"/>
              <w:jc w:val="right"/>
              <w:rPr>
                <w:rFonts w:eastAsia="Times New Roman" w:cstheme="minorHAnsi"/>
                <w:sz w:val="24"/>
                <w:szCs w:val="24"/>
              </w:rPr>
            </w:pPr>
            <w:r w:rsidRPr="00727FFE">
              <w:rPr>
                <w:rFonts w:eastAsia="Times New Roman" w:cstheme="minorHAnsi"/>
                <w:sz w:val="24"/>
                <w:szCs w:val="24"/>
              </w:rPr>
              <w:t>4</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727FFE" w:rsidP="00805631" w14:paraId="12B334DD" w14:textId="207CE2F3">
            <w:pPr>
              <w:spacing w:after="0" w:line="240" w:lineRule="auto"/>
              <w:jc w:val="right"/>
              <w:rPr>
                <w:rFonts w:eastAsia="Times New Roman" w:cstheme="minorHAnsi"/>
                <w:sz w:val="24"/>
                <w:szCs w:val="24"/>
              </w:rPr>
            </w:pPr>
            <w:r w:rsidRPr="00727FFE">
              <w:rPr>
                <w:rFonts w:eastAsia="Times New Roman" w:cstheme="minorHAnsi"/>
                <w:sz w:val="24"/>
                <w:szCs w:val="24"/>
              </w:rPr>
              <w:t>3</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7FFFAE3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ECA789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880731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42CC5BCD" w14:textId="721B44F0">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34EA9985" w14:textId="1B30A207">
            <w:pPr>
              <w:spacing w:after="0" w:line="240" w:lineRule="auto"/>
              <w:jc w:val="right"/>
              <w:rPr>
                <w:rFonts w:eastAsia="Times New Roman" w:cstheme="minorHAnsi"/>
                <w:color w:val="000000"/>
                <w:sz w:val="24"/>
                <w:szCs w:val="24"/>
              </w:rPr>
            </w:pPr>
            <w:r>
              <w:rPr>
                <w:rFonts w:eastAsia="Times New Roman" w:cstheme="minorHAnsi"/>
                <w:color w:val="000000"/>
                <w:sz w:val="24"/>
                <w:szCs w:val="24"/>
              </w:rPr>
              <w:t>7.5</w:t>
            </w:r>
          </w:p>
        </w:tc>
      </w:tr>
      <w:tr w14:paraId="52A23C02" w14:textId="77777777" w:rsidTr="00337CEA">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2D54D3" w14:paraId="393A400F" w14:textId="3AC19CBF">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AB84D1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5B71B2A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33DEDDCC" w14:textId="33C49D51">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7EFB90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1298D8F8"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805631" w14:paraId="0CC85CC4" w14:textId="18D3FDCD">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805631" w14:paraId="7D9B874B" w14:textId="17BC5EFE">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r>
      <w:tr w14:paraId="48674BB5"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1B63D5" w:rsidRPr="00D82EE7" w:rsidP="002D54D3" w14:paraId="34E50AFE" w14:textId="1AE4EB94">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51E38C3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2185E61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28D8628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1048F05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593A34B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29063AC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shd w:val="clear" w:color="auto" w:fill="auto"/>
            <w:noWrap/>
            <w:vAlign w:val="bottom"/>
            <w:hideMark/>
          </w:tcPr>
          <w:p w:rsidR="001B63D5" w:rsidRPr="00D82EE7" w:rsidP="00805631" w14:paraId="6F09073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r>
      <w:tr w14:paraId="7817BCBB"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1B63D5" w:rsidRPr="00D82EE7" w:rsidP="00805631" w14:paraId="3DD0408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Total</w:t>
            </w:r>
          </w:p>
        </w:tc>
        <w:tc>
          <w:tcPr>
            <w:tcW w:w="9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7948A32E" w14:textId="5C931404">
            <w:pPr>
              <w:spacing w:after="0" w:line="240" w:lineRule="auto"/>
              <w:jc w:val="right"/>
              <w:rPr>
                <w:rFonts w:eastAsia="Times New Roman" w:cstheme="minorHAnsi"/>
                <w:color w:val="000000"/>
                <w:sz w:val="24"/>
                <w:szCs w:val="24"/>
              </w:rPr>
            </w:pPr>
            <w:r>
              <w:rPr>
                <w:rFonts w:eastAsia="Times New Roman" w:cstheme="minorHAnsi"/>
                <w:color w:val="000000"/>
                <w:sz w:val="24"/>
                <w:szCs w:val="24"/>
              </w:rPr>
              <w:t>27</w:t>
            </w:r>
          </w:p>
        </w:tc>
        <w:tc>
          <w:tcPr>
            <w:tcW w:w="1523"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72A90CA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5A564C2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3BB3B7D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78A0F79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5246598E" w14:textId="1F542988">
            <w:pPr>
              <w:spacing w:after="0" w:line="240" w:lineRule="auto"/>
              <w:jc w:val="right"/>
              <w:rPr>
                <w:rFonts w:eastAsia="Times New Roman" w:cstheme="minorHAnsi"/>
                <w:color w:val="000000"/>
                <w:sz w:val="24"/>
                <w:szCs w:val="24"/>
              </w:rPr>
            </w:pPr>
            <w:r>
              <w:rPr>
                <w:rFonts w:eastAsia="Times New Roman" w:cstheme="minorHAnsi"/>
                <w:color w:val="000000"/>
                <w:sz w:val="24"/>
                <w:szCs w:val="24"/>
              </w:rPr>
              <w:t>27</w:t>
            </w:r>
          </w:p>
        </w:tc>
        <w:tc>
          <w:tcPr>
            <w:tcW w:w="1177" w:type="dxa"/>
            <w:tcBorders>
              <w:top w:val="nil"/>
              <w:left w:val="nil"/>
              <w:bottom w:val="single" w:sz="8" w:space="0" w:color="auto"/>
              <w:right w:val="single" w:sz="12" w:space="0" w:color="auto"/>
            </w:tcBorders>
            <w:shd w:val="clear" w:color="auto" w:fill="auto"/>
            <w:noWrap/>
            <w:vAlign w:val="bottom"/>
            <w:hideMark/>
          </w:tcPr>
          <w:p w:rsidR="001B63D5" w:rsidRPr="00D82EE7" w:rsidP="00805631" w14:paraId="6FE67B5E" w14:textId="7ACA136E">
            <w:pPr>
              <w:spacing w:after="0" w:line="240" w:lineRule="auto"/>
              <w:jc w:val="right"/>
              <w:rPr>
                <w:rFonts w:eastAsia="Times New Roman" w:cstheme="minorHAnsi"/>
                <w:color w:val="000000"/>
                <w:sz w:val="24"/>
                <w:szCs w:val="24"/>
              </w:rPr>
            </w:pPr>
            <w:r>
              <w:rPr>
                <w:rFonts w:eastAsia="Times New Roman" w:cstheme="minorHAnsi"/>
                <w:color w:val="000000"/>
                <w:sz w:val="24"/>
                <w:szCs w:val="24"/>
              </w:rPr>
              <w:t>87.5</w:t>
            </w:r>
          </w:p>
        </w:tc>
      </w:tr>
      <w:tr w14:paraId="14DE5DC4"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1B63D5" w:rsidRPr="00D82EE7" w:rsidP="00805631" w14:paraId="41B04E3D"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Average</w:t>
            </w:r>
          </w:p>
        </w:tc>
        <w:tc>
          <w:tcPr>
            <w:tcW w:w="9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23B66130" w14:textId="355858AD">
            <w:pPr>
              <w:spacing w:after="0" w:line="240" w:lineRule="auto"/>
              <w:jc w:val="right"/>
              <w:rPr>
                <w:rFonts w:eastAsia="Times New Roman" w:cstheme="minorHAnsi"/>
                <w:color w:val="000000"/>
                <w:sz w:val="24"/>
                <w:szCs w:val="24"/>
              </w:rPr>
            </w:pPr>
            <w:r>
              <w:rPr>
                <w:rFonts w:eastAsia="Times New Roman" w:cstheme="minorHAnsi"/>
                <w:color w:val="000000"/>
                <w:sz w:val="24"/>
                <w:szCs w:val="24"/>
              </w:rPr>
              <w:t>9</w:t>
            </w:r>
          </w:p>
        </w:tc>
        <w:tc>
          <w:tcPr>
            <w:tcW w:w="1523"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26BB3EE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78694DA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7AD4034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328EF3A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1B63D5" w:rsidRPr="00D82EE7" w:rsidP="00805631" w14:paraId="3125B89D"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shd w:val="clear" w:color="auto" w:fill="auto"/>
            <w:noWrap/>
            <w:vAlign w:val="bottom"/>
            <w:hideMark/>
          </w:tcPr>
          <w:p w:rsidR="001B63D5" w:rsidRPr="00D82EE7" w:rsidP="00805631" w14:paraId="0F28374E" w14:textId="194EA61D">
            <w:pPr>
              <w:spacing w:after="0" w:line="240" w:lineRule="auto"/>
              <w:jc w:val="right"/>
              <w:rPr>
                <w:rFonts w:eastAsia="Times New Roman" w:cstheme="minorHAnsi"/>
                <w:color w:val="000000"/>
                <w:sz w:val="24"/>
                <w:szCs w:val="24"/>
              </w:rPr>
            </w:pPr>
            <w:r>
              <w:rPr>
                <w:rFonts w:eastAsia="Times New Roman" w:cstheme="minorHAnsi"/>
                <w:color w:val="000000"/>
                <w:sz w:val="24"/>
                <w:szCs w:val="24"/>
              </w:rPr>
              <w:t>3.24</w:t>
            </w:r>
          </w:p>
        </w:tc>
      </w:tr>
      <w:tr w14:paraId="6FE8F194" w14:textId="77777777" w:rsidTr="00181156">
        <w:tblPrEx>
          <w:tblW w:w="10175" w:type="dxa"/>
          <w:tblLook w:val="04A0"/>
        </w:tblPrEx>
        <w:trPr>
          <w:trHeight w:val="315"/>
        </w:trPr>
        <w:tc>
          <w:tcPr>
            <w:tcW w:w="962" w:type="dxa"/>
            <w:tcBorders>
              <w:top w:val="nil"/>
              <w:left w:val="single" w:sz="12" w:space="0" w:color="auto"/>
              <w:bottom w:val="single" w:sz="12" w:space="0" w:color="auto"/>
              <w:right w:val="single" w:sz="8" w:space="0" w:color="auto"/>
            </w:tcBorders>
            <w:shd w:val="clear" w:color="auto" w:fill="auto"/>
            <w:noWrap/>
            <w:vAlign w:val="bottom"/>
            <w:hideMark/>
          </w:tcPr>
          <w:p w:rsidR="001B63D5" w:rsidRPr="00D82EE7" w:rsidP="00805631" w14:paraId="31BFE50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Annual</w:t>
            </w:r>
          </w:p>
        </w:tc>
        <w:tc>
          <w:tcPr>
            <w:tcW w:w="977"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29C2C3B8"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2FDB32D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07399F5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48A2D2E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2980C86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12" w:space="0" w:color="auto"/>
              <w:right w:val="single" w:sz="8" w:space="0" w:color="auto"/>
            </w:tcBorders>
            <w:shd w:val="clear" w:color="auto" w:fill="auto"/>
            <w:noWrap/>
            <w:vAlign w:val="bottom"/>
            <w:hideMark/>
          </w:tcPr>
          <w:p w:rsidR="001B63D5" w:rsidRPr="00D82EE7" w:rsidP="00805631" w14:paraId="4C94AF8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12" w:space="0" w:color="auto"/>
              <w:right w:val="single" w:sz="12" w:space="0" w:color="auto"/>
            </w:tcBorders>
            <w:shd w:val="clear" w:color="auto" w:fill="auto"/>
            <w:noWrap/>
            <w:vAlign w:val="bottom"/>
            <w:hideMark/>
          </w:tcPr>
          <w:p w:rsidR="001B63D5" w:rsidRPr="00D82EE7" w:rsidP="00805631" w14:paraId="7F1F5410" w14:textId="61C90D72">
            <w:pPr>
              <w:spacing w:after="0" w:line="240" w:lineRule="auto"/>
              <w:jc w:val="right"/>
              <w:rPr>
                <w:rFonts w:eastAsia="Times New Roman" w:cstheme="minorHAnsi"/>
                <w:color w:val="000000"/>
                <w:sz w:val="24"/>
                <w:szCs w:val="24"/>
              </w:rPr>
            </w:pPr>
            <w:r>
              <w:rPr>
                <w:rFonts w:eastAsia="Times New Roman" w:cstheme="minorHAnsi"/>
                <w:color w:val="000000"/>
                <w:sz w:val="24"/>
                <w:szCs w:val="24"/>
              </w:rPr>
              <w:t>29</w:t>
            </w:r>
          </w:p>
        </w:tc>
      </w:tr>
    </w:tbl>
    <w:p w:rsidR="001B63D5" w:rsidRPr="00D82EE7" w:rsidP="00B015ED" w14:paraId="0DCB7691" w14:textId="77777777">
      <w:pPr>
        <w:pStyle w:val="Default"/>
        <w:ind w:left="720"/>
        <w:rPr>
          <w:rFonts w:asciiTheme="minorHAnsi" w:hAnsiTheme="minorHAnsi" w:cstheme="minorHAnsi"/>
        </w:rPr>
      </w:pPr>
    </w:p>
    <w:p w:rsidR="003825A5" w:rsidRPr="00D82EE7" w:rsidP="00B015ED" w14:paraId="0E0999ED" w14:textId="04027069">
      <w:pPr>
        <w:pStyle w:val="Default"/>
        <w:ind w:left="720"/>
        <w:rPr>
          <w:rFonts w:asciiTheme="minorHAnsi" w:hAnsiTheme="minorHAnsi" w:cstheme="minorHAnsi"/>
        </w:rPr>
      </w:pPr>
    </w:p>
    <w:p w:rsidR="00EF2D67" w:rsidRPr="00D82EE7" w:rsidP="00B015ED" w14:paraId="0A692695" w14:textId="2845BB3A">
      <w:pPr>
        <w:pStyle w:val="Default"/>
        <w:ind w:left="720"/>
        <w:rPr>
          <w:rFonts w:asciiTheme="minorHAnsi" w:hAnsiTheme="minorHAnsi" w:cstheme="minorHAnsi"/>
        </w:rPr>
      </w:pPr>
      <w:r w:rsidRPr="00D82EE7">
        <w:rPr>
          <w:rFonts w:asciiTheme="minorHAnsi" w:hAnsiTheme="minorHAnsi" w:cstheme="minorHAnsi"/>
        </w:rPr>
        <w:t xml:space="preserve">Total Respondents: </w:t>
      </w:r>
      <w:r w:rsidR="005E4720">
        <w:rPr>
          <w:rFonts w:asciiTheme="minorHAnsi" w:hAnsiTheme="minorHAnsi" w:cstheme="minorHAnsi"/>
        </w:rPr>
        <w:t>9</w:t>
      </w:r>
      <w:r w:rsidRPr="00D82EE7" w:rsidR="005E4720">
        <w:rPr>
          <w:rFonts w:asciiTheme="minorHAnsi" w:hAnsiTheme="minorHAnsi" w:cstheme="minorHAnsi"/>
        </w:rPr>
        <w:t xml:space="preserve"> </w:t>
      </w:r>
      <w:r w:rsidRPr="00D82EE7" w:rsidR="00B015ED">
        <w:rPr>
          <w:rFonts w:asciiTheme="minorHAnsi" w:hAnsiTheme="minorHAnsi" w:cstheme="minorHAnsi"/>
        </w:rPr>
        <w:t xml:space="preserve">informal </w:t>
      </w:r>
      <w:r w:rsidRPr="00D82EE7">
        <w:rPr>
          <w:rFonts w:asciiTheme="minorHAnsi" w:hAnsiTheme="minorHAnsi" w:cstheme="minorHAnsi"/>
        </w:rPr>
        <w:t>complaints</w:t>
      </w:r>
    </w:p>
    <w:p w:rsidR="00EF2D67" w:rsidRPr="00D82EE7" w:rsidP="00B015ED" w14:paraId="32309D32" w14:textId="66F60864">
      <w:pPr>
        <w:pStyle w:val="Default"/>
        <w:ind w:left="720"/>
        <w:rPr>
          <w:rFonts w:asciiTheme="minorHAnsi" w:hAnsiTheme="minorHAnsi" w:cstheme="minorHAnsi"/>
        </w:rPr>
      </w:pPr>
      <w:r w:rsidRPr="00D82EE7">
        <w:rPr>
          <w:rFonts w:asciiTheme="minorHAnsi" w:hAnsiTheme="minorHAnsi" w:cstheme="minorHAnsi"/>
        </w:rPr>
        <w:t xml:space="preserve">Total Annual Responses: </w:t>
      </w:r>
      <w:r w:rsidR="005E4720">
        <w:rPr>
          <w:rFonts w:asciiTheme="minorHAnsi" w:hAnsiTheme="minorHAnsi" w:cstheme="minorHAnsi"/>
        </w:rPr>
        <w:t>9</w:t>
      </w:r>
      <w:r w:rsidRPr="00D82EE7" w:rsidR="005E4720">
        <w:rPr>
          <w:rFonts w:asciiTheme="minorHAnsi" w:hAnsiTheme="minorHAnsi" w:cstheme="minorHAnsi"/>
        </w:rPr>
        <w:t xml:space="preserve"> </w:t>
      </w:r>
      <w:r w:rsidRPr="00D82EE7" w:rsidR="00B015ED">
        <w:rPr>
          <w:rFonts w:asciiTheme="minorHAnsi" w:hAnsiTheme="minorHAnsi" w:cstheme="minorHAnsi"/>
        </w:rPr>
        <w:t xml:space="preserve">informal </w:t>
      </w:r>
      <w:r w:rsidRPr="00D82EE7">
        <w:rPr>
          <w:rFonts w:asciiTheme="minorHAnsi" w:hAnsiTheme="minorHAnsi" w:cstheme="minorHAnsi"/>
        </w:rPr>
        <w:t xml:space="preserve">complaints </w:t>
      </w:r>
    </w:p>
    <w:p w:rsidR="00EF2D67" w:rsidRPr="00D82EE7" w:rsidP="00B015ED" w14:paraId="1D7B0966" w14:textId="7915ABFF">
      <w:pPr>
        <w:pStyle w:val="Default"/>
        <w:ind w:left="720"/>
        <w:rPr>
          <w:rFonts w:asciiTheme="minorHAnsi" w:hAnsiTheme="minorHAnsi" w:cstheme="minorHAnsi"/>
        </w:rPr>
      </w:pPr>
      <w:r w:rsidRPr="00D82EE7">
        <w:rPr>
          <w:rFonts w:asciiTheme="minorHAnsi" w:hAnsiTheme="minorHAnsi" w:cstheme="minorHAnsi"/>
        </w:rPr>
        <w:t xml:space="preserve">Total Annual Burden Hours: </w:t>
      </w:r>
      <w:r w:rsidR="005E4720">
        <w:rPr>
          <w:rFonts w:asciiTheme="minorHAnsi" w:hAnsiTheme="minorHAnsi" w:cstheme="minorHAnsi"/>
        </w:rPr>
        <w:t>9</w:t>
      </w:r>
      <w:r w:rsidRPr="00D82EE7" w:rsidR="005E4720">
        <w:rPr>
          <w:rFonts w:asciiTheme="minorHAnsi" w:hAnsiTheme="minorHAnsi" w:cstheme="minorHAnsi"/>
        </w:rPr>
        <w:t xml:space="preserve"> </w:t>
      </w:r>
      <w:r w:rsidRPr="00D82EE7" w:rsidR="00B015ED">
        <w:rPr>
          <w:rFonts w:asciiTheme="minorHAnsi" w:hAnsiTheme="minorHAnsi" w:cstheme="minorHAnsi"/>
        </w:rPr>
        <w:t xml:space="preserve">informal </w:t>
      </w:r>
      <w:r w:rsidRPr="00D82EE7">
        <w:rPr>
          <w:rFonts w:asciiTheme="minorHAnsi" w:hAnsiTheme="minorHAnsi" w:cstheme="minorHAnsi"/>
        </w:rPr>
        <w:t xml:space="preserve">complaints x </w:t>
      </w:r>
      <w:r w:rsidR="005E4720">
        <w:rPr>
          <w:rFonts w:asciiTheme="minorHAnsi" w:hAnsiTheme="minorHAnsi" w:cstheme="minorHAnsi"/>
        </w:rPr>
        <w:t>3.</w:t>
      </w:r>
      <w:r w:rsidR="00F65D55">
        <w:rPr>
          <w:rFonts w:asciiTheme="minorHAnsi" w:hAnsiTheme="minorHAnsi" w:cstheme="minorHAnsi"/>
        </w:rPr>
        <w:t>24</w:t>
      </w:r>
      <w:r w:rsidRPr="00D82EE7">
        <w:rPr>
          <w:rFonts w:asciiTheme="minorHAnsi" w:hAnsiTheme="minorHAnsi" w:cstheme="minorHAnsi"/>
        </w:rPr>
        <w:t xml:space="preserve"> hours = </w:t>
      </w:r>
      <w:r w:rsidR="002E585B">
        <w:rPr>
          <w:rFonts w:asciiTheme="minorHAnsi" w:hAnsiTheme="minorHAnsi" w:cstheme="minorHAnsi"/>
        </w:rPr>
        <w:t>29</w:t>
      </w:r>
      <w:r w:rsidRPr="00D82EE7" w:rsidR="00181156">
        <w:rPr>
          <w:rFonts w:asciiTheme="minorHAnsi" w:hAnsiTheme="minorHAnsi" w:cstheme="minorHAnsi"/>
        </w:rPr>
        <w:t xml:space="preserve"> hours </w:t>
      </w:r>
    </w:p>
    <w:p w:rsidR="00AC3F02" w:rsidRPr="00D82EE7" w:rsidP="00B015ED" w14:paraId="4047162E" w14:textId="77777777">
      <w:pPr>
        <w:pStyle w:val="Default"/>
        <w:ind w:left="720"/>
        <w:rPr>
          <w:rFonts w:asciiTheme="minorHAnsi" w:hAnsiTheme="minorHAnsi" w:cstheme="minorHAnsi"/>
        </w:rPr>
      </w:pPr>
    </w:p>
    <w:p w:rsidR="00B00EF7" w:rsidRPr="00727FFE" w:rsidP="00B015ED" w14:paraId="782A3549" w14:textId="3C4D5371">
      <w:pPr>
        <w:pStyle w:val="Default"/>
        <w:ind w:left="720"/>
        <w:rPr>
          <w:rFonts w:asciiTheme="minorHAnsi" w:hAnsiTheme="minorHAnsi" w:cstheme="minorHAnsi"/>
          <w:color w:val="auto"/>
        </w:rPr>
      </w:pPr>
      <w:r w:rsidRPr="00D82EE7">
        <w:rPr>
          <w:rFonts w:asciiTheme="minorHAnsi" w:hAnsiTheme="minorHAnsi" w:cstheme="minorHAnsi"/>
        </w:rPr>
        <w:t xml:space="preserve">The average number of </w:t>
      </w:r>
      <w:r w:rsidRPr="00D82EE7" w:rsidR="00FE1081">
        <w:rPr>
          <w:rFonts w:asciiTheme="minorHAnsi" w:hAnsiTheme="minorHAnsi" w:cstheme="minorHAnsi"/>
        </w:rPr>
        <w:t xml:space="preserve">formal </w:t>
      </w:r>
      <w:r w:rsidRPr="00D82EE7">
        <w:rPr>
          <w:rFonts w:asciiTheme="minorHAnsi" w:hAnsiTheme="minorHAnsi" w:cstheme="minorHAnsi"/>
        </w:rPr>
        <w:t>complaints filed for Fiscal Yea</w:t>
      </w:r>
      <w:r w:rsidRPr="00D82EE7" w:rsidR="000A648E">
        <w:rPr>
          <w:rFonts w:asciiTheme="minorHAnsi" w:hAnsiTheme="minorHAnsi" w:cstheme="minorHAnsi"/>
        </w:rPr>
        <w:t>rs 20</w:t>
      </w:r>
      <w:r w:rsidR="00F21D42">
        <w:rPr>
          <w:rFonts w:asciiTheme="minorHAnsi" w:hAnsiTheme="minorHAnsi" w:cstheme="minorHAnsi"/>
        </w:rPr>
        <w:t>20</w:t>
      </w:r>
      <w:r w:rsidRPr="00D82EE7" w:rsidR="000A648E">
        <w:rPr>
          <w:rFonts w:asciiTheme="minorHAnsi" w:hAnsiTheme="minorHAnsi" w:cstheme="minorHAnsi"/>
        </w:rPr>
        <w:t>, 20</w:t>
      </w:r>
      <w:r w:rsidR="00F21D42">
        <w:rPr>
          <w:rFonts w:asciiTheme="minorHAnsi" w:hAnsiTheme="minorHAnsi" w:cstheme="minorHAnsi"/>
        </w:rPr>
        <w:t>21</w:t>
      </w:r>
      <w:r w:rsidRPr="00D82EE7" w:rsidR="000A648E">
        <w:rPr>
          <w:rFonts w:asciiTheme="minorHAnsi" w:hAnsiTheme="minorHAnsi" w:cstheme="minorHAnsi"/>
        </w:rPr>
        <w:t xml:space="preserve"> and 20</w:t>
      </w:r>
      <w:r w:rsidR="00F21D42">
        <w:rPr>
          <w:rFonts w:asciiTheme="minorHAnsi" w:hAnsiTheme="minorHAnsi" w:cstheme="minorHAnsi"/>
        </w:rPr>
        <w:t>22</w:t>
      </w:r>
      <w:r w:rsidRPr="00D82EE7" w:rsidR="000A648E">
        <w:rPr>
          <w:rFonts w:asciiTheme="minorHAnsi" w:hAnsiTheme="minorHAnsi" w:cstheme="minorHAnsi"/>
        </w:rPr>
        <w:t xml:space="preserve"> was</w:t>
      </w:r>
      <w:r w:rsidRPr="00D82EE7" w:rsidR="00F73093">
        <w:rPr>
          <w:rFonts w:asciiTheme="minorHAnsi" w:hAnsiTheme="minorHAnsi" w:cstheme="minorHAnsi"/>
        </w:rPr>
        <w:t xml:space="preserve"> </w:t>
      </w:r>
      <w:r w:rsidR="00820374">
        <w:rPr>
          <w:rFonts w:asciiTheme="minorHAnsi" w:hAnsiTheme="minorHAnsi" w:cstheme="minorHAnsi"/>
        </w:rPr>
        <w:t>7</w:t>
      </w:r>
      <w:r w:rsidRPr="00D82EE7" w:rsidR="000A648E">
        <w:rPr>
          <w:rFonts w:asciiTheme="minorHAnsi" w:hAnsiTheme="minorHAnsi" w:cstheme="minorHAnsi"/>
        </w:rPr>
        <w:t>.</w:t>
      </w:r>
      <w:r w:rsidRPr="00D82EE7" w:rsidR="00A92095">
        <w:rPr>
          <w:rFonts w:asciiTheme="minorHAnsi" w:hAnsiTheme="minorHAnsi" w:cstheme="minorHAnsi"/>
        </w:rPr>
        <w:t xml:space="preserve">  </w:t>
      </w:r>
      <w:r w:rsidRPr="00D82EE7" w:rsidR="00C260DF">
        <w:rPr>
          <w:rFonts w:asciiTheme="minorHAnsi" w:hAnsiTheme="minorHAnsi" w:cstheme="minorHAnsi"/>
        </w:rPr>
        <w:t xml:space="preserve">Typically, </w:t>
      </w:r>
      <w:r w:rsidRPr="00D82EE7" w:rsidR="00891498">
        <w:rPr>
          <w:rFonts w:asciiTheme="minorHAnsi" w:hAnsiTheme="minorHAnsi" w:cstheme="minorHAnsi"/>
        </w:rPr>
        <w:t>respondents</w:t>
      </w:r>
      <w:r w:rsidRPr="00D82EE7" w:rsidR="00C260DF">
        <w:rPr>
          <w:rFonts w:asciiTheme="minorHAnsi" w:hAnsiTheme="minorHAnsi" w:cstheme="minorHAnsi"/>
        </w:rPr>
        <w:t xml:space="preserve"> complete</w:t>
      </w:r>
      <w:r w:rsidRPr="00D82EE7" w:rsidR="00A92095">
        <w:rPr>
          <w:rFonts w:asciiTheme="minorHAnsi" w:hAnsiTheme="minorHAnsi" w:cstheme="minorHAnsi"/>
        </w:rPr>
        <w:t xml:space="preserve"> the forms themselves.</w:t>
      </w:r>
      <w:r w:rsidRPr="00D82EE7" w:rsidR="00C260DF">
        <w:rPr>
          <w:rFonts w:asciiTheme="minorHAnsi" w:hAnsiTheme="minorHAnsi" w:cstheme="minorHAnsi"/>
        </w:rPr>
        <w:t xml:space="preserve">  </w:t>
      </w:r>
      <w:r w:rsidRPr="00D82EE7" w:rsidR="000F186E">
        <w:rPr>
          <w:rFonts w:asciiTheme="minorHAnsi" w:hAnsiTheme="minorHAnsi" w:cstheme="minorHAnsi"/>
        </w:rPr>
        <w:t xml:space="preserve">The total annual burden hours for the </w:t>
      </w:r>
      <w:r w:rsidR="00924694">
        <w:rPr>
          <w:rFonts w:asciiTheme="minorHAnsi" w:hAnsiTheme="minorHAnsi" w:cstheme="minorHAnsi"/>
        </w:rPr>
        <w:t>7</w:t>
      </w:r>
      <w:r w:rsidRPr="00D82EE7" w:rsidR="00924694">
        <w:rPr>
          <w:rFonts w:asciiTheme="minorHAnsi" w:hAnsiTheme="minorHAnsi" w:cstheme="minorHAnsi"/>
        </w:rPr>
        <w:t xml:space="preserve"> </w:t>
      </w:r>
      <w:r w:rsidRPr="00D82EE7" w:rsidR="000F186E">
        <w:rPr>
          <w:rFonts w:asciiTheme="minorHAnsi" w:hAnsiTheme="minorHAnsi" w:cstheme="minorHAnsi"/>
        </w:rPr>
        <w:t xml:space="preserve">complaints is </w:t>
      </w:r>
      <w:r w:rsidR="00924694">
        <w:rPr>
          <w:rFonts w:asciiTheme="minorHAnsi" w:hAnsiTheme="minorHAnsi" w:cstheme="minorHAnsi"/>
        </w:rPr>
        <w:t>24</w:t>
      </w:r>
      <w:r w:rsidRPr="00D82EE7" w:rsidR="00924694">
        <w:rPr>
          <w:rFonts w:asciiTheme="minorHAnsi" w:hAnsiTheme="minorHAnsi" w:cstheme="minorHAnsi"/>
        </w:rPr>
        <w:t xml:space="preserve"> </w:t>
      </w:r>
      <w:r w:rsidRPr="00D82EE7" w:rsidR="000F186E">
        <w:rPr>
          <w:rFonts w:asciiTheme="minorHAnsi" w:hAnsiTheme="minorHAnsi" w:cstheme="minorHAnsi"/>
        </w:rPr>
        <w:t>hours</w:t>
      </w:r>
      <w:r w:rsidR="00B60C80">
        <w:rPr>
          <w:rFonts w:asciiTheme="minorHAnsi" w:hAnsiTheme="minorHAnsi" w:cstheme="minorHAnsi"/>
        </w:rPr>
        <w:t xml:space="preserve">. </w:t>
      </w:r>
      <w:r w:rsidRPr="00D82EE7" w:rsidR="00ED73B8">
        <w:rPr>
          <w:rFonts w:asciiTheme="minorHAnsi" w:hAnsiTheme="minorHAnsi" w:cstheme="minorHAnsi"/>
        </w:rPr>
        <w:t xml:space="preserve">The </w:t>
      </w:r>
      <w:r w:rsidRPr="00D82EE7" w:rsidR="001C4CA6">
        <w:rPr>
          <w:rFonts w:asciiTheme="minorHAnsi" w:hAnsiTheme="minorHAnsi" w:cstheme="minorHAnsi"/>
        </w:rPr>
        <w:t xml:space="preserve">Commission estimates that </w:t>
      </w:r>
      <w:r w:rsidR="00311B38">
        <w:rPr>
          <w:rFonts w:asciiTheme="minorHAnsi" w:hAnsiTheme="minorHAnsi" w:cstheme="minorHAnsi"/>
        </w:rPr>
        <w:t>7</w:t>
      </w:r>
      <w:r w:rsidRPr="00D82EE7" w:rsidR="00311B38">
        <w:rPr>
          <w:rFonts w:asciiTheme="minorHAnsi" w:hAnsiTheme="minorHAnsi" w:cstheme="minorHAnsi"/>
        </w:rPr>
        <w:t xml:space="preserve"> </w:t>
      </w:r>
      <w:r w:rsidRPr="00D82EE7" w:rsidR="00EF354E">
        <w:rPr>
          <w:rFonts w:asciiTheme="minorHAnsi" w:hAnsiTheme="minorHAnsi" w:cstheme="minorHAnsi"/>
        </w:rPr>
        <w:t>respondents</w:t>
      </w:r>
      <w:r w:rsidRPr="00D82EE7" w:rsidR="00A92095">
        <w:rPr>
          <w:rFonts w:asciiTheme="minorHAnsi" w:hAnsiTheme="minorHAnsi" w:cstheme="minorHAnsi"/>
        </w:rPr>
        <w:t xml:space="preserve"> will file a formal complaint annually and that the </w:t>
      </w:r>
      <w:r w:rsidRPr="00D82EE7" w:rsidR="00A92095">
        <w:rPr>
          <w:rFonts w:asciiTheme="minorHAnsi" w:hAnsiTheme="minorHAnsi" w:cstheme="minorHAnsi"/>
          <w:i/>
        </w:rPr>
        <w:t>average</w:t>
      </w:r>
      <w:r w:rsidRPr="00D82EE7" w:rsidR="001C4CA6">
        <w:rPr>
          <w:rFonts w:asciiTheme="minorHAnsi" w:hAnsiTheme="minorHAnsi" w:cstheme="minorHAnsi"/>
        </w:rPr>
        <w:t xml:space="preserve"> burden per response is </w:t>
      </w:r>
      <w:r w:rsidRPr="00D82EE7" w:rsidR="006E321B">
        <w:rPr>
          <w:rFonts w:asciiTheme="minorHAnsi" w:hAnsiTheme="minorHAnsi" w:cstheme="minorHAnsi"/>
        </w:rPr>
        <w:t>3</w:t>
      </w:r>
      <w:r w:rsidRPr="00D82EE7" w:rsidR="001C4CA6">
        <w:rPr>
          <w:rFonts w:asciiTheme="minorHAnsi" w:hAnsiTheme="minorHAnsi" w:cstheme="minorHAnsi"/>
        </w:rPr>
        <w:t>.</w:t>
      </w:r>
      <w:r w:rsidR="00311B38">
        <w:rPr>
          <w:rFonts w:asciiTheme="minorHAnsi" w:hAnsiTheme="minorHAnsi" w:cstheme="minorHAnsi"/>
        </w:rPr>
        <w:t>45</w:t>
      </w:r>
      <w:r w:rsidRPr="00D82EE7" w:rsidR="00311B38">
        <w:rPr>
          <w:rFonts w:asciiTheme="minorHAnsi" w:hAnsiTheme="minorHAnsi" w:cstheme="minorHAnsi"/>
        </w:rPr>
        <w:t xml:space="preserve"> </w:t>
      </w:r>
      <w:r w:rsidRPr="00D82EE7" w:rsidR="00A92095">
        <w:rPr>
          <w:rFonts w:asciiTheme="minorHAnsi" w:hAnsiTheme="minorHAnsi" w:cstheme="minorHAnsi"/>
        </w:rPr>
        <w:t>hours.</w:t>
      </w:r>
      <w:r w:rsidRPr="00D82EE7" w:rsidR="005D08DD">
        <w:rPr>
          <w:rFonts w:asciiTheme="minorHAnsi" w:hAnsiTheme="minorHAnsi" w:cstheme="minorHAnsi"/>
        </w:rPr>
        <w:t xml:space="preserve">  </w:t>
      </w:r>
      <w:r w:rsidRPr="00727FFE" w:rsidR="005D08DD">
        <w:rPr>
          <w:rFonts w:asciiTheme="minorHAnsi" w:hAnsiTheme="minorHAnsi" w:cstheme="minorHAnsi"/>
          <w:color w:val="auto"/>
        </w:rPr>
        <w:t>The Com</w:t>
      </w:r>
      <w:r w:rsidRPr="00727FFE" w:rsidR="001C4CA6">
        <w:rPr>
          <w:rFonts w:asciiTheme="minorHAnsi" w:hAnsiTheme="minorHAnsi" w:cstheme="minorHAnsi"/>
          <w:color w:val="auto"/>
        </w:rPr>
        <w:t xml:space="preserve">mission estimates that </w:t>
      </w:r>
      <w:r w:rsidRPr="00727FFE" w:rsidR="00DF0540">
        <w:rPr>
          <w:rFonts w:asciiTheme="minorHAnsi" w:hAnsiTheme="minorHAnsi" w:cstheme="minorHAnsi"/>
          <w:color w:val="auto"/>
        </w:rPr>
        <w:t>62</w:t>
      </w:r>
      <w:r w:rsidRPr="00727FFE" w:rsidR="001C4CA6">
        <w:rPr>
          <w:rFonts w:asciiTheme="minorHAnsi" w:hAnsiTheme="minorHAnsi" w:cstheme="minorHAnsi"/>
          <w:color w:val="auto"/>
        </w:rPr>
        <w:t xml:space="preserve">% of </w:t>
      </w:r>
      <w:r w:rsidRPr="00727FFE" w:rsidR="009017EB">
        <w:rPr>
          <w:rFonts w:asciiTheme="minorHAnsi" w:hAnsiTheme="minorHAnsi" w:cstheme="minorHAnsi"/>
          <w:color w:val="auto"/>
        </w:rPr>
        <w:t>the</w:t>
      </w:r>
      <w:r w:rsidRPr="00727FFE" w:rsidR="001C4CA6">
        <w:rPr>
          <w:rFonts w:asciiTheme="minorHAnsi" w:hAnsiTheme="minorHAnsi" w:cstheme="minorHAnsi"/>
          <w:color w:val="auto"/>
        </w:rPr>
        <w:t xml:space="preserve"> respondents (</w:t>
      </w:r>
      <w:r w:rsidRPr="00727FFE" w:rsidR="00035C1F">
        <w:rPr>
          <w:rFonts w:asciiTheme="minorHAnsi" w:hAnsiTheme="minorHAnsi" w:cstheme="minorHAnsi"/>
          <w:color w:val="auto"/>
        </w:rPr>
        <w:t>4</w:t>
      </w:r>
      <w:r w:rsidRPr="00727FFE" w:rsidR="005D08DD">
        <w:rPr>
          <w:rFonts w:asciiTheme="minorHAnsi" w:hAnsiTheme="minorHAnsi" w:cstheme="minorHAnsi"/>
          <w:color w:val="auto"/>
        </w:rPr>
        <w:t xml:space="preserve">) will complete and </w:t>
      </w:r>
      <w:r w:rsidRPr="00727FFE" w:rsidR="009017EB">
        <w:rPr>
          <w:rFonts w:asciiTheme="minorHAnsi" w:hAnsiTheme="minorHAnsi" w:cstheme="minorHAnsi"/>
          <w:color w:val="auto"/>
        </w:rPr>
        <w:t>file the form themselves without</w:t>
      </w:r>
      <w:r w:rsidRPr="00727FFE" w:rsidR="005D08DD">
        <w:rPr>
          <w:rFonts w:asciiTheme="minorHAnsi" w:hAnsiTheme="minorHAnsi" w:cstheme="minorHAnsi"/>
          <w:color w:val="auto"/>
        </w:rPr>
        <w:t xml:space="preserve"> assistance.  The Commission estimates the average per response </w:t>
      </w:r>
      <w:r w:rsidRPr="00727FFE" w:rsidR="00AD2806">
        <w:rPr>
          <w:rFonts w:asciiTheme="minorHAnsi" w:hAnsiTheme="minorHAnsi" w:cstheme="minorHAnsi"/>
          <w:color w:val="auto"/>
        </w:rPr>
        <w:t>for respondents t</w:t>
      </w:r>
      <w:r w:rsidRPr="00727FFE" w:rsidR="005D08DD">
        <w:rPr>
          <w:rFonts w:asciiTheme="minorHAnsi" w:hAnsiTheme="minorHAnsi" w:cstheme="minorHAnsi"/>
          <w:color w:val="auto"/>
        </w:rPr>
        <w:t xml:space="preserve">o complete the form </w:t>
      </w:r>
      <w:r w:rsidRPr="00727FFE" w:rsidR="00AD2806">
        <w:rPr>
          <w:rFonts w:asciiTheme="minorHAnsi" w:hAnsiTheme="minorHAnsi" w:cstheme="minorHAnsi"/>
          <w:color w:val="auto"/>
        </w:rPr>
        <w:t xml:space="preserve">without assistance </w:t>
      </w:r>
      <w:r w:rsidRPr="00727FFE" w:rsidR="005D08DD">
        <w:rPr>
          <w:rFonts w:asciiTheme="minorHAnsi" w:hAnsiTheme="minorHAnsi" w:cstheme="minorHAnsi"/>
          <w:color w:val="auto"/>
        </w:rPr>
        <w:t>is approximately 2</w:t>
      </w:r>
      <w:r w:rsidRPr="00727FFE" w:rsidR="006E321B">
        <w:rPr>
          <w:rFonts w:asciiTheme="minorHAnsi" w:hAnsiTheme="minorHAnsi" w:cstheme="minorHAnsi"/>
          <w:color w:val="auto"/>
        </w:rPr>
        <w:t>.5</w:t>
      </w:r>
      <w:r w:rsidRPr="00727FFE" w:rsidR="00AD2806">
        <w:rPr>
          <w:rFonts w:asciiTheme="minorHAnsi" w:hAnsiTheme="minorHAnsi" w:cstheme="minorHAnsi"/>
          <w:color w:val="auto"/>
        </w:rPr>
        <w:t xml:space="preserve"> hours</w:t>
      </w:r>
      <w:r w:rsidRPr="00727FFE" w:rsidR="005D08DD">
        <w:rPr>
          <w:rFonts w:asciiTheme="minorHAnsi" w:hAnsiTheme="minorHAnsi" w:cstheme="minorHAnsi"/>
          <w:color w:val="auto"/>
        </w:rPr>
        <w:t>.</w:t>
      </w:r>
    </w:p>
    <w:p w:rsidR="001B6E41" w:rsidP="00E521B0" w14:paraId="250FF2BE" w14:textId="27944AF8">
      <w:pPr>
        <w:pStyle w:val="Default"/>
        <w:rPr>
          <w:rFonts w:asciiTheme="minorHAnsi" w:hAnsiTheme="minorHAnsi" w:cstheme="minorHAnsi"/>
        </w:rPr>
      </w:pPr>
    </w:p>
    <w:p w:rsidR="00132480" w:rsidP="00E521B0" w14:paraId="7F0CDEE3" w14:textId="4DF784E0">
      <w:pPr>
        <w:pStyle w:val="Default"/>
        <w:rPr>
          <w:rFonts w:asciiTheme="minorHAnsi" w:hAnsiTheme="minorHAnsi" w:cstheme="minorHAnsi"/>
        </w:rPr>
      </w:pPr>
    </w:p>
    <w:p w:rsidR="00C04F65" w:rsidP="00E521B0" w14:paraId="16F49E73" w14:textId="77777777">
      <w:pPr>
        <w:pStyle w:val="Default"/>
        <w:rPr>
          <w:rFonts w:asciiTheme="minorHAnsi" w:hAnsiTheme="minorHAnsi" w:cstheme="minorHAnsi"/>
        </w:rPr>
      </w:pPr>
    </w:p>
    <w:p w:rsidR="00C04F65" w:rsidP="00E521B0" w14:paraId="6A9BC873" w14:textId="77777777">
      <w:pPr>
        <w:pStyle w:val="Default"/>
        <w:rPr>
          <w:rFonts w:asciiTheme="minorHAnsi" w:hAnsiTheme="minorHAnsi" w:cstheme="minorHAnsi"/>
        </w:rPr>
      </w:pPr>
    </w:p>
    <w:p w:rsidR="00067FAB" w:rsidP="00E521B0" w14:paraId="2BB16596" w14:textId="4F92E7A9">
      <w:pPr>
        <w:pStyle w:val="Default"/>
        <w:rPr>
          <w:rFonts w:asciiTheme="minorHAnsi" w:hAnsiTheme="minorHAnsi" w:cstheme="minorHAnsi"/>
        </w:rPr>
      </w:pPr>
    </w:p>
    <w:p w:rsidR="00067FAB" w:rsidRPr="00D82EE7" w:rsidP="00E521B0" w14:paraId="51CE12C3" w14:textId="77777777">
      <w:pPr>
        <w:pStyle w:val="Default"/>
        <w:rPr>
          <w:rFonts w:asciiTheme="minorHAnsi" w:hAnsiTheme="minorHAnsi" w:cstheme="minorHAnsi"/>
        </w:rPr>
      </w:pPr>
    </w:p>
    <w:tbl>
      <w:tblPr>
        <w:tblW w:w="10175" w:type="dxa"/>
        <w:tblLook w:val="04A0"/>
      </w:tblPr>
      <w:tblGrid>
        <w:gridCol w:w="1014"/>
        <w:gridCol w:w="977"/>
        <w:gridCol w:w="1523"/>
        <w:gridCol w:w="1749"/>
        <w:gridCol w:w="1310"/>
        <w:gridCol w:w="1177"/>
        <w:gridCol w:w="1300"/>
        <w:gridCol w:w="1177"/>
      </w:tblGrid>
      <w:tr w14:paraId="14EB9640" w14:textId="77777777" w:rsidTr="00181156">
        <w:tblPrEx>
          <w:tblW w:w="10175" w:type="dxa"/>
          <w:tblLook w:val="04A0"/>
        </w:tblPrEx>
        <w:trPr>
          <w:trHeight w:val="345"/>
        </w:trPr>
        <w:tc>
          <w:tcPr>
            <w:tcW w:w="10175" w:type="dxa"/>
            <w:gridSpan w:val="8"/>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E1707B" w:rsidRPr="00D82EE7" w:rsidP="00E1707B" w14:paraId="505CD887"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Formal Complaint Form</w:t>
            </w:r>
          </w:p>
        </w:tc>
      </w:tr>
      <w:tr w14:paraId="4FA33666" w14:textId="77777777" w:rsidTr="00181156">
        <w:tblPrEx>
          <w:tblW w:w="10175" w:type="dxa"/>
          <w:tblLook w:val="04A0"/>
        </w:tblPrEx>
        <w:trPr>
          <w:trHeight w:val="960"/>
        </w:trPr>
        <w:tc>
          <w:tcPr>
            <w:tcW w:w="962" w:type="dxa"/>
            <w:tcBorders>
              <w:top w:val="nil"/>
              <w:left w:val="single" w:sz="12" w:space="0" w:color="auto"/>
              <w:bottom w:val="single" w:sz="8" w:space="0" w:color="auto"/>
              <w:right w:val="single" w:sz="8" w:space="0" w:color="auto"/>
            </w:tcBorders>
            <w:shd w:val="clear" w:color="auto" w:fill="auto"/>
            <w:vAlign w:val="bottom"/>
            <w:hideMark/>
          </w:tcPr>
          <w:p w:rsidR="00E1707B" w:rsidRPr="00D82EE7" w:rsidP="00E1707B" w14:paraId="2CEFDB9C"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Fiscal Year</w:t>
            </w:r>
          </w:p>
        </w:tc>
        <w:tc>
          <w:tcPr>
            <w:tcW w:w="977" w:type="dxa"/>
            <w:tcBorders>
              <w:top w:val="nil"/>
              <w:left w:val="nil"/>
              <w:bottom w:val="single" w:sz="8" w:space="0" w:color="auto"/>
              <w:right w:val="single" w:sz="8" w:space="0" w:color="auto"/>
            </w:tcBorders>
            <w:shd w:val="clear" w:color="auto" w:fill="auto"/>
            <w:vAlign w:val="bottom"/>
            <w:hideMark/>
          </w:tcPr>
          <w:p w:rsidR="00E1707B" w:rsidRPr="00D82EE7" w:rsidP="00E1707B" w14:paraId="08C8B8A8"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Annual Filings</w:t>
            </w:r>
          </w:p>
        </w:tc>
        <w:tc>
          <w:tcPr>
            <w:tcW w:w="1523" w:type="dxa"/>
            <w:tcBorders>
              <w:top w:val="nil"/>
              <w:left w:val="nil"/>
              <w:bottom w:val="single" w:sz="8" w:space="0" w:color="auto"/>
              <w:right w:val="single" w:sz="8" w:space="0" w:color="auto"/>
            </w:tcBorders>
            <w:shd w:val="clear" w:color="auto" w:fill="auto"/>
            <w:vAlign w:val="bottom"/>
            <w:hideMark/>
          </w:tcPr>
          <w:p w:rsidR="00E1707B" w:rsidRPr="00D82EE7" w:rsidP="00E1707B" w14:paraId="1760B55D"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Pro Se Respondents</w:t>
            </w:r>
          </w:p>
        </w:tc>
        <w:tc>
          <w:tcPr>
            <w:tcW w:w="1749" w:type="dxa"/>
            <w:tcBorders>
              <w:top w:val="nil"/>
              <w:left w:val="nil"/>
              <w:bottom w:val="single" w:sz="8" w:space="0" w:color="auto"/>
              <w:right w:val="single" w:sz="8" w:space="0" w:color="auto"/>
            </w:tcBorders>
            <w:shd w:val="clear" w:color="auto" w:fill="auto"/>
            <w:vAlign w:val="bottom"/>
            <w:hideMark/>
          </w:tcPr>
          <w:p w:rsidR="00E1707B" w:rsidRPr="00D82EE7" w:rsidP="00E1707B" w14:paraId="741A6A54"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Representative</w:t>
            </w:r>
          </w:p>
        </w:tc>
        <w:tc>
          <w:tcPr>
            <w:tcW w:w="1310" w:type="dxa"/>
            <w:tcBorders>
              <w:top w:val="nil"/>
              <w:left w:val="nil"/>
              <w:bottom w:val="single" w:sz="8" w:space="0" w:color="auto"/>
              <w:right w:val="single" w:sz="8" w:space="0" w:color="auto"/>
            </w:tcBorders>
            <w:shd w:val="clear" w:color="auto" w:fill="auto"/>
            <w:vAlign w:val="bottom"/>
            <w:hideMark/>
          </w:tcPr>
          <w:p w:rsidR="00E1707B" w:rsidRPr="00D82EE7" w:rsidP="00E1707B" w14:paraId="346E058A"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Frequency of Response</w:t>
            </w:r>
          </w:p>
        </w:tc>
        <w:tc>
          <w:tcPr>
            <w:tcW w:w="1177" w:type="dxa"/>
            <w:tcBorders>
              <w:top w:val="nil"/>
              <w:left w:val="nil"/>
              <w:bottom w:val="single" w:sz="8" w:space="0" w:color="auto"/>
              <w:right w:val="single" w:sz="8" w:space="0" w:color="auto"/>
            </w:tcBorders>
            <w:shd w:val="clear" w:color="auto" w:fill="auto"/>
            <w:vAlign w:val="bottom"/>
            <w:hideMark/>
          </w:tcPr>
          <w:p w:rsidR="00E1707B" w:rsidRPr="00D82EE7" w:rsidP="00E1707B" w14:paraId="7BD73DB2"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Response Time</w:t>
            </w:r>
          </w:p>
        </w:tc>
        <w:tc>
          <w:tcPr>
            <w:tcW w:w="1300" w:type="dxa"/>
            <w:tcBorders>
              <w:top w:val="nil"/>
              <w:left w:val="nil"/>
              <w:bottom w:val="single" w:sz="8" w:space="0" w:color="auto"/>
              <w:right w:val="single" w:sz="8" w:space="0" w:color="auto"/>
            </w:tcBorders>
            <w:shd w:val="clear" w:color="auto" w:fill="auto"/>
            <w:vAlign w:val="bottom"/>
            <w:hideMark/>
          </w:tcPr>
          <w:p w:rsidR="00E1707B" w:rsidRPr="00D82EE7" w:rsidP="00E1707B" w14:paraId="0B66C935"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Responses</w:t>
            </w:r>
          </w:p>
        </w:tc>
        <w:tc>
          <w:tcPr>
            <w:tcW w:w="1177" w:type="dxa"/>
            <w:tcBorders>
              <w:top w:val="nil"/>
              <w:left w:val="nil"/>
              <w:bottom w:val="single" w:sz="8" w:space="0" w:color="auto"/>
              <w:right w:val="single" w:sz="12" w:space="0" w:color="auto"/>
            </w:tcBorders>
            <w:shd w:val="clear" w:color="auto" w:fill="auto"/>
            <w:vAlign w:val="bottom"/>
            <w:hideMark/>
          </w:tcPr>
          <w:p w:rsidR="00E1707B" w:rsidRPr="00D82EE7" w:rsidP="00E1707B" w14:paraId="0141AD55"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 Time</w:t>
            </w:r>
          </w:p>
        </w:tc>
      </w:tr>
      <w:tr w14:paraId="65564A6F" w14:textId="77777777" w:rsidTr="00181156">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E1707B" w14:paraId="202B7777" w14:textId="4A4E0DDE">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2020</w:t>
            </w:r>
          </w:p>
          <w:p w:rsidR="00181156" w:rsidRPr="00D82EE7" w:rsidP="00E1707B" w14:paraId="436ABA73" w14:textId="743E5254">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707FB972" w14:textId="2F76DEFB">
            <w:pPr>
              <w:spacing w:after="0" w:line="240" w:lineRule="auto"/>
              <w:jc w:val="right"/>
              <w:rPr>
                <w:rFonts w:eastAsia="Times New Roman" w:cstheme="minorHAnsi"/>
                <w:color w:val="000000"/>
                <w:sz w:val="24"/>
                <w:szCs w:val="24"/>
              </w:rPr>
            </w:pPr>
            <w:r>
              <w:rPr>
                <w:rFonts w:eastAsia="Times New Roman" w:cstheme="minorHAnsi"/>
                <w:color w:val="000000"/>
                <w:sz w:val="24"/>
                <w:szCs w:val="24"/>
              </w:rPr>
              <w:t>14</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EFA4B4A" w14:textId="7E551B25">
            <w:pPr>
              <w:spacing w:after="0" w:line="240" w:lineRule="auto"/>
              <w:jc w:val="right"/>
              <w:rPr>
                <w:rFonts w:eastAsia="Times New Roman" w:cstheme="minorHAnsi"/>
                <w:color w:val="000000"/>
                <w:sz w:val="24"/>
                <w:szCs w:val="24"/>
              </w:rPr>
            </w:pPr>
            <w:r>
              <w:rPr>
                <w:rFonts w:eastAsia="Times New Roman" w:cstheme="minorHAnsi"/>
                <w:color w:val="000000"/>
                <w:sz w:val="24"/>
                <w:szCs w:val="24"/>
              </w:rPr>
              <w:t>9</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3273FE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3CB820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147D263"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0B5EC7E8" w14:textId="21FF6416">
            <w:pPr>
              <w:spacing w:after="0" w:line="240" w:lineRule="auto"/>
              <w:jc w:val="right"/>
              <w:rPr>
                <w:rFonts w:eastAsia="Times New Roman" w:cstheme="minorHAnsi"/>
                <w:color w:val="000000"/>
                <w:sz w:val="24"/>
                <w:szCs w:val="24"/>
              </w:rPr>
            </w:pPr>
            <w:r>
              <w:rPr>
                <w:rFonts w:eastAsia="Times New Roman" w:cstheme="minorHAnsi"/>
                <w:color w:val="000000"/>
                <w:sz w:val="24"/>
                <w:szCs w:val="24"/>
              </w:rPr>
              <w:t>9</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4E27BBA3" w14:textId="5DAF6D64">
            <w:pPr>
              <w:spacing w:after="0" w:line="240" w:lineRule="auto"/>
              <w:jc w:val="right"/>
              <w:rPr>
                <w:rFonts w:eastAsia="Times New Roman" w:cstheme="minorHAnsi"/>
                <w:color w:val="000000"/>
                <w:sz w:val="24"/>
                <w:szCs w:val="24"/>
              </w:rPr>
            </w:pPr>
            <w:r>
              <w:rPr>
                <w:rFonts w:eastAsia="Times New Roman" w:cstheme="minorHAnsi"/>
                <w:color w:val="000000"/>
                <w:sz w:val="24"/>
                <w:szCs w:val="24"/>
              </w:rPr>
              <w:t>22.5</w:t>
            </w:r>
          </w:p>
        </w:tc>
      </w:tr>
      <w:tr w14:paraId="6DF24AD2" w14:textId="77777777" w:rsidTr="00181156">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E1707B" w14:paraId="3A726595" w14:textId="35F55786">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51AFD62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1B6710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2F1AE67F" w14:textId="2E048785">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36095E8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207BD9A1"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4A58A9A3" w14:textId="7ECFCC42">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4670BC3D" w14:textId="04DC031B">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p>
        </w:tc>
      </w:tr>
      <w:tr w14:paraId="57E66C03" w14:textId="77777777" w:rsidTr="00642F3D">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E1707B" w14:paraId="4575ACB8" w14:textId="076FD17E">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2021</w:t>
            </w:r>
          </w:p>
          <w:p w:rsidR="00181156" w:rsidRPr="00D82EE7" w:rsidP="00E1707B" w14:paraId="032D5241" w14:textId="4ACEC2B0">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7CB933BE" w14:textId="67C48877">
            <w:pPr>
              <w:spacing w:after="0" w:line="240" w:lineRule="auto"/>
              <w:jc w:val="right"/>
              <w:rPr>
                <w:rFonts w:eastAsia="Times New Roman" w:cstheme="minorHAnsi"/>
                <w:color w:val="000000"/>
                <w:sz w:val="24"/>
                <w:szCs w:val="24"/>
              </w:rPr>
            </w:pPr>
            <w:r>
              <w:rPr>
                <w:rFonts w:eastAsia="Times New Roman" w:cstheme="minorHAnsi"/>
                <w:color w:val="000000"/>
                <w:sz w:val="24"/>
                <w:szCs w:val="24"/>
              </w:rPr>
              <w:t>4</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802FFB4" w14:textId="79B4382F">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56187AB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0428FF5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33D8C1A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D896EEC" w14:textId="11DC660D">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3C710C02" w14:textId="4F43C7AE">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r>
      <w:tr w14:paraId="1FBDC288" w14:textId="77777777" w:rsidTr="00642F3D">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E1707B" w14:paraId="3DCA8D46" w14:textId="31D4A2C8">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E9A9CA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2C77C36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09900403" w14:textId="76503892">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74F6A66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355AA9E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72355072" w14:textId="7E973B7C">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025C0879" w14:textId="0AD20D65">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5BB5FA34" w14:textId="77777777" w:rsidTr="00B05483">
        <w:tblPrEx>
          <w:tblW w:w="10175" w:type="dxa"/>
          <w:tblLook w:val="04A0"/>
        </w:tblPrEx>
        <w:trPr>
          <w:trHeight w:val="315"/>
        </w:trPr>
        <w:tc>
          <w:tcPr>
            <w:tcW w:w="962" w:type="dxa"/>
            <w:vMerge w:val="restart"/>
            <w:tcBorders>
              <w:top w:val="nil"/>
              <w:left w:val="single" w:sz="12" w:space="0" w:color="auto"/>
              <w:right w:val="single" w:sz="8" w:space="0" w:color="auto"/>
            </w:tcBorders>
            <w:shd w:val="clear" w:color="auto" w:fill="auto"/>
            <w:noWrap/>
            <w:vAlign w:val="bottom"/>
            <w:hideMark/>
          </w:tcPr>
          <w:p w:rsidR="00181156" w:rsidRPr="00D82EE7" w:rsidP="00E1707B" w14:paraId="4092CA97" w14:textId="37588D38">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2022</w:t>
            </w:r>
          </w:p>
          <w:p w:rsidR="00181156" w:rsidRPr="00D82EE7" w:rsidP="00E1707B" w14:paraId="4DDC9434" w14:textId="66E42D1F">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222E7399" w14:textId="5B2E79A7">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B156CDA" w14:textId="50D369D1">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2FFDD0D8"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3741CCCE"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725AC89C"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FCEF758" w14:textId="68BE7085">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61F3A962" w14:textId="3F8D06E5">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w:t>
            </w:r>
          </w:p>
        </w:tc>
      </w:tr>
      <w:tr w14:paraId="2C17C0F4" w14:textId="77777777" w:rsidTr="00B05483">
        <w:tblPrEx>
          <w:tblW w:w="10175" w:type="dxa"/>
          <w:tblLook w:val="04A0"/>
        </w:tblPrEx>
        <w:trPr>
          <w:trHeight w:val="315"/>
        </w:trPr>
        <w:tc>
          <w:tcPr>
            <w:tcW w:w="962" w:type="dxa"/>
            <w:vMerge/>
            <w:tcBorders>
              <w:left w:val="single" w:sz="12" w:space="0" w:color="auto"/>
              <w:bottom w:val="single" w:sz="8" w:space="0" w:color="auto"/>
              <w:right w:val="single" w:sz="8" w:space="0" w:color="auto"/>
            </w:tcBorders>
            <w:shd w:val="clear" w:color="auto" w:fill="auto"/>
            <w:noWrap/>
            <w:vAlign w:val="bottom"/>
            <w:hideMark/>
          </w:tcPr>
          <w:p w:rsidR="00181156" w:rsidRPr="00D82EE7" w:rsidP="00E1707B" w14:paraId="6F4C826A" w14:textId="63DA1635">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534216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1BF35BC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21544A0" w14:textId="20FDF37B">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4F68BB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15A99EF"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shd w:val="clear" w:color="auto" w:fill="auto"/>
            <w:noWrap/>
            <w:vAlign w:val="bottom"/>
            <w:hideMark/>
          </w:tcPr>
          <w:p w:rsidR="00181156" w:rsidRPr="00D82EE7" w:rsidP="00E1707B" w14:paraId="6BD05757" w14:textId="219DC6D3">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p>
        </w:tc>
        <w:tc>
          <w:tcPr>
            <w:tcW w:w="1177" w:type="dxa"/>
            <w:tcBorders>
              <w:top w:val="nil"/>
              <w:left w:val="nil"/>
              <w:bottom w:val="single" w:sz="8" w:space="0" w:color="auto"/>
              <w:right w:val="single" w:sz="12" w:space="0" w:color="auto"/>
            </w:tcBorders>
            <w:shd w:val="clear" w:color="auto" w:fill="auto"/>
            <w:noWrap/>
            <w:vAlign w:val="bottom"/>
            <w:hideMark/>
          </w:tcPr>
          <w:p w:rsidR="00181156" w:rsidRPr="00D82EE7" w:rsidP="00E1707B" w14:paraId="32B38590" w14:textId="61BCA315">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r>
      <w:tr w14:paraId="78AB25B2"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E1707B" w:rsidRPr="00D82EE7" w:rsidP="00E1707B" w14:paraId="265209BD"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9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344C5AD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7046F43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6D143F6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3CD0D5F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32AC46B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1621648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shd w:val="clear" w:color="auto" w:fill="auto"/>
            <w:noWrap/>
            <w:vAlign w:val="bottom"/>
            <w:hideMark/>
          </w:tcPr>
          <w:p w:rsidR="00E1707B" w:rsidRPr="00D82EE7" w:rsidP="00E1707B" w14:paraId="1A1A293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r>
      <w:tr w14:paraId="19C8FB3D"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E1707B" w:rsidRPr="00D82EE7" w:rsidP="00E1707B" w14:paraId="58D2294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Total</w:t>
            </w:r>
          </w:p>
        </w:tc>
        <w:tc>
          <w:tcPr>
            <w:tcW w:w="9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11858BBE" w14:textId="7325F8A0">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w:t>
            </w:r>
            <w:r>
              <w:rPr>
                <w:rFonts w:eastAsia="Times New Roman" w:cstheme="minorHAnsi"/>
                <w:color w:val="000000"/>
                <w:sz w:val="24"/>
                <w:szCs w:val="24"/>
              </w:rPr>
              <w:t>1</w:t>
            </w:r>
          </w:p>
        </w:tc>
        <w:tc>
          <w:tcPr>
            <w:tcW w:w="1523"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4B4EA56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232D49A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1B6F333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140D34A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59AAAD4F" w14:textId="12C003B8">
            <w:pPr>
              <w:spacing w:after="0" w:line="240" w:lineRule="auto"/>
              <w:jc w:val="right"/>
              <w:rPr>
                <w:rFonts w:eastAsia="Times New Roman" w:cstheme="minorHAnsi"/>
                <w:color w:val="000000"/>
                <w:sz w:val="24"/>
                <w:szCs w:val="24"/>
              </w:rPr>
            </w:pPr>
            <w:r>
              <w:rPr>
                <w:rFonts w:eastAsia="Times New Roman" w:cstheme="minorHAnsi"/>
                <w:color w:val="000000"/>
                <w:sz w:val="24"/>
                <w:szCs w:val="24"/>
              </w:rPr>
              <w:t>21</w:t>
            </w:r>
          </w:p>
        </w:tc>
        <w:tc>
          <w:tcPr>
            <w:tcW w:w="1177" w:type="dxa"/>
            <w:tcBorders>
              <w:top w:val="nil"/>
              <w:left w:val="nil"/>
              <w:bottom w:val="single" w:sz="8" w:space="0" w:color="auto"/>
              <w:right w:val="single" w:sz="12" w:space="0" w:color="auto"/>
            </w:tcBorders>
            <w:shd w:val="clear" w:color="auto" w:fill="auto"/>
            <w:noWrap/>
            <w:vAlign w:val="bottom"/>
            <w:hideMark/>
          </w:tcPr>
          <w:p w:rsidR="00E1707B" w:rsidRPr="00D82EE7" w:rsidP="00E1707B" w14:paraId="03C78F16" w14:textId="6B5B6B67">
            <w:pPr>
              <w:spacing w:after="0" w:line="240" w:lineRule="auto"/>
              <w:jc w:val="right"/>
              <w:rPr>
                <w:rFonts w:eastAsia="Times New Roman" w:cstheme="minorHAnsi"/>
                <w:color w:val="000000"/>
                <w:sz w:val="24"/>
                <w:szCs w:val="24"/>
              </w:rPr>
            </w:pPr>
            <w:r>
              <w:rPr>
                <w:rFonts w:eastAsia="Times New Roman" w:cstheme="minorHAnsi"/>
                <w:color w:val="000000"/>
                <w:sz w:val="24"/>
                <w:szCs w:val="24"/>
              </w:rPr>
              <w:t>72.5</w:t>
            </w:r>
          </w:p>
        </w:tc>
      </w:tr>
      <w:tr w14:paraId="75D06CE4" w14:textId="77777777" w:rsidTr="00181156">
        <w:tblPrEx>
          <w:tblW w:w="10175" w:type="dxa"/>
          <w:tblLook w:val="04A0"/>
        </w:tblPrEx>
        <w:trPr>
          <w:trHeight w:val="315"/>
        </w:trPr>
        <w:tc>
          <w:tcPr>
            <w:tcW w:w="962" w:type="dxa"/>
            <w:tcBorders>
              <w:top w:val="nil"/>
              <w:left w:val="single" w:sz="12" w:space="0" w:color="auto"/>
              <w:bottom w:val="single" w:sz="8" w:space="0" w:color="auto"/>
              <w:right w:val="single" w:sz="8" w:space="0" w:color="auto"/>
            </w:tcBorders>
            <w:shd w:val="clear" w:color="auto" w:fill="auto"/>
            <w:noWrap/>
            <w:vAlign w:val="bottom"/>
            <w:hideMark/>
          </w:tcPr>
          <w:p w:rsidR="00E1707B" w:rsidRPr="00D82EE7" w:rsidP="00E1707B" w14:paraId="4E5B082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Average</w:t>
            </w:r>
          </w:p>
        </w:tc>
        <w:tc>
          <w:tcPr>
            <w:tcW w:w="9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1553EA4E" w14:textId="2D344C26">
            <w:pPr>
              <w:spacing w:after="0" w:line="240" w:lineRule="auto"/>
              <w:jc w:val="right"/>
              <w:rPr>
                <w:rFonts w:eastAsia="Times New Roman" w:cstheme="minorHAnsi"/>
                <w:color w:val="000000"/>
                <w:sz w:val="24"/>
                <w:szCs w:val="24"/>
              </w:rPr>
            </w:pPr>
            <w:r>
              <w:rPr>
                <w:rFonts w:eastAsia="Times New Roman" w:cstheme="minorHAnsi"/>
                <w:color w:val="000000"/>
                <w:sz w:val="24"/>
                <w:szCs w:val="24"/>
              </w:rPr>
              <w:t>7</w:t>
            </w:r>
          </w:p>
        </w:tc>
        <w:tc>
          <w:tcPr>
            <w:tcW w:w="1523"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4F505FA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5972F8D6" w14:textId="52EFBD54">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2AC1222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4E48080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E1707B" w:rsidRPr="00D82EE7" w:rsidP="00E1707B" w14:paraId="3C69214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shd w:val="clear" w:color="auto" w:fill="auto"/>
            <w:noWrap/>
            <w:vAlign w:val="bottom"/>
            <w:hideMark/>
          </w:tcPr>
          <w:p w:rsidR="00E1707B" w:rsidRPr="00D82EE7" w:rsidP="00E1707B" w14:paraId="282D883E" w14:textId="4A5A1FDA">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3.</w:t>
            </w:r>
            <w:r w:rsidR="002F4A90">
              <w:rPr>
                <w:rFonts w:eastAsia="Times New Roman" w:cstheme="minorHAnsi"/>
                <w:color w:val="000000"/>
                <w:sz w:val="24"/>
                <w:szCs w:val="24"/>
              </w:rPr>
              <w:t>45</w:t>
            </w:r>
          </w:p>
        </w:tc>
      </w:tr>
      <w:tr w14:paraId="5D597E12" w14:textId="77777777" w:rsidTr="00181156">
        <w:tblPrEx>
          <w:tblW w:w="10175" w:type="dxa"/>
          <w:tblLook w:val="04A0"/>
        </w:tblPrEx>
        <w:trPr>
          <w:trHeight w:val="315"/>
        </w:trPr>
        <w:tc>
          <w:tcPr>
            <w:tcW w:w="962" w:type="dxa"/>
            <w:tcBorders>
              <w:top w:val="nil"/>
              <w:left w:val="single" w:sz="12" w:space="0" w:color="auto"/>
              <w:bottom w:val="single" w:sz="12" w:space="0" w:color="auto"/>
              <w:right w:val="single" w:sz="8" w:space="0" w:color="auto"/>
            </w:tcBorders>
            <w:shd w:val="clear" w:color="auto" w:fill="auto"/>
            <w:noWrap/>
            <w:vAlign w:val="bottom"/>
            <w:hideMark/>
          </w:tcPr>
          <w:p w:rsidR="00E1707B" w:rsidRPr="00D82EE7" w:rsidP="00E1707B" w14:paraId="57EE53C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Annual</w:t>
            </w:r>
          </w:p>
        </w:tc>
        <w:tc>
          <w:tcPr>
            <w:tcW w:w="977"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6D10B0F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3461CBF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26DBCE9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5990CE8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23508EF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12" w:space="0" w:color="auto"/>
              <w:right w:val="single" w:sz="8" w:space="0" w:color="auto"/>
            </w:tcBorders>
            <w:shd w:val="clear" w:color="auto" w:fill="auto"/>
            <w:noWrap/>
            <w:vAlign w:val="bottom"/>
            <w:hideMark/>
          </w:tcPr>
          <w:p w:rsidR="00E1707B" w:rsidRPr="00D82EE7" w:rsidP="00E1707B" w14:paraId="6489D68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12" w:space="0" w:color="auto"/>
              <w:right w:val="single" w:sz="12" w:space="0" w:color="auto"/>
            </w:tcBorders>
            <w:shd w:val="clear" w:color="auto" w:fill="auto"/>
            <w:noWrap/>
            <w:vAlign w:val="bottom"/>
            <w:hideMark/>
          </w:tcPr>
          <w:p w:rsidR="00E1707B" w:rsidRPr="00D82EE7" w:rsidP="00E1707B" w14:paraId="16F8AEE0" w14:textId="3DBEE33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24</w:t>
            </w:r>
          </w:p>
        </w:tc>
      </w:tr>
    </w:tbl>
    <w:p w:rsidR="001B63D5" w:rsidRPr="00D82EE7" w:rsidP="00A84A80" w14:paraId="3FA541E1" w14:textId="77777777">
      <w:pPr>
        <w:pStyle w:val="Default"/>
        <w:ind w:left="720"/>
        <w:rPr>
          <w:rFonts w:asciiTheme="minorHAnsi" w:hAnsiTheme="minorHAnsi" w:cstheme="minorHAnsi"/>
        </w:rPr>
      </w:pPr>
    </w:p>
    <w:p w:rsidR="00EF2D67" w:rsidRPr="00D82EE7" w:rsidP="00A84A80" w14:paraId="6AAD3BC5" w14:textId="29CE0B23">
      <w:pPr>
        <w:pStyle w:val="Default"/>
        <w:ind w:left="720"/>
        <w:rPr>
          <w:rFonts w:asciiTheme="minorHAnsi" w:hAnsiTheme="minorHAnsi" w:cstheme="minorHAnsi"/>
        </w:rPr>
      </w:pPr>
    </w:p>
    <w:p w:rsidR="00EF2D67" w:rsidRPr="00D82EE7" w:rsidP="00EF2D67" w14:paraId="0F1A99EE" w14:textId="466279CC">
      <w:pPr>
        <w:pStyle w:val="Default"/>
        <w:ind w:left="720"/>
        <w:rPr>
          <w:rFonts w:asciiTheme="minorHAnsi" w:hAnsiTheme="minorHAnsi" w:cstheme="minorHAnsi"/>
        </w:rPr>
      </w:pPr>
      <w:r w:rsidRPr="00D82EE7">
        <w:rPr>
          <w:rFonts w:asciiTheme="minorHAnsi" w:hAnsiTheme="minorHAnsi" w:cstheme="minorHAnsi"/>
        </w:rPr>
        <w:t xml:space="preserve">Total Respondents: </w:t>
      </w:r>
      <w:r w:rsidR="00035C1F">
        <w:rPr>
          <w:rFonts w:asciiTheme="minorHAnsi" w:hAnsiTheme="minorHAnsi" w:cstheme="minorHAnsi"/>
        </w:rPr>
        <w:t>7</w:t>
      </w:r>
      <w:r w:rsidRPr="00D82EE7" w:rsidR="00181156">
        <w:rPr>
          <w:rFonts w:asciiTheme="minorHAnsi" w:hAnsiTheme="minorHAnsi" w:cstheme="minorHAnsi"/>
        </w:rPr>
        <w:t xml:space="preserve"> formal</w:t>
      </w:r>
      <w:r w:rsidRPr="00D82EE7">
        <w:rPr>
          <w:rFonts w:asciiTheme="minorHAnsi" w:hAnsiTheme="minorHAnsi" w:cstheme="minorHAnsi"/>
        </w:rPr>
        <w:t xml:space="preserve"> complaints</w:t>
      </w:r>
    </w:p>
    <w:p w:rsidR="00EF2D67" w:rsidRPr="00D82EE7" w:rsidP="00EF2D67" w14:paraId="0A8FF124" w14:textId="4AE754CF">
      <w:pPr>
        <w:pStyle w:val="Default"/>
        <w:ind w:left="720"/>
        <w:rPr>
          <w:rFonts w:asciiTheme="minorHAnsi" w:hAnsiTheme="minorHAnsi" w:cstheme="minorHAnsi"/>
        </w:rPr>
      </w:pPr>
      <w:r w:rsidRPr="00D82EE7">
        <w:rPr>
          <w:rFonts w:asciiTheme="minorHAnsi" w:hAnsiTheme="minorHAnsi" w:cstheme="minorHAnsi"/>
        </w:rPr>
        <w:t xml:space="preserve">Total Annual Responses: </w:t>
      </w:r>
      <w:r w:rsidR="00D95ADB">
        <w:rPr>
          <w:rFonts w:asciiTheme="minorHAnsi" w:hAnsiTheme="minorHAnsi" w:cstheme="minorHAnsi"/>
        </w:rPr>
        <w:t>7</w:t>
      </w:r>
      <w:r w:rsidRPr="00D82EE7" w:rsidR="00181156">
        <w:rPr>
          <w:rFonts w:asciiTheme="minorHAnsi" w:hAnsiTheme="minorHAnsi" w:cstheme="minorHAnsi"/>
        </w:rPr>
        <w:t xml:space="preserve"> formal </w:t>
      </w:r>
      <w:r w:rsidRPr="00D82EE7">
        <w:rPr>
          <w:rFonts w:asciiTheme="minorHAnsi" w:hAnsiTheme="minorHAnsi" w:cstheme="minorHAnsi"/>
        </w:rPr>
        <w:t xml:space="preserve">complaints </w:t>
      </w:r>
    </w:p>
    <w:p w:rsidR="00EF2D67" w:rsidRPr="00D82EE7" w:rsidP="00EF2D67" w14:paraId="4F22B5F6" w14:textId="577AAE30">
      <w:pPr>
        <w:pStyle w:val="Default"/>
        <w:ind w:left="720"/>
        <w:rPr>
          <w:rFonts w:asciiTheme="minorHAnsi" w:hAnsiTheme="minorHAnsi" w:cstheme="minorHAnsi"/>
        </w:rPr>
      </w:pPr>
      <w:r w:rsidRPr="00D82EE7">
        <w:rPr>
          <w:rFonts w:asciiTheme="minorHAnsi" w:hAnsiTheme="minorHAnsi" w:cstheme="minorHAnsi"/>
        </w:rPr>
        <w:t xml:space="preserve">Total Annual Burden Hours: </w:t>
      </w:r>
      <w:r w:rsidR="003C1B86">
        <w:rPr>
          <w:rFonts w:asciiTheme="minorHAnsi" w:hAnsiTheme="minorHAnsi" w:cstheme="minorHAnsi"/>
        </w:rPr>
        <w:t>7</w:t>
      </w:r>
      <w:r w:rsidRPr="00D82EE7" w:rsidR="00181156">
        <w:rPr>
          <w:rFonts w:asciiTheme="minorHAnsi" w:hAnsiTheme="minorHAnsi" w:cstheme="minorHAnsi"/>
        </w:rPr>
        <w:t xml:space="preserve"> formal </w:t>
      </w:r>
      <w:r w:rsidRPr="00D82EE7">
        <w:rPr>
          <w:rFonts w:asciiTheme="minorHAnsi" w:hAnsiTheme="minorHAnsi" w:cstheme="minorHAnsi"/>
        </w:rPr>
        <w:t xml:space="preserve">complaints x </w:t>
      </w:r>
      <w:r w:rsidRPr="00D82EE7" w:rsidR="00181156">
        <w:rPr>
          <w:rFonts w:asciiTheme="minorHAnsi" w:hAnsiTheme="minorHAnsi" w:cstheme="minorHAnsi"/>
        </w:rPr>
        <w:t>3.</w:t>
      </w:r>
      <w:r w:rsidR="003C1B86">
        <w:rPr>
          <w:rFonts w:asciiTheme="minorHAnsi" w:hAnsiTheme="minorHAnsi" w:cstheme="minorHAnsi"/>
        </w:rPr>
        <w:t>45</w:t>
      </w:r>
      <w:r w:rsidRPr="00D82EE7" w:rsidR="00181156">
        <w:rPr>
          <w:rFonts w:asciiTheme="minorHAnsi" w:hAnsiTheme="minorHAnsi" w:cstheme="minorHAnsi"/>
        </w:rPr>
        <w:t xml:space="preserve"> </w:t>
      </w:r>
      <w:r w:rsidRPr="00D82EE7">
        <w:rPr>
          <w:rFonts w:asciiTheme="minorHAnsi" w:hAnsiTheme="minorHAnsi" w:cstheme="minorHAnsi"/>
        </w:rPr>
        <w:t xml:space="preserve">hours = </w:t>
      </w:r>
      <w:r w:rsidRPr="00D82EE7" w:rsidR="00181156">
        <w:rPr>
          <w:rFonts w:asciiTheme="minorHAnsi" w:hAnsiTheme="minorHAnsi" w:cstheme="minorHAnsi"/>
        </w:rPr>
        <w:t>2</w:t>
      </w:r>
      <w:r w:rsidR="00FC1839">
        <w:rPr>
          <w:rFonts w:asciiTheme="minorHAnsi" w:hAnsiTheme="minorHAnsi" w:cstheme="minorHAnsi"/>
        </w:rPr>
        <w:t>4</w:t>
      </w:r>
      <w:r w:rsidRPr="00D82EE7" w:rsidR="003C46F8">
        <w:rPr>
          <w:rFonts w:asciiTheme="minorHAnsi" w:hAnsiTheme="minorHAnsi" w:cstheme="minorHAnsi"/>
        </w:rPr>
        <w:t xml:space="preserve"> (rounded up)</w:t>
      </w:r>
      <w:r w:rsidRPr="00D82EE7">
        <w:rPr>
          <w:rFonts w:asciiTheme="minorHAnsi" w:hAnsiTheme="minorHAnsi" w:cstheme="minorHAnsi"/>
        </w:rPr>
        <w:t xml:space="preserve">  </w:t>
      </w:r>
    </w:p>
    <w:p w:rsidR="00EF2D67" w:rsidRPr="00D82EE7" w:rsidP="00A84A80" w14:paraId="608E4AAE" w14:textId="77777777">
      <w:pPr>
        <w:pStyle w:val="Default"/>
        <w:rPr>
          <w:rFonts w:asciiTheme="minorHAnsi" w:hAnsiTheme="minorHAnsi" w:cstheme="minorHAnsi"/>
        </w:rPr>
      </w:pPr>
    </w:p>
    <w:p w:rsidR="001B63D5" w:rsidRPr="00D82EE7" w:rsidP="00A84A80" w14:paraId="36B25B3B" w14:textId="17289A0E">
      <w:pPr>
        <w:pStyle w:val="Default"/>
        <w:rPr>
          <w:rFonts w:asciiTheme="minorHAnsi" w:hAnsiTheme="minorHAnsi" w:cstheme="minorHAnsi"/>
        </w:rPr>
      </w:pPr>
      <w:r w:rsidRPr="00D82EE7">
        <w:rPr>
          <w:rFonts w:asciiTheme="minorHAnsi" w:hAnsiTheme="minorHAnsi" w:cstheme="minorHAnsi"/>
        </w:rPr>
        <w:t xml:space="preserve">Cumulative Total for </w:t>
      </w:r>
      <w:r w:rsidRPr="00D82EE7" w:rsidR="00B00EF7">
        <w:rPr>
          <w:rFonts w:asciiTheme="minorHAnsi" w:hAnsiTheme="minorHAnsi" w:cstheme="minorHAnsi"/>
        </w:rPr>
        <w:t>FCC Form</w:t>
      </w:r>
      <w:r w:rsidRPr="00D82EE7" w:rsidR="00640334">
        <w:rPr>
          <w:rFonts w:asciiTheme="minorHAnsi" w:hAnsiTheme="minorHAnsi" w:cstheme="minorHAnsi"/>
        </w:rPr>
        <w:t>-</w:t>
      </w:r>
      <w:r w:rsidRPr="00D82EE7" w:rsidR="00B00EF7">
        <w:rPr>
          <w:rFonts w:asciiTheme="minorHAnsi" w:hAnsiTheme="minorHAnsi" w:cstheme="minorHAnsi"/>
        </w:rPr>
        <w:t>5621 (Informal Complaints)</w:t>
      </w:r>
      <w:r w:rsidRPr="00D82EE7">
        <w:rPr>
          <w:rFonts w:asciiTheme="minorHAnsi" w:hAnsiTheme="minorHAnsi" w:cstheme="minorHAnsi"/>
        </w:rPr>
        <w:t xml:space="preserve"> and FCC Form</w:t>
      </w:r>
      <w:r w:rsidRPr="00D82EE7" w:rsidR="00640334">
        <w:rPr>
          <w:rFonts w:asciiTheme="minorHAnsi" w:hAnsiTheme="minorHAnsi" w:cstheme="minorHAnsi"/>
        </w:rPr>
        <w:t>-</w:t>
      </w:r>
      <w:r w:rsidRPr="00D82EE7">
        <w:rPr>
          <w:rFonts w:asciiTheme="minorHAnsi" w:hAnsiTheme="minorHAnsi" w:cstheme="minorHAnsi"/>
        </w:rPr>
        <w:t>5622 (Formal Complaints)</w:t>
      </w:r>
      <w:r w:rsidRPr="00D82EE7" w:rsidR="00640334">
        <w:rPr>
          <w:rFonts w:asciiTheme="minorHAnsi" w:hAnsiTheme="minorHAnsi" w:cstheme="minorHAnsi"/>
        </w:rPr>
        <w:t>:</w:t>
      </w:r>
      <w:r w:rsidRPr="00D82EE7">
        <w:rPr>
          <w:rFonts w:asciiTheme="minorHAnsi" w:hAnsiTheme="minorHAnsi" w:cstheme="minorHAnsi"/>
        </w:rPr>
        <w:t xml:space="preserve"> </w:t>
      </w:r>
    </w:p>
    <w:p w:rsidR="003825A5" w:rsidRPr="00D82EE7" w:rsidP="00A84A80" w14:paraId="7379EC77" w14:textId="77777777">
      <w:pPr>
        <w:pStyle w:val="Default"/>
        <w:rPr>
          <w:rFonts w:asciiTheme="minorHAnsi" w:hAnsiTheme="minorHAnsi" w:cstheme="minorHAnsi"/>
        </w:rPr>
      </w:pPr>
    </w:p>
    <w:p w:rsidR="0062127A" w:rsidRPr="00D82EE7" w:rsidP="00A84A80" w14:paraId="3BAA7DD3" w14:textId="7FCEBA25">
      <w:pPr>
        <w:pStyle w:val="Default"/>
        <w:rPr>
          <w:rFonts w:asciiTheme="minorHAnsi" w:hAnsiTheme="minorHAnsi" w:cstheme="minorHAnsi"/>
        </w:rPr>
      </w:pPr>
      <w:r w:rsidRPr="00D82EE7">
        <w:rPr>
          <w:rFonts w:asciiTheme="minorHAnsi" w:hAnsiTheme="minorHAnsi" w:cstheme="minorHAnsi"/>
        </w:rPr>
        <w:t>Total Respondents</w:t>
      </w:r>
      <w:r w:rsidRPr="00D82EE7">
        <w:rPr>
          <w:rFonts w:asciiTheme="minorHAnsi" w:hAnsiTheme="minorHAnsi" w:cstheme="minorHAnsi"/>
        </w:rPr>
        <w:t>:</w:t>
      </w:r>
      <w:r w:rsidRPr="00D82EE7" w:rsidR="00640334">
        <w:rPr>
          <w:rFonts w:asciiTheme="minorHAnsi" w:hAnsiTheme="minorHAnsi" w:cstheme="minorHAnsi"/>
        </w:rPr>
        <w:t xml:space="preserve"> </w:t>
      </w:r>
      <w:r w:rsidR="007A4622">
        <w:rPr>
          <w:rFonts w:asciiTheme="minorHAnsi" w:hAnsiTheme="minorHAnsi" w:cstheme="minorHAnsi"/>
        </w:rPr>
        <w:t>9</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informal </w:t>
      </w:r>
      <w:r w:rsidRPr="00D82EE7">
        <w:rPr>
          <w:rFonts w:asciiTheme="minorHAnsi" w:hAnsiTheme="minorHAnsi" w:cstheme="minorHAnsi"/>
        </w:rPr>
        <w:t>complaints</w:t>
      </w:r>
      <w:r w:rsidRPr="00D82EE7" w:rsidR="00C84CCA">
        <w:rPr>
          <w:rFonts w:asciiTheme="minorHAnsi" w:hAnsiTheme="minorHAnsi" w:cstheme="minorHAnsi"/>
        </w:rPr>
        <w:t xml:space="preserve"> + </w:t>
      </w:r>
      <w:r w:rsidR="007A4622">
        <w:rPr>
          <w:rFonts w:asciiTheme="minorHAnsi" w:hAnsiTheme="minorHAnsi" w:cstheme="minorHAnsi"/>
        </w:rPr>
        <w:t>7</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formal </w:t>
      </w:r>
      <w:r w:rsidRPr="00D82EE7">
        <w:rPr>
          <w:rFonts w:asciiTheme="minorHAnsi" w:hAnsiTheme="minorHAnsi" w:cstheme="minorHAnsi"/>
        </w:rPr>
        <w:t>complaints</w:t>
      </w:r>
      <w:r w:rsidRPr="00D82EE7" w:rsidR="00C84CCA">
        <w:rPr>
          <w:rFonts w:asciiTheme="minorHAnsi" w:hAnsiTheme="minorHAnsi" w:cstheme="minorHAnsi"/>
        </w:rPr>
        <w:t xml:space="preserve"> =</w:t>
      </w:r>
      <w:r w:rsidRPr="00D82EE7" w:rsidR="00E521B0">
        <w:rPr>
          <w:rFonts w:asciiTheme="minorHAnsi" w:hAnsiTheme="minorHAnsi" w:cstheme="minorHAnsi"/>
        </w:rPr>
        <w:t xml:space="preserve"> </w:t>
      </w:r>
      <w:r w:rsidR="007A4622">
        <w:rPr>
          <w:rFonts w:asciiTheme="minorHAnsi" w:hAnsiTheme="minorHAnsi" w:cstheme="minorHAnsi"/>
        </w:rPr>
        <w:t>16</w:t>
      </w:r>
      <w:r w:rsidRPr="00D82EE7" w:rsidR="007A4622">
        <w:rPr>
          <w:rFonts w:asciiTheme="minorHAnsi" w:hAnsiTheme="minorHAnsi" w:cstheme="minorHAnsi"/>
        </w:rPr>
        <w:t xml:space="preserve"> </w:t>
      </w:r>
      <w:r w:rsidRPr="00D82EE7">
        <w:rPr>
          <w:rFonts w:asciiTheme="minorHAnsi" w:hAnsiTheme="minorHAnsi" w:cstheme="minorHAnsi"/>
        </w:rPr>
        <w:t>complaints</w:t>
      </w:r>
    </w:p>
    <w:p w:rsidR="0062127A" w:rsidRPr="00D82EE7" w:rsidP="00A84A80" w14:paraId="6152FF23" w14:textId="77777777">
      <w:pPr>
        <w:pStyle w:val="Default"/>
        <w:rPr>
          <w:rFonts w:asciiTheme="minorHAnsi" w:hAnsiTheme="minorHAnsi" w:cstheme="minorHAnsi"/>
        </w:rPr>
      </w:pPr>
    </w:p>
    <w:p w:rsidR="0062127A" w:rsidRPr="00D82EE7" w:rsidP="00A84A80" w14:paraId="4DBFF471" w14:textId="39BA4911">
      <w:pPr>
        <w:pStyle w:val="Default"/>
        <w:rPr>
          <w:rFonts w:asciiTheme="minorHAnsi" w:hAnsiTheme="minorHAnsi" w:cstheme="minorHAnsi"/>
        </w:rPr>
      </w:pPr>
      <w:r w:rsidRPr="00D82EE7">
        <w:rPr>
          <w:rFonts w:asciiTheme="minorHAnsi" w:hAnsiTheme="minorHAnsi" w:cstheme="minorHAnsi"/>
        </w:rPr>
        <w:t>Total Annual Respons</w:t>
      </w:r>
      <w:r w:rsidRPr="00D82EE7" w:rsidR="00C84CCA">
        <w:rPr>
          <w:rFonts w:asciiTheme="minorHAnsi" w:hAnsiTheme="minorHAnsi" w:cstheme="minorHAnsi"/>
        </w:rPr>
        <w:t>es:</w:t>
      </w:r>
      <w:r w:rsidRPr="00D82EE7" w:rsidR="00E521B0">
        <w:rPr>
          <w:rFonts w:asciiTheme="minorHAnsi" w:hAnsiTheme="minorHAnsi" w:cstheme="minorHAnsi"/>
        </w:rPr>
        <w:t xml:space="preserve"> </w:t>
      </w:r>
      <w:r w:rsidR="007A4622">
        <w:rPr>
          <w:rFonts w:asciiTheme="minorHAnsi" w:hAnsiTheme="minorHAnsi" w:cstheme="minorHAnsi"/>
        </w:rPr>
        <w:t>9</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informal </w:t>
      </w:r>
      <w:r w:rsidRPr="00D82EE7" w:rsidR="00C84CCA">
        <w:rPr>
          <w:rFonts w:asciiTheme="minorHAnsi" w:hAnsiTheme="minorHAnsi" w:cstheme="minorHAnsi"/>
        </w:rPr>
        <w:t xml:space="preserve">complaints + </w:t>
      </w:r>
      <w:r w:rsidR="007A4622">
        <w:rPr>
          <w:rFonts w:asciiTheme="minorHAnsi" w:hAnsiTheme="minorHAnsi" w:cstheme="minorHAnsi"/>
        </w:rPr>
        <w:t>7</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formal </w:t>
      </w:r>
      <w:r w:rsidRPr="00D82EE7" w:rsidR="00C84CCA">
        <w:rPr>
          <w:rFonts w:asciiTheme="minorHAnsi" w:hAnsiTheme="minorHAnsi" w:cstheme="minorHAnsi"/>
        </w:rPr>
        <w:t xml:space="preserve">complaints = </w:t>
      </w:r>
      <w:r w:rsidR="007A4622">
        <w:rPr>
          <w:rFonts w:asciiTheme="minorHAnsi" w:hAnsiTheme="minorHAnsi" w:cstheme="minorHAnsi"/>
        </w:rPr>
        <w:t>16</w:t>
      </w:r>
      <w:r w:rsidRPr="00D82EE7" w:rsidR="007A4622">
        <w:rPr>
          <w:rFonts w:asciiTheme="minorHAnsi" w:hAnsiTheme="minorHAnsi" w:cstheme="minorHAnsi"/>
        </w:rPr>
        <w:t xml:space="preserve"> </w:t>
      </w:r>
      <w:r w:rsidRPr="00D82EE7">
        <w:rPr>
          <w:rFonts w:asciiTheme="minorHAnsi" w:hAnsiTheme="minorHAnsi" w:cstheme="minorHAnsi"/>
        </w:rPr>
        <w:t xml:space="preserve">complaints </w:t>
      </w:r>
    </w:p>
    <w:p w:rsidR="0062127A" w:rsidRPr="00D82EE7" w:rsidP="00A84A80" w14:paraId="31DB5DDC" w14:textId="77777777">
      <w:pPr>
        <w:pStyle w:val="Default"/>
        <w:rPr>
          <w:rFonts w:asciiTheme="minorHAnsi" w:hAnsiTheme="minorHAnsi" w:cstheme="minorHAnsi"/>
        </w:rPr>
      </w:pPr>
    </w:p>
    <w:p w:rsidR="003825A5" w:rsidRPr="00D82EE7" w:rsidP="00A84A80" w14:paraId="3D49FF9B" w14:textId="6BBD470D">
      <w:pPr>
        <w:pStyle w:val="Default"/>
        <w:rPr>
          <w:rFonts w:asciiTheme="minorHAnsi" w:hAnsiTheme="minorHAnsi" w:cstheme="minorHAnsi"/>
        </w:rPr>
      </w:pPr>
      <w:r w:rsidRPr="00D82EE7">
        <w:rPr>
          <w:rFonts w:asciiTheme="minorHAnsi" w:hAnsiTheme="minorHAnsi" w:cstheme="minorHAnsi"/>
        </w:rPr>
        <w:t>Total</w:t>
      </w:r>
      <w:r w:rsidRPr="00D82EE7" w:rsidR="00C84CCA">
        <w:rPr>
          <w:rFonts w:asciiTheme="minorHAnsi" w:hAnsiTheme="minorHAnsi" w:cstheme="minorHAnsi"/>
        </w:rPr>
        <w:t xml:space="preserve"> Annual Burden Hours: </w:t>
      </w:r>
      <w:r w:rsidR="007A4622">
        <w:rPr>
          <w:rFonts w:asciiTheme="minorHAnsi" w:hAnsiTheme="minorHAnsi" w:cstheme="minorHAnsi"/>
        </w:rPr>
        <w:t>29</w:t>
      </w:r>
      <w:r w:rsidR="00C04F65">
        <w:rPr>
          <w:rFonts w:asciiTheme="minorHAnsi" w:hAnsiTheme="minorHAnsi" w:cstheme="minorHAnsi"/>
        </w:rPr>
        <w:t xml:space="preserve"> </w:t>
      </w:r>
      <w:r w:rsidRPr="00D82EE7" w:rsidR="002D54D3">
        <w:rPr>
          <w:rFonts w:asciiTheme="minorHAnsi" w:hAnsiTheme="minorHAnsi" w:cstheme="minorHAnsi"/>
        </w:rPr>
        <w:t>hours +</w:t>
      </w:r>
      <w:r w:rsidRPr="00D82EE7" w:rsidR="00C84CCA">
        <w:rPr>
          <w:rFonts w:asciiTheme="minorHAnsi" w:hAnsiTheme="minorHAnsi" w:cstheme="minorHAnsi"/>
        </w:rPr>
        <w:t xml:space="preserve"> </w:t>
      </w:r>
      <w:r w:rsidR="007A4622">
        <w:rPr>
          <w:rFonts w:asciiTheme="minorHAnsi" w:hAnsiTheme="minorHAnsi" w:cstheme="minorHAnsi"/>
        </w:rPr>
        <w:t>24</w:t>
      </w:r>
      <w:r w:rsidRPr="00D82EE7" w:rsidR="007A4622">
        <w:rPr>
          <w:rFonts w:asciiTheme="minorHAnsi" w:hAnsiTheme="minorHAnsi" w:cstheme="minorHAnsi"/>
        </w:rPr>
        <w:t xml:space="preserve"> </w:t>
      </w:r>
      <w:r w:rsidRPr="00D82EE7" w:rsidR="00C84CCA">
        <w:rPr>
          <w:rFonts w:asciiTheme="minorHAnsi" w:hAnsiTheme="minorHAnsi" w:cstheme="minorHAnsi"/>
        </w:rPr>
        <w:t xml:space="preserve">hours = </w:t>
      </w:r>
      <w:r w:rsidR="004078D7">
        <w:rPr>
          <w:rFonts w:asciiTheme="minorHAnsi" w:hAnsiTheme="minorHAnsi" w:cstheme="minorHAnsi"/>
        </w:rPr>
        <w:t xml:space="preserve">53 </w:t>
      </w:r>
      <w:r w:rsidRPr="00D82EE7">
        <w:rPr>
          <w:rFonts w:asciiTheme="minorHAnsi" w:hAnsiTheme="minorHAnsi" w:cstheme="minorHAnsi"/>
        </w:rPr>
        <w:t>hours</w:t>
      </w:r>
      <w:r w:rsidRPr="00D82EE7">
        <w:rPr>
          <w:rFonts w:asciiTheme="minorHAnsi" w:hAnsiTheme="minorHAnsi" w:cstheme="minorHAnsi"/>
        </w:rPr>
        <w:t xml:space="preserve"> </w:t>
      </w:r>
    </w:p>
    <w:p w:rsidR="00B00EF7" w:rsidRPr="00D82EE7" w:rsidP="00A84A80" w14:paraId="63825AAB" w14:textId="326104D9">
      <w:pPr>
        <w:pStyle w:val="Default"/>
        <w:rPr>
          <w:rFonts w:asciiTheme="minorHAnsi" w:hAnsiTheme="minorHAnsi" w:cstheme="minorHAnsi"/>
        </w:rPr>
      </w:pPr>
    </w:p>
    <w:p w:rsidR="00B00EF7" w:rsidRPr="00D82EE7" w:rsidP="00A84A80" w14:paraId="4B498E67" w14:textId="77777777">
      <w:pPr>
        <w:pStyle w:val="Default"/>
        <w:rPr>
          <w:rFonts w:asciiTheme="minorHAnsi" w:hAnsiTheme="minorHAnsi" w:cstheme="minorHAnsi"/>
        </w:rPr>
      </w:pPr>
    </w:p>
    <w:p w:rsidR="001803BE" w:rsidRPr="00132480" w:rsidP="000F186E" w14:paraId="7A44AE51" w14:textId="6FC058DE">
      <w:pPr>
        <w:pStyle w:val="Default"/>
        <w:numPr>
          <w:ilvl w:val="0"/>
          <w:numId w:val="2"/>
        </w:numPr>
        <w:rPr>
          <w:rFonts w:asciiTheme="minorHAnsi" w:hAnsiTheme="minorHAnsi" w:cstheme="minorHAnsi"/>
        </w:rPr>
      </w:pPr>
      <w:r w:rsidRPr="00132480">
        <w:rPr>
          <w:rFonts w:asciiTheme="minorHAnsi" w:hAnsiTheme="minorHAnsi" w:cstheme="minorHAnsi"/>
        </w:rPr>
        <w:t xml:space="preserve">The </w:t>
      </w:r>
      <w:r w:rsidRPr="00132480">
        <w:rPr>
          <w:rFonts w:asciiTheme="minorHAnsi" w:hAnsiTheme="minorHAnsi" w:cstheme="minorHAnsi"/>
        </w:rPr>
        <w:t xml:space="preserve">remaining </w:t>
      </w:r>
      <w:r w:rsidRPr="00132480" w:rsidR="00D85AF2">
        <w:rPr>
          <w:rFonts w:asciiTheme="minorHAnsi" w:hAnsiTheme="minorHAnsi" w:cstheme="minorHAnsi"/>
        </w:rPr>
        <w:t>29</w:t>
      </w:r>
      <w:r w:rsidR="00F959F3">
        <w:rPr>
          <w:rFonts w:asciiTheme="minorHAnsi" w:hAnsiTheme="minorHAnsi" w:cstheme="minorHAnsi"/>
        </w:rPr>
        <w:t>.5</w:t>
      </w:r>
      <w:r w:rsidRPr="00132480">
        <w:rPr>
          <w:rFonts w:asciiTheme="minorHAnsi" w:hAnsiTheme="minorHAnsi" w:cstheme="minorHAnsi"/>
        </w:rPr>
        <w:t>% (</w:t>
      </w:r>
      <w:r w:rsidR="001D18EB">
        <w:rPr>
          <w:rFonts w:asciiTheme="minorHAnsi" w:hAnsiTheme="minorHAnsi" w:cstheme="minorHAnsi"/>
        </w:rPr>
        <w:t>3</w:t>
      </w:r>
      <w:r w:rsidRPr="00132480">
        <w:rPr>
          <w:rFonts w:asciiTheme="minorHAnsi" w:hAnsiTheme="minorHAnsi" w:cstheme="minorHAnsi"/>
        </w:rPr>
        <w:t>) of respondents will hire a law firm to complete and file the informal complaint form.  The typical fee is $</w:t>
      </w:r>
      <w:r w:rsidRPr="00132480" w:rsidR="00FC23B6">
        <w:rPr>
          <w:rFonts w:asciiTheme="minorHAnsi" w:hAnsiTheme="minorHAnsi" w:cstheme="minorHAnsi"/>
        </w:rPr>
        <w:t>4</w:t>
      </w:r>
      <w:r w:rsidRPr="00132480">
        <w:rPr>
          <w:rFonts w:asciiTheme="minorHAnsi" w:hAnsiTheme="minorHAnsi" w:cstheme="minorHAnsi"/>
        </w:rPr>
        <w:t>00 an hour for 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  Thus, the Commission estimates the cost for the preparation and submission of the form is $</w:t>
      </w:r>
      <w:r w:rsidRPr="00132480" w:rsidR="00F6391A">
        <w:rPr>
          <w:rFonts w:asciiTheme="minorHAnsi" w:hAnsiTheme="minorHAnsi" w:cstheme="minorHAnsi"/>
        </w:rPr>
        <w:t>2</w:t>
      </w:r>
      <w:r w:rsidRPr="00132480" w:rsidR="00E133E6">
        <w:rPr>
          <w:rFonts w:asciiTheme="minorHAnsi" w:hAnsiTheme="minorHAnsi" w:cstheme="minorHAnsi"/>
        </w:rPr>
        <w:t>,</w:t>
      </w:r>
      <w:r w:rsidRPr="00132480" w:rsidR="00F6391A">
        <w:rPr>
          <w:rFonts w:asciiTheme="minorHAnsi" w:hAnsiTheme="minorHAnsi" w:cstheme="minorHAnsi"/>
        </w:rPr>
        <w:t>0</w:t>
      </w:r>
      <w:r w:rsidRPr="00132480">
        <w:rPr>
          <w:rFonts w:asciiTheme="minorHAnsi" w:hAnsiTheme="minorHAnsi" w:cstheme="minorHAnsi"/>
        </w:rPr>
        <w:t>00 per response and $</w:t>
      </w:r>
      <w:r w:rsidR="00E51BC5">
        <w:rPr>
          <w:rFonts w:asciiTheme="minorHAnsi" w:hAnsiTheme="minorHAnsi" w:cstheme="minorHAnsi"/>
        </w:rPr>
        <w:t>6</w:t>
      </w:r>
      <w:r w:rsidRPr="00132480" w:rsidR="00F55895">
        <w:rPr>
          <w:rFonts w:asciiTheme="minorHAnsi" w:hAnsiTheme="minorHAnsi" w:cstheme="minorHAnsi"/>
        </w:rPr>
        <w:t>,</w:t>
      </w:r>
      <w:r w:rsidR="00E51BC5">
        <w:rPr>
          <w:rFonts w:asciiTheme="minorHAnsi" w:hAnsiTheme="minorHAnsi" w:cstheme="minorHAnsi"/>
        </w:rPr>
        <w:t xml:space="preserve">000 </w:t>
      </w:r>
      <w:r w:rsidRPr="00132480">
        <w:rPr>
          <w:rFonts w:asciiTheme="minorHAnsi" w:hAnsiTheme="minorHAnsi" w:cstheme="minorHAnsi"/>
        </w:rPr>
        <w:t>annually for all responses.</w:t>
      </w:r>
    </w:p>
    <w:p w:rsidR="007D68B0" w:rsidRPr="00132480" w:rsidP="00A84A80" w14:paraId="150BF433" w14:textId="05ED6AC2">
      <w:pPr>
        <w:pStyle w:val="Default"/>
        <w:ind w:left="720"/>
        <w:rPr>
          <w:rFonts w:asciiTheme="minorHAnsi" w:hAnsiTheme="minorHAnsi" w:cstheme="minorHAnsi"/>
        </w:rPr>
      </w:pPr>
    </w:p>
    <w:p w:rsidR="007D68B0" w:rsidRPr="00132480" w:rsidP="00A84A80" w14:paraId="50C73948" w14:textId="643E3DFE">
      <w:pPr>
        <w:pStyle w:val="Default"/>
        <w:rPr>
          <w:rFonts w:asciiTheme="minorHAnsi" w:hAnsiTheme="minorHAnsi" w:cstheme="minorHAnsi"/>
        </w:rPr>
      </w:pPr>
      <w:r w:rsidRPr="00132480">
        <w:rPr>
          <w:rFonts w:asciiTheme="minorHAnsi" w:hAnsiTheme="minorHAnsi" w:cstheme="minorHAnsi"/>
        </w:rPr>
        <w:t>Total Cost to Respondent for FCC Form</w:t>
      </w:r>
      <w:r w:rsidRPr="00132480" w:rsidR="00640334">
        <w:rPr>
          <w:rFonts w:asciiTheme="minorHAnsi" w:hAnsiTheme="minorHAnsi" w:cstheme="minorHAnsi"/>
        </w:rPr>
        <w:t>-</w:t>
      </w:r>
      <w:r w:rsidRPr="00132480">
        <w:rPr>
          <w:rFonts w:asciiTheme="minorHAnsi" w:hAnsiTheme="minorHAnsi" w:cstheme="minorHAnsi"/>
        </w:rPr>
        <w:t xml:space="preserve">5621 (Informal Complaint):  </w:t>
      </w:r>
    </w:p>
    <w:p w:rsidR="007D68B0" w:rsidRPr="00132480" w:rsidP="007D68B0" w14:paraId="61CA5C70" w14:textId="77777777">
      <w:pPr>
        <w:pStyle w:val="List2"/>
        <w:ind w:left="360" w:firstLine="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 xml:space="preserve"> </w:t>
      </w:r>
    </w:p>
    <w:p w:rsidR="007D68B0" w:rsidRPr="00132480" w:rsidP="00A84A80" w14:paraId="718597F7" w14:textId="0F80A0B5">
      <w:pPr>
        <w:pStyle w:val="List2"/>
        <w:numPr>
          <w:ilvl w:val="0"/>
          <w:numId w:val="9"/>
        </w:numPr>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Total annualized capital/startup costs: None.</w:t>
      </w:r>
    </w:p>
    <w:p w:rsidR="007D68B0" w:rsidRPr="00132480" w:rsidP="007D68B0" w14:paraId="2D23D365" w14:textId="77777777">
      <w:pPr>
        <w:pStyle w:val="List2"/>
        <w:ind w:left="360" w:firstLine="0"/>
        <w:rPr>
          <w:rFonts w:asciiTheme="minorHAnsi" w:hAnsiTheme="minorHAnsi" w:cstheme="minorHAnsi"/>
          <w:sz w:val="24"/>
          <w:szCs w:val="24"/>
          <w:shd w:val="clear" w:color="auto" w:fill="FFFFFF"/>
        </w:rPr>
      </w:pPr>
    </w:p>
    <w:p w:rsidR="007D68B0" w:rsidRPr="00132480" w:rsidP="00A84A80" w14:paraId="52719C7D" w14:textId="7E08BC49">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(b)  Total annual costs (O&amp;M): $</w:t>
      </w:r>
      <w:r w:rsidR="001D18EB">
        <w:rPr>
          <w:rFonts w:asciiTheme="minorHAnsi" w:hAnsiTheme="minorHAnsi" w:cstheme="minorHAnsi"/>
          <w:sz w:val="24"/>
          <w:szCs w:val="24"/>
          <w:shd w:val="clear" w:color="auto" w:fill="FFFFFF"/>
        </w:rPr>
        <w:t>6</w:t>
      </w:r>
      <w:r w:rsidRPr="00132480" w:rsidR="00F55895">
        <w:rPr>
          <w:rFonts w:asciiTheme="minorHAnsi" w:hAnsiTheme="minorHAnsi" w:cstheme="minorHAnsi"/>
          <w:sz w:val="24"/>
          <w:szCs w:val="24"/>
          <w:shd w:val="clear" w:color="auto" w:fill="FFFFFF"/>
        </w:rPr>
        <w:t>,</w:t>
      </w:r>
      <w:r w:rsidR="001D18EB">
        <w:rPr>
          <w:rFonts w:asciiTheme="minorHAnsi" w:hAnsiTheme="minorHAnsi" w:cstheme="minorHAnsi"/>
          <w:sz w:val="24"/>
          <w:szCs w:val="24"/>
          <w:shd w:val="clear" w:color="auto" w:fill="FFFFFF"/>
        </w:rPr>
        <w:t>00</w:t>
      </w:r>
      <w:r w:rsidRPr="00132480" w:rsidR="00F55895">
        <w:rPr>
          <w:rFonts w:asciiTheme="minorHAnsi" w:hAnsiTheme="minorHAnsi" w:cstheme="minorHAnsi"/>
          <w:sz w:val="24"/>
          <w:szCs w:val="24"/>
          <w:shd w:val="clear" w:color="auto" w:fill="FFFFFF"/>
        </w:rPr>
        <w:t>0</w:t>
      </w:r>
    </w:p>
    <w:p w:rsidR="007D68B0" w:rsidRPr="00132480" w:rsidP="007D68B0" w14:paraId="6B8D363B" w14:textId="77777777">
      <w:pPr>
        <w:pStyle w:val="List2"/>
        <w:ind w:left="360" w:firstLine="0"/>
        <w:rPr>
          <w:rFonts w:asciiTheme="minorHAnsi" w:hAnsiTheme="minorHAnsi" w:cstheme="minorHAnsi"/>
          <w:sz w:val="24"/>
          <w:szCs w:val="24"/>
          <w:shd w:val="clear" w:color="auto" w:fill="FFFFFF"/>
        </w:rPr>
      </w:pPr>
    </w:p>
    <w:p w:rsidR="007D68B0" w:rsidRPr="00132480" w:rsidP="00A84A80" w14:paraId="236678EF" w14:textId="2B9B5409">
      <w:pPr>
        <w:pStyle w:val="List2"/>
        <w:ind w:left="360" w:firstLine="360"/>
        <w:rPr>
          <w:rFonts w:asciiTheme="minorHAnsi" w:hAnsiTheme="minorHAnsi" w:cstheme="minorHAnsi"/>
          <w:bCs/>
          <w:sz w:val="24"/>
          <w:szCs w:val="24"/>
          <w:shd w:val="clear" w:color="auto" w:fill="FFFFFF"/>
        </w:rPr>
      </w:pPr>
      <w:r w:rsidRPr="00132480">
        <w:rPr>
          <w:rFonts w:asciiTheme="minorHAnsi" w:hAnsiTheme="minorHAnsi" w:cstheme="minorHAnsi"/>
          <w:sz w:val="24"/>
          <w:szCs w:val="24"/>
          <w:shd w:val="clear" w:color="auto" w:fill="FFFFFF"/>
        </w:rPr>
        <w:t xml:space="preserve">(c)  Total annualized cost requested: </w:t>
      </w:r>
      <w:r w:rsidRPr="00132480">
        <w:rPr>
          <w:rFonts w:asciiTheme="minorHAnsi" w:hAnsiTheme="minorHAnsi" w:cstheme="minorHAnsi"/>
          <w:bCs/>
          <w:sz w:val="24"/>
          <w:szCs w:val="24"/>
          <w:shd w:val="clear" w:color="auto" w:fill="FFFFFF"/>
        </w:rPr>
        <w:t>$</w:t>
      </w:r>
      <w:r w:rsidR="001D18EB">
        <w:rPr>
          <w:rFonts w:asciiTheme="minorHAnsi" w:hAnsiTheme="minorHAnsi" w:cstheme="minorHAnsi"/>
          <w:bCs/>
          <w:sz w:val="24"/>
          <w:szCs w:val="24"/>
          <w:shd w:val="clear" w:color="auto" w:fill="FFFFFF"/>
        </w:rPr>
        <w:t>6</w:t>
      </w:r>
      <w:r w:rsidR="001D18EB">
        <w:rPr>
          <w:rFonts w:asciiTheme="minorHAnsi" w:hAnsiTheme="minorHAnsi" w:cstheme="minorHAnsi"/>
          <w:bCs/>
          <w:sz w:val="24"/>
          <w:szCs w:val="24"/>
          <w:shd w:val="clear" w:color="auto" w:fill="FFFFFF"/>
        </w:rPr>
        <w:t xml:space="preserve"> </w:t>
      </w:r>
      <w:r w:rsidRPr="00132480" w:rsidR="00F55895">
        <w:rPr>
          <w:rFonts w:asciiTheme="minorHAnsi" w:hAnsiTheme="minorHAnsi" w:cstheme="minorHAnsi"/>
          <w:bCs/>
          <w:sz w:val="24"/>
          <w:szCs w:val="24"/>
          <w:shd w:val="clear" w:color="auto" w:fill="FFFFFF"/>
        </w:rPr>
        <w:t>,</w:t>
      </w:r>
      <w:r w:rsidR="001D18EB">
        <w:rPr>
          <w:rFonts w:asciiTheme="minorHAnsi" w:hAnsiTheme="minorHAnsi" w:cstheme="minorHAnsi"/>
          <w:bCs/>
          <w:sz w:val="24"/>
          <w:szCs w:val="24"/>
          <w:shd w:val="clear" w:color="auto" w:fill="FFFFFF"/>
        </w:rPr>
        <w:t>00</w:t>
      </w:r>
      <w:r w:rsidRPr="00132480" w:rsidR="00F55895">
        <w:rPr>
          <w:rFonts w:asciiTheme="minorHAnsi" w:hAnsiTheme="minorHAnsi" w:cstheme="minorHAnsi"/>
          <w:bCs/>
          <w:sz w:val="24"/>
          <w:szCs w:val="24"/>
          <w:shd w:val="clear" w:color="auto" w:fill="FFFFFF"/>
        </w:rPr>
        <w:t>0</w:t>
      </w:r>
    </w:p>
    <w:p w:rsidR="007D68B0" w:rsidRPr="00132480" w:rsidP="007D68B0" w14:paraId="2D3A3A46" w14:textId="77777777">
      <w:pPr>
        <w:pStyle w:val="List2"/>
        <w:ind w:left="360" w:firstLine="0"/>
        <w:rPr>
          <w:rFonts w:asciiTheme="minorHAnsi" w:hAnsiTheme="minorHAnsi" w:cstheme="minorHAnsi"/>
          <w:bCs/>
          <w:sz w:val="24"/>
          <w:szCs w:val="24"/>
          <w:shd w:val="clear" w:color="auto" w:fill="FFFFFF"/>
        </w:rPr>
      </w:pPr>
    </w:p>
    <w:p w:rsidR="007D68B0" w:rsidRPr="00132480" w:rsidP="002D54D3" w14:paraId="2DDA53EA" w14:textId="77777777">
      <w:pPr>
        <w:pStyle w:val="List2"/>
        <w:ind w:left="0" w:firstLine="0"/>
        <w:rPr>
          <w:rFonts w:asciiTheme="minorHAnsi" w:hAnsiTheme="minorHAnsi" w:cstheme="minorHAnsi"/>
          <w:bCs/>
          <w:sz w:val="24"/>
          <w:szCs w:val="24"/>
          <w:shd w:val="clear" w:color="auto" w:fill="FFFFFF"/>
        </w:rPr>
      </w:pPr>
      <w:r w:rsidRPr="00132480">
        <w:rPr>
          <w:rFonts w:asciiTheme="minorHAnsi" w:hAnsiTheme="minorHAnsi" w:cstheme="minorHAnsi"/>
          <w:bCs/>
          <w:sz w:val="24"/>
          <w:szCs w:val="24"/>
          <w:shd w:val="clear" w:color="auto" w:fill="FFFFFF"/>
        </w:rPr>
        <w:t>Cost to the Respondent:</w:t>
      </w:r>
    </w:p>
    <w:p w:rsidR="007D68B0" w:rsidRPr="00132480" w:rsidP="007D68B0" w14:paraId="2BD21299" w14:textId="77777777">
      <w:pPr>
        <w:pStyle w:val="List2"/>
        <w:ind w:left="360" w:firstLine="0"/>
        <w:rPr>
          <w:rFonts w:asciiTheme="minorHAnsi" w:hAnsiTheme="minorHAnsi" w:cstheme="minorHAnsi"/>
          <w:sz w:val="24"/>
          <w:szCs w:val="24"/>
          <w:shd w:val="clear" w:color="auto" w:fill="FFFFFF"/>
        </w:rPr>
      </w:pPr>
    </w:p>
    <w:p w:rsidR="007D68B0" w:rsidRPr="00132480" w:rsidP="002D54D3" w14:paraId="43B5E978" w14:textId="6062E8D2">
      <w:pPr>
        <w:pStyle w:val="Default"/>
        <w:ind w:firstLine="720"/>
        <w:rPr>
          <w:rFonts w:asciiTheme="minorHAnsi" w:hAnsiTheme="minorHAnsi" w:cstheme="minorHAnsi"/>
        </w:rPr>
      </w:pPr>
      <w:r>
        <w:rPr>
          <w:rFonts w:asciiTheme="minorHAnsi" w:hAnsiTheme="minorHAnsi" w:cstheme="minorHAnsi"/>
          <w:shd w:val="clear" w:color="auto" w:fill="FFFFFF"/>
        </w:rPr>
        <w:t>3</w:t>
      </w:r>
      <w:r w:rsidRPr="00132480" w:rsidR="00F6391A">
        <w:rPr>
          <w:rFonts w:asciiTheme="minorHAnsi" w:hAnsiTheme="minorHAnsi" w:cstheme="minorHAnsi"/>
          <w:shd w:val="clear" w:color="auto" w:fill="FFFFFF"/>
        </w:rPr>
        <w:t xml:space="preserve"> </w:t>
      </w:r>
      <w:r w:rsidRPr="00132480">
        <w:rPr>
          <w:rFonts w:asciiTheme="minorHAnsi" w:hAnsiTheme="minorHAnsi" w:cstheme="minorHAnsi"/>
          <w:shd w:val="clear" w:color="auto" w:fill="FFFFFF"/>
        </w:rPr>
        <w:t>respondents x 5 hours x $</w:t>
      </w:r>
      <w:r w:rsidRPr="00132480" w:rsidR="00F6391A">
        <w:rPr>
          <w:rFonts w:asciiTheme="minorHAnsi" w:hAnsiTheme="minorHAnsi" w:cstheme="minorHAnsi"/>
          <w:shd w:val="clear" w:color="auto" w:fill="FFFFFF"/>
        </w:rPr>
        <w:t>4</w:t>
      </w:r>
      <w:r w:rsidRPr="00132480">
        <w:rPr>
          <w:rFonts w:asciiTheme="minorHAnsi" w:hAnsiTheme="minorHAnsi" w:cstheme="minorHAnsi"/>
          <w:shd w:val="clear" w:color="auto" w:fill="FFFFFF"/>
        </w:rPr>
        <w:t>00 attorney/hour = $</w:t>
      </w:r>
      <w:r>
        <w:rPr>
          <w:rFonts w:asciiTheme="minorHAnsi" w:hAnsiTheme="minorHAnsi" w:cstheme="minorHAnsi"/>
          <w:shd w:val="clear" w:color="auto" w:fill="FFFFFF"/>
        </w:rPr>
        <w:t>6,000</w:t>
      </w:r>
    </w:p>
    <w:p w:rsidR="007D68B0" w:rsidRPr="00132480" w:rsidP="00A84A80" w14:paraId="2126DCF6" w14:textId="77777777">
      <w:pPr>
        <w:pStyle w:val="Default"/>
        <w:rPr>
          <w:rFonts w:asciiTheme="minorHAnsi" w:hAnsiTheme="minorHAnsi" w:cstheme="minorHAnsi"/>
        </w:rPr>
      </w:pPr>
    </w:p>
    <w:p w:rsidR="00AD0723" w:rsidRPr="00132480" w:rsidP="002D54D3" w14:paraId="48CB4D91" w14:textId="4D8ABA6C">
      <w:pPr>
        <w:pStyle w:val="Default"/>
        <w:ind w:firstLine="720"/>
        <w:rPr>
          <w:rFonts w:asciiTheme="minorHAnsi" w:hAnsiTheme="minorHAnsi" w:cstheme="minorHAnsi"/>
        </w:rPr>
      </w:pPr>
      <w:r w:rsidRPr="00132480">
        <w:rPr>
          <w:rFonts w:asciiTheme="minorHAnsi" w:hAnsiTheme="minorHAnsi" w:cstheme="minorHAnsi"/>
        </w:rPr>
        <w:t xml:space="preserve">Total </w:t>
      </w:r>
      <w:r w:rsidRPr="00132480" w:rsidR="0000568E">
        <w:rPr>
          <w:rFonts w:asciiTheme="minorHAnsi" w:hAnsiTheme="minorHAnsi" w:cstheme="minorHAnsi"/>
        </w:rPr>
        <w:t>Cost to R</w:t>
      </w:r>
      <w:r w:rsidRPr="00132480">
        <w:rPr>
          <w:rFonts w:asciiTheme="minorHAnsi" w:hAnsiTheme="minorHAnsi" w:cstheme="minorHAnsi"/>
        </w:rPr>
        <w:t>espondent: $</w:t>
      </w:r>
      <w:r w:rsidR="001D18EB">
        <w:rPr>
          <w:rFonts w:asciiTheme="minorHAnsi" w:hAnsiTheme="minorHAnsi" w:cstheme="minorHAnsi"/>
        </w:rPr>
        <w:t>6,000</w:t>
      </w:r>
      <w:r w:rsidRPr="00132480">
        <w:rPr>
          <w:rFonts w:asciiTheme="minorHAnsi" w:hAnsiTheme="minorHAnsi" w:cstheme="minorHAnsi"/>
        </w:rPr>
        <w:t xml:space="preserve"> </w:t>
      </w:r>
    </w:p>
    <w:p w:rsidR="001803BE" w:rsidRPr="00132480" w:rsidP="00A84A80" w14:paraId="49AE3027" w14:textId="77777777">
      <w:pPr>
        <w:pStyle w:val="Default"/>
        <w:ind w:left="720"/>
        <w:rPr>
          <w:rFonts w:asciiTheme="minorHAnsi" w:hAnsiTheme="minorHAnsi" w:cstheme="minorHAnsi"/>
        </w:rPr>
      </w:pPr>
    </w:p>
    <w:p w:rsidR="000F186E" w:rsidRPr="00132480" w:rsidP="00A84A80" w14:paraId="5A6A3996" w14:textId="6E3E1B42">
      <w:pPr>
        <w:pStyle w:val="Default"/>
        <w:ind w:left="720"/>
        <w:rPr>
          <w:rFonts w:asciiTheme="minorHAnsi" w:hAnsiTheme="minorHAnsi" w:cstheme="minorHAnsi"/>
        </w:rPr>
      </w:pPr>
      <w:r w:rsidRPr="00132480">
        <w:rPr>
          <w:rFonts w:asciiTheme="minorHAnsi" w:hAnsiTheme="minorHAnsi" w:cstheme="minorHAnsi"/>
        </w:rPr>
        <w:t xml:space="preserve">The </w:t>
      </w:r>
      <w:r w:rsidRPr="00132480" w:rsidR="001C4CA6">
        <w:rPr>
          <w:rFonts w:asciiTheme="minorHAnsi" w:hAnsiTheme="minorHAnsi" w:cstheme="minorHAnsi"/>
        </w:rPr>
        <w:t xml:space="preserve">remaining </w:t>
      </w:r>
      <w:r w:rsidRPr="00132480" w:rsidR="00D9211E">
        <w:rPr>
          <w:rFonts w:asciiTheme="minorHAnsi" w:hAnsiTheme="minorHAnsi" w:cstheme="minorHAnsi"/>
        </w:rPr>
        <w:t>38</w:t>
      </w:r>
      <w:r w:rsidRPr="00132480" w:rsidR="001C4CA6">
        <w:rPr>
          <w:rFonts w:asciiTheme="minorHAnsi" w:hAnsiTheme="minorHAnsi" w:cstheme="minorHAnsi"/>
        </w:rPr>
        <w:t>% (</w:t>
      </w:r>
      <w:r w:rsidR="001D18EB">
        <w:rPr>
          <w:rFonts w:asciiTheme="minorHAnsi" w:hAnsiTheme="minorHAnsi" w:cstheme="minorHAnsi"/>
        </w:rPr>
        <w:t>3</w:t>
      </w:r>
      <w:r w:rsidRPr="00132480" w:rsidR="001B6E41">
        <w:rPr>
          <w:rFonts w:asciiTheme="minorHAnsi" w:hAnsiTheme="minorHAnsi" w:cstheme="minorHAnsi"/>
        </w:rPr>
        <w:t>) of respondents will hire a law firm to c</w:t>
      </w:r>
      <w:r w:rsidRPr="00132480" w:rsidR="006E321B">
        <w:rPr>
          <w:rFonts w:asciiTheme="minorHAnsi" w:hAnsiTheme="minorHAnsi" w:cstheme="minorHAnsi"/>
        </w:rPr>
        <w:t xml:space="preserve">omplete and file the </w:t>
      </w:r>
      <w:r w:rsidRPr="00132480" w:rsidR="00F661DD">
        <w:rPr>
          <w:rFonts w:asciiTheme="minorHAnsi" w:hAnsiTheme="minorHAnsi" w:cstheme="minorHAnsi"/>
        </w:rPr>
        <w:t xml:space="preserve">formal complaint </w:t>
      </w:r>
      <w:r w:rsidRPr="00132480" w:rsidR="006E321B">
        <w:rPr>
          <w:rFonts w:asciiTheme="minorHAnsi" w:hAnsiTheme="minorHAnsi" w:cstheme="minorHAnsi"/>
        </w:rPr>
        <w:t>form.  T</w:t>
      </w:r>
      <w:r w:rsidRPr="00132480" w:rsidR="00667C77">
        <w:rPr>
          <w:rFonts w:asciiTheme="minorHAnsi" w:hAnsiTheme="minorHAnsi" w:cstheme="minorHAnsi"/>
        </w:rPr>
        <w:t>he typical fee is $</w:t>
      </w:r>
      <w:r w:rsidRPr="00132480" w:rsidR="00030559">
        <w:rPr>
          <w:rFonts w:asciiTheme="minorHAnsi" w:hAnsiTheme="minorHAnsi" w:cstheme="minorHAnsi"/>
        </w:rPr>
        <w:t>4</w:t>
      </w:r>
      <w:r w:rsidRPr="00132480" w:rsidR="001B6E41">
        <w:rPr>
          <w:rFonts w:asciiTheme="minorHAnsi" w:hAnsiTheme="minorHAnsi" w:cstheme="minorHAnsi"/>
        </w:rPr>
        <w:t xml:space="preserve">00 an hour </w:t>
      </w:r>
      <w:r w:rsidRPr="00132480" w:rsidR="00667C77">
        <w:rPr>
          <w:rFonts w:asciiTheme="minorHAnsi" w:hAnsiTheme="minorHAnsi" w:cstheme="minorHAnsi"/>
        </w:rPr>
        <w:t xml:space="preserve">for </w:t>
      </w:r>
      <w:r w:rsidRPr="00132480" w:rsidR="001B6E41">
        <w:rPr>
          <w:rFonts w:asciiTheme="minorHAnsi" w:hAnsiTheme="minorHAnsi" w:cstheme="minorHAnsi"/>
        </w:rPr>
        <w:t>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w:t>
      </w:r>
      <w:r w:rsidRPr="00132480" w:rsidR="00AD2806">
        <w:rPr>
          <w:rFonts w:asciiTheme="minorHAnsi" w:hAnsiTheme="minorHAnsi" w:cstheme="minorHAnsi"/>
        </w:rPr>
        <w:t xml:space="preserve">  Thus, the Commission estimates the cost for the preparation and submission of the form is $</w:t>
      </w:r>
      <w:r w:rsidR="00E51BC5">
        <w:rPr>
          <w:rFonts w:asciiTheme="minorHAnsi" w:hAnsiTheme="minorHAnsi" w:cstheme="minorHAnsi"/>
        </w:rPr>
        <w:t>2</w:t>
      </w:r>
      <w:r w:rsidR="001D18EB">
        <w:rPr>
          <w:rFonts w:asciiTheme="minorHAnsi" w:hAnsiTheme="minorHAnsi" w:cstheme="minorHAnsi"/>
        </w:rPr>
        <w:t>,000</w:t>
      </w:r>
      <w:r w:rsidRPr="00132480" w:rsidR="00AD2806">
        <w:rPr>
          <w:rFonts w:asciiTheme="minorHAnsi" w:hAnsiTheme="minorHAnsi" w:cstheme="minorHAnsi"/>
        </w:rPr>
        <w:t xml:space="preserve"> per response</w:t>
      </w:r>
      <w:r w:rsidR="00E51BC5">
        <w:rPr>
          <w:rFonts w:asciiTheme="minorHAnsi" w:hAnsiTheme="minorHAnsi" w:cstheme="minorHAnsi"/>
        </w:rPr>
        <w:t xml:space="preserve"> and $6,000 annually for all responses</w:t>
      </w:r>
      <w:r w:rsidR="00C04F65">
        <w:rPr>
          <w:rFonts w:asciiTheme="minorHAnsi" w:hAnsiTheme="minorHAnsi" w:cstheme="minorHAnsi"/>
        </w:rPr>
        <w:t>.</w:t>
      </w:r>
    </w:p>
    <w:p w:rsidR="000F186E" w:rsidRPr="00132480" w:rsidP="000F186E" w14:paraId="2683CC4F" w14:textId="77777777">
      <w:pPr>
        <w:spacing w:after="0"/>
        <w:rPr>
          <w:rFonts w:cstheme="minorHAnsi"/>
          <w:sz w:val="24"/>
          <w:szCs w:val="24"/>
        </w:rPr>
      </w:pPr>
    </w:p>
    <w:p w:rsidR="007D68B0" w:rsidRPr="00132480" w:rsidP="007D68B0" w14:paraId="128BD66F" w14:textId="3B23D84E">
      <w:pPr>
        <w:pStyle w:val="Default"/>
        <w:rPr>
          <w:rFonts w:asciiTheme="minorHAnsi" w:hAnsiTheme="minorHAnsi" w:cstheme="minorHAnsi"/>
        </w:rPr>
      </w:pPr>
      <w:r w:rsidRPr="00132480">
        <w:rPr>
          <w:rFonts w:asciiTheme="minorHAnsi" w:hAnsiTheme="minorHAnsi" w:cstheme="minorHAnsi"/>
        </w:rPr>
        <w:t>Total Cost to Respondent</w:t>
      </w:r>
      <w:r w:rsidRPr="00132480" w:rsidR="00AD0723">
        <w:rPr>
          <w:rFonts w:asciiTheme="minorHAnsi" w:hAnsiTheme="minorHAnsi" w:cstheme="minorHAnsi"/>
        </w:rPr>
        <w:t xml:space="preserve"> for FCC Form</w:t>
      </w:r>
      <w:r w:rsidRPr="00132480" w:rsidR="00640334">
        <w:rPr>
          <w:rFonts w:asciiTheme="minorHAnsi" w:hAnsiTheme="minorHAnsi" w:cstheme="minorHAnsi"/>
        </w:rPr>
        <w:t>-</w:t>
      </w:r>
      <w:r w:rsidRPr="00132480" w:rsidR="00AD0723">
        <w:rPr>
          <w:rFonts w:asciiTheme="minorHAnsi" w:hAnsiTheme="minorHAnsi" w:cstheme="minorHAnsi"/>
        </w:rPr>
        <w:t>5622</w:t>
      </w:r>
      <w:r w:rsidRPr="00132480">
        <w:rPr>
          <w:rFonts w:asciiTheme="minorHAnsi" w:hAnsiTheme="minorHAnsi" w:cstheme="minorHAnsi"/>
        </w:rPr>
        <w:t xml:space="preserve"> (Formal Complaint):  </w:t>
      </w:r>
    </w:p>
    <w:p w:rsidR="007D68B0" w:rsidRPr="00132480" w:rsidP="007D68B0" w14:paraId="19AE0C4F" w14:textId="77777777">
      <w:pPr>
        <w:pStyle w:val="List2"/>
        <w:ind w:left="360" w:firstLine="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 xml:space="preserve"> </w:t>
      </w:r>
    </w:p>
    <w:p w:rsidR="007D68B0" w:rsidRPr="00132480" w:rsidP="007D68B0" w14:paraId="451AFE14" w14:textId="77777777">
      <w:pPr>
        <w:pStyle w:val="List2"/>
        <w:numPr>
          <w:ilvl w:val="0"/>
          <w:numId w:val="9"/>
        </w:numPr>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Total annualized capital/startup costs: None.</w:t>
      </w:r>
    </w:p>
    <w:p w:rsidR="007D68B0" w:rsidRPr="00132480" w:rsidP="007D68B0" w14:paraId="379214C4" w14:textId="77777777">
      <w:pPr>
        <w:pStyle w:val="List2"/>
        <w:ind w:left="360" w:firstLine="0"/>
        <w:rPr>
          <w:rFonts w:asciiTheme="minorHAnsi" w:hAnsiTheme="minorHAnsi" w:cstheme="minorHAnsi"/>
          <w:sz w:val="24"/>
          <w:szCs w:val="24"/>
          <w:shd w:val="clear" w:color="auto" w:fill="FFFFFF"/>
        </w:rPr>
      </w:pPr>
    </w:p>
    <w:p w:rsidR="007D68B0" w:rsidRPr="00132480" w:rsidP="007D68B0" w14:paraId="7A337253" w14:textId="7775863A">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(b)  Total annual costs (O&amp;M): $</w:t>
      </w:r>
      <w:r w:rsidR="006E2A79">
        <w:rPr>
          <w:rFonts w:asciiTheme="minorHAnsi" w:hAnsiTheme="minorHAnsi" w:cstheme="minorHAnsi"/>
          <w:sz w:val="24"/>
          <w:szCs w:val="24"/>
          <w:shd w:val="clear" w:color="auto" w:fill="FFFFFF"/>
        </w:rPr>
        <w:t>6,000</w:t>
      </w:r>
    </w:p>
    <w:p w:rsidR="007D68B0" w:rsidRPr="00132480" w:rsidP="007D68B0" w14:paraId="22B5D32A" w14:textId="77777777">
      <w:pPr>
        <w:pStyle w:val="List2"/>
        <w:ind w:left="360" w:firstLine="0"/>
        <w:rPr>
          <w:rFonts w:asciiTheme="minorHAnsi" w:hAnsiTheme="minorHAnsi" w:cstheme="minorHAnsi"/>
          <w:sz w:val="24"/>
          <w:szCs w:val="24"/>
          <w:shd w:val="clear" w:color="auto" w:fill="FFFFFF"/>
        </w:rPr>
      </w:pPr>
    </w:p>
    <w:p w:rsidR="007D68B0" w:rsidRPr="00132480" w:rsidP="007D68B0" w14:paraId="3472B339" w14:textId="72AB6809">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(c)  Total annualized cost requested: $</w:t>
      </w:r>
      <w:r w:rsidR="006E2A79">
        <w:rPr>
          <w:rFonts w:asciiTheme="minorHAnsi" w:hAnsiTheme="minorHAnsi" w:cstheme="minorHAnsi"/>
          <w:sz w:val="24"/>
          <w:szCs w:val="24"/>
          <w:shd w:val="clear" w:color="auto" w:fill="FFFFFF"/>
        </w:rPr>
        <w:t>6,000</w:t>
      </w:r>
    </w:p>
    <w:p w:rsidR="007D68B0" w:rsidRPr="00132480" w:rsidP="007D68B0" w14:paraId="2F5257B1" w14:textId="77777777">
      <w:pPr>
        <w:pStyle w:val="List2"/>
        <w:ind w:left="360" w:firstLine="0"/>
        <w:rPr>
          <w:rFonts w:asciiTheme="minorHAnsi" w:hAnsiTheme="minorHAnsi" w:cstheme="minorHAnsi"/>
          <w:sz w:val="24"/>
          <w:szCs w:val="24"/>
          <w:shd w:val="clear" w:color="auto" w:fill="FFFFFF"/>
        </w:rPr>
      </w:pPr>
    </w:p>
    <w:p w:rsidR="007D68B0" w:rsidRPr="00132480" w:rsidP="002D54D3" w14:paraId="04FAEDCE" w14:textId="77777777">
      <w:pPr>
        <w:pStyle w:val="List2"/>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Cost to the Respondent:</w:t>
      </w:r>
    </w:p>
    <w:p w:rsidR="007D68B0" w:rsidRPr="00132480" w:rsidP="007D68B0" w14:paraId="2981BCC6" w14:textId="77777777">
      <w:pPr>
        <w:pStyle w:val="List2"/>
        <w:ind w:left="360" w:firstLine="0"/>
        <w:rPr>
          <w:rFonts w:asciiTheme="minorHAnsi" w:hAnsiTheme="minorHAnsi" w:cstheme="minorHAnsi"/>
          <w:sz w:val="24"/>
          <w:szCs w:val="24"/>
          <w:shd w:val="clear" w:color="auto" w:fill="FFFFFF"/>
        </w:rPr>
      </w:pPr>
    </w:p>
    <w:p w:rsidR="007D68B0" w:rsidRPr="00132480" w:rsidP="00A84A80" w14:paraId="7133AF99" w14:textId="431B18E9">
      <w:pPr>
        <w:pStyle w:val="Default"/>
        <w:ind w:firstLine="720"/>
        <w:rPr>
          <w:rFonts w:asciiTheme="minorHAnsi" w:hAnsiTheme="minorHAnsi" w:cstheme="minorHAnsi"/>
        </w:rPr>
      </w:pPr>
      <w:r>
        <w:rPr>
          <w:rFonts w:asciiTheme="minorHAnsi" w:hAnsiTheme="minorHAnsi" w:cstheme="minorHAnsi"/>
          <w:shd w:val="clear" w:color="auto" w:fill="FFFFFF"/>
        </w:rPr>
        <w:t xml:space="preserve">3 </w:t>
      </w:r>
      <w:r w:rsidRPr="00132480">
        <w:rPr>
          <w:rFonts w:asciiTheme="minorHAnsi" w:hAnsiTheme="minorHAnsi" w:cstheme="minorHAnsi"/>
          <w:shd w:val="clear" w:color="auto" w:fill="FFFFFF"/>
        </w:rPr>
        <w:t xml:space="preserve">respondents x 5 hours x </w:t>
      </w:r>
      <w:r w:rsidRPr="00132480" w:rsidR="00AD0723">
        <w:rPr>
          <w:rFonts w:asciiTheme="minorHAnsi" w:hAnsiTheme="minorHAnsi" w:cstheme="minorHAnsi"/>
          <w:shd w:val="clear" w:color="auto" w:fill="FFFFFF"/>
        </w:rPr>
        <w:t>$</w:t>
      </w:r>
      <w:r w:rsidRPr="00132480" w:rsidR="00030559">
        <w:rPr>
          <w:rFonts w:asciiTheme="minorHAnsi" w:hAnsiTheme="minorHAnsi" w:cstheme="minorHAnsi"/>
          <w:shd w:val="clear" w:color="auto" w:fill="FFFFFF"/>
        </w:rPr>
        <w:t>4</w:t>
      </w:r>
      <w:r w:rsidRPr="00132480" w:rsidR="00AD0723">
        <w:rPr>
          <w:rFonts w:asciiTheme="minorHAnsi" w:hAnsiTheme="minorHAnsi" w:cstheme="minorHAnsi"/>
          <w:shd w:val="clear" w:color="auto" w:fill="FFFFFF"/>
        </w:rPr>
        <w:t>00 attorney</w:t>
      </w:r>
      <w:r w:rsidRPr="00132480">
        <w:rPr>
          <w:rFonts w:asciiTheme="minorHAnsi" w:hAnsiTheme="minorHAnsi" w:cstheme="minorHAnsi"/>
          <w:shd w:val="clear" w:color="auto" w:fill="FFFFFF"/>
        </w:rPr>
        <w:t xml:space="preserve">/hour = </w:t>
      </w:r>
      <w:r w:rsidRPr="00132480" w:rsidR="00AD0723">
        <w:rPr>
          <w:rFonts w:asciiTheme="minorHAnsi" w:hAnsiTheme="minorHAnsi" w:cstheme="minorHAnsi"/>
          <w:shd w:val="clear" w:color="auto" w:fill="FFFFFF"/>
        </w:rPr>
        <w:t>$</w:t>
      </w:r>
      <w:r>
        <w:rPr>
          <w:rFonts w:asciiTheme="minorHAnsi" w:hAnsiTheme="minorHAnsi" w:cstheme="minorHAnsi"/>
          <w:shd w:val="clear" w:color="auto" w:fill="FFFFFF"/>
        </w:rPr>
        <w:t>6,000</w:t>
      </w:r>
    </w:p>
    <w:p w:rsidR="007D68B0" w:rsidRPr="00132480" w:rsidP="000F186E" w14:paraId="4F03D837" w14:textId="2EC68FEA">
      <w:pPr>
        <w:spacing w:after="0"/>
        <w:rPr>
          <w:rFonts w:cstheme="minorHAnsi"/>
          <w:sz w:val="24"/>
          <w:szCs w:val="24"/>
        </w:rPr>
      </w:pPr>
    </w:p>
    <w:p w:rsidR="00AD0723" w:rsidRPr="00132480" w:rsidP="000F186E" w14:paraId="23BEE471" w14:textId="01977512">
      <w:pPr>
        <w:spacing w:after="0"/>
        <w:rPr>
          <w:rFonts w:cstheme="minorHAnsi"/>
          <w:sz w:val="24"/>
          <w:szCs w:val="24"/>
        </w:rPr>
      </w:pPr>
      <w:r w:rsidRPr="00132480">
        <w:rPr>
          <w:rFonts w:cstheme="minorHAnsi"/>
          <w:sz w:val="24"/>
          <w:szCs w:val="24"/>
        </w:rPr>
        <w:tab/>
        <w:t>Total Respondent Cost: $</w:t>
      </w:r>
      <w:r w:rsidR="006E2A79">
        <w:rPr>
          <w:rFonts w:cstheme="minorHAnsi"/>
          <w:sz w:val="24"/>
          <w:szCs w:val="24"/>
        </w:rPr>
        <w:t>6,000</w:t>
      </w:r>
    </w:p>
    <w:p w:rsidR="00AD0723" w:rsidRPr="00132480" w:rsidP="000F186E" w14:paraId="7A7E58AA" w14:textId="77777777">
      <w:pPr>
        <w:spacing w:after="0"/>
        <w:rPr>
          <w:rFonts w:cstheme="minorHAnsi"/>
          <w:sz w:val="24"/>
          <w:szCs w:val="24"/>
        </w:rPr>
      </w:pPr>
    </w:p>
    <w:p w:rsidR="00F40DBE" w:rsidRPr="00132480" w14:paraId="383C05F6" w14:textId="13F5E310">
      <w:pPr>
        <w:spacing w:after="0"/>
        <w:rPr>
          <w:rFonts w:cstheme="minorHAnsi"/>
          <w:sz w:val="24"/>
          <w:szCs w:val="24"/>
        </w:rPr>
      </w:pPr>
      <w:r w:rsidRPr="00132480">
        <w:rPr>
          <w:rFonts w:cstheme="minorHAnsi"/>
          <w:sz w:val="24"/>
          <w:szCs w:val="24"/>
        </w:rPr>
        <w:tab/>
        <w:t>Total Cost to Respondent for</w:t>
      </w:r>
      <w:r w:rsidRPr="00132480" w:rsidR="00640334">
        <w:rPr>
          <w:rFonts w:cstheme="minorHAnsi"/>
          <w:sz w:val="24"/>
          <w:szCs w:val="24"/>
        </w:rPr>
        <w:t xml:space="preserve"> </w:t>
      </w:r>
      <w:r w:rsidRPr="00132480" w:rsidR="008E39D9">
        <w:rPr>
          <w:rFonts w:cstheme="minorHAnsi"/>
          <w:sz w:val="24"/>
          <w:szCs w:val="24"/>
        </w:rPr>
        <w:t xml:space="preserve">FCC </w:t>
      </w:r>
      <w:r w:rsidRPr="00132480">
        <w:rPr>
          <w:rFonts w:cstheme="minorHAnsi"/>
          <w:sz w:val="24"/>
          <w:szCs w:val="24"/>
        </w:rPr>
        <w:t>Form</w:t>
      </w:r>
      <w:r w:rsidRPr="00132480" w:rsidR="00640334">
        <w:rPr>
          <w:rFonts w:cstheme="minorHAnsi"/>
          <w:sz w:val="24"/>
          <w:szCs w:val="24"/>
        </w:rPr>
        <w:t>-</w:t>
      </w:r>
      <w:r w:rsidRPr="00132480">
        <w:rPr>
          <w:rFonts w:cstheme="minorHAnsi"/>
          <w:sz w:val="24"/>
          <w:szCs w:val="24"/>
        </w:rPr>
        <w:t xml:space="preserve">5621 and </w:t>
      </w:r>
      <w:r w:rsidRPr="00132480" w:rsidR="008E39D9">
        <w:rPr>
          <w:rFonts w:cstheme="minorHAnsi"/>
          <w:sz w:val="24"/>
          <w:szCs w:val="24"/>
        </w:rPr>
        <w:t xml:space="preserve">FCC </w:t>
      </w:r>
      <w:r w:rsidRPr="00132480">
        <w:rPr>
          <w:rFonts w:cstheme="minorHAnsi"/>
          <w:sz w:val="24"/>
          <w:szCs w:val="24"/>
        </w:rPr>
        <w:t>Form</w:t>
      </w:r>
      <w:r w:rsidRPr="00132480" w:rsidR="00640334">
        <w:rPr>
          <w:rFonts w:cstheme="minorHAnsi"/>
          <w:sz w:val="24"/>
          <w:szCs w:val="24"/>
        </w:rPr>
        <w:t>-</w:t>
      </w:r>
      <w:r w:rsidRPr="00132480">
        <w:rPr>
          <w:rFonts w:cstheme="minorHAnsi"/>
          <w:sz w:val="24"/>
          <w:szCs w:val="24"/>
        </w:rPr>
        <w:t>5622: $</w:t>
      </w:r>
      <w:r w:rsidR="006E2A79">
        <w:rPr>
          <w:rFonts w:cstheme="minorHAnsi"/>
          <w:sz w:val="24"/>
          <w:szCs w:val="24"/>
        </w:rPr>
        <w:t>6,000</w:t>
      </w:r>
      <w:r w:rsidR="00FD0DA3">
        <w:rPr>
          <w:rFonts w:cstheme="minorHAnsi"/>
          <w:sz w:val="24"/>
          <w:szCs w:val="24"/>
        </w:rPr>
        <w:t xml:space="preserve"> + $</w:t>
      </w:r>
      <w:r w:rsidR="006E2A79">
        <w:rPr>
          <w:rFonts w:cstheme="minorHAnsi"/>
          <w:sz w:val="24"/>
          <w:szCs w:val="24"/>
        </w:rPr>
        <w:t>6,000</w:t>
      </w:r>
    </w:p>
    <w:p w:rsidR="0000568E" w:rsidRPr="00132480" w:rsidP="00727FFE" w14:paraId="532D64F0" w14:textId="5B149173">
      <w:pPr>
        <w:spacing w:after="0"/>
        <w:ind w:left="7200" w:firstLine="720"/>
        <w:rPr>
          <w:rFonts w:cstheme="minorHAnsi"/>
          <w:sz w:val="24"/>
          <w:szCs w:val="24"/>
        </w:rPr>
      </w:pPr>
      <w:r w:rsidRPr="00132480">
        <w:rPr>
          <w:rFonts w:cstheme="minorHAnsi"/>
          <w:sz w:val="24"/>
          <w:szCs w:val="24"/>
        </w:rPr>
        <w:t xml:space="preserve">= </w:t>
      </w:r>
      <w:r w:rsidRPr="00132480">
        <w:rPr>
          <w:rFonts w:cstheme="minorHAnsi"/>
          <w:sz w:val="24"/>
          <w:szCs w:val="24"/>
        </w:rPr>
        <w:t>$</w:t>
      </w:r>
      <w:r w:rsidR="002F18BC">
        <w:rPr>
          <w:rFonts w:cstheme="minorHAnsi"/>
          <w:sz w:val="24"/>
          <w:szCs w:val="24"/>
        </w:rPr>
        <w:t>1</w:t>
      </w:r>
      <w:r w:rsidR="006E2A79">
        <w:rPr>
          <w:rFonts w:cstheme="minorHAnsi"/>
          <w:sz w:val="24"/>
          <w:szCs w:val="24"/>
        </w:rPr>
        <w:t>2,000</w:t>
      </w:r>
    </w:p>
    <w:p w:rsidR="007D68B0" w:rsidRPr="00132480" w:rsidP="000F186E" w14:paraId="05A9E7F8" w14:textId="77777777">
      <w:pPr>
        <w:spacing w:after="0"/>
        <w:rPr>
          <w:rFonts w:cstheme="minorHAnsi"/>
          <w:sz w:val="24"/>
          <w:szCs w:val="24"/>
        </w:rPr>
      </w:pPr>
    </w:p>
    <w:p w:rsidR="008D7BBD" w:rsidRPr="00132480" w:rsidP="000F186E" w14:paraId="5284465C" w14:textId="09DA48F5">
      <w:pPr>
        <w:pStyle w:val="Default"/>
        <w:numPr>
          <w:ilvl w:val="0"/>
          <w:numId w:val="2"/>
        </w:numPr>
        <w:rPr>
          <w:rFonts w:asciiTheme="minorHAnsi" w:hAnsiTheme="minorHAnsi" w:cstheme="minorHAnsi"/>
        </w:rPr>
      </w:pPr>
      <w:r w:rsidRPr="00132480">
        <w:rPr>
          <w:rFonts w:asciiTheme="minorHAnsi" w:hAnsiTheme="minorHAnsi" w:cstheme="minorHAnsi"/>
        </w:rPr>
        <w:t>Cost to the Federal Government</w:t>
      </w:r>
    </w:p>
    <w:p w:rsidR="00E521B0" w:rsidRPr="00132480" w:rsidP="00A84A80" w14:paraId="73A28967" w14:textId="77777777">
      <w:pPr>
        <w:pStyle w:val="ListParagraph"/>
        <w:spacing w:after="0" w:line="240" w:lineRule="auto"/>
        <w:rPr>
          <w:rFonts w:cstheme="minorHAnsi"/>
          <w:color w:val="000000"/>
          <w:sz w:val="24"/>
          <w:szCs w:val="24"/>
        </w:rPr>
      </w:pPr>
    </w:p>
    <w:p w:rsidR="00294D8E" w:rsidRPr="00132480" w:rsidP="00A84A80" w14:paraId="288BCF44" w14:textId="3FCEC0C0">
      <w:pPr>
        <w:pStyle w:val="ListParagraph"/>
        <w:spacing w:after="0" w:line="240" w:lineRule="auto"/>
        <w:rPr>
          <w:rFonts w:cstheme="minorHAnsi"/>
          <w:color w:val="000000"/>
          <w:sz w:val="24"/>
          <w:szCs w:val="24"/>
        </w:rPr>
      </w:pPr>
      <w:r w:rsidRPr="00132480">
        <w:rPr>
          <w:rFonts w:cstheme="minorHAnsi"/>
          <w:color w:val="000000"/>
          <w:sz w:val="24"/>
          <w:szCs w:val="24"/>
        </w:rPr>
        <w:t>Upon receipt of the form, the Commission uses the completed form at varying stages to prepare memoranda, o</w:t>
      </w:r>
      <w:r w:rsidR="00C04F65">
        <w:rPr>
          <w:rFonts w:cstheme="minorHAnsi"/>
          <w:color w:val="000000"/>
          <w:sz w:val="24"/>
          <w:szCs w:val="24"/>
        </w:rPr>
        <w:t>r</w:t>
      </w:r>
      <w:r w:rsidRPr="00132480">
        <w:rPr>
          <w:rFonts w:cstheme="minorHAnsi"/>
          <w:color w:val="000000"/>
          <w:sz w:val="24"/>
          <w:szCs w:val="24"/>
        </w:rPr>
        <w:t xml:space="preserve">ders, provide copies to the EEOC and district court, to compile </w:t>
      </w:r>
      <w:r w:rsidRPr="00132480">
        <w:rPr>
          <w:rFonts w:cstheme="minorHAnsi"/>
          <w:color w:val="000000"/>
          <w:sz w:val="24"/>
          <w:szCs w:val="24"/>
        </w:rPr>
        <w:t xml:space="preserve">data for reports, etc.  Accordingly, the Commission staff use the forms </w:t>
      </w:r>
      <w:r w:rsidRPr="00132480" w:rsidR="00C9691F">
        <w:rPr>
          <w:rFonts w:cstheme="minorHAnsi"/>
          <w:color w:val="000000"/>
          <w:sz w:val="24"/>
          <w:szCs w:val="24"/>
        </w:rPr>
        <w:t>throughout the year to perform their duties.</w:t>
      </w:r>
    </w:p>
    <w:p w:rsidR="00DB477B" w:rsidRPr="00132480" w:rsidP="00A84A80" w14:paraId="04135475" w14:textId="77777777">
      <w:pPr>
        <w:pStyle w:val="ListParagraph"/>
        <w:spacing w:after="0" w:line="240" w:lineRule="auto"/>
        <w:rPr>
          <w:rFonts w:cstheme="minorHAnsi"/>
          <w:color w:val="000000"/>
          <w:sz w:val="24"/>
          <w:szCs w:val="24"/>
        </w:rPr>
      </w:pPr>
    </w:p>
    <w:p w:rsidR="00DB477B" w:rsidRPr="00132480" w:rsidP="00DB477B" w14:paraId="43A54881" w14:textId="226214B3">
      <w:pPr>
        <w:tabs>
          <w:tab w:val="left" w:pos="90"/>
        </w:tabs>
        <w:suppressAutoHyphens/>
        <w:ind w:left="-360" w:right="720"/>
        <w:jc w:val="both"/>
        <w:rPr>
          <w:rFonts w:cstheme="minorHAnsi"/>
          <w:b/>
          <w:sz w:val="24"/>
          <w:szCs w:val="24"/>
          <w:highlight w:val="yellow"/>
        </w:rPr>
      </w:pPr>
      <w:r w:rsidRPr="00132480">
        <w:rPr>
          <w:rFonts w:cstheme="minorHAnsi"/>
          <w:sz w:val="24"/>
          <w:szCs w:val="24"/>
        </w:rPr>
        <w:tab/>
      </w:r>
      <w:r w:rsidRPr="00132480">
        <w:rPr>
          <w:rFonts w:cstheme="minorHAnsi"/>
          <w:sz w:val="24"/>
          <w:szCs w:val="24"/>
        </w:rPr>
        <w:tab/>
      </w:r>
      <w:r w:rsidRPr="00132480">
        <w:rPr>
          <w:rFonts w:cstheme="minorHAnsi"/>
          <w:b/>
          <w:sz w:val="24"/>
          <w:szCs w:val="24"/>
        </w:rPr>
        <w:t>FCC Form</w:t>
      </w:r>
      <w:r w:rsidRPr="00132480" w:rsidR="00E521B0">
        <w:rPr>
          <w:rFonts w:cstheme="minorHAnsi"/>
          <w:b/>
          <w:sz w:val="24"/>
          <w:szCs w:val="24"/>
        </w:rPr>
        <w:t>-</w:t>
      </w:r>
      <w:r w:rsidRPr="00132480">
        <w:rPr>
          <w:rFonts w:cstheme="minorHAnsi"/>
          <w:b/>
          <w:sz w:val="24"/>
          <w:szCs w:val="24"/>
        </w:rPr>
        <w:t xml:space="preserve">5621 estimated to be filed: </w:t>
      </w:r>
      <w:r w:rsidRPr="00132480" w:rsidR="00137261">
        <w:rPr>
          <w:rFonts w:cstheme="minorHAnsi"/>
          <w:b/>
          <w:sz w:val="24"/>
          <w:szCs w:val="24"/>
        </w:rPr>
        <w:t>9</w:t>
      </w:r>
    </w:p>
    <w:p w:rsidR="00DB477B" w:rsidRPr="00132480" w:rsidP="00DB477B" w14:paraId="36DB4F83" w14:textId="72F4E069">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137261">
        <w:rPr>
          <w:rFonts w:cstheme="minorHAnsi"/>
          <w:sz w:val="24"/>
          <w:szCs w:val="24"/>
        </w:rPr>
        <w:t xml:space="preserve">9 </w:t>
      </w:r>
      <w:r w:rsidRPr="00132480">
        <w:rPr>
          <w:rFonts w:cstheme="minorHAnsi"/>
          <w:sz w:val="24"/>
          <w:szCs w:val="24"/>
        </w:rPr>
        <w:t>forms x 25 hours</w:t>
      </w:r>
    </w:p>
    <w:p w:rsidR="00DB477B" w:rsidRPr="00132480" w:rsidP="00DB477B" w14:paraId="1686157B" w14:textId="4DF9E23E">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630381">
        <w:rPr>
          <w:rFonts w:cstheme="minorHAnsi"/>
          <w:sz w:val="24"/>
          <w:szCs w:val="24"/>
        </w:rPr>
        <w:t>7</w:t>
      </w:r>
      <w:r w:rsidR="006E2A79">
        <w:rPr>
          <w:rFonts w:cstheme="minorHAnsi"/>
          <w:sz w:val="24"/>
          <w:szCs w:val="24"/>
        </w:rPr>
        <w:t>1.88</w:t>
      </w:r>
      <w:r w:rsidRPr="00132480" w:rsidR="00A43446">
        <w:rPr>
          <w:rFonts w:cstheme="minorHAnsi"/>
          <w:sz w:val="24"/>
          <w:szCs w:val="24"/>
        </w:rPr>
        <w:t xml:space="preserve"> </w:t>
      </w:r>
      <w:r w:rsidRPr="00132480">
        <w:rPr>
          <w:rFonts w:cstheme="minorHAnsi"/>
          <w:sz w:val="24"/>
          <w:szCs w:val="24"/>
        </w:rPr>
        <w:t xml:space="preserve">per hour (GS-14 Step </w:t>
      </w:r>
      <w:r w:rsidRPr="00132480" w:rsidR="0023056D">
        <w:rPr>
          <w:rFonts w:cstheme="minorHAnsi"/>
          <w:sz w:val="24"/>
          <w:szCs w:val="24"/>
        </w:rPr>
        <w:t>5</w:t>
      </w:r>
      <w:r w:rsidRPr="00132480">
        <w:rPr>
          <w:rFonts w:cstheme="minorHAnsi"/>
          <w:sz w:val="24"/>
          <w:szCs w:val="24"/>
        </w:rPr>
        <w:t>) for processing</w:t>
      </w:r>
      <w:r w:rsidRPr="00132480">
        <w:rPr>
          <w:rFonts w:cstheme="minorHAnsi"/>
          <w:sz w:val="24"/>
          <w:szCs w:val="24"/>
        </w:rPr>
        <w:tab/>
      </w:r>
      <w:r w:rsidRPr="00132480" w:rsidR="00A815AF">
        <w:rPr>
          <w:rFonts w:cstheme="minorHAnsi"/>
          <w:sz w:val="24"/>
          <w:szCs w:val="24"/>
        </w:rPr>
        <w:tab/>
      </w:r>
      <w:r w:rsidRPr="00132480" w:rsidR="00A815AF">
        <w:rPr>
          <w:rFonts w:cstheme="minorHAnsi"/>
          <w:sz w:val="24"/>
          <w:szCs w:val="24"/>
        </w:rPr>
        <w:tab/>
        <w:t>$</w:t>
      </w:r>
      <w:r w:rsidR="007F4222">
        <w:rPr>
          <w:rFonts w:cstheme="minorHAnsi"/>
          <w:sz w:val="24"/>
          <w:szCs w:val="24"/>
        </w:rPr>
        <w:t>16,</w:t>
      </w:r>
      <w:r w:rsidR="006E2A79">
        <w:rPr>
          <w:rFonts w:cstheme="minorHAnsi"/>
          <w:sz w:val="24"/>
          <w:szCs w:val="24"/>
        </w:rPr>
        <w:t>173.00</w:t>
      </w:r>
    </w:p>
    <w:p w:rsidR="00DB477B" w:rsidRPr="00132480" w:rsidP="00DB477B" w14:paraId="30F2CEB3"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EEO Specialist</w:t>
      </w:r>
    </w:p>
    <w:p w:rsidR="00DB477B" w:rsidRPr="00132480" w:rsidP="00DB477B" w14:paraId="6DF079A6" w14:textId="77777777">
      <w:pPr>
        <w:tabs>
          <w:tab w:val="left" w:pos="90"/>
        </w:tabs>
        <w:suppressAutoHyphens/>
        <w:spacing w:after="0" w:line="240" w:lineRule="auto"/>
        <w:ind w:left="-360" w:right="720"/>
        <w:jc w:val="both"/>
        <w:rPr>
          <w:rFonts w:cstheme="minorHAnsi"/>
          <w:sz w:val="24"/>
          <w:szCs w:val="24"/>
        </w:rPr>
      </w:pPr>
    </w:p>
    <w:p w:rsidR="00DB477B" w:rsidRPr="00132480" w:rsidP="00DB477B" w14:paraId="3D77C03A" w14:textId="5E957D1B">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137261">
        <w:rPr>
          <w:rFonts w:cstheme="minorHAnsi"/>
          <w:sz w:val="24"/>
          <w:szCs w:val="24"/>
        </w:rPr>
        <w:t xml:space="preserve">9 </w:t>
      </w:r>
      <w:r w:rsidRPr="00132480">
        <w:rPr>
          <w:rFonts w:cstheme="minorHAnsi"/>
          <w:sz w:val="24"/>
          <w:szCs w:val="24"/>
        </w:rPr>
        <w:t xml:space="preserve">forms x 35 hours </w:t>
      </w:r>
      <w:r w:rsidRPr="00132480">
        <w:rPr>
          <w:rFonts w:cstheme="minorHAnsi"/>
          <w:sz w:val="24"/>
          <w:szCs w:val="24"/>
        </w:rPr>
        <w:tab/>
      </w:r>
      <w:r w:rsidRPr="00132480">
        <w:rPr>
          <w:rFonts w:cstheme="minorHAnsi"/>
          <w:sz w:val="24"/>
          <w:szCs w:val="24"/>
        </w:rPr>
        <w:tab/>
      </w:r>
    </w:p>
    <w:p w:rsidR="00DB477B" w:rsidRPr="00132480" w:rsidP="00DB477B" w14:paraId="361652B4" w14:textId="1005B664">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412753">
        <w:rPr>
          <w:rFonts w:cstheme="minorHAnsi"/>
          <w:sz w:val="24"/>
          <w:szCs w:val="24"/>
        </w:rPr>
        <w:t>84.</w:t>
      </w:r>
      <w:r w:rsidR="006E2A79">
        <w:rPr>
          <w:rFonts w:cstheme="minorHAnsi"/>
          <w:sz w:val="24"/>
          <w:szCs w:val="24"/>
        </w:rPr>
        <w:t>55</w:t>
      </w:r>
      <w:r w:rsidRPr="00132480" w:rsidR="00A43446">
        <w:rPr>
          <w:rFonts w:cstheme="minorHAnsi"/>
          <w:sz w:val="24"/>
          <w:szCs w:val="24"/>
        </w:rPr>
        <w:t xml:space="preserve"> </w:t>
      </w:r>
      <w:r w:rsidRPr="00132480">
        <w:rPr>
          <w:rFonts w:cstheme="minorHAnsi"/>
          <w:sz w:val="24"/>
          <w:szCs w:val="24"/>
        </w:rPr>
        <w:t xml:space="preserve">per hour (GS-15 Step </w:t>
      </w:r>
      <w:r w:rsidRPr="00132480" w:rsidR="00A43446">
        <w:rPr>
          <w:rFonts w:cstheme="minorHAnsi"/>
          <w:sz w:val="24"/>
          <w:szCs w:val="24"/>
        </w:rPr>
        <w:t>5</w:t>
      </w:r>
      <w:r w:rsidRPr="00132480">
        <w:rPr>
          <w:rFonts w:cstheme="minorHAnsi"/>
          <w:sz w:val="24"/>
          <w:szCs w:val="24"/>
        </w:rPr>
        <w:t>) for review</w:t>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sidR="00A815AF">
        <w:rPr>
          <w:rFonts w:cstheme="minorHAnsi"/>
          <w:sz w:val="24"/>
          <w:szCs w:val="24"/>
        </w:rPr>
        <w:t>$</w:t>
      </w:r>
      <w:r w:rsidRPr="00132480" w:rsidR="00010CDB">
        <w:rPr>
          <w:rFonts w:cstheme="minorHAnsi"/>
          <w:sz w:val="24"/>
          <w:szCs w:val="24"/>
        </w:rPr>
        <w:t>26,</w:t>
      </w:r>
      <w:r w:rsidR="006E2A79">
        <w:rPr>
          <w:rFonts w:cstheme="minorHAnsi"/>
          <w:sz w:val="24"/>
          <w:szCs w:val="24"/>
        </w:rPr>
        <w:t>633.25</w:t>
      </w:r>
      <w:r w:rsidRPr="00132480">
        <w:rPr>
          <w:rFonts w:cstheme="minorHAnsi"/>
          <w:sz w:val="24"/>
          <w:szCs w:val="24"/>
        </w:rPr>
        <w:tab/>
      </w:r>
    </w:p>
    <w:p w:rsidR="00DB477B" w:rsidRPr="00132480" w:rsidP="00DB477B" w14:paraId="116F90DF"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Attorney Advisor</w:t>
      </w:r>
    </w:p>
    <w:p w:rsidR="00DB477B" w:rsidRPr="00132480" w:rsidP="00DB477B" w14:paraId="00156773" w14:textId="77777777">
      <w:pPr>
        <w:tabs>
          <w:tab w:val="left" w:pos="90"/>
        </w:tabs>
        <w:suppressAutoHyphens/>
        <w:spacing w:after="0" w:line="240" w:lineRule="auto"/>
        <w:ind w:left="-360" w:right="720"/>
        <w:jc w:val="both"/>
        <w:rPr>
          <w:rFonts w:cstheme="minorHAnsi"/>
          <w:sz w:val="24"/>
          <w:szCs w:val="24"/>
        </w:rPr>
      </w:pPr>
    </w:p>
    <w:p w:rsidR="00DB477B" w:rsidRPr="00132480" w:rsidP="00DB477B" w14:paraId="502E4F3D" w14:textId="77147B71">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137261">
        <w:rPr>
          <w:rFonts w:cstheme="minorHAnsi"/>
          <w:sz w:val="24"/>
          <w:szCs w:val="24"/>
        </w:rPr>
        <w:t xml:space="preserve">9 </w:t>
      </w:r>
      <w:r w:rsidRPr="00132480">
        <w:rPr>
          <w:rFonts w:cstheme="minorHAnsi"/>
          <w:sz w:val="24"/>
          <w:szCs w:val="24"/>
        </w:rPr>
        <w:t>forms x 10 hours</w:t>
      </w:r>
    </w:p>
    <w:p w:rsidR="00DB477B" w:rsidRPr="00132480" w:rsidP="00727FFE" w14:paraId="1BA2B44D" w14:textId="7B576AA1">
      <w:pPr>
        <w:tabs>
          <w:tab w:val="left" w:pos="90"/>
        </w:tabs>
        <w:suppressAutoHyphens/>
        <w:spacing w:after="0" w:line="240" w:lineRule="auto"/>
        <w:ind w:left="720" w:right="720"/>
        <w:jc w:val="both"/>
        <w:rPr>
          <w:rFonts w:cstheme="minorHAnsi"/>
          <w:sz w:val="24"/>
          <w:szCs w:val="24"/>
        </w:rPr>
      </w:pPr>
      <w:r w:rsidRPr="00132480">
        <w:rPr>
          <w:rFonts w:cstheme="minorHAnsi"/>
          <w:sz w:val="24"/>
          <w:szCs w:val="24"/>
        </w:rPr>
        <w:t>@ $</w:t>
      </w:r>
      <w:r w:rsidRPr="00132480" w:rsidR="009D3A86">
        <w:rPr>
          <w:rFonts w:cstheme="minorHAnsi"/>
          <w:sz w:val="24"/>
          <w:szCs w:val="24"/>
        </w:rPr>
        <w:t>35.</w:t>
      </w:r>
      <w:r w:rsidR="006E2A79">
        <w:rPr>
          <w:rFonts w:cstheme="minorHAnsi"/>
          <w:sz w:val="24"/>
          <w:szCs w:val="24"/>
        </w:rPr>
        <w:t>27</w:t>
      </w:r>
      <w:r w:rsidRPr="00132480">
        <w:rPr>
          <w:rFonts w:cstheme="minorHAnsi"/>
          <w:sz w:val="24"/>
          <w:szCs w:val="24"/>
        </w:rPr>
        <w:t xml:space="preserve"> per hour (GS</w:t>
      </w:r>
      <w:r w:rsidR="00C04F65">
        <w:rPr>
          <w:rFonts w:cstheme="minorHAnsi"/>
          <w:sz w:val="24"/>
          <w:szCs w:val="24"/>
        </w:rPr>
        <w:t>-</w:t>
      </w:r>
      <w:r w:rsidRPr="00132480">
        <w:rPr>
          <w:rFonts w:cstheme="minorHAnsi"/>
          <w:sz w:val="24"/>
          <w:szCs w:val="24"/>
        </w:rPr>
        <w:t xml:space="preserve"> 9 Step 5)</w:t>
      </w:r>
      <w:r w:rsidRPr="00132480" w:rsidR="00A815AF">
        <w:rPr>
          <w:rFonts w:cstheme="minorHAnsi"/>
          <w:sz w:val="24"/>
          <w:szCs w:val="24"/>
        </w:rPr>
        <w:t xml:space="preserve"> for copying &amp; distribution</w:t>
      </w:r>
      <w:r w:rsidRPr="00132480" w:rsidR="00A815AF">
        <w:rPr>
          <w:rFonts w:cstheme="minorHAnsi"/>
          <w:sz w:val="24"/>
          <w:szCs w:val="24"/>
        </w:rPr>
        <w:tab/>
      </w:r>
      <w:r w:rsidRPr="00132480">
        <w:rPr>
          <w:rFonts w:cstheme="minorHAnsi"/>
          <w:sz w:val="24"/>
          <w:szCs w:val="24"/>
        </w:rPr>
        <w:t>$</w:t>
      </w:r>
      <w:r w:rsidRPr="00132480" w:rsidR="00636AA0">
        <w:rPr>
          <w:rFonts w:cstheme="minorHAnsi"/>
          <w:sz w:val="24"/>
          <w:szCs w:val="24"/>
        </w:rPr>
        <w:t>3,1</w:t>
      </w:r>
      <w:r w:rsidR="006E2A79">
        <w:rPr>
          <w:rFonts w:cstheme="minorHAnsi"/>
          <w:sz w:val="24"/>
          <w:szCs w:val="24"/>
        </w:rPr>
        <w:t>74.30</w:t>
      </w:r>
    </w:p>
    <w:p w:rsidR="00DB477B" w:rsidRPr="00132480" w:rsidP="00DB477B" w14:paraId="4BEBA69E"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 Staff Assistant</w:t>
      </w:r>
    </w:p>
    <w:p w:rsidR="00DB477B" w:rsidRPr="00132480" w:rsidP="00DB477B" w14:paraId="2A63E187" w14:textId="77777777">
      <w:pPr>
        <w:tabs>
          <w:tab w:val="left" w:pos="90"/>
        </w:tabs>
        <w:suppressAutoHyphens/>
        <w:spacing w:after="0"/>
        <w:ind w:left="-360" w:right="720"/>
        <w:jc w:val="both"/>
        <w:rPr>
          <w:rFonts w:cstheme="minorHAnsi"/>
          <w:sz w:val="24"/>
          <w:szCs w:val="24"/>
        </w:rPr>
      </w:pPr>
    </w:p>
    <w:p w:rsidR="00DB477B" w:rsidRPr="00132480" w:rsidP="00DB477B" w14:paraId="54CFC19F" w14:textId="4239661B">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137261">
        <w:rPr>
          <w:rFonts w:cstheme="minorHAnsi"/>
          <w:sz w:val="24"/>
          <w:szCs w:val="24"/>
        </w:rPr>
        <w:t xml:space="preserve">9 </w:t>
      </w:r>
      <w:r w:rsidRPr="00132480">
        <w:rPr>
          <w:rFonts w:cstheme="minorHAnsi"/>
          <w:sz w:val="24"/>
          <w:szCs w:val="24"/>
        </w:rPr>
        <w:t xml:space="preserve">forms x 10 hours </w:t>
      </w:r>
      <w:r w:rsidRPr="00132480">
        <w:rPr>
          <w:rFonts w:cstheme="minorHAnsi"/>
          <w:sz w:val="24"/>
          <w:szCs w:val="24"/>
        </w:rPr>
        <w:tab/>
      </w:r>
      <w:r w:rsidRPr="00132480">
        <w:rPr>
          <w:rFonts w:cstheme="minorHAnsi"/>
          <w:sz w:val="24"/>
          <w:szCs w:val="24"/>
        </w:rPr>
        <w:tab/>
      </w:r>
    </w:p>
    <w:p w:rsidR="00DB477B" w:rsidRPr="00132480" w:rsidP="00DB477B" w14:paraId="4143D8D6" w14:textId="6B877CC0">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81523A">
        <w:rPr>
          <w:rFonts w:cstheme="minorHAnsi"/>
          <w:sz w:val="24"/>
          <w:szCs w:val="24"/>
        </w:rPr>
        <w:t>6</w:t>
      </w:r>
      <w:r w:rsidR="006E2A79">
        <w:rPr>
          <w:rFonts w:cstheme="minorHAnsi"/>
          <w:sz w:val="24"/>
          <w:szCs w:val="24"/>
        </w:rPr>
        <w:t>0.83</w:t>
      </w:r>
      <w:r w:rsidRPr="00132480" w:rsidR="00E841F2">
        <w:rPr>
          <w:rFonts w:cstheme="minorHAnsi"/>
          <w:sz w:val="24"/>
          <w:szCs w:val="24"/>
        </w:rPr>
        <w:t xml:space="preserve"> </w:t>
      </w:r>
      <w:r w:rsidRPr="00132480">
        <w:rPr>
          <w:rFonts w:cstheme="minorHAnsi"/>
          <w:sz w:val="24"/>
          <w:szCs w:val="24"/>
        </w:rPr>
        <w:t xml:space="preserve">per hour (GS-13 Step </w:t>
      </w:r>
      <w:r w:rsidRPr="00132480" w:rsidR="00E841F2">
        <w:rPr>
          <w:rFonts w:cstheme="minorHAnsi"/>
          <w:sz w:val="24"/>
          <w:szCs w:val="24"/>
        </w:rPr>
        <w:t>5</w:t>
      </w:r>
      <w:r w:rsidRPr="00132480">
        <w:rPr>
          <w:rFonts w:cstheme="minorHAnsi"/>
          <w:sz w:val="24"/>
          <w:szCs w:val="24"/>
        </w:rPr>
        <w:t>) for counseling</w:t>
      </w:r>
      <w:r w:rsidRPr="00132480">
        <w:rPr>
          <w:rFonts w:cstheme="minorHAnsi"/>
          <w:sz w:val="24"/>
          <w:szCs w:val="24"/>
        </w:rPr>
        <w:tab/>
      </w:r>
      <w:r w:rsidRPr="00132480">
        <w:rPr>
          <w:rFonts w:cstheme="minorHAnsi"/>
          <w:sz w:val="24"/>
          <w:szCs w:val="24"/>
        </w:rPr>
        <w:tab/>
      </w:r>
      <w:r w:rsidRPr="00132480" w:rsidR="00A815AF">
        <w:rPr>
          <w:rFonts w:cstheme="minorHAnsi"/>
          <w:sz w:val="24"/>
          <w:szCs w:val="24"/>
        </w:rPr>
        <w:tab/>
        <w:t xml:space="preserve">  </w:t>
      </w:r>
      <w:r w:rsidRPr="00132480" w:rsidR="00E841F2">
        <w:rPr>
          <w:rFonts w:cstheme="minorHAnsi"/>
          <w:sz w:val="24"/>
          <w:szCs w:val="24"/>
        </w:rPr>
        <w:t>$</w:t>
      </w:r>
      <w:r w:rsidRPr="00132480" w:rsidR="00636AA0">
        <w:rPr>
          <w:rFonts w:cstheme="minorHAnsi"/>
          <w:sz w:val="24"/>
          <w:szCs w:val="24"/>
        </w:rPr>
        <w:t>5,4</w:t>
      </w:r>
      <w:r w:rsidR="006E2A79">
        <w:rPr>
          <w:rFonts w:cstheme="minorHAnsi"/>
          <w:sz w:val="24"/>
          <w:szCs w:val="24"/>
        </w:rPr>
        <w:t>74.70</w:t>
      </w:r>
      <w:r w:rsidRPr="00132480">
        <w:rPr>
          <w:rFonts w:cstheme="minorHAnsi"/>
          <w:sz w:val="24"/>
          <w:szCs w:val="24"/>
        </w:rPr>
        <w:tab/>
        <w:t xml:space="preserve">  </w:t>
      </w:r>
    </w:p>
    <w:p w:rsidR="00DB477B" w:rsidRPr="00132480" w:rsidP="00DB477B" w14:paraId="62E26F0B"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EEO Counselor</w:t>
      </w:r>
    </w:p>
    <w:p w:rsidR="00DB477B" w:rsidRPr="00132480" w:rsidP="00DB477B" w14:paraId="23CAE904" w14:textId="77777777">
      <w:pPr>
        <w:tabs>
          <w:tab w:val="left" w:pos="90"/>
        </w:tabs>
        <w:suppressAutoHyphens/>
        <w:spacing w:after="0"/>
        <w:ind w:left="-360" w:right="720"/>
        <w:jc w:val="both"/>
        <w:rPr>
          <w:rFonts w:cstheme="minorHAnsi"/>
          <w:sz w:val="24"/>
          <w:szCs w:val="24"/>
        </w:rPr>
      </w:pPr>
    </w:p>
    <w:p w:rsidR="00DB477B" w:rsidRPr="00132480" w:rsidP="00DB477B" w14:paraId="3A5A0722" w14:textId="47C9C3B7">
      <w:pPr>
        <w:tabs>
          <w:tab w:val="left" w:pos="90"/>
        </w:tabs>
        <w:suppressAutoHyphens/>
        <w:ind w:left="-360" w:right="720"/>
        <w:jc w:val="both"/>
        <w:rPr>
          <w:rFonts w:cstheme="minorHAnsi"/>
          <w:b/>
          <w:sz w:val="24"/>
          <w:szCs w:val="24"/>
        </w:rPr>
      </w:pP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b/>
          <w:sz w:val="24"/>
          <w:szCs w:val="24"/>
        </w:rPr>
        <w:t xml:space="preserve">        </w:t>
      </w:r>
      <w:r w:rsidRPr="00132480">
        <w:rPr>
          <w:rFonts w:cstheme="minorHAnsi"/>
          <w:b/>
          <w:sz w:val="24"/>
          <w:szCs w:val="24"/>
        </w:rPr>
        <w:tab/>
      </w:r>
      <w:r w:rsidRPr="00132480">
        <w:rPr>
          <w:rFonts w:cstheme="minorHAnsi"/>
          <w:b/>
          <w:sz w:val="24"/>
          <w:szCs w:val="24"/>
        </w:rPr>
        <w:tab/>
        <w:t>Total</w:t>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Pr>
          <w:rFonts w:cstheme="minorHAnsi"/>
          <w:b/>
          <w:sz w:val="24"/>
          <w:szCs w:val="24"/>
        </w:rPr>
        <w:tab/>
        <w:t>$</w:t>
      </w:r>
      <w:r w:rsidRPr="00132480" w:rsidR="00A8308A">
        <w:rPr>
          <w:rFonts w:cstheme="minorHAnsi"/>
        </w:rPr>
        <w:t xml:space="preserve"> </w:t>
      </w:r>
      <w:r w:rsidRPr="003161EA" w:rsidR="003161EA">
        <w:rPr>
          <w:rFonts w:cstheme="minorHAnsi"/>
          <w:b/>
          <w:sz w:val="24"/>
          <w:szCs w:val="24"/>
        </w:rPr>
        <w:t>51,</w:t>
      </w:r>
      <w:r w:rsidR="006E2A79">
        <w:rPr>
          <w:rFonts w:cstheme="minorHAnsi"/>
          <w:b/>
          <w:sz w:val="24"/>
          <w:szCs w:val="24"/>
        </w:rPr>
        <w:t>455.25</w:t>
      </w:r>
    </w:p>
    <w:p w:rsidR="00294D8E" w:rsidRPr="00132480" w:rsidP="00A84A80" w14:paraId="054B3E38" w14:textId="36D11600">
      <w:pPr>
        <w:tabs>
          <w:tab w:val="left" w:pos="90"/>
        </w:tabs>
        <w:suppressAutoHyphens/>
        <w:ind w:right="720"/>
        <w:jc w:val="both"/>
        <w:rPr>
          <w:rFonts w:cstheme="minorHAnsi"/>
          <w:b/>
          <w:sz w:val="24"/>
          <w:szCs w:val="24"/>
          <w:highlight w:val="yellow"/>
        </w:rPr>
      </w:pPr>
      <w:r w:rsidRPr="00132480">
        <w:rPr>
          <w:rFonts w:cstheme="minorHAnsi"/>
          <w:sz w:val="24"/>
          <w:szCs w:val="24"/>
        </w:rPr>
        <w:tab/>
      </w:r>
      <w:r w:rsidRPr="00132480">
        <w:rPr>
          <w:rFonts w:cstheme="minorHAnsi"/>
          <w:sz w:val="24"/>
          <w:szCs w:val="24"/>
        </w:rPr>
        <w:tab/>
      </w:r>
      <w:r w:rsidRPr="00132480">
        <w:rPr>
          <w:rFonts w:cstheme="minorHAnsi"/>
          <w:b/>
          <w:sz w:val="24"/>
          <w:szCs w:val="24"/>
        </w:rPr>
        <w:t>FCC Form</w:t>
      </w:r>
      <w:r w:rsidRPr="00132480" w:rsidR="00E521B0">
        <w:rPr>
          <w:rFonts w:cstheme="minorHAnsi"/>
          <w:b/>
          <w:sz w:val="24"/>
          <w:szCs w:val="24"/>
        </w:rPr>
        <w:t>-</w:t>
      </w:r>
      <w:r w:rsidRPr="00132480" w:rsidR="005128A8">
        <w:rPr>
          <w:rFonts w:cstheme="minorHAnsi"/>
          <w:b/>
          <w:sz w:val="24"/>
          <w:szCs w:val="24"/>
        </w:rPr>
        <w:t>5622</w:t>
      </w:r>
      <w:r w:rsidRPr="00132480" w:rsidR="00AB1167">
        <w:rPr>
          <w:rFonts w:cstheme="minorHAnsi"/>
          <w:b/>
          <w:sz w:val="24"/>
          <w:szCs w:val="24"/>
        </w:rPr>
        <w:t xml:space="preserve"> estimated to be filed: </w:t>
      </w:r>
      <w:r w:rsidRPr="00132480" w:rsidR="005E45B6">
        <w:rPr>
          <w:rFonts w:cstheme="minorHAnsi"/>
          <w:b/>
          <w:sz w:val="24"/>
          <w:szCs w:val="24"/>
        </w:rPr>
        <w:t>7</w:t>
      </w:r>
    </w:p>
    <w:p w:rsidR="00294D8E" w:rsidRPr="00132480" w:rsidP="00F70A91" w14:paraId="329E8B2A" w14:textId="0E45DAD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5E45B6">
        <w:rPr>
          <w:rFonts w:cstheme="minorHAnsi"/>
          <w:sz w:val="24"/>
          <w:szCs w:val="24"/>
        </w:rPr>
        <w:t>7</w:t>
      </w:r>
      <w:r w:rsidRPr="00132480" w:rsidR="006F7D4D">
        <w:rPr>
          <w:rFonts w:cstheme="minorHAnsi"/>
          <w:sz w:val="24"/>
          <w:szCs w:val="24"/>
        </w:rPr>
        <w:t xml:space="preserve"> </w:t>
      </w:r>
      <w:r w:rsidRPr="00132480">
        <w:rPr>
          <w:rFonts w:cstheme="minorHAnsi"/>
          <w:sz w:val="24"/>
          <w:szCs w:val="24"/>
        </w:rPr>
        <w:t xml:space="preserve">forms x </w:t>
      </w:r>
      <w:r w:rsidRPr="00132480" w:rsidR="008D7BBD">
        <w:rPr>
          <w:rFonts w:cstheme="minorHAnsi"/>
          <w:sz w:val="24"/>
          <w:szCs w:val="24"/>
        </w:rPr>
        <w:t>1</w:t>
      </w:r>
      <w:r w:rsidRPr="00132480" w:rsidR="00901A6A">
        <w:rPr>
          <w:rFonts w:cstheme="minorHAnsi"/>
          <w:sz w:val="24"/>
          <w:szCs w:val="24"/>
        </w:rPr>
        <w:t>0</w:t>
      </w:r>
      <w:r w:rsidRPr="00132480" w:rsidR="008D7BBD">
        <w:rPr>
          <w:rFonts w:cstheme="minorHAnsi"/>
          <w:sz w:val="24"/>
          <w:szCs w:val="24"/>
        </w:rPr>
        <w:t>0</w:t>
      </w:r>
      <w:r w:rsidRPr="00132480">
        <w:rPr>
          <w:rFonts w:cstheme="minorHAnsi"/>
          <w:sz w:val="24"/>
          <w:szCs w:val="24"/>
        </w:rPr>
        <w:t xml:space="preserve"> hours</w:t>
      </w:r>
    </w:p>
    <w:p w:rsidR="00294D8E" w:rsidRPr="00132480" w:rsidP="00F70A91" w14:paraId="074D932B" w14:textId="4417D219">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721444">
        <w:rPr>
          <w:rFonts w:cstheme="minorHAnsi"/>
          <w:sz w:val="24"/>
          <w:szCs w:val="24"/>
        </w:rPr>
        <w:t>@ $</w:t>
      </w:r>
      <w:r w:rsidRPr="00132480" w:rsidR="0081523A">
        <w:rPr>
          <w:rFonts w:cstheme="minorHAnsi"/>
          <w:sz w:val="24"/>
          <w:szCs w:val="24"/>
        </w:rPr>
        <w:t>7</w:t>
      </w:r>
      <w:r w:rsidR="006E2A79">
        <w:rPr>
          <w:rFonts w:cstheme="minorHAnsi"/>
          <w:sz w:val="24"/>
          <w:szCs w:val="24"/>
        </w:rPr>
        <w:t>1.88</w:t>
      </w:r>
      <w:r w:rsidRPr="00132480" w:rsidR="00721444">
        <w:rPr>
          <w:rFonts w:cstheme="minorHAnsi"/>
          <w:sz w:val="24"/>
          <w:szCs w:val="24"/>
        </w:rPr>
        <w:t xml:space="preserve"> per hour (GS-14 Step </w:t>
      </w:r>
      <w:r w:rsidRPr="00132480" w:rsidR="00F5769F">
        <w:rPr>
          <w:rFonts w:cstheme="minorHAnsi"/>
          <w:sz w:val="24"/>
          <w:szCs w:val="24"/>
        </w:rPr>
        <w:t>5</w:t>
      </w:r>
      <w:r w:rsidRPr="00132480" w:rsidR="00AB1167">
        <w:rPr>
          <w:rFonts w:cstheme="minorHAnsi"/>
          <w:sz w:val="24"/>
          <w:szCs w:val="24"/>
        </w:rPr>
        <w:t>) for processing</w:t>
      </w:r>
      <w:r w:rsidRPr="00132480">
        <w:rPr>
          <w:rFonts w:cstheme="minorHAnsi"/>
          <w:sz w:val="24"/>
          <w:szCs w:val="24"/>
        </w:rPr>
        <w:tab/>
      </w:r>
      <w:r w:rsidRPr="00132480" w:rsidR="00A815AF">
        <w:rPr>
          <w:rFonts w:cstheme="minorHAnsi"/>
          <w:sz w:val="24"/>
          <w:szCs w:val="24"/>
        </w:rPr>
        <w:tab/>
        <w:t xml:space="preserve">            </w:t>
      </w:r>
      <w:r w:rsidRPr="00132480" w:rsidR="00F5769F">
        <w:rPr>
          <w:rFonts w:cstheme="minorHAnsi"/>
          <w:sz w:val="24"/>
          <w:szCs w:val="24"/>
        </w:rPr>
        <w:t>$</w:t>
      </w:r>
      <w:r w:rsidR="004B0244">
        <w:rPr>
          <w:rFonts w:cstheme="minorHAnsi"/>
          <w:sz w:val="24"/>
          <w:szCs w:val="24"/>
        </w:rPr>
        <w:t>50,</w:t>
      </w:r>
      <w:r w:rsidR="006E2A79">
        <w:rPr>
          <w:rFonts w:cstheme="minorHAnsi"/>
          <w:sz w:val="24"/>
          <w:szCs w:val="24"/>
        </w:rPr>
        <w:t>316.00</w:t>
      </w:r>
      <w:r w:rsidRPr="00132480">
        <w:rPr>
          <w:rFonts w:cstheme="minorHAnsi"/>
          <w:sz w:val="24"/>
          <w:szCs w:val="24"/>
        </w:rPr>
        <w:tab/>
      </w:r>
    </w:p>
    <w:p w:rsidR="00294D8E" w:rsidRPr="00132480" w:rsidP="00F70A91" w14:paraId="615F34DD" w14:textId="2378687F">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AB1167">
        <w:rPr>
          <w:rFonts w:cstheme="minorHAnsi"/>
          <w:sz w:val="24"/>
          <w:szCs w:val="24"/>
        </w:rPr>
        <w:t xml:space="preserve">By an </w:t>
      </w:r>
      <w:r w:rsidRPr="00132480">
        <w:rPr>
          <w:rFonts w:cstheme="minorHAnsi"/>
          <w:sz w:val="24"/>
          <w:szCs w:val="24"/>
        </w:rPr>
        <w:t>EEO Specialist</w:t>
      </w:r>
    </w:p>
    <w:p w:rsidR="003147CF" w:rsidRPr="00132480" w:rsidP="00F70A91" w14:paraId="7FF2B5C8" w14:textId="77777777">
      <w:pPr>
        <w:tabs>
          <w:tab w:val="left" w:pos="90"/>
        </w:tabs>
        <w:suppressAutoHyphens/>
        <w:spacing w:after="0" w:line="240" w:lineRule="auto"/>
        <w:ind w:left="-360" w:right="720"/>
        <w:jc w:val="both"/>
        <w:rPr>
          <w:rFonts w:cstheme="minorHAnsi"/>
          <w:sz w:val="24"/>
          <w:szCs w:val="24"/>
        </w:rPr>
      </w:pPr>
    </w:p>
    <w:p w:rsidR="00294D8E" w:rsidRPr="00132480" w:rsidP="00F70A91" w14:paraId="1C7BEB0A" w14:textId="79A31F4D">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5E45B6">
        <w:rPr>
          <w:rFonts w:cstheme="minorHAnsi"/>
          <w:sz w:val="24"/>
          <w:szCs w:val="24"/>
        </w:rPr>
        <w:t>7</w:t>
      </w:r>
      <w:r w:rsidRPr="00132480" w:rsidR="006F7D4D">
        <w:rPr>
          <w:rFonts w:cstheme="minorHAnsi"/>
          <w:sz w:val="24"/>
          <w:szCs w:val="24"/>
        </w:rPr>
        <w:t xml:space="preserve"> </w:t>
      </w:r>
      <w:r w:rsidRPr="00132480">
        <w:rPr>
          <w:rFonts w:cstheme="minorHAnsi"/>
          <w:sz w:val="24"/>
          <w:szCs w:val="24"/>
        </w:rPr>
        <w:t xml:space="preserve">forms x </w:t>
      </w:r>
      <w:r w:rsidRPr="00132480" w:rsidR="008D7BBD">
        <w:rPr>
          <w:rFonts w:cstheme="minorHAnsi"/>
          <w:sz w:val="24"/>
          <w:szCs w:val="24"/>
        </w:rPr>
        <w:t>100</w:t>
      </w:r>
      <w:r w:rsidRPr="00132480">
        <w:rPr>
          <w:rFonts w:cstheme="minorHAnsi"/>
          <w:sz w:val="24"/>
          <w:szCs w:val="24"/>
        </w:rPr>
        <w:t xml:space="preserve"> hours </w:t>
      </w:r>
      <w:r w:rsidRPr="00132480">
        <w:rPr>
          <w:rFonts w:cstheme="minorHAnsi"/>
          <w:sz w:val="24"/>
          <w:szCs w:val="24"/>
        </w:rPr>
        <w:tab/>
      </w:r>
      <w:r w:rsidRPr="00132480">
        <w:rPr>
          <w:rFonts w:cstheme="minorHAnsi"/>
          <w:sz w:val="24"/>
          <w:szCs w:val="24"/>
        </w:rPr>
        <w:tab/>
      </w:r>
    </w:p>
    <w:p w:rsidR="00294D8E" w:rsidRPr="00132480" w:rsidP="00F70A91" w14:paraId="58F48F8F" w14:textId="1FFE5AFF">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Pr>
          <w:rFonts w:cstheme="minorHAnsi"/>
          <w:sz w:val="24"/>
          <w:szCs w:val="24"/>
        </w:rPr>
        <w:t>@ $</w:t>
      </w:r>
      <w:r w:rsidRPr="00132480" w:rsidR="0081523A">
        <w:rPr>
          <w:rFonts w:cstheme="minorHAnsi"/>
          <w:sz w:val="24"/>
          <w:szCs w:val="24"/>
        </w:rPr>
        <w:t>84.</w:t>
      </w:r>
      <w:r w:rsidR="00924E52">
        <w:rPr>
          <w:rFonts w:cstheme="minorHAnsi"/>
          <w:sz w:val="24"/>
          <w:szCs w:val="24"/>
        </w:rPr>
        <w:t>55</w:t>
      </w:r>
      <w:r w:rsidRPr="00132480" w:rsidR="00F5769F">
        <w:rPr>
          <w:rFonts w:cstheme="minorHAnsi"/>
          <w:sz w:val="24"/>
          <w:szCs w:val="24"/>
        </w:rPr>
        <w:t xml:space="preserve"> </w:t>
      </w:r>
      <w:r w:rsidRPr="00132480">
        <w:rPr>
          <w:rFonts w:cstheme="minorHAnsi"/>
          <w:sz w:val="24"/>
          <w:szCs w:val="24"/>
        </w:rPr>
        <w:t xml:space="preserve">per </w:t>
      </w:r>
      <w:r w:rsidRPr="00132480" w:rsidR="00AB1167">
        <w:rPr>
          <w:rFonts w:cstheme="minorHAnsi"/>
          <w:sz w:val="24"/>
          <w:szCs w:val="24"/>
        </w:rPr>
        <w:t xml:space="preserve">hour (GS-15 Step </w:t>
      </w:r>
      <w:r w:rsidRPr="00132480" w:rsidR="00F5769F">
        <w:rPr>
          <w:rFonts w:cstheme="minorHAnsi"/>
          <w:sz w:val="24"/>
          <w:szCs w:val="24"/>
        </w:rPr>
        <w:t>5</w:t>
      </w:r>
      <w:r w:rsidRPr="00132480" w:rsidR="00AB1167">
        <w:rPr>
          <w:rFonts w:cstheme="minorHAnsi"/>
          <w:sz w:val="24"/>
          <w:szCs w:val="24"/>
        </w:rPr>
        <w:t>) for review</w:t>
      </w:r>
      <w:r w:rsidRPr="00132480" w:rsidR="00AB1167">
        <w:rPr>
          <w:rFonts w:cstheme="minorHAnsi"/>
          <w:sz w:val="24"/>
          <w:szCs w:val="24"/>
        </w:rPr>
        <w:tab/>
      </w:r>
      <w:r w:rsidRPr="00132480" w:rsidR="00AB1167">
        <w:rPr>
          <w:rFonts w:cstheme="minorHAnsi"/>
          <w:sz w:val="24"/>
          <w:szCs w:val="24"/>
        </w:rPr>
        <w:tab/>
      </w:r>
      <w:r w:rsidRPr="00132480" w:rsidR="00A815AF">
        <w:rPr>
          <w:rFonts w:cstheme="minorHAnsi"/>
          <w:sz w:val="24"/>
          <w:szCs w:val="24"/>
        </w:rPr>
        <w:tab/>
      </w:r>
      <w:r w:rsidRPr="00132480" w:rsidR="00F5769F">
        <w:rPr>
          <w:rFonts w:cstheme="minorHAnsi"/>
          <w:sz w:val="24"/>
          <w:szCs w:val="24"/>
        </w:rPr>
        <w:t>$</w:t>
      </w:r>
      <w:r w:rsidR="00574DE4">
        <w:rPr>
          <w:rFonts w:cstheme="minorHAnsi"/>
          <w:sz w:val="24"/>
          <w:szCs w:val="24"/>
        </w:rPr>
        <w:t>59,</w:t>
      </w:r>
      <w:r w:rsidR="00924E52">
        <w:rPr>
          <w:rFonts w:cstheme="minorHAnsi"/>
          <w:sz w:val="24"/>
          <w:szCs w:val="24"/>
        </w:rPr>
        <w:t>185.00</w:t>
      </w:r>
      <w:r w:rsidRPr="00132480" w:rsidR="00AB1167">
        <w:rPr>
          <w:rFonts w:cstheme="minorHAnsi"/>
          <w:sz w:val="24"/>
          <w:szCs w:val="24"/>
        </w:rPr>
        <w:tab/>
      </w:r>
    </w:p>
    <w:p w:rsidR="00294D8E" w:rsidRPr="00132480" w:rsidP="00F70A91" w14:paraId="3934523E" w14:textId="3093C60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AB1167">
        <w:rPr>
          <w:rFonts w:cstheme="minorHAnsi"/>
          <w:sz w:val="24"/>
          <w:szCs w:val="24"/>
        </w:rPr>
        <w:t xml:space="preserve">By an </w:t>
      </w:r>
      <w:r w:rsidRPr="00132480">
        <w:rPr>
          <w:rFonts w:cstheme="minorHAnsi"/>
          <w:sz w:val="24"/>
          <w:szCs w:val="24"/>
        </w:rPr>
        <w:t>Attorney Advisor</w:t>
      </w:r>
    </w:p>
    <w:p w:rsidR="00AB1167" w:rsidRPr="00132480" w:rsidP="00F70A91" w14:paraId="4B939C5E" w14:textId="77777777">
      <w:pPr>
        <w:tabs>
          <w:tab w:val="left" w:pos="90"/>
        </w:tabs>
        <w:suppressAutoHyphens/>
        <w:spacing w:after="0" w:line="240" w:lineRule="auto"/>
        <w:ind w:left="-360" w:right="720"/>
        <w:jc w:val="both"/>
        <w:rPr>
          <w:rFonts w:cstheme="minorHAnsi"/>
          <w:sz w:val="24"/>
          <w:szCs w:val="24"/>
        </w:rPr>
      </w:pPr>
    </w:p>
    <w:p w:rsidR="00AB1167" w:rsidRPr="00132480" w:rsidP="00F70A91" w14:paraId="78E29CE2" w14:textId="0FD84682">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5E45B6">
        <w:rPr>
          <w:rFonts w:cstheme="minorHAnsi"/>
          <w:sz w:val="24"/>
          <w:szCs w:val="24"/>
        </w:rPr>
        <w:t xml:space="preserve">7 </w:t>
      </w:r>
      <w:r w:rsidRPr="00132480">
        <w:rPr>
          <w:rFonts w:cstheme="minorHAnsi"/>
          <w:sz w:val="24"/>
          <w:szCs w:val="24"/>
        </w:rPr>
        <w:t>forms x 25 hours</w:t>
      </w:r>
    </w:p>
    <w:p w:rsidR="00AB1167" w:rsidRPr="00132480" w:rsidP="00F70A91" w14:paraId="519871B7" w14:textId="32DE6914">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81523A">
        <w:rPr>
          <w:rFonts w:cstheme="minorHAnsi"/>
          <w:sz w:val="24"/>
          <w:szCs w:val="24"/>
        </w:rPr>
        <w:t>35.</w:t>
      </w:r>
      <w:r w:rsidR="00924E52">
        <w:rPr>
          <w:rFonts w:cstheme="minorHAnsi"/>
          <w:sz w:val="24"/>
          <w:szCs w:val="24"/>
        </w:rPr>
        <w:t>27</w:t>
      </w:r>
      <w:r w:rsidRPr="00132480">
        <w:rPr>
          <w:rFonts w:cstheme="minorHAnsi"/>
          <w:sz w:val="24"/>
          <w:szCs w:val="24"/>
        </w:rPr>
        <w:t xml:space="preserve"> per hour (GS</w:t>
      </w:r>
      <w:r w:rsidR="00C04F65">
        <w:rPr>
          <w:rFonts w:cstheme="minorHAnsi"/>
          <w:sz w:val="24"/>
          <w:szCs w:val="24"/>
        </w:rPr>
        <w:t>-</w:t>
      </w:r>
      <w:r w:rsidRPr="00132480">
        <w:rPr>
          <w:rFonts w:cstheme="minorHAnsi"/>
          <w:sz w:val="24"/>
          <w:szCs w:val="24"/>
        </w:rPr>
        <w:t>9 Step 5) for copying, distribution</w:t>
      </w:r>
      <w:r w:rsidRPr="00132480">
        <w:rPr>
          <w:rFonts w:cstheme="minorHAnsi"/>
          <w:sz w:val="24"/>
          <w:szCs w:val="24"/>
        </w:rPr>
        <w:tab/>
      </w:r>
      <w:r w:rsidRPr="00132480">
        <w:rPr>
          <w:rFonts w:cstheme="minorHAnsi"/>
          <w:sz w:val="24"/>
          <w:szCs w:val="24"/>
        </w:rPr>
        <w:tab/>
      </w:r>
      <w:r w:rsidRPr="00132480" w:rsidR="00A815AF">
        <w:rPr>
          <w:rFonts w:cstheme="minorHAnsi"/>
          <w:sz w:val="24"/>
          <w:szCs w:val="24"/>
        </w:rPr>
        <w:t xml:space="preserve"> </w:t>
      </w:r>
      <w:r w:rsidRPr="00132480">
        <w:rPr>
          <w:rFonts w:cstheme="minorHAnsi"/>
          <w:sz w:val="24"/>
          <w:szCs w:val="24"/>
        </w:rPr>
        <w:t xml:space="preserve"> $</w:t>
      </w:r>
      <w:r w:rsidR="00CD2644">
        <w:rPr>
          <w:rFonts w:cstheme="minorHAnsi"/>
          <w:sz w:val="24"/>
          <w:szCs w:val="24"/>
        </w:rPr>
        <w:t>6</w:t>
      </w:r>
      <w:r w:rsidR="00924E52">
        <w:rPr>
          <w:rFonts w:cstheme="minorHAnsi"/>
          <w:sz w:val="24"/>
          <w:szCs w:val="24"/>
        </w:rPr>
        <w:t>,</w:t>
      </w:r>
      <w:r w:rsidR="00CD2644">
        <w:rPr>
          <w:rFonts w:cstheme="minorHAnsi"/>
          <w:sz w:val="24"/>
          <w:szCs w:val="24"/>
        </w:rPr>
        <w:t>1</w:t>
      </w:r>
      <w:r w:rsidR="00924E52">
        <w:rPr>
          <w:rFonts w:cstheme="minorHAnsi"/>
          <w:sz w:val="24"/>
          <w:szCs w:val="24"/>
        </w:rPr>
        <w:t>72.25</w:t>
      </w:r>
    </w:p>
    <w:p w:rsidR="00AB1167" w:rsidRPr="00132480" w:rsidP="00F70A91" w14:paraId="73D34989" w14:textId="6FAE2D84">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 Staff Assistant</w:t>
      </w:r>
    </w:p>
    <w:p w:rsidR="00294D8E" w:rsidRPr="00132480" w:rsidP="00842A4D" w14:paraId="2743E094" w14:textId="77777777">
      <w:pPr>
        <w:tabs>
          <w:tab w:val="left" w:pos="90"/>
        </w:tabs>
        <w:suppressAutoHyphens/>
        <w:spacing w:after="0"/>
        <w:ind w:left="-360" w:right="720"/>
        <w:jc w:val="both"/>
        <w:rPr>
          <w:rFonts w:cstheme="minorHAnsi"/>
          <w:sz w:val="24"/>
          <w:szCs w:val="24"/>
        </w:rPr>
      </w:pPr>
    </w:p>
    <w:p w:rsidR="00842A4D" w:rsidRPr="00132480" w:rsidP="00842A4D" w14:paraId="4A99553D" w14:textId="4893AEB3">
      <w:pPr>
        <w:tabs>
          <w:tab w:val="left" w:pos="90"/>
        </w:tabs>
        <w:suppressAutoHyphens/>
        <w:spacing w:after="0"/>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5E45B6">
        <w:rPr>
          <w:rFonts w:cstheme="minorHAnsi"/>
          <w:sz w:val="24"/>
          <w:szCs w:val="24"/>
        </w:rPr>
        <w:t>7</w:t>
      </w:r>
      <w:r w:rsidRPr="00132480" w:rsidR="00171420">
        <w:rPr>
          <w:rFonts w:cstheme="minorHAnsi"/>
          <w:sz w:val="24"/>
          <w:szCs w:val="24"/>
        </w:rPr>
        <w:t xml:space="preserve"> </w:t>
      </w:r>
      <w:r w:rsidRPr="00132480">
        <w:rPr>
          <w:rFonts w:cstheme="minorHAnsi"/>
          <w:sz w:val="24"/>
          <w:szCs w:val="24"/>
        </w:rPr>
        <w:t>forms used in investigations</w:t>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sidR="002D54D3">
        <w:rPr>
          <w:rFonts w:cstheme="minorHAnsi"/>
          <w:sz w:val="24"/>
          <w:szCs w:val="24"/>
        </w:rPr>
        <w:tab/>
      </w:r>
      <w:r w:rsidRPr="00132480" w:rsidR="00FE5E9E">
        <w:rPr>
          <w:rFonts w:cstheme="minorHAnsi"/>
          <w:sz w:val="24"/>
          <w:szCs w:val="24"/>
        </w:rPr>
        <w:tab/>
      </w:r>
    </w:p>
    <w:p w:rsidR="00842A4D" w:rsidRPr="00132480" w:rsidP="00842A4D" w14:paraId="083E4592" w14:textId="7EA226E9">
      <w:pPr>
        <w:tabs>
          <w:tab w:val="left" w:pos="90"/>
        </w:tabs>
        <w:suppressAutoHyphens/>
        <w:spacing w:after="0"/>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w:t>
      </w:r>
      <w:r w:rsidRPr="00132480" w:rsidR="00346DD7">
        <w:rPr>
          <w:rFonts w:cstheme="minorHAnsi"/>
          <w:sz w:val="24"/>
          <w:szCs w:val="24"/>
        </w:rPr>
        <w:t xml:space="preserve">$3,542.75 </w:t>
      </w:r>
      <w:r w:rsidRPr="00132480">
        <w:rPr>
          <w:rFonts w:cstheme="minorHAnsi"/>
          <w:sz w:val="24"/>
          <w:szCs w:val="24"/>
        </w:rPr>
        <w:t>per investigation</w:t>
      </w:r>
      <w:r w:rsidRPr="00132480" w:rsidR="00346DD7">
        <w:rPr>
          <w:rFonts w:cstheme="minorHAnsi"/>
          <w:sz w:val="24"/>
          <w:szCs w:val="24"/>
        </w:rPr>
        <w:t xml:space="preserve">                                                                </w:t>
      </w:r>
      <w:r w:rsidRPr="00132480" w:rsidR="004155FB">
        <w:rPr>
          <w:rFonts w:cstheme="minorHAnsi"/>
          <w:sz w:val="24"/>
          <w:szCs w:val="24"/>
        </w:rPr>
        <w:t xml:space="preserve">  $24,799.25</w:t>
      </w:r>
      <w:r w:rsidRPr="00132480" w:rsidR="00346DD7">
        <w:rPr>
          <w:rFonts w:cstheme="minorHAnsi"/>
          <w:sz w:val="24"/>
          <w:szCs w:val="24"/>
        </w:rPr>
        <w:t xml:space="preserve">                        </w:t>
      </w:r>
    </w:p>
    <w:p w:rsidR="00842A4D" w:rsidRPr="00132480" w:rsidP="00842A4D" w14:paraId="3E3B3A6B" w14:textId="77777777">
      <w:pPr>
        <w:tabs>
          <w:tab w:val="left" w:pos="90"/>
        </w:tabs>
        <w:suppressAutoHyphens/>
        <w:spacing w:after="0"/>
        <w:ind w:left="-360" w:right="720"/>
        <w:jc w:val="both"/>
        <w:rPr>
          <w:rFonts w:cstheme="minorHAnsi"/>
          <w:sz w:val="24"/>
          <w:szCs w:val="24"/>
        </w:rPr>
      </w:pPr>
    </w:p>
    <w:p w:rsidR="00294D8E" w:rsidRPr="00132480" w:rsidP="00294D8E" w14:paraId="720B4F40" w14:textId="58BB1B2F">
      <w:pPr>
        <w:tabs>
          <w:tab w:val="left" w:pos="90"/>
        </w:tabs>
        <w:suppressAutoHyphens/>
        <w:ind w:left="-360" w:right="720"/>
        <w:jc w:val="both"/>
        <w:rPr>
          <w:rFonts w:cstheme="minorHAnsi"/>
          <w:b/>
          <w:sz w:val="24"/>
          <w:szCs w:val="24"/>
        </w:rPr>
      </w:pP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b/>
          <w:sz w:val="24"/>
          <w:szCs w:val="24"/>
        </w:rPr>
        <w:t xml:space="preserve">        </w:t>
      </w:r>
      <w:r w:rsidRPr="00132480" w:rsidR="00E957F4">
        <w:rPr>
          <w:rFonts w:cstheme="minorHAnsi"/>
          <w:b/>
          <w:sz w:val="24"/>
          <w:szCs w:val="24"/>
        </w:rPr>
        <w:tab/>
      </w:r>
      <w:r w:rsidRPr="00132480" w:rsidR="00E957F4">
        <w:rPr>
          <w:rFonts w:cstheme="minorHAnsi"/>
          <w:b/>
          <w:sz w:val="24"/>
          <w:szCs w:val="24"/>
        </w:rPr>
        <w:tab/>
      </w:r>
      <w:r w:rsidRPr="00132480">
        <w:rPr>
          <w:rFonts w:cstheme="minorHAnsi"/>
          <w:b/>
          <w:sz w:val="24"/>
          <w:szCs w:val="24"/>
        </w:rPr>
        <w:t>Total</w:t>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sidR="00CA566F">
        <w:rPr>
          <w:rFonts w:cstheme="minorHAnsi"/>
          <w:b/>
          <w:sz w:val="24"/>
          <w:szCs w:val="24"/>
        </w:rPr>
        <w:tab/>
      </w:r>
      <w:r w:rsidRPr="00132480" w:rsidR="00A815AF">
        <w:rPr>
          <w:rFonts w:cstheme="minorHAnsi"/>
          <w:b/>
          <w:sz w:val="24"/>
          <w:szCs w:val="24"/>
        </w:rPr>
        <w:t xml:space="preserve">           </w:t>
      </w:r>
      <w:r w:rsidRPr="00132480">
        <w:rPr>
          <w:rFonts w:cstheme="minorHAnsi"/>
          <w:b/>
          <w:sz w:val="24"/>
          <w:szCs w:val="24"/>
        </w:rPr>
        <w:t>$</w:t>
      </w:r>
      <w:r w:rsidRPr="00132480" w:rsidR="0028469D">
        <w:rPr>
          <w:rFonts w:cstheme="minorHAnsi"/>
        </w:rPr>
        <w:t xml:space="preserve"> </w:t>
      </w:r>
      <w:r w:rsidRPr="00C870E9" w:rsidR="00C870E9">
        <w:rPr>
          <w:rFonts w:cstheme="minorHAnsi"/>
          <w:b/>
          <w:sz w:val="24"/>
          <w:szCs w:val="24"/>
        </w:rPr>
        <w:t>140</w:t>
      </w:r>
      <w:r w:rsidR="00C870E9">
        <w:rPr>
          <w:rFonts w:cstheme="minorHAnsi"/>
          <w:b/>
          <w:sz w:val="24"/>
          <w:szCs w:val="24"/>
        </w:rPr>
        <w:t>,</w:t>
      </w:r>
      <w:r w:rsidR="00924E52">
        <w:rPr>
          <w:rFonts w:cstheme="minorHAnsi"/>
          <w:b/>
          <w:sz w:val="24"/>
          <w:szCs w:val="24"/>
        </w:rPr>
        <w:t>472</w:t>
      </w:r>
      <w:r w:rsidRPr="00C870E9" w:rsidR="00C870E9">
        <w:rPr>
          <w:rFonts w:cstheme="minorHAnsi"/>
          <w:b/>
          <w:sz w:val="24"/>
          <w:szCs w:val="24"/>
        </w:rPr>
        <w:t>.5</w:t>
      </w:r>
    </w:p>
    <w:p w:rsidR="003D45C6" w:rsidRPr="00132480" w:rsidP="00294D8E" w14:paraId="481541AA" w14:textId="63A299C6">
      <w:pPr>
        <w:tabs>
          <w:tab w:val="left" w:pos="90"/>
        </w:tabs>
        <w:suppressAutoHyphens/>
        <w:ind w:left="-360" w:right="720"/>
        <w:jc w:val="both"/>
        <w:rPr>
          <w:rFonts w:cstheme="minorHAnsi"/>
          <w:b/>
          <w:sz w:val="24"/>
          <w:szCs w:val="24"/>
        </w:rPr>
      </w:pPr>
      <w:r w:rsidRPr="00132480">
        <w:rPr>
          <w:rFonts w:cstheme="minorHAnsi"/>
          <w:b/>
          <w:sz w:val="24"/>
          <w:szCs w:val="24"/>
        </w:rPr>
        <w:t xml:space="preserve">                     </w:t>
      </w:r>
      <w:r w:rsidRPr="00132480">
        <w:rPr>
          <w:rFonts w:cstheme="minorHAnsi"/>
          <w:b/>
          <w:sz w:val="24"/>
          <w:szCs w:val="24"/>
        </w:rPr>
        <w:t>Total C</w:t>
      </w:r>
      <w:r w:rsidRPr="00132480" w:rsidR="00A815AF">
        <w:rPr>
          <w:rFonts w:cstheme="minorHAnsi"/>
          <w:b/>
          <w:sz w:val="24"/>
          <w:szCs w:val="24"/>
        </w:rPr>
        <w:t xml:space="preserve">ost to the Federal Government: </w:t>
      </w:r>
      <w:r w:rsidRPr="00132480">
        <w:rPr>
          <w:rFonts w:cstheme="minorHAnsi"/>
          <w:b/>
          <w:sz w:val="24"/>
          <w:szCs w:val="24"/>
        </w:rPr>
        <w:t>$</w:t>
      </w:r>
      <w:r w:rsidRPr="00E00937" w:rsidR="00E00937">
        <w:rPr>
          <w:rFonts w:cstheme="minorHAnsi"/>
          <w:b/>
          <w:sz w:val="24"/>
          <w:szCs w:val="24"/>
        </w:rPr>
        <w:t>51,</w:t>
      </w:r>
      <w:r w:rsidR="00924E52">
        <w:rPr>
          <w:rFonts w:cstheme="minorHAnsi"/>
          <w:b/>
          <w:sz w:val="24"/>
          <w:szCs w:val="24"/>
        </w:rPr>
        <w:t>455.</w:t>
      </w:r>
      <w:r w:rsidRPr="00E00937" w:rsidR="00E00937">
        <w:rPr>
          <w:rFonts w:cstheme="minorHAnsi"/>
          <w:b/>
          <w:sz w:val="24"/>
          <w:szCs w:val="24"/>
        </w:rPr>
        <w:t>25</w:t>
      </w:r>
      <w:r w:rsidR="00E00937">
        <w:rPr>
          <w:rFonts w:cstheme="minorHAnsi"/>
          <w:b/>
          <w:sz w:val="24"/>
          <w:szCs w:val="24"/>
        </w:rPr>
        <w:t xml:space="preserve"> </w:t>
      </w:r>
      <w:r w:rsidRPr="00132480">
        <w:rPr>
          <w:rFonts w:cstheme="minorHAnsi"/>
          <w:b/>
          <w:sz w:val="24"/>
          <w:szCs w:val="24"/>
        </w:rPr>
        <w:t>+ $</w:t>
      </w:r>
      <w:r w:rsidRPr="00E00937" w:rsidR="00E00937">
        <w:rPr>
          <w:rFonts w:cstheme="minorHAnsi"/>
          <w:b/>
          <w:sz w:val="24"/>
          <w:szCs w:val="24"/>
        </w:rPr>
        <w:t>140</w:t>
      </w:r>
      <w:r w:rsidR="00E00937">
        <w:rPr>
          <w:rFonts w:cstheme="minorHAnsi"/>
          <w:b/>
          <w:sz w:val="24"/>
          <w:szCs w:val="24"/>
        </w:rPr>
        <w:t>,</w:t>
      </w:r>
      <w:r w:rsidR="00924E52">
        <w:rPr>
          <w:rFonts w:cstheme="minorHAnsi"/>
          <w:b/>
          <w:sz w:val="24"/>
          <w:szCs w:val="24"/>
        </w:rPr>
        <w:t>472</w:t>
      </w:r>
      <w:r w:rsidRPr="00E00937" w:rsidR="00E00937">
        <w:rPr>
          <w:rFonts w:cstheme="minorHAnsi"/>
          <w:b/>
          <w:sz w:val="24"/>
          <w:szCs w:val="24"/>
        </w:rPr>
        <w:t>.5</w:t>
      </w:r>
      <w:r w:rsidR="00E00937">
        <w:rPr>
          <w:rFonts w:cstheme="minorHAnsi"/>
          <w:b/>
          <w:sz w:val="24"/>
          <w:szCs w:val="24"/>
        </w:rPr>
        <w:t xml:space="preserve">0 </w:t>
      </w:r>
      <w:r w:rsidRPr="00132480">
        <w:rPr>
          <w:rFonts w:cstheme="minorHAnsi"/>
          <w:b/>
          <w:sz w:val="24"/>
          <w:szCs w:val="24"/>
        </w:rPr>
        <w:t>= $</w:t>
      </w:r>
      <w:r w:rsidRPr="00E00937" w:rsidR="00E00937">
        <w:rPr>
          <w:rFonts w:cstheme="minorHAnsi"/>
          <w:b/>
          <w:sz w:val="24"/>
          <w:szCs w:val="24"/>
        </w:rPr>
        <w:t>19</w:t>
      </w:r>
      <w:r w:rsidR="00924E52">
        <w:rPr>
          <w:rFonts w:cstheme="minorHAnsi"/>
          <w:b/>
          <w:sz w:val="24"/>
          <w:szCs w:val="24"/>
        </w:rPr>
        <w:t>1,927</w:t>
      </w:r>
      <w:r w:rsidRPr="00E00937" w:rsidR="00E00937">
        <w:rPr>
          <w:rFonts w:cstheme="minorHAnsi"/>
          <w:b/>
          <w:sz w:val="24"/>
          <w:szCs w:val="24"/>
        </w:rPr>
        <w:t>.75</w:t>
      </w:r>
    </w:p>
    <w:p w:rsidR="000A7356" w:rsidRPr="00132480" w:rsidP="00294D8E" w14:paraId="31B7F8DF" w14:textId="77777777">
      <w:pPr>
        <w:tabs>
          <w:tab w:val="left" w:pos="90"/>
        </w:tabs>
        <w:suppressAutoHyphens/>
        <w:ind w:left="-360" w:right="720"/>
        <w:jc w:val="both"/>
        <w:rPr>
          <w:rFonts w:cstheme="minorHAnsi"/>
          <w:b/>
          <w:sz w:val="24"/>
          <w:szCs w:val="24"/>
        </w:rPr>
      </w:pPr>
    </w:p>
    <w:p w:rsidR="00BE4F05" w:rsidRPr="00132480" w:rsidP="000A7356" w14:paraId="401600AD" w14:textId="3BF07434">
      <w:pPr>
        <w:pStyle w:val="Default"/>
        <w:numPr>
          <w:ilvl w:val="0"/>
          <w:numId w:val="12"/>
        </w:numPr>
        <w:rPr>
          <w:rFonts w:asciiTheme="minorHAnsi" w:hAnsiTheme="minorHAnsi" w:cstheme="minorHAnsi"/>
        </w:rPr>
      </w:pPr>
      <w:r w:rsidRPr="00132480">
        <w:rPr>
          <w:rFonts w:asciiTheme="minorHAnsi" w:hAnsiTheme="minorHAnsi" w:cstheme="minorHAnsi"/>
        </w:rPr>
        <w:t>Th</w:t>
      </w:r>
      <w:r w:rsidRPr="00132480" w:rsidR="0080112D">
        <w:rPr>
          <w:rFonts w:asciiTheme="minorHAnsi" w:hAnsiTheme="minorHAnsi" w:cstheme="minorHAnsi"/>
        </w:rPr>
        <w:t>e Commission is reporting adjustment</w:t>
      </w:r>
      <w:r w:rsidR="003071FE">
        <w:rPr>
          <w:rFonts w:asciiTheme="minorHAnsi" w:hAnsiTheme="minorHAnsi" w:cstheme="minorHAnsi"/>
        </w:rPr>
        <w:t>s</w:t>
      </w:r>
      <w:r w:rsidRPr="00132480" w:rsidR="0080112D">
        <w:rPr>
          <w:rFonts w:asciiTheme="minorHAnsi" w:hAnsiTheme="minorHAnsi" w:cstheme="minorHAnsi"/>
        </w:rPr>
        <w:t xml:space="preserve"> to this information collection.  The total number of respondents and total annual responses decreased by</w:t>
      </w:r>
      <w:r w:rsidRPr="00132480" w:rsidR="00CB7B40">
        <w:rPr>
          <w:rFonts w:asciiTheme="minorHAnsi" w:hAnsiTheme="minorHAnsi" w:cstheme="minorHAnsi"/>
        </w:rPr>
        <w:t xml:space="preserve"> 7</w:t>
      </w:r>
      <w:r w:rsidRPr="00132480" w:rsidR="0080112D">
        <w:rPr>
          <w:rFonts w:asciiTheme="minorHAnsi" w:hAnsiTheme="minorHAnsi" w:cstheme="minorHAnsi"/>
        </w:rPr>
        <w:t>, the total annual burde</w:t>
      </w:r>
      <w:r w:rsidRPr="00132480" w:rsidR="000A27CE">
        <w:rPr>
          <w:rFonts w:asciiTheme="minorHAnsi" w:hAnsiTheme="minorHAnsi" w:cstheme="minorHAnsi"/>
        </w:rPr>
        <w:t>n</w:t>
      </w:r>
      <w:r w:rsidRPr="00132480" w:rsidR="0080112D">
        <w:rPr>
          <w:rFonts w:asciiTheme="minorHAnsi" w:hAnsiTheme="minorHAnsi" w:cstheme="minorHAnsi"/>
        </w:rPr>
        <w:t xml:space="preserve"> hours decreased by </w:t>
      </w:r>
      <w:r w:rsidRPr="00132480" w:rsidR="00CB7B40">
        <w:rPr>
          <w:rFonts w:asciiTheme="minorHAnsi" w:hAnsiTheme="minorHAnsi" w:cstheme="minorHAnsi"/>
        </w:rPr>
        <w:t xml:space="preserve">14 </w:t>
      </w:r>
      <w:r w:rsidRPr="00132480" w:rsidR="000A27CE">
        <w:rPr>
          <w:rFonts w:asciiTheme="minorHAnsi" w:hAnsiTheme="minorHAnsi" w:cstheme="minorHAnsi"/>
        </w:rPr>
        <w:t xml:space="preserve">hours and the total annual costs </w:t>
      </w:r>
      <w:r w:rsidRPr="00132480" w:rsidR="00CB7B40">
        <w:rPr>
          <w:rFonts w:asciiTheme="minorHAnsi" w:hAnsiTheme="minorHAnsi" w:cstheme="minorHAnsi"/>
        </w:rPr>
        <w:t xml:space="preserve">increased </w:t>
      </w:r>
      <w:r w:rsidRPr="00132480" w:rsidR="000A27CE">
        <w:rPr>
          <w:rFonts w:asciiTheme="minorHAnsi" w:hAnsiTheme="minorHAnsi" w:cstheme="minorHAnsi"/>
        </w:rPr>
        <w:t>by $</w:t>
      </w:r>
      <w:r w:rsidR="00924E52">
        <w:rPr>
          <w:rFonts w:asciiTheme="minorHAnsi" w:hAnsiTheme="minorHAnsi" w:cstheme="minorHAnsi"/>
        </w:rPr>
        <w:t>4,000</w:t>
      </w:r>
      <w:r w:rsidRPr="00132480" w:rsidR="006028EF">
        <w:rPr>
          <w:rFonts w:asciiTheme="minorHAnsi" w:hAnsiTheme="minorHAnsi" w:cstheme="minorHAnsi"/>
        </w:rPr>
        <w:t>.</w:t>
      </w:r>
      <w:r w:rsidRPr="00132480" w:rsidR="000A27CE">
        <w:rPr>
          <w:rFonts w:asciiTheme="minorHAnsi" w:hAnsiTheme="minorHAnsi" w:cstheme="minorHAnsi"/>
        </w:rPr>
        <w:t xml:space="preserve"> These </w:t>
      </w:r>
      <w:r w:rsidR="002F266C">
        <w:rPr>
          <w:rFonts w:asciiTheme="minorHAnsi" w:hAnsiTheme="minorHAnsi" w:cstheme="minorHAnsi"/>
        </w:rPr>
        <w:t>calculations</w:t>
      </w:r>
      <w:r w:rsidRPr="00132480" w:rsidR="000A27CE">
        <w:rPr>
          <w:rFonts w:asciiTheme="minorHAnsi" w:hAnsiTheme="minorHAnsi" w:cstheme="minorHAnsi"/>
        </w:rPr>
        <w:t xml:space="preserve"> are based on the most currently available data to the Commission. </w:t>
      </w:r>
    </w:p>
    <w:p w:rsidR="0087136F" w:rsidRPr="00132480" w:rsidP="000A27CE" w14:paraId="35D1080C" w14:textId="77777777">
      <w:pPr>
        <w:pStyle w:val="Default"/>
        <w:ind w:left="720"/>
        <w:rPr>
          <w:rFonts w:asciiTheme="minorHAnsi" w:hAnsiTheme="minorHAnsi" w:cstheme="minorHAnsi"/>
        </w:rPr>
      </w:pPr>
    </w:p>
    <w:p w:rsidR="00BE4F05" w:rsidRPr="00132480" w:rsidP="0087136F" w14:paraId="4A11EBF9" w14:textId="51C03412">
      <w:pPr>
        <w:pStyle w:val="Default"/>
        <w:numPr>
          <w:ilvl w:val="0"/>
          <w:numId w:val="12"/>
        </w:numPr>
        <w:rPr>
          <w:rFonts w:asciiTheme="minorHAnsi" w:hAnsiTheme="minorHAnsi" w:cstheme="minorHAnsi"/>
        </w:rPr>
      </w:pPr>
      <w:r w:rsidRPr="00132480">
        <w:rPr>
          <w:rFonts w:asciiTheme="minorHAnsi" w:hAnsiTheme="minorHAnsi" w:cstheme="minorHAnsi"/>
        </w:rPr>
        <w:t>The Commission will publish data regarding the number of complaints filed, and demographic information in the quarterly Notification and Federal Employee Antidiscrimination and Retaliation Act of 2002 (No FEAR) Reports on the FCC’s internet and intranet sites.  Additionally, the Commission will publish data regarding the number of complaints filed and demographic in</w:t>
      </w:r>
      <w:r w:rsidRPr="00132480" w:rsidR="00B93E99">
        <w:rPr>
          <w:rFonts w:asciiTheme="minorHAnsi" w:hAnsiTheme="minorHAnsi" w:cstheme="minorHAnsi"/>
        </w:rPr>
        <w:t>formation in the annual No</w:t>
      </w:r>
      <w:r w:rsidRPr="00132480">
        <w:rPr>
          <w:rFonts w:asciiTheme="minorHAnsi" w:hAnsiTheme="minorHAnsi" w:cstheme="minorHAnsi"/>
        </w:rPr>
        <w:t xml:space="preserve"> FEAR </w:t>
      </w:r>
      <w:r w:rsidRPr="00132480" w:rsidR="00B93E99">
        <w:rPr>
          <w:rFonts w:asciiTheme="minorHAnsi" w:hAnsiTheme="minorHAnsi" w:cstheme="minorHAnsi"/>
        </w:rPr>
        <w:t xml:space="preserve">Act </w:t>
      </w:r>
      <w:r w:rsidRPr="00132480">
        <w:rPr>
          <w:rFonts w:asciiTheme="minorHAnsi" w:hAnsiTheme="minorHAnsi" w:cstheme="minorHAnsi"/>
        </w:rPr>
        <w:t xml:space="preserve">Reports to the Department of Justice, Office of Personnel Management, the EEOC and Congressional Offices.  The Commission will also publish data regarding the number of complaints filed, demographic information, and discrimination basis information in the annual Form 462 </w:t>
      </w:r>
      <w:r w:rsidRPr="00132480" w:rsidR="00B93E99">
        <w:rPr>
          <w:rFonts w:asciiTheme="minorHAnsi" w:hAnsiTheme="minorHAnsi" w:cstheme="minorHAnsi"/>
        </w:rPr>
        <w:t>Report submitted to the EE</w:t>
      </w:r>
      <w:r w:rsidRPr="00132480">
        <w:rPr>
          <w:rFonts w:asciiTheme="minorHAnsi" w:hAnsiTheme="minorHAnsi" w:cstheme="minorHAnsi"/>
        </w:rPr>
        <w:t>O</w:t>
      </w:r>
      <w:r w:rsidRPr="00132480" w:rsidR="00B93E99">
        <w:rPr>
          <w:rFonts w:asciiTheme="minorHAnsi" w:hAnsiTheme="minorHAnsi" w:cstheme="minorHAnsi"/>
        </w:rPr>
        <w:t>C</w:t>
      </w:r>
      <w:r w:rsidRPr="00132480">
        <w:rPr>
          <w:rFonts w:asciiTheme="minorHAnsi" w:hAnsiTheme="minorHAnsi" w:cstheme="minorHAnsi"/>
        </w:rPr>
        <w:t xml:space="preserve">.  However, no personally </w:t>
      </w:r>
      <w:r w:rsidRPr="00132480" w:rsidR="00626151">
        <w:rPr>
          <w:rFonts w:asciiTheme="minorHAnsi" w:hAnsiTheme="minorHAnsi" w:cstheme="minorHAnsi"/>
        </w:rPr>
        <w:t>identifiable information is included in the data that is submitted in connection with any of these reports.</w:t>
      </w:r>
    </w:p>
    <w:p w:rsidR="00BD2F0C" w:rsidRPr="00BD2F0C" w:rsidP="00BD2F0C" w14:paraId="566ADF82" w14:textId="41CA9819">
      <w:pPr>
        <w:spacing w:after="0" w:line="240" w:lineRule="auto"/>
        <w:rPr>
          <w:rFonts w:cstheme="minorHAnsi"/>
        </w:rPr>
      </w:pPr>
    </w:p>
    <w:p w:rsidR="00BD2F0C" w:rsidRPr="00FA4230" w:rsidP="00BD2F0C" w14:paraId="077CD951" w14:textId="77777777">
      <w:pPr>
        <w:pStyle w:val="ListParagraph"/>
        <w:numPr>
          <w:ilvl w:val="0"/>
          <w:numId w:val="12"/>
        </w:numPr>
        <w:spacing w:after="0" w:line="240" w:lineRule="auto"/>
        <w:contextualSpacing w:val="0"/>
        <w:rPr>
          <w:color w:val="4472C4"/>
          <w:sz w:val="24"/>
          <w:szCs w:val="24"/>
        </w:rPr>
      </w:pPr>
      <w:bookmarkStart w:id="0" w:name="_Hlk132109402"/>
      <w:r w:rsidRPr="00FA4230">
        <w:rPr>
          <w:sz w:val="24"/>
          <w:szCs w:val="24"/>
        </w:rPr>
        <w:t xml:space="preserve">OMB control numbers and expiration dates for the Commission’s information collection requirements assigned by OMB pursuant to the Paperwork Reduction Act of 1995, Public Law 104–13 can be found at </w:t>
      </w:r>
      <w:hyperlink r:id="rId5" w:history="1">
        <w:r w:rsidRPr="00FA4230">
          <w:rPr>
            <w:rStyle w:val="Hyperlink"/>
            <w:i/>
            <w:iCs/>
            <w:sz w:val="24"/>
            <w:szCs w:val="24"/>
          </w:rPr>
          <w:t>https://www.reginfo.gov/public/do/PRAMain</w:t>
        </w:r>
      </w:hyperlink>
      <w:bookmarkEnd w:id="0"/>
      <w:r w:rsidRPr="00FA4230">
        <w:rPr>
          <w:rStyle w:val="Emphasis"/>
          <w:color w:val="4472C4"/>
          <w:sz w:val="24"/>
          <w:szCs w:val="24"/>
        </w:rPr>
        <w:t xml:space="preserve">  </w:t>
      </w:r>
      <w:r w:rsidRPr="00FA4230">
        <w:rPr>
          <w:color w:val="000000"/>
          <w:sz w:val="24"/>
          <w:szCs w:val="24"/>
        </w:rPr>
        <w:t xml:space="preserve"> </w:t>
      </w:r>
      <w:r w:rsidRPr="00FA4230">
        <w:rPr>
          <w:sz w:val="24"/>
          <w:szCs w:val="24"/>
        </w:rPr>
        <w:t xml:space="preserve"> </w:t>
      </w:r>
      <w:r w:rsidRPr="00FA4230">
        <w:rPr>
          <w:i/>
          <w:iCs/>
          <w:sz w:val="24"/>
          <w:szCs w:val="24"/>
        </w:rPr>
        <w:t>See</w:t>
      </w:r>
      <w:r w:rsidRPr="00FA4230">
        <w:rPr>
          <w:sz w:val="24"/>
          <w:szCs w:val="24"/>
        </w:rPr>
        <w:t xml:space="preserve"> 47 CFR § 0.408.</w:t>
      </w:r>
    </w:p>
    <w:p w:rsidR="00FA4230" w:rsidRPr="00FA4230" w:rsidP="00FA4230" w14:paraId="4BB9215B" w14:textId="77777777">
      <w:pPr>
        <w:spacing w:after="0" w:line="240" w:lineRule="auto"/>
        <w:rPr>
          <w:color w:val="4472C4"/>
        </w:rPr>
      </w:pPr>
    </w:p>
    <w:p w:rsidR="00335FBA" w:rsidRPr="00132480" w:rsidP="0087136F" w14:paraId="4B5AA978" w14:textId="3C83B9C0">
      <w:pPr>
        <w:pStyle w:val="Default"/>
        <w:numPr>
          <w:ilvl w:val="0"/>
          <w:numId w:val="12"/>
        </w:numPr>
        <w:rPr>
          <w:rFonts w:asciiTheme="minorHAnsi" w:hAnsiTheme="minorHAnsi" w:cstheme="minorHAnsi"/>
        </w:rPr>
      </w:pPr>
      <w:r w:rsidRPr="00132480">
        <w:rPr>
          <w:rFonts w:asciiTheme="minorHAnsi" w:hAnsiTheme="minorHAnsi" w:cstheme="minorHAnsi"/>
        </w:rPr>
        <w:t xml:space="preserve">There </w:t>
      </w:r>
      <w:r w:rsidRPr="00132480" w:rsidR="007421F2">
        <w:rPr>
          <w:rFonts w:asciiTheme="minorHAnsi" w:hAnsiTheme="minorHAnsi" w:cstheme="minorHAnsi"/>
        </w:rPr>
        <w:t xml:space="preserve">are </w:t>
      </w:r>
      <w:r w:rsidRPr="00132480">
        <w:rPr>
          <w:rFonts w:asciiTheme="minorHAnsi" w:hAnsiTheme="minorHAnsi" w:cstheme="minorHAnsi"/>
        </w:rPr>
        <w:t>no exceptions to the Certification Statement.</w:t>
      </w:r>
    </w:p>
    <w:p w:rsidR="00B4735E" w:rsidRPr="00132480" w:rsidP="00BE4F05" w14:paraId="257742DC" w14:textId="77777777">
      <w:pPr>
        <w:pStyle w:val="Default"/>
        <w:ind w:left="720"/>
        <w:rPr>
          <w:rFonts w:asciiTheme="minorHAnsi" w:hAnsiTheme="minorHAnsi" w:cstheme="minorHAnsi"/>
        </w:rPr>
      </w:pPr>
    </w:p>
    <w:p w:rsidR="00C819EA" w:rsidRPr="00132480" w:rsidP="00C819EA" w14:paraId="0D83A729" w14:textId="38F22501">
      <w:pPr>
        <w:spacing w:after="0" w:line="240" w:lineRule="auto"/>
        <w:rPr>
          <w:rFonts w:cstheme="minorHAnsi"/>
          <w:sz w:val="24"/>
          <w:szCs w:val="24"/>
        </w:rPr>
      </w:pPr>
      <w:r w:rsidRPr="00132480">
        <w:rPr>
          <w:rFonts w:cstheme="minorHAnsi"/>
          <w:b/>
          <w:sz w:val="24"/>
          <w:szCs w:val="24"/>
        </w:rPr>
        <w:t>B</w:t>
      </w:r>
      <w:r w:rsidRPr="00132480">
        <w:rPr>
          <w:rFonts w:cstheme="minorHAnsi"/>
          <w:b/>
          <w:sz w:val="24"/>
          <w:szCs w:val="24"/>
        </w:rPr>
        <w:t>.</w:t>
      </w:r>
      <w:r w:rsidRPr="00132480">
        <w:rPr>
          <w:rFonts w:cstheme="minorHAnsi"/>
          <w:b/>
          <w:sz w:val="24"/>
          <w:szCs w:val="24"/>
        </w:rPr>
        <w:tab/>
      </w:r>
      <w:r w:rsidRPr="00132480">
        <w:rPr>
          <w:rFonts w:cstheme="minorHAnsi"/>
          <w:b/>
          <w:sz w:val="24"/>
          <w:szCs w:val="24"/>
          <w:u w:val="single"/>
        </w:rPr>
        <w:t>Collections of Information Employing Statistical Methods:</w:t>
      </w:r>
    </w:p>
    <w:p w:rsidR="00043C6E" w:rsidRPr="00132480" w:rsidP="00463849" w14:paraId="1323F6E0" w14:textId="77777777">
      <w:pPr>
        <w:spacing w:after="0" w:line="240" w:lineRule="auto"/>
        <w:rPr>
          <w:rFonts w:cstheme="minorHAnsi"/>
          <w:sz w:val="24"/>
          <w:szCs w:val="24"/>
        </w:rPr>
      </w:pPr>
    </w:p>
    <w:p w:rsidR="0054420F" w:rsidRPr="00132480" w:rsidP="00BE4F05" w14:paraId="3C8262BE" w14:textId="2E90CEA7">
      <w:pPr>
        <w:spacing w:after="0" w:line="240" w:lineRule="auto"/>
        <w:ind w:firstLine="720"/>
        <w:rPr>
          <w:rFonts w:cstheme="minorHAnsi"/>
          <w:sz w:val="24"/>
          <w:szCs w:val="24"/>
        </w:rPr>
      </w:pPr>
      <w:r w:rsidRPr="00132480">
        <w:rPr>
          <w:rFonts w:cstheme="minorHAnsi"/>
          <w:sz w:val="24"/>
          <w:szCs w:val="24"/>
        </w:rPr>
        <w:t>No</w:t>
      </w:r>
      <w:r w:rsidRPr="00132480" w:rsidR="00B4735E">
        <w:rPr>
          <w:rFonts w:cstheme="minorHAnsi"/>
          <w:sz w:val="24"/>
          <w:szCs w:val="24"/>
        </w:rPr>
        <w:t xml:space="preserve"> st</w:t>
      </w:r>
      <w:r w:rsidRPr="00132480" w:rsidR="001D360A">
        <w:rPr>
          <w:rFonts w:cstheme="minorHAnsi"/>
          <w:sz w:val="24"/>
          <w:szCs w:val="24"/>
        </w:rPr>
        <w:t>atistical methods are employed.</w:t>
      </w:r>
    </w:p>
    <w:sectPr w:rsidSect="00F70A91">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76456"/>
      <w:docPartObj>
        <w:docPartGallery w:val="Page Numbers (Bottom of Page)"/>
        <w:docPartUnique/>
      </w:docPartObj>
    </w:sdtPr>
    <w:sdtEndPr>
      <w:rPr>
        <w:noProof/>
      </w:rPr>
    </w:sdtEndPr>
    <w:sdtContent>
      <w:p w:rsidR="00CC5D66" w14:paraId="790E9682" w14:textId="016C7929">
        <w:pPr>
          <w:pStyle w:val="Footer"/>
          <w:jc w:val="center"/>
        </w:pPr>
        <w:r>
          <w:fldChar w:fldCharType="begin"/>
        </w:r>
        <w:r>
          <w:instrText xml:space="preserve"> PAGE   \* MERGEFORMAT </w:instrText>
        </w:r>
        <w:r>
          <w:fldChar w:fldCharType="separate"/>
        </w:r>
        <w:r w:rsidR="006E3983">
          <w:rPr>
            <w:noProof/>
          </w:rPr>
          <w:t>8</w:t>
        </w:r>
        <w:r>
          <w:rPr>
            <w:noProof/>
          </w:rPr>
          <w:fldChar w:fldCharType="end"/>
        </w:r>
      </w:p>
    </w:sdtContent>
  </w:sdt>
  <w:p w:rsidR="00CC5D66" w14:paraId="3B9297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264AD2"/>
    <w:multiLevelType w:val="hybridMultilevel"/>
    <w:tmpl w:val="A1723A3C"/>
    <w:lvl w:ilvl="0">
      <w:start w:val="15"/>
      <w:numFmt w:val="decimal"/>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9F4C69"/>
    <w:multiLevelType w:val="hybridMultilevel"/>
    <w:tmpl w:val="2070C774"/>
    <w:lvl w:ilvl="0">
      <w:start w:val="14"/>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A165E7"/>
    <w:multiLevelType w:val="hybridMultilevel"/>
    <w:tmpl w:val="C37037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DE06EF2"/>
    <w:multiLevelType w:val="hybridMultilevel"/>
    <w:tmpl w:val="7F6CE93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251399">
    <w:abstractNumId w:val="8"/>
  </w:num>
  <w:num w:numId="2" w16cid:durableId="1226144522">
    <w:abstractNumId w:val="10"/>
  </w:num>
  <w:num w:numId="3" w16cid:durableId="398405530">
    <w:abstractNumId w:val="3"/>
  </w:num>
  <w:num w:numId="4" w16cid:durableId="2129927449">
    <w:abstractNumId w:val="1"/>
  </w:num>
  <w:num w:numId="5" w16cid:durableId="1714426262">
    <w:abstractNumId w:val="11"/>
  </w:num>
  <w:num w:numId="6" w16cid:durableId="1878161069">
    <w:abstractNumId w:val="5"/>
  </w:num>
  <w:num w:numId="7" w16cid:durableId="1963032137">
    <w:abstractNumId w:val="12"/>
  </w:num>
  <w:num w:numId="8" w16cid:durableId="1469397957">
    <w:abstractNumId w:val="0"/>
  </w:num>
  <w:num w:numId="9" w16cid:durableId="1599675465">
    <w:abstractNumId w:val="9"/>
  </w:num>
  <w:num w:numId="10" w16cid:durableId="1128663948">
    <w:abstractNumId w:val="7"/>
  </w:num>
  <w:num w:numId="11" w16cid:durableId="877201719">
    <w:abstractNumId w:val="6"/>
  </w:num>
  <w:num w:numId="12" w16cid:durableId="1597865978">
    <w:abstractNumId w:val="2"/>
  </w:num>
  <w:num w:numId="13" w16cid:durableId="90225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16F9"/>
    <w:rsid w:val="0000242D"/>
    <w:rsid w:val="00003F50"/>
    <w:rsid w:val="0000568E"/>
    <w:rsid w:val="00010CDB"/>
    <w:rsid w:val="00030559"/>
    <w:rsid w:val="00035C1F"/>
    <w:rsid w:val="00037E53"/>
    <w:rsid w:val="00040DF1"/>
    <w:rsid w:val="00042C5A"/>
    <w:rsid w:val="00043C6E"/>
    <w:rsid w:val="00045C21"/>
    <w:rsid w:val="000549B6"/>
    <w:rsid w:val="000558EB"/>
    <w:rsid w:val="00061101"/>
    <w:rsid w:val="00067FAB"/>
    <w:rsid w:val="000738AF"/>
    <w:rsid w:val="00077924"/>
    <w:rsid w:val="00080DA1"/>
    <w:rsid w:val="00081E44"/>
    <w:rsid w:val="00087BB4"/>
    <w:rsid w:val="0009740B"/>
    <w:rsid w:val="000A27CE"/>
    <w:rsid w:val="000A648E"/>
    <w:rsid w:val="000A7356"/>
    <w:rsid w:val="000D1661"/>
    <w:rsid w:val="000E7C0B"/>
    <w:rsid w:val="000F186E"/>
    <w:rsid w:val="00103DFE"/>
    <w:rsid w:val="001315FE"/>
    <w:rsid w:val="00132480"/>
    <w:rsid w:val="00136223"/>
    <w:rsid w:val="00137261"/>
    <w:rsid w:val="00171420"/>
    <w:rsid w:val="00176CAC"/>
    <w:rsid w:val="001803BE"/>
    <w:rsid w:val="00181156"/>
    <w:rsid w:val="00181FD6"/>
    <w:rsid w:val="00182A2D"/>
    <w:rsid w:val="0018537E"/>
    <w:rsid w:val="00185447"/>
    <w:rsid w:val="001A4F56"/>
    <w:rsid w:val="001B06BD"/>
    <w:rsid w:val="001B3002"/>
    <w:rsid w:val="001B3AD3"/>
    <w:rsid w:val="001B63D5"/>
    <w:rsid w:val="001B67B4"/>
    <w:rsid w:val="001B6E41"/>
    <w:rsid w:val="001C4CA6"/>
    <w:rsid w:val="001D18EB"/>
    <w:rsid w:val="001D360A"/>
    <w:rsid w:val="001F4150"/>
    <w:rsid w:val="00201067"/>
    <w:rsid w:val="00202DAF"/>
    <w:rsid w:val="00220A57"/>
    <w:rsid w:val="00226805"/>
    <w:rsid w:val="0023056D"/>
    <w:rsid w:val="00230DD6"/>
    <w:rsid w:val="00243533"/>
    <w:rsid w:val="00246C69"/>
    <w:rsid w:val="00247195"/>
    <w:rsid w:val="00254FF8"/>
    <w:rsid w:val="00260115"/>
    <w:rsid w:val="002608B9"/>
    <w:rsid w:val="0026445F"/>
    <w:rsid w:val="0027270A"/>
    <w:rsid w:val="00272ABA"/>
    <w:rsid w:val="002731C4"/>
    <w:rsid w:val="00273CE6"/>
    <w:rsid w:val="00281370"/>
    <w:rsid w:val="0028469D"/>
    <w:rsid w:val="00285EC7"/>
    <w:rsid w:val="002943CD"/>
    <w:rsid w:val="002946B3"/>
    <w:rsid w:val="00294D8E"/>
    <w:rsid w:val="00295FEA"/>
    <w:rsid w:val="002A46C6"/>
    <w:rsid w:val="002A533A"/>
    <w:rsid w:val="002B110E"/>
    <w:rsid w:val="002B334A"/>
    <w:rsid w:val="002C03D5"/>
    <w:rsid w:val="002D54D3"/>
    <w:rsid w:val="002E054D"/>
    <w:rsid w:val="002E09C1"/>
    <w:rsid w:val="002E5358"/>
    <w:rsid w:val="002E585B"/>
    <w:rsid w:val="002E6C0C"/>
    <w:rsid w:val="002F18BC"/>
    <w:rsid w:val="002F266C"/>
    <w:rsid w:val="002F4A90"/>
    <w:rsid w:val="00301D22"/>
    <w:rsid w:val="003071FE"/>
    <w:rsid w:val="00311B38"/>
    <w:rsid w:val="003124FF"/>
    <w:rsid w:val="003147CF"/>
    <w:rsid w:val="003161EA"/>
    <w:rsid w:val="0032491A"/>
    <w:rsid w:val="00324A92"/>
    <w:rsid w:val="00335FBA"/>
    <w:rsid w:val="00346DD7"/>
    <w:rsid w:val="00354336"/>
    <w:rsid w:val="00360FF5"/>
    <w:rsid w:val="003703C0"/>
    <w:rsid w:val="0037350C"/>
    <w:rsid w:val="0037775B"/>
    <w:rsid w:val="003825A5"/>
    <w:rsid w:val="00397C26"/>
    <w:rsid w:val="003A2EB5"/>
    <w:rsid w:val="003A5A9D"/>
    <w:rsid w:val="003B53CA"/>
    <w:rsid w:val="003C1136"/>
    <w:rsid w:val="003C1B86"/>
    <w:rsid w:val="003C2C22"/>
    <w:rsid w:val="003C46F8"/>
    <w:rsid w:val="003D0CF4"/>
    <w:rsid w:val="003D45C6"/>
    <w:rsid w:val="003E6835"/>
    <w:rsid w:val="003F4E80"/>
    <w:rsid w:val="00406654"/>
    <w:rsid w:val="004078D7"/>
    <w:rsid w:val="004108A8"/>
    <w:rsid w:val="00412753"/>
    <w:rsid w:val="004155FB"/>
    <w:rsid w:val="00417BDF"/>
    <w:rsid w:val="00425374"/>
    <w:rsid w:val="00456142"/>
    <w:rsid w:val="00457856"/>
    <w:rsid w:val="0046207D"/>
    <w:rsid w:val="00463849"/>
    <w:rsid w:val="00463DAC"/>
    <w:rsid w:val="00471EA5"/>
    <w:rsid w:val="004733AF"/>
    <w:rsid w:val="00475CA0"/>
    <w:rsid w:val="00484F26"/>
    <w:rsid w:val="00492FC7"/>
    <w:rsid w:val="00496C1D"/>
    <w:rsid w:val="004A1D89"/>
    <w:rsid w:val="004B0244"/>
    <w:rsid w:val="004B20F9"/>
    <w:rsid w:val="004B3CBB"/>
    <w:rsid w:val="004B68FC"/>
    <w:rsid w:val="004C433A"/>
    <w:rsid w:val="004E16E7"/>
    <w:rsid w:val="004E4588"/>
    <w:rsid w:val="004E5D6B"/>
    <w:rsid w:val="004F0BCB"/>
    <w:rsid w:val="00511937"/>
    <w:rsid w:val="005128A8"/>
    <w:rsid w:val="0052062B"/>
    <w:rsid w:val="0053697F"/>
    <w:rsid w:val="0054011F"/>
    <w:rsid w:val="0054420F"/>
    <w:rsid w:val="00545F1E"/>
    <w:rsid w:val="00546CA2"/>
    <w:rsid w:val="005665A7"/>
    <w:rsid w:val="00571086"/>
    <w:rsid w:val="00574DE4"/>
    <w:rsid w:val="00581611"/>
    <w:rsid w:val="005B223B"/>
    <w:rsid w:val="005C4E46"/>
    <w:rsid w:val="005C5DA1"/>
    <w:rsid w:val="005C77AE"/>
    <w:rsid w:val="005D08DD"/>
    <w:rsid w:val="005D7D36"/>
    <w:rsid w:val="005E45B6"/>
    <w:rsid w:val="005E4720"/>
    <w:rsid w:val="006028EF"/>
    <w:rsid w:val="00606F98"/>
    <w:rsid w:val="00610672"/>
    <w:rsid w:val="00616C47"/>
    <w:rsid w:val="0062127A"/>
    <w:rsid w:val="00626151"/>
    <w:rsid w:val="00630381"/>
    <w:rsid w:val="00636AA0"/>
    <w:rsid w:val="00640334"/>
    <w:rsid w:val="00641A08"/>
    <w:rsid w:val="00645538"/>
    <w:rsid w:val="00667C77"/>
    <w:rsid w:val="00675F1B"/>
    <w:rsid w:val="006A3B9E"/>
    <w:rsid w:val="006B5392"/>
    <w:rsid w:val="006C1085"/>
    <w:rsid w:val="006D072A"/>
    <w:rsid w:val="006D348F"/>
    <w:rsid w:val="006D3E27"/>
    <w:rsid w:val="006D5065"/>
    <w:rsid w:val="006D6C71"/>
    <w:rsid w:val="006E2A79"/>
    <w:rsid w:val="006E321B"/>
    <w:rsid w:val="006E3983"/>
    <w:rsid w:val="006F01D6"/>
    <w:rsid w:val="006F7D4D"/>
    <w:rsid w:val="00711D28"/>
    <w:rsid w:val="007157E9"/>
    <w:rsid w:val="00715E71"/>
    <w:rsid w:val="00721444"/>
    <w:rsid w:val="00723233"/>
    <w:rsid w:val="00727FFE"/>
    <w:rsid w:val="007421F2"/>
    <w:rsid w:val="00743255"/>
    <w:rsid w:val="00753283"/>
    <w:rsid w:val="00761D24"/>
    <w:rsid w:val="00762443"/>
    <w:rsid w:val="00765985"/>
    <w:rsid w:val="00772B25"/>
    <w:rsid w:val="0078332E"/>
    <w:rsid w:val="00783FC3"/>
    <w:rsid w:val="007875D8"/>
    <w:rsid w:val="00797149"/>
    <w:rsid w:val="007977F8"/>
    <w:rsid w:val="00797FBF"/>
    <w:rsid w:val="007A4622"/>
    <w:rsid w:val="007A6202"/>
    <w:rsid w:val="007B1A5F"/>
    <w:rsid w:val="007B2121"/>
    <w:rsid w:val="007B2521"/>
    <w:rsid w:val="007C3737"/>
    <w:rsid w:val="007C4758"/>
    <w:rsid w:val="007D68B0"/>
    <w:rsid w:val="007E6739"/>
    <w:rsid w:val="007F4222"/>
    <w:rsid w:val="007F6628"/>
    <w:rsid w:val="0080112D"/>
    <w:rsid w:val="00805631"/>
    <w:rsid w:val="00805F5A"/>
    <w:rsid w:val="00812707"/>
    <w:rsid w:val="00812CF8"/>
    <w:rsid w:val="0081523A"/>
    <w:rsid w:val="008156E1"/>
    <w:rsid w:val="00820374"/>
    <w:rsid w:val="008235FA"/>
    <w:rsid w:val="00830ACC"/>
    <w:rsid w:val="008345BF"/>
    <w:rsid w:val="008420BD"/>
    <w:rsid w:val="00842A4D"/>
    <w:rsid w:val="00851166"/>
    <w:rsid w:val="00851669"/>
    <w:rsid w:val="0087136F"/>
    <w:rsid w:val="008717C3"/>
    <w:rsid w:val="00884182"/>
    <w:rsid w:val="0088658F"/>
    <w:rsid w:val="00891498"/>
    <w:rsid w:val="008919BD"/>
    <w:rsid w:val="008951D0"/>
    <w:rsid w:val="008A1128"/>
    <w:rsid w:val="008A7CDD"/>
    <w:rsid w:val="008B45AE"/>
    <w:rsid w:val="008C2B61"/>
    <w:rsid w:val="008C6347"/>
    <w:rsid w:val="008D7BBD"/>
    <w:rsid w:val="008E133D"/>
    <w:rsid w:val="008E347F"/>
    <w:rsid w:val="008E39D9"/>
    <w:rsid w:val="009017EB"/>
    <w:rsid w:val="00901A6A"/>
    <w:rsid w:val="00905263"/>
    <w:rsid w:val="00907B26"/>
    <w:rsid w:val="00907B5D"/>
    <w:rsid w:val="00914D3F"/>
    <w:rsid w:val="00924694"/>
    <w:rsid w:val="00924E52"/>
    <w:rsid w:val="00937575"/>
    <w:rsid w:val="0094313A"/>
    <w:rsid w:val="00960B9C"/>
    <w:rsid w:val="009616EC"/>
    <w:rsid w:val="00964147"/>
    <w:rsid w:val="00976833"/>
    <w:rsid w:val="00984311"/>
    <w:rsid w:val="00986828"/>
    <w:rsid w:val="009A00CC"/>
    <w:rsid w:val="009B5985"/>
    <w:rsid w:val="009B6725"/>
    <w:rsid w:val="009C3D82"/>
    <w:rsid w:val="009D3A86"/>
    <w:rsid w:val="009E088F"/>
    <w:rsid w:val="009E5D86"/>
    <w:rsid w:val="00A04188"/>
    <w:rsid w:val="00A10C95"/>
    <w:rsid w:val="00A12B0C"/>
    <w:rsid w:val="00A1572F"/>
    <w:rsid w:val="00A23342"/>
    <w:rsid w:val="00A27863"/>
    <w:rsid w:val="00A33EA0"/>
    <w:rsid w:val="00A34A57"/>
    <w:rsid w:val="00A35DAE"/>
    <w:rsid w:val="00A42249"/>
    <w:rsid w:val="00A43446"/>
    <w:rsid w:val="00A44DF5"/>
    <w:rsid w:val="00A50B1D"/>
    <w:rsid w:val="00A51ACC"/>
    <w:rsid w:val="00A624C9"/>
    <w:rsid w:val="00A74CE4"/>
    <w:rsid w:val="00A815AF"/>
    <w:rsid w:val="00A8308A"/>
    <w:rsid w:val="00A84A80"/>
    <w:rsid w:val="00A92095"/>
    <w:rsid w:val="00AB1167"/>
    <w:rsid w:val="00AB6749"/>
    <w:rsid w:val="00AC3F02"/>
    <w:rsid w:val="00AD0723"/>
    <w:rsid w:val="00AD2806"/>
    <w:rsid w:val="00AD28CA"/>
    <w:rsid w:val="00AE0DD3"/>
    <w:rsid w:val="00AE3AFB"/>
    <w:rsid w:val="00AE682E"/>
    <w:rsid w:val="00AF3896"/>
    <w:rsid w:val="00AF6BE1"/>
    <w:rsid w:val="00B00EF7"/>
    <w:rsid w:val="00B015ED"/>
    <w:rsid w:val="00B1444B"/>
    <w:rsid w:val="00B30D91"/>
    <w:rsid w:val="00B31BD0"/>
    <w:rsid w:val="00B3381A"/>
    <w:rsid w:val="00B41988"/>
    <w:rsid w:val="00B45857"/>
    <w:rsid w:val="00B4735E"/>
    <w:rsid w:val="00B50AA0"/>
    <w:rsid w:val="00B51112"/>
    <w:rsid w:val="00B57803"/>
    <w:rsid w:val="00B60C80"/>
    <w:rsid w:val="00B73FE2"/>
    <w:rsid w:val="00B76EC2"/>
    <w:rsid w:val="00B926C3"/>
    <w:rsid w:val="00B92F1F"/>
    <w:rsid w:val="00B93E99"/>
    <w:rsid w:val="00B960E2"/>
    <w:rsid w:val="00BA582D"/>
    <w:rsid w:val="00BC5CB8"/>
    <w:rsid w:val="00BD2F0C"/>
    <w:rsid w:val="00BD3015"/>
    <w:rsid w:val="00BE4F05"/>
    <w:rsid w:val="00BE7C7E"/>
    <w:rsid w:val="00C014E4"/>
    <w:rsid w:val="00C03CDC"/>
    <w:rsid w:val="00C044EA"/>
    <w:rsid w:val="00C04F65"/>
    <w:rsid w:val="00C14FAD"/>
    <w:rsid w:val="00C260DF"/>
    <w:rsid w:val="00C302E8"/>
    <w:rsid w:val="00C412E9"/>
    <w:rsid w:val="00C4351F"/>
    <w:rsid w:val="00C63F30"/>
    <w:rsid w:val="00C653BF"/>
    <w:rsid w:val="00C660C1"/>
    <w:rsid w:val="00C66C28"/>
    <w:rsid w:val="00C819EA"/>
    <w:rsid w:val="00C84CCA"/>
    <w:rsid w:val="00C870E9"/>
    <w:rsid w:val="00C87934"/>
    <w:rsid w:val="00C9194F"/>
    <w:rsid w:val="00C92412"/>
    <w:rsid w:val="00C9691F"/>
    <w:rsid w:val="00CA566F"/>
    <w:rsid w:val="00CA5EA8"/>
    <w:rsid w:val="00CB28A9"/>
    <w:rsid w:val="00CB7B40"/>
    <w:rsid w:val="00CC5D66"/>
    <w:rsid w:val="00CD2644"/>
    <w:rsid w:val="00CF31DB"/>
    <w:rsid w:val="00D014BC"/>
    <w:rsid w:val="00D11A86"/>
    <w:rsid w:val="00D1375C"/>
    <w:rsid w:val="00D336F8"/>
    <w:rsid w:val="00D43AB4"/>
    <w:rsid w:val="00D447E8"/>
    <w:rsid w:val="00D5286E"/>
    <w:rsid w:val="00D66EBB"/>
    <w:rsid w:val="00D71A38"/>
    <w:rsid w:val="00D73C23"/>
    <w:rsid w:val="00D8289C"/>
    <w:rsid w:val="00D82EE7"/>
    <w:rsid w:val="00D85AF2"/>
    <w:rsid w:val="00D87CCD"/>
    <w:rsid w:val="00D9211E"/>
    <w:rsid w:val="00D95ADB"/>
    <w:rsid w:val="00DA040D"/>
    <w:rsid w:val="00DB0E87"/>
    <w:rsid w:val="00DB29B9"/>
    <w:rsid w:val="00DB477B"/>
    <w:rsid w:val="00DB4961"/>
    <w:rsid w:val="00DB727E"/>
    <w:rsid w:val="00DC6DAE"/>
    <w:rsid w:val="00DD72CC"/>
    <w:rsid w:val="00DF0540"/>
    <w:rsid w:val="00DF36C5"/>
    <w:rsid w:val="00E00937"/>
    <w:rsid w:val="00E00C46"/>
    <w:rsid w:val="00E110D9"/>
    <w:rsid w:val="00E133E6"/>
    <w:rsid w:val="00E1707B"/>
    <w:rsid w:val="00E20D00"/>
    <w:rsid w:val="00E26911"/>
    <w:rsid w:val="00E317B6"/>
    <w:rsid w:val="00E51BC5"/>
    <w:rsid w:val="00E521B0"/>
    <w:rsid w:val="00E528DF"/>
    <w:rsid w:val="00E54C25"/>
    <w:rsid w:val="00E55FCA"/>
    <w:rsid w:val="00E62A63"/>
    <w:rsid w:val="00E76284"/>
    <w:rsid w:val="00E81185"/>
    <w:rsid w:val="00E841F2"/>
    <w:rsid w:val="00E90C9D"/>
    <w:rsid w:val="00E92F72"/>
    <w:rsid w:val="00E957F4"/>
    <w:rsid w:val="00E96D3F"/>
    <w:rsid w:val="00EA26F3"/>
    <w:rsid w:val="00EA7558"/>
    <w:rsid w:val="00EB029C"/>
    <w:rsid w:val="00EC320B"/>
    <w:rsid w:val="00ED490B"/>
    <w:rsid w:val="00ED669B"/>
    <w:rsid w:val="00ED73B8"/>
    <w:rsid w:val="00EE4B40"/>
    <w:rsid w:val="00EF2D67"/>
    <w:rsid w:val="00EF354E"/>
    <w:rsid w:val="00F05820"/>
    <w:rsid w:val="00F05E70"/>
    <w:rsid w:val="00F21D42"/>
    <w:rsid w:val="00F24863"/>
    <w:rsid w:val="00F3014A"/>
    <w:rsid w:val="00F40DBE"/>
    <w:rsid w:val="00F463AD"/>
    <w:rsid w:val="00F55895"/>
    <w:rsid w:val="00F5769F"/>
    <w:rsid w:val="00F6391A"/>
    <w:rsid w:val="00F65D55"/>
    <w:rsid w:val="00F661DD"/>
    <w:rsid w:val="00F70A91"/>
    <w:rsid w:val="00F72607"/>
    <w:rsid w:val="00F73093"/>
    <w:rsid w:val="00F845C4"/>
    <w:rsid w:val="00F872C5"/>
    <w:rsid w:val="00F9442F"/>
    <w:rsid w:val="00F959F3"/>
    <w:rsid w:val="00F95A80"/>
    <w:rsid w:val="00FA4230"/>
    <w:rsid w:val="00FA58FE"/>
    <w:rsid w:val="00FB3174"/>
    <w:rsid w:val="00FC1839"/>
    <w:rsid w:val="00FC23B6"/>
    <w:rsid w:val="00FD0170"/>
    <w:rsid w:val="00FD0DA3"/>
    <w:rsid w:val="00FE1081"/>
    <w:rsid w:val="00FE5E9E"/>
    <w:rsid w:val="00FF3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character" w:styleId="Hyperlink">
    <w:name w:val="Hyperlink"/>
    <w:uiPriority w:val="99"/>
    <w:unhideWhenUsed/>
    <w:rsid w:val="00BD2F0C"/>
    <w:rPr>
      <w:color w:val="0000FF"/>
      <w:u w:val="single"/>
    </w:rPr>
  </w:style>
  <w:style w:type="character" w:styleId="Emphasis">
    <w:name w:val="Emphasis"/>
    <w:basedOn w:val="DefaultParagraphFont"/>
    <w:uiPriority w:val="20"/>
    <w:qFormat/>
    <w:rsid w:val="00BD2F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Main"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5D9B-E46A-471E-B25A-91BA67BA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Penny</dc:creator>
  <cp:lastModifiedBy>Nicole Ongele</cp:lastModifiedBy>
  <cp:revision>2</cp:revision>
  <cp:lastPrinted>2017-02-02T18:55:00Z</cp:lastPrinted>
  <dcterms:created xsi:type="dcterms:W3CDTF">2023-05-26T19:04:00Z</dcterms:created>
  <dcterms:modified xsi:type="dcterms:W3CDTF">2023-05-26T19:04:00Z</dcterms:modified>
</cp:coreProperties>
</file>