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43A6" w:rsidP="006343A6" w14:paraId="0CFF8762" w14:textId="77777777">
      <w:r>
        <w:t>M</w:t>
      </w:r>
      <w:r w:rsidRPr="004B6888">
        <w:t xml:space="preserve">aterials </w:t>
      </w:r>
      <w:r>
        <w:t xml:space="preserve">produced for the NHTS </w:t>
      </w:r>
      <w:r w:rsidRPr="004B6888">
        <w:t>will be available in both English and Spanish language</w:t>
      </w:r>
      <w:r>
        <w:t>s</w:t>
      </w:r>
      <w:r w:rsidRPr="004B6888">
        <w:t xml:space="preserve">. Spanish translations </w:t>
      </w:r>
      <w:r>
        <w:t xml:space="preserve">will be developed </w:t>
      </w:r>
      <w:r w:rsidRPr="004B6888">
        <w:t xml:space="preserve">using industry standards and will </w:t>
      </w:r>
      <w:r>
        <w:t>apply</w:t>
      </w:r>
      <w:r w:rsidRPr="004B6888">
        <w:t xml:space="preserve"> reverse-translation protocols.</w:t>
      </w:r>
      <w:r>
        <w:t xml:space="preserve"> The survey materials and systems will offer the following accommodations for Spanish-speaking participants:</w:t>
      </w:r>
    </w:p>
    <w:p w:rsidR="006343A6" w:rsidP="006343A6" w14:paraId="41F97652" w14:textId="77777777">
      <w:pPr>
        <w:pStyle w:val="ListParagraph"/>
        <w:numPr>
          <w:ilvl w:val="0"/>
          <w:numId w:val="1"/>
        </w:numPr>
      </w:pPr>
      <w:r>
        <w:t xml:space="preserve">Invitation materials that incorporate a footnote in Spanish to provide participation instructions and the dedicated hotline number, </w:t>
      </w:r>
    </w:p>
    <w:p w:rsidR="006343A6" w:rsidP="006343A6" w14:paraId="1A3CF8B7" w14:textId="77777777">
      <w:pPr>
        <w:pStyle w:val="ListParagraph"/>
        <w:numPr>
          <w:ilvl w:val="0"/>
          <w:numId w:val="1"/>
        </w:numPr>
      </w:pPr>
      <w:r>
        <w:t xml:space="preserve">A Spanish version of the public website that provides the full English content translated into Spanish, and </w:t>
      </w:r>
    </w:p>
    <w:p w:rsidR="006343A6" w:rsidP="006343A6" w14:paraId="301E3E8D" w14:textId="77777777">
      <w:pPr>
        <w:pStyle w:val="ListParagraph"/>
        <w:numPr>
          <w:ilvl w:val="0"/>
          <w:numId w:val="1"/>
        </w:numPr>
      </w:pPr>
      <w:r>
        <w:t xml:space="preserve">All online instruments and the smartphone app are designed to natively support system language settings for both English and Spanish. </w:t>
      </w:r>
    </w:p>
    <w:p w:rsidR="006343A6" w:rsidRPr="00873F5F" w:rsidP="006343A6" w14:paraId="1352784C" w14:textId="77777777">
      <w:pPr>
        <w:rPr>
          <w:lang w:val="en-US"/>
        </w:rPr>
      </w:pPr>
      <w:r>
        <w:t xml:space="preserve">To further accommodate household members who cannot respond or are not comfortable responding in English or online, we will offer professional bilingual phone support in all communications about the survey, including printed and digital media. </w:t>
      </w:r>
    </w:p>
    <w:p w:rsidR="00B02718" w14:paraId="34E54A81" w14:textId="77777777"/>
    <w:p w:rsidR="006343A6" w14:paraId="3EDD839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BC39E7"/>
    <w:multiLevelType w:val="multilevel"/>
    <w:tmpl w:val="AD38CAAA"/>
    <w:lvl w:ilvl="0">
      <w:start w:val="1"/>
      <w:numFmt w:val="bullet"/>
      <w:lvlText w:val=""/>
      <w:lvlJc w:val="left"/>
      <w:pPr>
        <w:ind w:left="720" w:hanging="360"/>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6199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A6"/>
    <w:rsid w:val="00057179"/>
    <w:rsid w:val="00101A0C"/>
    <w:rsid w:val="004B6888"/>
    <w:rsid w:val="006343A6"/>
    <w:rsid w:val="00873F5F"/>
    <w:rsid w:val="00B027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45095"/>
  <w15:chartTrackingRefBased/>
  <w15:docId w15:val="{B20C6528-3B89-4347-B704-8589F874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43A6"/>
    <w:pPr>
      <w:spacing w:after="160" w:line="259" w:lineRule="auto"/>
    </w:pPr>
    <w:rPr>
      <w:rFonts w:ascii="Times New Roman" w:hAnsi="Times New Roman" w:cstheme="minorBidi"/>
      <w:kern w:val="0"/>
      <w:szCs w:val="24"/>
      <w:lang w:val="en-IN"/>
      <w14:ligatures w14:val="none"/>
    </w:rPr>
  </w:style>
  <w:style w:type="paragraph" w:styleId="Heading1">
    <w:name w:val="heading 1"/>
    <w:basedOn w:val="Normal"/>
    <w:next w:val="Normal"/>
    <w:link w:val="Heading1Char"/>
    <w:uiPriority w:val="9"/>
    <w:qFormat/>
    <w:rsid w:val="00634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3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3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43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43A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43A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43A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43A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3A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3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43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43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43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43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43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43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3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3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43A6"/>
    <w:pPr>
      <w:spacing w:before="160"/>
      <w:jc w:val="center"/>
    </w:pPr>
    <w:rPr>
      <w:i/>
      <w:iCs/>
      <w:color w:val="404040" w:themeColor="text1" w:themeTint="BF"/>
    </w:rPr>
  </w:style>
  <w:style w:type="character" w:customStyle="1" w:styleId="QuoteChar">
    <w:name w:val="Quote Char"/>
    <w:basedOn w:val="DefaultParagraphFont"/>
    <w:link w:val="Quote"/>
    <w:uiPriority w:val="29"/>
    <w:rsid w:val="006343A6"/>
    <w:rPr>
      <w:i/>
      <w:iCs/>
      <w:color w:val="404040" w:themeColor="text1" w:themeTint="BF"/>
    </w:rPr>
  </w:style>
  <w:style w:type="paragraph" w:styleId="ListParagraph">
    <w:name w:val="List Paragraph"/>
    <w:basedOn w:val="Normal"/>
    <w:uiPriority w:val="34"/>
    <w:qFormat/>
    <w:rsid w:val="006343A6"/>
    <w:pPr>
      <w:ind w:left="720"/>
      <w:contextualSpacing/>
    </w:pPr>
  </w:style>
  <w:style w:type="character" w:styleId="IntenseEmphasis">
    <w:name w:val="Intense Emphasis"/>
    <w:basedOn w:val="DefaultParagraphFont"/>
    <w:uiPriority w:val="21"/>
    <w:qFormat/>
    <w:rsid w:val="006343A6"/>
    <w:rPr>
      <w:i/>
      <w:iCs/>
      <w:color w:val="0F4761" w:themeColor="accent1" w:themeShade="BF"/>
    </w:rPr>
  </w:style>
  <w:style w:type="paragraph" w:styleId="IntenseQuote">
    <w:name w:val="Intense Quote"/>
    <w:basedOn w:val="Normal"/>
    <w:next w:val="Normal"/>
    <w:link w:val="IntenseQuoteChar"/>
    <w:uiPriority w:val="30"/>
    <w:qFormat/>
    <w:rsid w:val="00634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3A6"/>
    <w:rPr>
      <w:i/>
      <w:iCs/>
      <w:color w:val="0F4761" w:themeColor="accent1" w:themeShade="BF"/>
    </w:rPr>
  </w:style>
  <w:style w:type="character" w:styleId="IntenseReference">
    <w:name w:val="Intense Reference"/>
    <w:basedOn w:val="DefaultParagraphFont"/>
    <w:uiPriority w:val="32"/>
    <w:qFormat/>
    <w:rsid w:val="006343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Bricka</dc:creator>
  <cp:lastModifiedBy>Stacey Bricka</cp:lastModifiedBy>
  <cp:revision>1</cp:revision>
  <dcterms:created xsi:type="dcterms:W3CDTF">2024-07-31T16:51:00Z</dcterms:created>
  <dcterms:modified xsi:type="dcterms:W3CDTF">2024-07-31T16:52:00Z</dcterms:modified>
</cp:coreProperties>
</file>