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4E37" w:rsidRPr="0094675E" w:rsidP="000F4E37" w14:paraId="4A702236" w14:textId="77777777">
      <w:pPr>
        <w:contextualSpacing/>
        <w:jc w:val="center"/>
        <w:rPr>
          <w:rFonts w:ascii="Arial" w:eastAsia="Calibri" w:hAnsi="Arial" w:cs="Arial"/>
          <w:b/>
          <w:bCs/>
          <w:color w:val="002060"/>
        </w:rPr>
      </w:pPr>
      <w:r>
        <w:rPr>
          <w:rFonts w:ascii="Times New Roman" w:eastAsia="Times New Roman" w:hAnsi="Times New Roman" w:cs="Times New Roman"/>
          <w:noProof/>
          <w:color w:val="00206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2.4pt;height:81pt;margin-top:63pt;margin-left:44.85pt;mso-position-horizontal-relative:page;mso-position-vertical-relative:page;mso-wrap-distance-bottom:4.3pt;mso-wrap-distance-left:4.3pt;mso-wrap-distance-right:4.3pt;mso-wrap-distance-top:4.3pt;position:absolute;z-index:251658240" o:oleicon="f" o:allowincell="f">
            <v:imagedata r:id="rId4" o:title="" croptop="-303f" cropbottom="-303f"/>
            <w10:wrap type="square"/>
          </v:shape>
          <o:OLEObject Type="Embed" ProgID="PBrush" ShapeID="_x0000_s1025" DrawAspect="Content" ObjectID="_1809497899" r:id="rId5"/>
        </w:pict>
      </w:r>
      <w:r w:rsidRPr="0094675E">
        <w:rPr>
          <w:rFonts w:ascii="Arial" w:eastAsia="Calibri" w:hAnsi="Arial" w:cs="Arial"/>
          <w:b/>
          <w:bCs/>
          <w:color w:val="002060"/>
        </w:rPr>
        <w:t>UNITED STATES ENVIRONMENTAL PROTECTION AGENCY</w:t>
      </w:r>
    </w:p>
    <w:p w:rsidR="000F4E37" w:rsidRPr="0094675E" w:rsidP="000F4E37" w14:paraId="4ADD55DF" w14:textId="77777777">
      <w:pPr>
        <w:jc w:val="center"/>
        <w:rPr>
          <w:rFonts w:ascii="Arial" w:eastAsia="Calibri" w:hAnsi="Arial" w:cs="Arial"/>
          <w:color w:val="002060"/>
        </w:rPr>
      </w:pPr>
      <w:r w:rsidRPr="0094675E">
        <w:rPr>
          <w:rFonts w:ascii="Arial" w:eastAsia="Calibri" w:hAnsi="Arial" w:cs="Arial"/>
          <w:color w:val="002060"/>
        </w:rPr>
        <w:t>WASHINGTON, D.C. 20460</w:t>
      </w:r>
    </w:p>
    <w:p w:rsidR="000F4E37" w:rsidRPr="0094675E" w:rsidP="000F4E37" w14:paraId="28342734" w14:textId="77777777">
      <w:pPr>
        <w:rPr>
          <w:rFonts w:ascii="Arial" w:eastAsia="Calibri" w:hAnsi="Arial" w:cs="Arial"/>
          <w:sz w:val="18"/>
          <w:szCs w:val="18"/>
        </w:rPr>
      </w:pPr>
    </w:p>
    <w:p w:rsidR="000F4E37" w:rsidRPr="0094675E" w:rsidP="000F4E37" w14:paraId="73D0AB89" w14:textId="77777777">
      <w:pPr>
        <w:rPr>
          <w:rFonts w:ascii="Arial" w:eastAsia="Calibri" w:hAnsi="Arial" w:cs="Arial"/>
          <w:sz w:val="18"/>
          <w:szCs w:val="18"/>
        </w:rPr>
      </w:pPr>
    </w:p>
    <w:p w:rsidR="000F4E37" w:rsidRPr="0094675E" w:rsidP="000F4E37" w14:paraId="2751A912" w14:textId="77777777">
      <w:pPr>
        <w:rPr>
          <w:rFonts w:ascii="Arial" w:eastAsia="Calibri" w:hAnsi="Arial" w:cs="Arial"/>
          <w:sz w:val="18"/>
          <w:szCs w:val="18"/>
        </w:rPr>
      </w:pPr>
    </w:p>
    <w:p w:rsidR="000F4E37" w:rsidRPr="000F4E37" w:rsidP="000F4E37" w14:paraId="2C3F44C6" w14:textId="61CD92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23</w:t>
      </w:r>
      <w:r w:rsidR="007E78C7">
        <w:rPr>
          <w:rFonts w:ascii="Times New Roman" w:hAnsi="Times New Roman" w:cs="Times New Roman"/>
        </w:rPr>
        <w:t>, 2025</w:t>
      </w:r>
    </w:p>
    <w:p w:rsidR="000F4E37" w:rsidRPr="0094675E" w:rsidP="000F4E37" w14:paraId="7B123608" w14:textId="77777777">
      <w:pPr>
        <w:rPr>
          <w:rFonts w:ascii="Arial" w:eastAsia="Calibri" w:hAnsi="Arial" w:cs="Arial"/>
          <w:sz w:val="18"/>
          <w:szCs w:val="18"/>
        </w:rPr>
      </w:pPr>
    </w:p>
    <w:p w:rsidR="000F4E37" w:rsidRPr="0094675E" w:rsidP="000F4E37" w14:paraId="04AFC486" w14:textId="77777777">
      <w:pPr>
        <w:tabs>
          <w:tab w:val="left" w:pos="8010"/>
        </w:tabs>
        <w:contextualSpacing/>
        <w:rPr>
          <w:rFonts w:ascii="Arial" w:eastAsia="Calibri" w:hAnsi="Arial" w:cs="Arial"/>
          <w:color w:val="002060"/>
          <w:sz w:val="18"/>
          <w:szCs w:val="18"/>
        </w:rPr>
      </w:pPr>
      <w:r w:rsidRPr="0094675E">
        <w:rPr>
          <w:rFonts w:ascii="Arial" w:eastAsia="Calibri" w:hAnsi="Arial" w:cs="Arial"/>
          <w:color w:val="002060"/>
          <w:sz w:val="18"/>
          <w:szCs w:val="18"/>
        </w:rPr>
        <w:tab/>
        <w:t>OFFICE OF</w:t>
      </w:r>
    </w:p>
    <w:p w:rsidR="000F4E37" w:rsidP="000F4E37" w14:paraId="661306A5" w14:textId="77777777">
      <w:pPr>
        <w:jc w:val="right"/>
        <w:rPr>
          <w:rFonts w:ascii="Arial" w:eastAsia="Calibri" w:hAnsi="Arial" w:cs="Arial"/>
          <w:color w:val="002060"/>
          <w:sz w:val="18"/>
          <w:szCs w:val="18"/>
        </w:rPr>
      </w:pPr>
      <w:r w:rsidRPr="0094675E">
        <w:rPr>
          <w:rFonts w:ascii="Arial" w:eastAsia="Calibri" w:hAnsi="Arial" w:cs="Arial"/>
          <w:color w:val="002060"/>
          <w:sz w:val="18"/>
          <w:szCs w:val="18"/>
        </w:rPr>
        <w:t>AIR AND RADIATION</w:t>
      </w:r>
    </w:p>
    <w:p w:rsidR="000F4E37" w:rsidRPr="000F4E37" w:rsidP="000F4E37" w14:paraId="59920B97" w14:textId="77777777">
      <w:pPr>
        <w:rPr>
          <w:rFonts w:ascii="Times New Roman" w:hAnsi="Times New Roman" w:cs="Times New Roman"/>
        </w:rPr>
      </w:pPr>
    </w:p>
    <w:p w:rsidR="000F4E37" w:rsidRPr="000F4E37" w:rsidP="000F4E37" w14:paraId="1A79BF17" w14:textId="0DC188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F4E37">
        <w:rPr>
          <w:rFonts w:ascii="Times New Roman" w:hAnsi="Times New Roman" w:cs="Times New Roman"/>
        </w:rPr>
        <w:t xml:space="preserve">ominic </w:t>
      </w:r>
      <w:r>
        <w:rPr>
          <w:rFonts w:ascii="Times New Roman" w:hAnsi="Times New Roman" w:cs="Times New Roman"/>
        </w:rPr>
        <w:t>M</w:t>
      </w:r>
      <w:r w:rsidRPr="000F4E37">
        <w:rPr>
          <w:rFonts w:ascii="Times New Roman" w:hAnsi="Times New Roman" w:cs="Times New Roman"/>
        </w:rPr>
        <w:t>ancini</w:t>
      </w:r>
      <w:r>
        <w:rPr>
          <w:rFonts w:ascii="Times New Roman" w:hAnsi="Times New Roman" w:cs="Times New Roman"/>
        </w:rPr>
        <w:br/>
      </w:r>
      <w:r w:rsidRPr="000F4E37">
        <w:rPr>
          <w:rFonts w:ascii="Times New Roman" w:hAnsi="Times New Roman" w:cs="Times New Roman"/>
        </w:rPr>
        <w:t xml:space="preserve">Acting </w:t>
      </w:r>
      <w:r>
        <w:rPr>
          <w:rFonts w:ascii="Times New Roman" w:hAnsi="Times New Roman" w:cs="Times New Roman"/>
        </w:rPr>
        <w:t>A</w:t>
      </w:r>
      <w:r w:rsidRPr="000F4E37">
        <w:rPr>
          <w:rFonts w:ascii="Times New Roman" w:hAnsi="Times New Roman" w:cs="Times New Roman"/>
        </w:rPr>
        <w:t xml:space="preserve">dministrator </w:t>
      </w:r>
      <w:r>
        <w:rPr>
          <w:rFonts w:ascii="Times New Roman" w:hAnsi="Times New Roman" w:cs="Times New Roman"/>
        </w:rPr>
        <w:br/>
        <w:t>O</w:t>
      </w:r>
      <w:r w:rsidRPr="000F4E37">
        <w:rPr>
          <w:rFonts w:ascii="Times New Roman" w:hAnsi="Times New Roman" w:cs="Times New Roman"/>
        </w:rPr>
        <w:t xml:space="preserve">ffice of </w:t>
      </w:r>
      <w:r>
        <w:rPr>
          <w:rFonts w:ascii="Times New Roman" w:hAnsi="Times New Roman" w:cs="Times New Roman"/>
        </w:rPr>
        <w:t>I</w:t>
      </w:r>
      <w:r w:rsidRPr="000F4E37">
        <w:rPr>
          <w:rFonts w:ascii="Times New Roman" w:hAnsi="Times New Roman" w:cs="Times New Roman"/>
        </w:rPr>
        <w:t xml:space="preserve">nformation and </w:t>
      </w:r>
      <w:r>
        <w:rPr>
          <w:rFonts w:ascii="Times New Roman" w:hAnsi="Times New Roman" w:cs="Times New Roman"/>
        </w:rPr>
        <w:t>R</w:t>
      </w:r>
      <w:r w:rsidRPr="000F4E37">
        <w:rPr>
          <w:rFonts w:ascii="Times New Roman" w:hAnsi="Times New Roman" w:cs="Times New Roman"/>
        </w:rPr>
        <w:t xml:space="preserve">egulatory </w:t>
      </w:r>
      <w:r>
        <w:rPr>
          <w:rFonts w:ascii="Times New Roman" w:hAnsi="Times New Roman" w:cs="Times New Roman"/>
        </w:rPr>
        <w:t>A</w:t>
      </w:r>
      <w:r w:rsidRPr="000F4E37">
        <w:rPr>
          <w:rFonts w:ascii="Times New Roman" w:hAnsi="Times New Roman" w:cs="Times New Roman"/>
        </w:rPr>
        <w:t xml:space="preserve">ffairs </w:t>
      </w:r>
      <w:r>
        <w:rPr>
          <w:rFonts w:ascii="Times New Roman" w:hAnsi="Times New Roman" w:cs="Times New Roman"/>
        </w:rPr>
        <w:br/>
        <w:t>O</w:t>
      </w:r>
      <w:r w:rsidRPr="000F4E37">
        <w:rPr>
          <w:rFonts w:ascii="Times New Roman" w:hAnsi="Times New Roman" w:cs="Times New Roman"/>
        </w:rPr>
        <w:t xml:space="preserve">ffice of </w:t>
      </w:r>
      <w:r>
        <w:rPr>
          <w:rFonts w:ascii="Times New Roman" w:hAnsi="Times New Roman" w:cs="Times New Roman"/>
        </w:rPr>
        <w:t>M</w:t>
      </w:r>
      <w:r w:rsidRPr="000F4E37">
        <w:rPr>
          <w:rFonts w:ascii="Times New Roman" w:hAnsi="Times New Roman" w:cs="Times New Roman"/>
        </w:rPr>
        <w:t xml:space="preserve">anagement and </w:t>
      </w:r>
      <w:r>
        <w:rPr>
          <w:rFonts w:ascii="Times New Roman" w:hAnsi="Times New Roman" w:cs="Times New Roman"/>
        </w:rPr>
        <w:t>B</w:t>
      </w:r>
      <w:r w:rsidRPr="000F4E37">
        <w:rPr>
          <w:rFonts w:ascii="Times New Roman" w:hAnsi="Times New Roman" w:cs="Times New Roman"/>
        </w:rPr>
        <w:t xml:space="preserve">udget </w:t>
      </w:r>
    </w:p>
    <w:p w:rsidR="00277385" w:rsidP="000F4E37" w14:paraId="679417B0" w14:textId="77777777">
      <w:pPr>
        <w:rPr>
          <w:rFonts w:ascii="Times New Roman" w:hAnsi="Times New Roman" w:cs="Times New Roman"/>
        </w:rPr>
      </w:pPr>
    </w:p>
    <w:p w:rsidR="000F4E37" w:rsidP="000F4E37" w14:paraId="7090D639" w14:textId="12768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Re: Emergency Extension of the </w:t>
      </w:r>
      <w:r w:rsidR="009C1988">
        <w:rPr>
          <w:rFonts w:ascii="Times New Roman" w:hAnsi="Times New Roman" w:cs="Times New Roman"/>
        </w:rPr>
        <w:t xml:space="preserve">Information Collection Request for the </w:t>
      </w:r>
      <w:r>
        <w:rPr>
          <w:rFonts w:ascii="Times New Roman" w:hAnsi="Times New Roman" w:cs="Times New Roman"/>
        </w:rPr>
        <w:t xml:space="preserve">Air Emissions Reporting Requirements (AERR) </w:t>
      </w:r>
    </w:p>
    <w:p w:rsidR="00277385" w:rsidP="000F4E37" w14:paraId="1E888C4B" w14:textId="77777777">
      <w:pPr>
        <w:rPr>
          <w:rFonts w:ascii="Times New Roman" w:hAnsi="Times New Roman" w:cs="Times New Roman"/>
        </w:rPr>
      </w:pPr>
    </w:p>
    <w:p w:rsidR="00767E6A" w:rsidRPr="000F4E37" w:rsidP="00767E6A" w14:paraId="6AB844D3" w14:textId="77777777">
      <w:pPr>
        <w:rPr>
          <w:rFonts w:ascii="Times New Roman" w:hAnsi="Times New Roman" w:cs="Times New Roman"/>
        </w:rPr>
      </w:pPr>
      <w:r w:rsidRPr="000F4E37">
        <w:rPr>
          <w:rFonts w:ascii="Times New Roman" w:hAnsi="Times New Roman" w:cs="Times New Roman"/>
        </w:rPr>
        <w:t xml:space="preserve">Pursuant to the Office of Management and Budget (OMB) procedures established in 5 C.F.R Part 1320, Controlling Paperwork Burdens on the Public, the </w:t>
      </w:r>
      <w:r w:rsidR="009C1988">
        <w:rPr>
          <w:rFonts w:ascii="Times New Roman" w:hAnsi="Times New Roman" w:cs="Times New Roman"/>
        </w:rPr>
        <w:t>Environmental Protection Agency</w:t>
      </w:r>
      <w:r w:rsidRPr="000F4E37">
        <w:rPr>
          <w:rFonts w:ascii="Times New Roman" w:hAnsi="Times New Roman" w:cs="Times New Roman"/>
        </w:rPr>
        <w:t xml:space="preserve"> (</w:t>
      </w:r>
      <w:r w:rsidR="009C1988">
        <w:rPr>
          <w:rFonts w:ascii="Times New Roman" w:hAnsi="Times New Roman" w:cs="Times New Roman"/>
        </w:rPr>
        <w:t>EPA</w:t>
      </w:r>
      <w:r w:rsidRPr="000F4E37">
        <w:rPr>
          <w:rFonts w:ascii="Times New Roman" w:hAnsi="Times New Roman" w:cs="Times New Roman"/>
        </w:rPr>
        <w:t xml:space="preserve">) is requesting that the proposed information collection, </w:t>
      </w:r>
      <w:r w:rsidR="009C1988">
        <w:rPr>
          <w:rFonts w:ascii="Times New Roman" w:hAnsi="Times New Roman" w:cs="Times New Roman"/>
        </w:rPr>
        <w:t>the Air Emissions Reporting Requirements (AERR)</w:t>
      </w:r>
      <w:r w:rsidRPr="000F4E37">
        <w:rPr>
          <w:rFonts w:ascii="Times New Roman" w:hAnsi="Times New Roman" w:cs="Times New Roman"/>
        </w:rPr>
        <w:t>, be processed as an Emergency Clearance Information Collection Request (ICR) as referenced in 5 C.F.R. § 1320.13, Emergency processing.</w:t>
      </w:r>
      <w:r w:rsidR="00294526">
        <w:rPr>
          <w:rFonts w:ascii="Times New Roman" w:hAnsi="Times New Roman" w:cs="Times New Roman"/>
        </w:rPr>
        <w:t xml:space="preserve"> </w:t>
      </w:r>
      <w:r w:rsidRPr="00345EDA">
        <w:rPr>
          <w:rFonts w:ascii="Times New Roman" w:hAnsi="Times New Roman" w:cs="Times New Roman"/>
        </w:rPr>
        <w:t>The ICR collects air emissions and</w:t>
      </w:r>
      <w:r>
        <w:rPr>
          <w:rFonts w:ascii="Times New Roman" w:hAnsi="Times New Roman" w:cs="Times New Roman"/>
        </w:rPr>
        <w:t xml:space="preserve"> </w:t>
      </w:r>
      <w:r w:rsidRPr="00345EDA">
        <w:rPr>
          <w:rFonts w:ascii="Times New Roman" w:hAnsi="Times New Roman" w:cs="Times New Roman"/>
        </w:rPr>
        <w:t xml:space="preserve">related </w:t>
      </w:r>
      <w:r>
        <w:rPr>
          <w:rFonts w:ascii="Times New Roman" w:hAnsi="Times New Roman" w:cs="Times New Roman"/>
        </w:rPr>
        <w:t xml:space="preserve">data </w:t>
      </w:r>
      <w:r w:rsidRPr="00345EDA">
        <w:rPr>
          <w:rFonts w:ascii="Times New Roman" w:hAnsi="Times New Roman" w:cs="Times New Roman"/>
        </w:rPr>
        <w:t>from state and local</w:t>
      </w:r>
      <w:r>
        <w:rPr>
          <w:rFonts w:ascii="Times New Roman" w:hAnsi="Times New Roman" w:cs="Times New Roman"/>
        </w:rPr>
        <w:t xml:space="preserve"> </w:t>
      </w:r>
      <w:r w:rsidRPr="00345EDA">
        <w:rPr>
          <w:rFonts w:ascii="Times New Roman" w:hAnsi="Times New Roman" w:cs="Times New Roman"/>
        </w:rPr>
        <w:t xml:space="preserve">agencies for use by EPA’s </w:t>
      </w:r>
      <w:r>
        <w:rPr>
          <w:rFonts w:ascii="Times New Roman" w:hAnsi="Times New Roman" w:cs="Times New Roman"/>
        </w:rPr>
        <w:t xml:space="preserve">Office of Air and Radiation (OAR) </w:t>
      </w:r>
      <w:r w:rsidRPr="00345EDA">
        <w:rPr>
          <w:rFonts w:ascii="Times New Roman" w:hAnsi="Times New Roman" w:cs="Times New Roman"/>
        </w:rPr>
        <w:t>Office of Air Quality</w:t>
      </w:r>
      <w:r>
        <w:rPr>
          <w:rFonts w:ascii="Times New Roman" w:hAnsi="Times New Roman" w:cs="Times New Roman"/>
        </w:rPr>
        <w:t xml:space="preserve"> </w:t>
      </w:r>
      <w:r w:rsidRPr="00345EDA">
        <w:rPr>
          <w:rFonts w:ascii="Times New Roman" w:hAnsi="Times New Roman" w:cs="Times New Roman"/>
        </w:rPr>
        <w:t>Planning and Standards</w:t>
      </w:r>
      <w:r>
        <w:rPr>
          <w:rFonts w:ascii="Times New Roman" w:hAnsi="Times New Roman" w:cs="Times New Roman"/>
        </w:rPr>
        <w:t xml:space="preserve"> (OAQPS)</w:t>
      </w:r>
      <w:r w:rsidRPr="00345EDA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create the National Emissions Inventory (NEI).</w:t>
      </w:r>
    </w:p>
    <w:p w:rsidR="000F4E37" w:rsidRPr="000F4E37" w:rsidP="00345EDA" w14:paraId="6C1998F3" w14:textId="3B29E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AERR requires States to submit air emissions data to the EPA, with the most recent deadline occur</w:t>
      </w:r>
      <w:r w:rsidR="00EE421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ing on 12/31/2024. However, the EPA gives various grace periods to States when they are unable to submit at that time, including informal deadlines occur</w:t>
      </w:r>
      <w:r w:rsidR="00EE421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ing on 1/15/2025 and 3/31/2025.</w:t>
      </w:r>
      <w:r w:rsidR="00BE3465">
        <w:rPr>
          <w:rFonts w:ascii="Times New Roman" w:hAnsi="Times New Roman" w:cs="Times New Roman"/>
        </w:rPr>
        <w:t xml:space="preserve"> </w:t>
      </w:r>
    </w:p>
    <w:p w:rsidR="00BE3465" w:rsidP="000F4E37" w14:paraId="0143260F" w14:textId="49B41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Pr="00BA09C3">
        <w:rPr>
          <w:rFonts w:ascii="Times New Roman" w:hAnsi="Times New Roman" w:cs="Times New Roman"/>
        </w:rPr>
        <w:t xml:space="preserve"> July 2023</w:t>
      </w:r>
      <w:r w:rsidR="00273700">
        <w:rPr>
          <w:rFonts w:ascii="Times New Roman" w:hAnsi="Times New Roman" w:cs="Times New Roman"/>
        </w:rPr>
        <w:t>,</w:t>
      </w:r>
      <w:r w:rsidRPr="00BA09C3">
        <w:rPr>
          <w:rFonts w:ascii="Times New Roman" w:hAnsi="Times New Roman" w:cs="Times New Roman"/>
        </w:rPr>
        <w:t xml:space="preserve"> EPA </w:t>
      </w:r>
      <w:r>
        <w:rPr>
          <w:rFonts w:ascii="Times New Roman" w:hAnsi="Times New Roman" w:cs="Times New Roman"/>
        </w:rPr>
        <w:t>published</w:t>
      </w:r>
      <w:r w:rsidRPr="00BA09C3">
        <w:rPr>
          <w:rFonts w:ascii="Times New Roman" w:hAnsi="Times New Roman" w:cs="Times New Roman"/>
        </w:rPr>
        <w:t xml:space="preserve"> proposed updates to the AERR</w:t>
      </w:r>
      <w:r>
        <w:rPr>
          <w:rFonts w:ascii="Times New Roman" w:hAnsi="Times New Roman" w:cs="Times New Roman"/>
        </w:rPr>
        <w:t xml:space="preserve"> but this proposed</w:t>
      </w:r>
      <w:r w:rsidRPr="00BA09C3">
        <w:rPr>
          <w:rFonts w:ascii="Times New Roman" w:hAnsi="Times New Roman" w:cs="Times New Roman"/>
        </w:rPr>
        <w:t xml:space="preserve"> revision to the AERR, along with its new ICR, was not finalized by the Biden Administration</w:t>
      </w:r>
      <w:r>
        <w:rPr>
          <w:rFonts w:ascii="Times New Roman" w:hAnsi="Times New Roman" w:cs="Times New Roman"/>
        </w:rPr>
        <w:t>.</w:t>
      </w:r>
      <w:r w:rsidRPr="00BA09C3">
        <w:rPr>
          <w:rFonts w:ascii="Times New Roman" w:hAnsi="Times New Roman" w:cs="Times New Roman"/>
        </w:rPr>
        <w:t xml:space="preserve"> </w:t>
      </w:r>
      <w:r w:rsidR="00345EDA">
        <w:rPr>
          <w:rFonts w:ascii="Times New Roman" w:hAnsi="Times New Roman" w:cs="Times New Roman"/>
        </w:rPr>
        <w:t xml:space="preserve">The </w:t>
      </w:r>
      <w:r w:rsidR="009C1988">
        <w:rPr>
          <w:rFonts w:ascii="Times New Roman" w:hAnsi="Times New Roman" w:cs="Times New Roman"/>
        </w:rPr>
        <w:t>OAQPS rule developers raised the need to renew the ICR</w:t>
      </w:r>
      <w:r w:rsidR="00C811D4">
        <w:rPr>
          <w:rFonts w:ascii="Times New Roman" w:hAnsi="Times New Roman" w:cs="Times New Roman"/>
        </w:rPr>
        <w:t xml:space="preserve"> </w:t>
      </w:r>
      <w:r w:rsidR="00667777">
        <w:rPr>
          <w:rFonts w:ascii="Times New Roman" w:hAnsi="Times New Roman" w:cs="Times New Roman"/>
        </w:rPr>
        <w:t>for</w:t>
      </w:r>
      <w:r w:rsidR="00C811D4">
        <w:rPr>
          <w:rFonts w:ascii="Times New Roman" w:hAnsi="Times New Roman" w:cs="Times New Roman"/>
        </w:rPr>
        <w:t xml:space="preserve"> the existing AERR</w:t>
      </w:r>
      <w:r w:rsidR="00EE4210">
        <w:rPr>
          <w:rFonts w:ascii="Times New Roman" w:hAnsi="Times New Roman" w:cs="Times New Roman"/>
        </w:rPr>
        <w:t xml:space="preserve"> through</w:t>
      </w:r>
      <w:r w:rsidR="009C1988">
        <w:rPr>
          <w:rFonts w:ascii="Times New Roman" w:hAnsi="Times New Roman" w:cs="Times New Roman"/>
        </w:rPr>
        <w:t xml:space="preserve"> an emergency extension request, </w:t>
      </w:r>
      <w:r w:rsidR="00294526">
        <w:rPr>
          <w:rFonts w:ascii="Times New Roman" w:hAnsi="Times New Roman" w:cs="Times New Roman"/>
        </w:rPr>
        <w:t>realizing it would not be able to replace the ICR with a new rule in time for the expiration of that ICR on 1/31/25</w:t>
      </w:r>
      <w:r w:rsidR="009C1988">
        <w:rPr>
          <w:rFonts w:ascii="Times New Roman" w:hAnsi="Times New Roman" w:cs="Times New Roman"/>
        </w:rPr>
        <w:t xml:space="preserve">. </w:t>
      </w:r>
    </w:p>
    <w:p w:rsidR="00BE3465" w:rsidP="000F4E37" w14:paraId="14AA9DA8" w14:textId="1D45F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EPA’s</w:t>
      </w:r>
      <w:r>
        <w:rPr>
          <w:rFonts w:ascii="Times New Roman" w:hAnsi="Times New Roman" w:cs="Times New Roman"/>
        </w:rPr>
        <w:t xml:space="preserve"> request for an emergency </w:t>
      </w:r>
      <w:r w:rsidR="000A435D">
        <w:rPr>
          <w:rFonts w:ascii="Times New Roman" w:hAnsi="Times New Roman" w:cs="Times New Roman"/>
        </w:rPr>
        <w:t>approval</w:t>
      </w:r>
      <w:r>
        <w:rPr>
          <w:rFonts w:ascii="Times New Roman" w:hAnsi="Times New Roman" w:cs="Times New Roman"/>
        </w:rPr>
        <w:t xml:space="preserve"> would allow </w:t>
      </w:r>
      <w:r>
        <w:rPr>
          <w:rFonts w:ascii="Times New Roman" w:hAnsi="Times New Roman" w:cs="Times New Roman"/>
        </w:rPr>
        <w:t xml:space="preserve">us to continue our </w:t>
      </w:r>
      <w:r>
        <w:rPr>
          <w:rFonts w:ascii="Times New Roman" w:hAnsi="Times New Roman" w:cs="Times New Roman"/>
        </w:rPr>
        <w:t xml:space="preserve">normal </w:t>
      </w:r>
      <w:r>
        <w:rPr>
          <w:rFonts w:ascii="Times New Roman" w:hAnsi="Times New Roman" w:cs="Times New Roman"/>
        </w:rPr>
        <w:t xml:space="preserve">data collection </w:t>
      </w:r>
      <w:r>
        <w:rPr>
          <w:rFonts w:ascii="Times New Roman" w:hAnsi="Times New Roman" w:cs="Times New Roman"/>
        </w:rPr>
        <w:t>process</w:t>
      </w:r>
      <w:r w:rsidR="00277385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, with ongoing interactions with States to quality assure</w:t>
      </w:r>
      <w:r>
        <w:rPr>
          <w:rFonts w:ascii="Times New Roman" w:hAnsi="Times New Roman" w:cs="Times New Roman"/>
        </w:rPr>
        <w:t xml:space="preserve"> their</w:t>
      </w:r>
      <w:r w:rsidR="00277385">
        <w:rPr>
          <w:rFonts w:ascii="Times New Roman" w:hAnsi="Times New Roman" w:cs="Times New Roman"/>
        </w:rPr>
        <w:t xml:space="preserve"> data</w:t>
      </w:r>
      <w:r>
        <w:rPr>
          <w:rFonts w:ascii="Times New Roman" w:hAnsi="Times New Roman" w:cs="Times New Roman"/>
        </w:rPr>
        <w:t xml:space="preserve"> and </w:t>
      </w:r>
      <w:r w:rsidR="00277385">
        <w:rPr>
          <w:rFonts w:ascii="Times New Roman" w:hAnsi="Times New Roman" w:cs="Times New Roman"/>
        </w:rPr>
        <w:t>complete</w:t>
      </w:r>
      <w:r>
        <w:rPr>
          <w:rFonts w:ascii="Times New Roman" w:hAnsi="Times New Roman" w:cs="Times New Roman"/>
        </w:rPr>
        <w:t xml:space="preserve"> data corrections.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cover the time period of the new ICR process, the EPA is requesting the maximum 6-month extension of the current ICR.</w:t>
      </w:r>
    </w:p>
    <w:p w:rsidR="00B43650" w14:paraId="471AE65B" w14:textId="7062B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have your staff contact Marc Houyoux (919-541-3649) if they need additional information.</w:t>
      </w:r>
    </w:p>
    <w:p w:rsidR="00BE3465" w14:paraId="78C9CC90" w14:textId="77777777">
      <w:pPr>
        <w:rPr>
          <w:rFonts w:ascii="Times New Roman" w:hAnsi="Times New Roman" w:cs="Times New Roman"/>
        </w:rPr>
      </w:pPr>
    </w:p>
    <w:p w:rsidR="00BE3465" w14:paraId="1F6AA1A1" w14:textId="6F989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277385" w14:paraId="460E9B32" w14:textId="2212D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300882" cy="1057275"/>
            <wp:effectExtent l="0" t="0" r="4445" b="0"/>
            <wp:docPr id="1028729821" name="Picture 1" descr="A picture containing text, metalware, ch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729821" name="Picture 1" descr="A picture containing text, metalware, chain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71" cy="105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385" w:rsidRPr="00277385" w:rsidP="00277385" w14:paraId="6D133810" w14:textId="77777777">
      <w:pPr>
        <w:rPr>
          <w:rFonts w:ascii="Times New Roman" w:hAnsi="Times New Roman" w:cs="Times New Roman"/>
        </w:rPr>
      </w:pPr>
      <w:r w:rsidRPr="00277385">
        <w:rPr>
          <w:rFonts w:ascii="Times New Roman" w:hAnsi="Times New Roman" w:cs="Times New Roman"/>
        </w:rPr>
        <w:t>Abigale Tardif</w:t>
      </w:r>
    </w:p>
    <w:p w:rsidR="00BE3465" w:rsidRPr="000F4E37" w:rsidP="00277385" w14:paraId="377BD240" w14:textId="155ABD1E">
      <w:pPr>
        <w:rPr>
          <w:rFonts w:ascii="Times New Roman" w:hAnsi="Times New Roman" w:cs="Times New Roman"/>
        </w:rPr>
      </w:pPr>
      <w:r w:rsidRPr="00277385">
        <w:rPr>
          <w:rFonts w:ascii="Times New Roman" w:hAnsi="Times New Roman" w:cs="Times New Roman"/>
        </w:rPr>
        <w:t>Principal Deputy Assistant Administrator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37"/>
    <w:rsid w:val="000A435D"/>
    <w:rsid w:val="000A6C12"/>
    <w:rsid w:val="000F4E37"/>
    <w:rsid w:val="00103325"/>
    <w:rsid w:val="001146B0"/>
    <w:rsid w:val="00273700"/>
    <w:rsid w:val="00277385"/>
    <w:rsid w:val="00294526"/>
    <w:rsid w:val="0032462A"/>
    <w:rsid w:val="00345EDA"/>
    <w:rsid w:val="00464370"/>
    <w:rsid w:val="004C4F38"/>
    <w:rsid w:val="004E67FC"/>
    <w:rsid w:val="005A560F"/>
    <w:rsid w:val="005F4C57"/>
    <w:rsid w:val="0063057E"/>
    <w:rsid w:val="00667777"/>
    <w:rsid w:val="006B0A2B"/>
    <w:rsid w:val="006B5B0D"/>
    <w:rsid w:val="00767DCF"/>
    <w:rsid w:val="00767E6A"/>
    <w:rsid w:val="007A353D"/>
    <w:rsid w:val="007E78C7"/>
    <w:rsid w:val="008C016B"/>
    <w:rsid w:val="008C26AA"/>
    <w:rsid w:val="00901D80"/>
    <w:rsid w:val="0094675E"/>
    <w:rsid w:val="009C1988"/>
    <w:rsid w:val="009E63FC"/>
    <w:rsid w:val="00A7538A"/>
    <w:rsid w:val="00B43650"/>
    <w:rsid w:val="00BA09C3"/>
    <w:rsid w:val="00BE3465"/>
    <w:rsid w:val="00C16E33"/>
    <w:rsid w:val="00C811D4"/>
    <w:rsid w:val="00D763A3"/>
    <w:rsid w:val="00E71A42"/>
    <w:rsid w:val="00EE1920"/>
    <w:rsid w:val="00EE4210"/>
    <w:rsid w:val="00FA02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3677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E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1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D80"/>
  </w:style>
  <w:style w:type="paragraph" w:styleId="Footer">
    <w:name w:val="footer"/>
    <w:basedOn w:val="Normal"/>
    <w:link w:val="FooterChar"/>
    <w:uiPriority w:val="99"/>
    <w:unhideWhenUsed/>
    <w:rsid w:val="00901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D80"/>
  </w:style>
  <w:style w:type="paragraph" w:styleId="Revision">
    <w:name w:val="Revision"/>
    <w:hidden/>
    <w:uiPriority w:val="99"/>
    <w:semiHidden/>
    <w:rsid w:val="00103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2025-05-22T20:39:00Z</dcterms:created>
  <dcterms:modified xsi:type="dcterms:W3CDTF">2025-05-23T13:32:00Z</dcterms:modified>
</cp:coreProperties>
</file>