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809" w:rsidR="009C5C0E" w:rsidRDefault="009C5C0E" w14:paraId="33490146" w14:textId="77777777">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Pr="005E7809" w:rsidR="009C5C0E" w:rsidRDefault="009C5C0E" w14:paraId="33490147" w14:textId="77777777">
      <w:pPr>
        <w:rPr>
          <w:rFonts w:ascii="Times New Roman" w:hAnsi="Times New Roman"/>
        </w:rPr>
      </w:pPr>
    </w:p>
    <w:p w:rsidR="00C006A9" w:rsidP="00C006A9" w:rsidRDefault="009C5C0E" w14:paraId="33490148" w14:textId="77777777">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Pr="005E7809" w:rsidR="009C5C0E" w:rsidP="00C006A9" w:rsidRDefault="009C5C0E" w14:paraId="33490149" w14:textId="77777777">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Pr="005E7809" w:rsidR="009C5C0E" w:rsidRDefault="009C5C0E" w14:paraId="3349014A" w14:textId="77777777">
      <w:pPr>
        <w:jc w:val="center"/>
        <w:rPr>
          <w:rFonts w:ascii="Times New Roman" w:hAnsi="Times New Roman"/>
          <w:b/>
          <w:bCs/>
          <w:noProof/>
          <w:sz w:val="28"/>
        </w:rPr>
      </w:pPr>
    </w:p>
    <w:p w:rsidRPr="005E7809" w:rsidR="009C5C0E" w:rsidRDefault="00F20243" w14:paraId="3349014B" w14:textId="6DDE2C29">
      <w:pPr>
        <w:jc w:val="center"/>
        <w:rPr>
          <w:rFonts w:ascii="Times New Roman" w:hAnsi="Times New Roman"/>
          <w:b/>
          <w:bCs/>
          <w:noProof/>
          <w:sz w:val="28"/>
        </w:rPr>
      </w:pPr>
      <w:r>
        <w:rPr>
          <w:rFonts w:ascii="Times New Roman" w:hAnsi="Times New Roman"/>
          <w:b/>
          <w:bCs/>
          <w:noProof/>
          <w:sz w:val="28"/>
        </w:rPr>
        <w:t>March 2022</w:t>
      </w:r>
    </w:p>
    <w:p w:rsidRPr="005E7809" w:rsidR="009C5C0E" w:rsidP="004405DC" w:rsidRDefault="009C5C0E" w14:paraId="3349014C" w14:textId="77777777">
      <w:pPr>
        <w:jc w:val="center"/>
        <w:rPr>
          <w:rFonts w:ascii="Times New Roman" w:hAnsi="Times New Roman"/>
          <w:b/>
          <w:bCs/>
          <w:noProof/>
          <w:sz w:val="28"/>
        </w:rPr>
      </w:pPr>
    </w:p>
    <w:p w:rsidRPr="005E7809" w:rsidR="009C5C0E" w:rsidP="00512491" w:rsidRDefault="009C5C0E" w14:paraId="3349014D" w14:textId="3CE4C799">
      <w:pPr>
        <w:pStyle w:val="Title"/>
        <w:pBdr>
          <w:top w:val="dotted" w:color="632423" w:sz="2" w:space="8"/>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p>
    <w:p w:rsidRPr="005E7809" w:rsidR="009C5C0E" w:rsidP="004405DC" w:rsidRDefault="009C5C0E" w14:paraId="3349014E" w14:textId="77777777">
      <w:pPr>
        <w:rPr>
          <w:rFonts w:ascii="Times New Roman" w:hAnsi="Times New Roman"/>
          <w:sz w:val="24"/>
        </w:rPr>
      </w:pPr>
    </w:p>
    <w:p w:rsidRPr="005E7809" w:rsidR="009C5C0E" w:rsidRDefault="009C5C0E" w14:paraId="3349014F" w14:textId="77777777">
      <w:pPr>
        <w:rPr>
          <w:rFonts w:ascii="Times New Roman" w:hAnsi="Times New Roman"/>
        </w:rPr>
      </w:pPr>
    </w:p>
    <w:p w:rsidRPr="005E7809" w:rsidR="009C5C0E" w:rsidRDefault="009C5C0E" w14:paraId="33490150" w14:textId="77777777">
      <w:pPr>
        <w:rPr>
          <w:rFonts w:ascii="Times New Roman" w:hAnsi="Times New Roman"/>
        </w:rPr>
      </w:pPr>
    </w:p>
    <w:p w:rsidRPr="005E7809" w:rsidR="009C5C0E" w:rsidRDefault="009C5C0E" w14:paraId="33490151" w14:textId="77777777">
      <w:pPr>
        <w:rPr>
          <w:rFonts w:ascii="Times New Roman" w:hAnsi="Times New Roman"/>
        </w:rPr>
      </w:pPr>
    </w:p>
    <w:p w:rsidRPr="005E7809" w:rsidR="009C5C0E" w:rsidP="004405DC" w:rsidRDefault="009C5C0E" w14:paraId="33490152" w14:textId="372F0298">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CB3F32" w:rsidP="00CB3F32" w:rsidRDefault="00CB3F32" w14:paraId="0B04A7AB" w14:textId="78D5B377">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w:t>
      </w:r>
      <w:r w:rsidR="00F20243">
        <w:rPr>
          <w:rFonts w:ascii="Times New Roman" w:hAnsi="Times New Roman"/>
          <w:b/>
          <w:bCs/>
          <w:szCs w:val="72"/>
        </w:rPr>
        <w:t>22-23</w:t>
      </w:r>
      <w:r>
        <w:rPr>
          <w:rFonts w:ascii="Times New Roman" w:hAnsi="Times New Roman"/>
          <w:b/>
          <w:bCs/>
          <w:szCs w:val="72"/>
        </w:rPr>
        <w:t>, 20</w:t>
      </w:r>
      <w:r w:rsidR="00AE621F">
        <w:rPr>
          <w:rFonts w:ascii="Times New Roman" w:hAnsi="Times New Roman"/>
          <w:b/>
          <w:bCs/>
          <w:szCs w:val="72"/>
        </w:rPr>
        <w:t>2</w:t>
      </w:r>
      <w:r w:rsidR="00F20243">
        <w:rPr>
          <w:rFonts w:ascii="Times New Roman" w:hAnsi="Times New Roman"/>
          <w:b/>
          <w:bCs/>
          <w:szCs w:val="72"/>
        </w:rPr>
        <w:t>3</w:t>
      </w:r>
      <w:r>
        <w:rPr>
          <w:rFonts w:ascii="Times New Roman" w:hAnsi="Times New Roman"/>
          <w:b/>
          <w:bCs/>
          <w:szCs w:val="72"/>
        </w:rPr>
        <w:t>-</w:t>
      </w:r>
      <w:r w:rsidR="00AE621F">
        <w:rPr>
          <w:rFonts w:ascii="Times New Roman" w:hAnsi="Times New Roman"/>
          <w:b/>
          <w:bCs/>
          <w:szCs w:val="72"/>
        </w:rPr>
        <w:t>2</w:t>
      </w:r>
      <w:r w:rsidR="00F20243">
        <w:rPr>
          <w:rFonts w:ascii="Times New Roman" w:hAnsi="Times New Roman"/>
          <w:b/>
          <w:bCs/>
          <w:szCs w:val="72"/>
        </w:rPr>
        <w:t>4</w:t>
      </w:r>
      <w:r>
        <w:rPr>
          <w:rFonts w:ascii="Times New Roman" w:hAnsi="Times New Roman"/>
          <w:b/>
          <w:bCs/>
          <w:szCs w:val="72"/>
        </w:rPr>
        <w:t>, and 20</w:t>
      </w:r>
      <w:r w:rsidR="00AE621F">
        <w:rPr>
          <w:rFonts w:ascii="Times New Roman" w:hAnsi="Times New Roman"/>
          <w:b/>
          <w:bCs/>
          <w:szCs w:val="72"/>
        </w:rPr>
        <w:t>2</w:t>
      </w:r>
      <w:r w:rsidR="00F20243">
        <w:rPr>
          <w:rFonts w:ascii="Times New Roman" w:hAnsi="Times New Roman"/>
          <w:b/>
          <w:bCs/>
          <w:szCs w:val="72"/>
        </w:rPr>
        <w:t>4</w:t>
      </w:r>
      <w:r>
        <w:rPr>
          <w:rFonts w:ascii="Times New Roman" w:hAnsi="Times New Roman"/>
          <w:b/>
          <w:bCs/>
          <w:szCs w:val="72"/>
        </w:rPr>
        <w:t>-</w:t>
      </w:r>
      <w:r w:rsidR="00AE621F">
        <w:rPr>
          <w:rFonts w:ascii="Times New Roman" w:hAnsi="Times New Roman"/>
          <w:b/>
          <w:bCs/>
          <w:szCs w:val="72"/>
        </w:rPr>
        <w:t>2</w:t>
      </w:r>
      <w:r w:rsidR="00F20243">
        <w:rPr>
          <w:rFonts w:ascii="Times New Roman" w:hAnsi="Times New Roman"/>
          <w:b/>
          <w:bCs/>
          <w:szCs w:val="72"/>
        </w:rPr>
        <w:t>5</w:t>
      </w:r>
    </w:p>
    <w:p w:rsidRPr="00486E25" w:rsidR="00DA0E8B" w:rsidP="00CB3F32" w:rsidRDefault="00DA0E8B" w14:paraId="71F11318" w14:textId="35026024">
      <w:pPr>
        <w:pStyle w:val="BodyText"/>
        <w:spacing w:after="0" w:line="240" w:lineRule="auto"/>
        <w:jc w:val="center"/>
        <w:rPr>
          <w:rFonts w:ascii="Times New Roman" w:hAnsi="Times New Roman"/>
          <w:b/>
          <w:bCs/>
          <w:szCs w:val="72"/>
        </w:rPr>
      </w:pPr>
      <w:r>
        <w:rPr>
          <w:rFonts w:ascii="Times New Roman" w:hAnsi="Times New Roman"/>
          <w:b/>
          <w:bCs/>
          <w:szCs w:val="72"/>
        </w:rPr>
        <w:t>Response to 60-Day Public Comments</w:t>
      </w:r>
    </w:p>
    <w:p w:rsidR="004C06DD" w:rsidRDefault="00244150" w14:paraId="5381D1F3" w14:textId="77777777">
      <w:pPr>
        <w:spacing w:after="0" w:line="240" w:lineRule="auto"/>
        <w:rPr>
          <w:rFonts w:ascii="Times New Roman" w:hAnsi="Times New Roman"/>
          <w:b/>
          <w:bCs/>
          <w:szCs w:val="72"/>
        </w:rPr>
        <w:sectPr w:rsidR="004C06DD" w:rsidSect="00D8056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rsidRPr="004C06DD" w:rsidR="00244150" w:rsidRDefault="00244150" w14:paraId="0BB3C7CD" w14:textId="29B9AF2B">
      <w:pPr>
        <w:spacing w:after="0" w:line="240" w:lineRule="auto"/>
        <w:rPr>
          <w:rFonts w:ascii="Times New Roman" w:hAnsi="Times New Roman"/>
          <w:b/>
          <w:bCs/>
          <w:sz w:val="16"/>
          <w:szCs w:val="16"/>
        </w:rPr>
      </w:pPr>
    </w:p>
    <w:bookmarkStart w:name="_Toc133652879" w:displacedByCustomXml="next" w:id="0"/>
    <w:bookmarkStart w:name="_Toc104007339" w:displacedByCustomXml="next" w:id="1"/>
    <w:sdt>
      <w:sdtPr>
        <w:rPr>
          <w:caps w:val="0"/>
          <w:color w:val="auto"/>
          <w:spacing w:val="0"/>
          <w:sz w:val="22"/>
          <w:szCs w:val="22"/>
        </w:rPr>
        <w:id w:val="-559327180"/>
        <w:docPartObj>
          <w:docPartGallery w:val="Table of Contents"/>
          <w:docPartUnique/>
        </w:docPartObj>
      </w:sdtPr>
      <w:sdtEndPr>
        <w:rPr>
          <w:b/>
          <w:bCs/>
          <w:noProof/>
        </w:rPr>
      </w:sdtEndPr>
      <w:sdtContent>
        <w:p w:rsidR="00637339" w:rsidRDefault="00637339" w14:paraId="6748F7D5" w14:textId="63BD40F3">
          <w:pPr>
            <w:pStyle w:val="TOCHeading"/>
          </w:pPr>
          <w:r>
            <w:t>Table of Contents</w:t>
          </w:r>
        </w:p>
        <w:p w:rsidR="00CA12A4" w:rsidP="00CA12A4" w:rsidRDefault="00637339" w14:paraId="4BA840F1" w14:textId="00564409">
          <w:pPr>
            <w:pStyle w:val="TOC1"/>
            <w:rPr>
              <w:rFonts w:asciiTheme="minorHAnsi" w:hAnsiTheme="minorHAnsi" w:eastAsiaTheme="minorEastAsia" w:cstheme="minorBidi"/>
            </w:rPr>
          </w:pPr>
          <w:r>
            <w:rPr>
              <w:b/>
            </w:rPr>
            <w:fldChar w:fldCharType="begin"/>
          </w:r>
          <w:r>
            <w:rPr>
              <w:b/>
            </w:rPr>
            <w:instrText xml:space="preserve"> TOC \o "1-3" \h \z \u </w:instrText>
          </w:r>
          <w:r>
            <w:rPr>
              <w:b/>
            </w:rPr>
            <w:fldChar w:fldCharType="separate"/>
          </w:r>
          <w:hyperlink w:history="1" w:anchor="_Toc97818304">
            <w:r w:rsidRPr="00C321D1" w:rsidR="00CA12A4">
              <w:rPr>
                <w:rStyle w:val="Hyperlink"/>
              </w:rPr>
              <w:t>Introduction</w:t>
            </w:r>
            <w:r w:rsidR="00CA12A4">
              <w:rPr>
                <w:webHidden/>
              </w:rPr>
              <w:tab/>
            </w:r>
            <w:r w:rsidR="00CA12A4">
              <w:rPr>
                <w:webHidden/>
              </w:rPr>
              <w:fldChar w:fldCharType="begin"/>
            </w:r>
            <w:r w:rsidR="00CA12A4">
              <w:rPr>
                <w:webHidden/>
              </w:rPr>
              <w:instrText xml:space="preserve"> PAGEREF _Toc97818304 \h </w:instrText>
            </w:r>
            <w:r w:rsidR="00CA12A4">
              <w:rPr>
                <w:webHidden/>
              </w:rPr>
            </w:r>
            <w:r w:rsidR="00CA12A4">
              <w:rPr>
                <w:webHidden/>
              </w:rPr>
              <w:fldChar w:fldCharType="separate"/>
            </w:r>
            <w:r w:rsidR="00CA12A4">
              <w:rPr>
                <w:webHidden/>
              </w:rPr>
              <w:t>3</w:t>
            </w:r>
            <w:r w:rsidR="00CA12A4">
              <w:rPr>
                <w:webHidden/>
              </w:rPr>
              <w:fldChar w:fldCharType="end"/>
            </w:r>
          </w:hyperlink>
        </w:p>
        <w:p w:rsidR="00CA12A4" w:rsidP="00CA12A4" w:rsidRDefault="00ED02BD" w14:paraId="10D0379E" w14:textId="22FD4CD8">
          <w:pPr>
            <w:pStyle w:val="TOC1"/>
            <w:rPr>
              <w:rFonts w:asciiTheme="minorHAnsi" w:hAnsiTheme="minorHAnsi" w:eastAsiaTheme="minorEastAsia" w:cstheme="minorBidi"/>
            </w:rPr>
          </w:pPr>
          <w:hyperlink w:history="1" w:anchor="_Toc97818305">
            <w:r w:rsidR="00CA12A4">
              <w:rPr>
                <w:rStyle w:val="Hyperlink"/>
              </w:rPr>
              <w:t>S</w:t>
            </w:r>
            <w:r w:rsidRPr="00C321D1" w:rsidR="00CA12A4">
              <w:rPr>
                <w:rStyle w:val="Hyperlink"/>
              </w:rPr>
              <w:t xml:space="preserve">pecial </w:t>
            </w:r>
            <w:r w:rsidR="00CA12A4">
              <w:rPr>
                <w:rStyle w:val="Hyperlink"/>
              </w:rPr>
              <w:t>E</w:t>
            </w:r>
            <w:r w:rsidRPr="00C321D1" w:rsidR="00CA12A4">
              <w:rPr>
                <w:rStyle w:val="Hyperlink"/>
              </w:rPr>
              <w:t>ducation</w:t>
            </w:r>
            <w:r w:rsidR="00CA12A4">
              <w:rPr>
                <w:webHidden/>
              </w:rPr>
              <w:tab/>
            </w:r>
            <w:r w:rsidR="00CA12A4">
              <w:rPr>
                <w:webHidden/>
              </w:rPr>
              <w:fldChar w:fldCharType="begin"/>
            </w:r>
            <w:r w:rsidR="00CA12A4">
              <w:rPr>
                <w:webHidden/>
              </w:rPr>
              <w:instrText xml:space="preserve"> PAGEREF _Toc97818305 \h </w:instrText>
            </w:r>
            <w:r w:rsidR="00CA12A4">
              <w:rPr>
                <w:webHidden/>
              </w:rPr>
            </w:r>
            <w:r w:rsidR="00CA12A4">
              <w:rPr>
                <w:webHidden/>
              </w:rPr>
              <w:fldChar w:fldCharType="separate"/>
            </w:r>
            <w:r w:rsidR="00CA12A4">
              <w:rPr>
                <w:webHidden/>
              </w:rPr>
              <w:t>4</w:t>
            </w:r>
            <w:r w:rsidR="00CA12A4">
              <w:rPr>
                <w:webHidden/>
              </w:rPr>
              <w:fldChar w:fldCharType="end"/>
            </w:r>
          </w:hyperlink>
        </w:p>
        <w:p w:rsidR="00CA12A4" w:rsidP="00CA12A4" w:rsidRDefault="00ED02BD" w14:paraId="1EF2689D" w14:textId="56EB5B17">
          <w:pPr>
            <w:pStyle w:val="TOC1"/>
            <w:rPr>
              <w:rFonts w:asciiTheme="minorHAnsi" w:hAnsiTheme="minorHAnsi" w:eastAsiaTheme="minorEastAsia" w:cstheme="minorBidi"/>
            </w:rPr>
          </w:pPr>
          <w:hyperlink w:history="1" w:anchor="_Toc97818306">
            <w:r w:rsidRPr="00C321D1" w:rsidR="00CA12A4">
              <w:rPr>
                <w:rStyle w:val="Hyperlink"/>
              </w:rPr>
              <w:t>Title I</w:t>
            </w:r>
            <w:r w:rsidR="00CA12A4">
              <w:rPr>
                <w:webHidden/>
              </w:rPr>
              <w:tab/>
            </w:r>
            <w:r w:rsidR="00CA12A4">
              <w:rPr>
                <w:webHidden/>
              </w:rPr>
              <w:fldChar w:fldCharType="begin"/>
            </w:r>
            <w:r w:rsidR="00CA12A4">
              <w:rPr>
                <w:webHidden/>
              </w:rPr>
              <w:instrText xml:space="preserve"> PAGEREF _Toc97818306 \h </w:instrText>
            </w:r>
            <w:r w:rsidR="00CA12A4">
              <w:rPr>
                <w:webHidden/>
              </w:rPr>
            </w:r>
            <w:r w:rsidR="00CA12A4">
              <w:rPr>
                <w:webHidden/>
              </w:rPr>
              <w:fldChar w:fldCharType="separate"/>
            </w:r>
            <w:r w:rsidR="00CA12A4">
              <w:rPr>
                <w:webHidden/>
              </w:rPr>
              <w:t>7</w:t>
            </w:r>
            <w:r w:rsidR="00CA12A4">
              <w:rPr>
                <w:webHidden/>
              </w:rPr>
              <w:fldChar w:fldCharType="end"/>
            </w:r>
          </w:hyperlink>
        </w:p>
        <w:p w:rsidRPr="00CA12A4" w:rsidR="00CA12A4" w:rsidP="00CA12A4" w:rsidRDefault="00ED02BD" w14:paraId="54A41C0F" w14:textId="207C335D">
          <w:pPr>
            <w:pStyle w:val="TOC1"/>
            <w:rPr>
              <w:rFonts w:asciiTheme="minorHAnsi" w:hAnsiTheme="minorHAnsi" w:eastAsiaTheme="minorEastAsia" w:cstheme="minorBidi"/>
            </w:rPr>
          </w:pPr>
          <w:hyperlink w:history="1" w:anchor="_Toc97818307">
            <w:r w:rsidRPr="00CA12A4" w:rsidR="00CA12A4">
              <w:rPr>
                <w:rStyle w:val="Hyperlink"/>
              </w:rPr>
              <w:t>Title I: Neglected or Delinquent</w:t>
            </w:r>
            <w:r w:rsidRPr="00CA12A4" w:rsidR="00CA12A4">
              <w:rPr>
                <w:webHidden/>
              </w:rPr>
              <w:tab/>
            </w:r>
            <w:r w:rsidRPr="00CA12A4" w:rsidR="00CA12A4">
              <w:rPr>
                <w:webHidden/>
              </w:rPr>
              <w:fldChar w:fldCharType="begin"/>
            </w:r>
            <w:r w:rsidRPr="00CA12A4" w:rsidR="00CA12A4">
              <w:rPr>
                <w:webHidden/>
              </w:rPr>
              <w:instrText xml:space="preserve"> PAGEREF _Toc97818307 \h </w:instrText>
            </w:r>
            <w:r w:rsidRPr="00CA12A4" w:rsidR="00CA12A4">
              <w:rPr>
                <w:webHidden/>
              </w:rPr>
            </w:r>
            <w:r w:rsidRPr="00CA12A4" w:rsidR="00CA12A4">
              <w:rPr>
                <w:webHidden/>
              </w:rPr>
              <w:fldChar w:fldCharType="separate"/>
            </w:r>
            <w:r w:rsidRPr="00CA12A4" w:rsidR="00CA12A4">
              <w:rPr>
                <w:webHidden/>
              </w:rPr>
              <w:t>12</w:t>
            </w:r>
            <w:r w:rsidRPr="00CA12A4" w:rsidR="00CA12A4">
              <w:rPr>
                <w:webHidden/>
              </w:rPr>
              <w:fldChar w:fldCharType="end"/>
            </w:r>
          </w:hyperlink>
        </w:p>
        <w:p w:rsidR="00CA12A4" w:rsidP="00CA12A4" w:rsidRDefault="00ED02BD" w14:paraId="36D5612A" w14:textId="64E2CC98">
          <w:pPr>
            <w:pStyle w:val="TOC1"/>
            <w:rPr>
              <w:rFonts w:asciiTheme="minorHAnsi" w:hAnsiTheme="minorHAnsi" w:eastAsiaTheme="minorEastAsia" w:cstheme="minorBidi"/>
            </w:rPr>
          </w:pPr>
          <w:hyperlink w:history="1" w:anchor="_Toc97818308">
            <w:r w:rsidR="00CA12A4">
              <w:rPr>
                <w:rStyle w:val="Hyperlink"/>
              </w:rPr>
              <w:t>T</w:t>
            </w:r>
            <w:r w:rsidRPr="00C321D1" w:rsidR="00CA12A4">
              <w:rPr>
                <w:rStyle w:val="Hyperlink"/>
              </w:rPr>
              <w:t xml:space="preserve">itle </w:t>
            </w:r>
            <w:r w:rsidR="00CA12A4">
              <w:rPr>
                <w:rStyle w:val="Hyperlink"/>
              </w:rPr>
              <w:t>III</w:t>
            </w:r>
            <w:r w:rsidR="00CA12A4">
              <w:rPr>
                <w:webHidden/>
              </w:rPr>
              <w:tab/>
            </w:r>
            <w:r w:rsidR="00CA12A4">
              <w:rPr>
                <w:webHidden/>
              </w:rPr>
              <w:fldChar w:fldCharType="begin"/>
            </w:r>
            <w:r w:rsidR="00CA12A4">
              <w:rPr>
                <w:webHidden/>
              </w:rPr>
              <w:instrText xml:space="preserve"> PAGEREF _Toc97818308 \h </w:instrText>
            </w:r>
            <w:r w:rsidR="00CA12A4">
              <w:rPr>
                <w:webHidden/>
              </w:rPr>
            </w:r>
            <w:r w:rsidR="00CA12A4">
              <w:rPr>
                <w:webHidden/>
              </w:rPr>
              <w:fldChar w:fldCharType="separate"/>
            </w:r>
            <w:r w:rsidR="00CA12A4">
              <w:rPr>
                <w:webHidden/>
              </w:rPr>
              <w:t>18</w:t>
            </w:r>
            <w:r w:rsidR="00CA12A4">
              <w:rPr>
                <w:webHidden/>
              </w:rPr>
              <w:fldChar w:fldCharType="end"/>
            </w:r>
          </w:hyperlink>
        </w:p>
        <w:p w:rsidR="00CA12A4" w:rsidP="00CA12A4" w:rsidRDefault="00ED02BD" w14:paraId="32FD4972" w14:textId="12465EF0">
          <w:pPr>
            <w:pStyle w:val="TOC1"/>
            <w:rPr>
              <w:rFonts w:asciiTheme="minorHAnsi" w:hAnsiTheme="minorHAnsi" w:eastAsiaTheme="minorEastAsia" w:cstheme="minorBidi"/>
            </w:rPr>
          </w:pPr>
          <w:hyperlink w:history="1" w:anchor="_Toc97818309">
            <w:r w:rsidR="00CA12A4">
              <w:rPr>
                <w:rStyle w:val="Hyperlink"/>
              </w:rPr>
              <w:t>S</w:t>
            </w:r>
            <w:r w:rsidRPr="00C321D1" w:rsidR="00CA12A4">
              <w:rPr>
                <w:rStyle w:val="Hyperlink"/>
              </w:rPr>
              <w:t>tudents</w:t>
            </w:r>
            <w:r w:rsidR="00CA12A4">
              <w:rPr>
                <w:webHidden/>
              </w:rPr>
              <w:tab/>
            </w:r>
            <w:r w:rsidR="00CA12A4">
              <w:rPr>
                <w:webHidden/>
              </w:rPr>
              <w:fldChar w:fldCharType="begin"/>
            </w:r>
            <w:r w:rsidR="00CA12A4">
              <w:rPr>
                <w:webHidden/>
              </w:rPr>
              <w:instrText xml:space="preserve"> PAGEREF _Toc97818309 \h </w:instrText>
            </w:r>
            <w:r w:rsidR="00CA12A4">
              <w:rPr>
                <w:webHidden/>
              </w:rPr>
            </w:r>
            <w:r w:rsidR="00CA12A4">
              <w:rPr>
                <w:webHidden/>
              </w:rPr>
              <w:fldChar w:fldCharType="separate"/>
            </w:r>
            <w:r w:rsidR="00CA12A4">
              <w:rPr>
                <w:webHidden/>
              </w:rPr>
              <w:t>19</w:t>
            </w:r>
            <w:r w:rsidR="00CA12A4">
              <w:rPr>
                <w:webHidden/>
              </w:rPr>
              <w:fldChar w:fldCharType="end"/>
            </w:r>
          </w:hyperlink>
        </w:p>
        <w:p w:rsidR="00CA12A4" w:rsidP="00CA12A4" w:rsidRDefault="00ED02BD" w14:paraId="39F7754E" w14:textId="25F1E1B2">
          <w:pPr>
            <w:pStyle w:val="TOC1"/>
            <w:rPr>
              <w:rFonts w:asciiTheme="minorHAnsi" w:hAnsiTheme="minorHAnsi" w:eastAsiaTheme="minorEastAsia" w:cstheme="minorBidi"/>
            </w:rPr>
          </w:pPr>
          <w:hyperlink w:history="1" w:anchor="_Toc97818310">
            <w:r w:rsidR="00CA12A4">
              <w:rPr>
                <w:rStyle w:val="Hyperlink"/>
              </w:rPr>
              <w:t>A</w:t>
            </w:r>
            <w:r w:rsidRPr="00C321D1" w:rsidR="00CA12A4">
              <w:rPr>
                <w:rStyle w:val="Hyperlink"/>
              </w:rPr>
              <w:t>ssessment</w:t>
            </w:r>
            <w:r w:rsidR="00CA12A4">
              <w:rPr>
                <w:webHidden/>
              </w:rPr>
              <w:tab/>
            </w:r>
            <w:r w:rsidR="00CA12A4">
              <w:rPr>
                <w:webHidden/>
              </w:rPr>
              <w:fldChar w:fldCharType="begin"/>
            </w:r>
            <w:r w:rsidR="00CA12A4">
              <w:rPr>
                <w:webHidden/>
              </w:rPr>
              <w:instrText xml:space="preserve"> PAGEREF _Toc97818310 \h </w:instrText>
            </w:r>
            <w:r w:rsidR="00CA12A4">
              <w:rPr>
                <w:webHidden/>
              </w:rPr>
            </w:r>
            <w:r w:rsidR="00CA12A4">
              <w:rPr>
                <w:webHidden/>
              </w:rPr>
              <w:fldChar w:fldCharType="separate"/>
            </w:r>
            <w:r w:rsidR="00CA12A4">
              <w:rPr>
                <w:webHidden/>
              </w:rPr>
              <w:t>21</w:t>
            </w:r>
            <w:r w:rsidR="00CA12A4">
              <w:rPr>
                <w:webHidden/>
              </w:rPr>
              <w:fldChar w:fldCharType="end"/>
            </w:r>
          </w:hyperlink>
        </w:p>
        <w:p w:rsidR="00CA12A4" w:rsidP="00CA12A4" w:rsidRDefault="00ED02BD" w14:paraId="655BF179" w14:textId="112A7746">
          <w:pPr>
            <w:pStyle w:val="TOC1"/>
            <w:rPr>
              <w:rFonts w:asciiTheme="minorHAnsi" w:hAnsiTheme="minorHAnsi" w:eastAsiaTheme="minorEastAsia" w:cstheme="minorBidi"/>
            </w:rPr>
          </w:pPr>
          <w:hyperlink w:history="1" w:anchor="_Toc97818311">
            <w:r w:rsidR="00CA12A4">
              <w:rPr>
                <w:rStyle w:val="Hyperlink"/>
              </w:rPr>
              <w:t>S</w:t>
            </w:r>
            <w:r w:rsidRPr="00C321D1" w:rsidR="00CA12A4">
              <w:rPr>
                <w:rStyle w:val="Hyperlink"/>
              </w:rPr>
              <w:t>taff</w:t>
            </w:r>
            <w:r w:rsidR="00CA12A4">
              <w:rPr>
                <w:webHidden/>
              </w:rPr>
              <w:tab/>
            </w:r>
            <w:r w:rsidR="00CA12A4">
              <w:rPr>
                <w:webHidden/>
              </w:rPr>
              <w:fldChar w:fldCharType="begin"/>
            </w:r>
            <w:r w:rsidR="00CA12A4">
              <w:rPr>
                <w:webHidden/>
              </w:rPr>
              <w:instrText xml:space="preserve"> PAGEREF _Toc97818311 \h </w:instrText>
            </w:r>
            <w:r w:rsidR="00CA12A4">
              <w:rPr>
                <w:webHidden/>
              </w:rPr>
            </w:r>
            <w:r w:rsidR="00CA12A4">
              <w:rPr>
                <w:webHidden/>
              </w:rPr>
              <w:fldChar w:fldCharType="separate"/>
            </w:r>
            <w:r w:rsidR="00CA12A4">
              <w:rPr>
                <w:webHidden/>
              </w:rPr>
              <w:t>26</w:t>
            </w:r>
            <w:r w:rsidR="00CA12A4">
              <w:rPr>
                <w:webHidden/>
              </w:rPr>
              <w:fldChar w:fldCharType="end"/>
            </w:r>
          </w:hyperlink>
        </w:p>
        <w:p w:rsidR="00CA12A4" w:rsidP="00CA12A4" w:rsidRDefault="00ED02BD" w14:paraId="134B9B62" w14:textId="5BDD954C">
          <w:pPr>
            <w:pStyle w:val="TOC1"/>
            <w:rPr>
              <w:rFonts w:asciiTheme="minorHAnsi" w:hAnsiTheme="minorHAnsi" w:eastAsiaTheme="minorEastAsia" w:cstheme="minorBidi"/>
            </w:rPr>
          </w:pPr>
          <w:hyperlink w:history="1" w:anchor="_Toc97818312">
            <w:r w:rsidR="00CA12A4">
              <w:rPr>
                <w:rStyle w:val="Hyperlink"/>
              </w:rPr>
              <w:t>R</w:t>
            </w:r>
            <w:r w:rsidRPr="00C321D1" w:rsidR="00CA12A4">
              <w:rPr>
                <w:rStyle w:val="Hyperlink"/>
              </w:rPr>
              <w:t xml:space="preserve">etired </w:t>
            </w:r>
            <w:r w:rsidR="00CA12A4">
              <w:rPr>
                <w:rStyle w:val="Hyperlink"/>
              </w:rPr>
              <w:t>D</w:t>
            </w:r>
            <w:r w:rsidRPr="00C321D1" w:rsidR="00CA12A4">
              <w:rPr>
                <w:rStyle w:val="Hyperlink"/>
              </w:rPr>
              <w:t xml:space="preserve">ata </w:t>
            </w:r>
            <w:r w:rsidR="00CA12A4">
              <w:rPr>
                <w:rStyle w:val="Hyperlink"/>
              </w:rPr>
              <w:t>G</w:t>
            </w:r>
            <w:r w:rsidRPr="00C321D1" w:rsidR="00CA12A4">
              <w:rPr>
                <w:rStyle w:val="Hyperlink"/>
              </w:rPr>
              <w:t>roups</w:t>
            </w:r>
            <w:r w:rsidR="00CA12A4">
              <w:rPr>
                <w:webHidden/>
              </w:rPr>
              <w:tab/>
            </w:r>
            <w:r w:rsidR="00CA12A4">
              <w:rPr>
                <w:webHidden/>
              </w:rPr>
              <w:fldChar w:fldCharType="begin"/>
            </w:r>
            <w:r w:rsidR="00CA12A4">
              <w:rPr>
                <w:webHidden/>
              </w:rPr>
              <w:instrText xml:space="preserve"> PAGEREF _Toc97818312 \h </w:instrText>
            </w:r>
            <w:r w:rsidR="00CA12A4">
              <w:rPr>
                <w:webHidden/>
              </w:rPr>
            </w:r>
            <w:r w:rsidR="00CA12A4">
              <w:rPr>
                <w:webHidden/>
              </w:rPr>
              <w:fldChar w:fldCharType="separate"/>
            </w:r>
            <w:r w:rsidR="00CA12A4">
              <w:rPr>
                <w:webHidden/>
              </w:rPr>
              <w:t>27</w:t>
            </w:r>
            <w:r w:rsidR="00CA12A4">
              <w:rPr>
                <w:webHidden/>
              </w:rPr>
              <w:fldChar w:fldCharType="end"/>
            </w:r>
          </w:hyperlink>
        </w:p>
        <w:p w:rsidR="00CA12A4" w:rsidP="00CA12A4" w:rsidRDefault="00ED02BD" w14:paraId="5694ABB5" w14:textId="712E59D7">
          <w:pPr>
            <w:pStyle w:val="TOC1"/>
            <w:rPr>
              <w:rFonts w:asciiTheme="minorHAnsi" w:hAnsiTheme="minorHAnsi" w:eastAsiaTheme="minorEastAsia" w:cstheme="minorBidi"/>
            </w:rPr>
          </w:pPr>
          <w:hyperlink w:history="1" w:anchor="_Toc97818313">
            <w:r w:rsidR="00CA12A4">
              <w:rPr>
                <w:rStyle w:val="Hyperlink"/>
              </w:rPr>
              <w:t>T</w:t>
            </w:r>
            <w:r w:rsidRPr="00C321D1" w:rsidR="00CA12A4">
              <w:rPr>
                <w:rStyle w:val="Hyperlink"/>
              </w:rPr>
              <w:t xml:space="preserve">echnical </w:t>
            </w:r>
            <w:r w:rsidR="00CA12A4">
              <w:rPr>
                <w:rStyle w:val="Hyperlink"/>
              </w:rPr>
              <w:t>C</w:t>
            </w:r>
            <w:r w:rsidRPr="00C321D1" w:rsidR="00CA12A4">
              <w:rPr>
                <w:rStyle w:val="Hyperlink"/>
              </w:rPr>
              <w:t>orrections</w:t>
            </w:r>
            <w:r w:rsidR="00CA12A4">
              <w:rPr>
                <w:webHidden/>
              </w:rPr>
              <w:tab/>
            </w:r>
            <w:r w:rsidR="00CA12A4">
              <w:rPr>
                <w:webHidden/>
              </w:rPr>
              <w:fldChar w:fldCharType="begin"/>
            </w:r>
            <w:r w:rsidR="00CA12A4">
              <w:rPr>
                <w:webHidden/>
              </w:rPr>
              <w:instrText xml:space="preserve"> PAGEREF _Toc97818313 \h </w:instrText>
            </w:r>
            <w:r w:rsidR="00CA12A4">
              <w:rPr>
                <w:webHidden/>
              </w:rPr>
            </w:r>
            <w:r w:rsidR="00CA12A4">
              <w:rPr>
                <w:webHidden/>
              </w:rPr>
              <w:fldChar w:fldCharType="separate"/>
            </w:r>
            <w:r w:rsidR="00CA12A4">
              <w:rPr>
                <w:webHidden/>
              </w:rPr>
              <w:t>29</w:t>
            </w:r>
            <w:r w:rsidR="00CA12A4">
              <w:rPr>
                <w:webHidden/>
              </w:rPr>
              <w:fldChar w:fldCharType="end"/>
            </w:r>
          </w:hyperlink>
        </w:p>
        <w:p w:rsidR="00CA12A4" w:rsidP="00CA12A4" w:rsidRDefault="00ED02BD" w14:paraId="208C25EF" w14:textId="0F2902D7">
          <w:pPr>
            <w:pStyle w:val="TOC1"/>
            <w:rPr>
              <w:rFonts w:asciiTheme="minorHAnsi" w:hAnsiTheme="minorHAnsi" w:eastAsiaTheme="minorEastAsia" w:cstheme="minorBidi"/>
            </w:rPr>
          </w:pPr>
          <w:hyperlink w:history="1" w:anchor="_Toc97818314">
            <w:r w:rsidR="00CA12A4">
              <w:rPr>
                <w:rStyle w:val="Hyperlink"/>
              </w:rPr>
              <w:t>S</w:t>
            </w:r>
            <w:r w:rsidRPr="00C321D1" w:rsidR="00CA12A4">
              <w:rPr>
                <w:rStyle w:val="Hyperlink"/>
              </w:rPr>
              <w:t xml:space="preserve">ex </w:t>
            </w:r>
            <w:r w:rsidR="00CA12A4">
              <w:rPr>
                <w:rStyle w:val="Hyperlink"/>
              </w:rPr>
              <w:t>P</w:t>
            </w:r>
            <w:r w:rsidRPr="00C321D1" w:rsidR="00CA12A4">
              <w:rPr>
                <w:rStyle w:val="Hyperlink"/>
              </w:rPr>
              <w:t xml:space="preserve">ermitted </w:t>
            </w:r>
            <w:r w:rsidR="00CA12A4">
              <w:rPr>
                <w:rStyle w:val="Hyperlink"/>
              </w:rPr>
              <w:t>V</w:t>
            </w:r>
            <w:r w:rsidRPr="00C321D1" w:rsidR="00CA12A4">
              <w:rPr>
                <w:rStyle w:val="Hyperlink"/>
              </w:rPr>
              <w:t>alues</w:t>
            </w:r>
            <w:r w:rsidR="00CA12A4">
              <w:rPr>
                <w:webHidden/>
              </w:rPr>
              <w:tab/>
            </w:r>
            <w:r w:rsidR="00CA12A4">
              <w:rPr>
                <w:webHidden/>
              </w:rPr>
              <w:fldChar w:fldCharType="begin"/>
            </w:r>
            <w:r w:rsidR="00CA12A4">
              <w:rPr>
                <w:webHidden/>
              </w:rPr>
              <w:instrText xml:space="preserve"> PAGEREF _Toc97818314 \h </w:instrText>
            </w:r>
            <w:r w:rsidR="00CA12A4">
              <w:rPr>
                <w:webHidden/>
              </w:rPr>
            </w:r>
            <w:r w:rsidR="00CA12A4">
              <w:rPr>
                <w:webHidden/>
              </w:rPr>
              <w:fldChar w:fldCharType="separate"/>
            </w:r>
            <w:r w:rsidR="00CA12A4">
              <w:rPr>
                <w:webHidden/>
              </w:rPr>
              <w:t>31</w:t>
            </w:r>
            <w:r w:rsidR="00CA12A4">
              <w:rPr>
                <w:webHidden/>
              </w:rPr>
              <w:fldChar w:fldCharType="end"/>
            </w:r>
          </w:hyperlink>
        </w:p>
        <w:p w:rsidR="00CA12A4" w:rsidP="00CA12A4" w:rsidRDefault="00ED02BD" w14:paraId="3B97F9DF" w14:textId="5E14FD33">
          <w:pPr>
            <w:pStyle w:val="TOC1"/>
            <w:rPr>
              <w:rFonts w:asciiTheme="minorHAnsi" w:hAnsiTheme="minorHAnsi" w:eastAsiaTheme="minorEastAsia" w:cstheme="minorBidi"/>
            </w:rPr>
          </w:pPr>
          <w:hyperlink w:history="1" w:anchor="_Toc97818315">
            <w:r w:rsidRPr="00C321D1" w:rsidR="00CA12A4">
              <w:rPr>
                <w:rStyle w:val="Hyperlink"/>
              </w:rPr>
              <w:t>ED</w:t>
            </w:r>
            <w:r w:rsidRPr="00CA12A4" w:rsidR="00CA12A4">
              <w:rPr>
                <w:rStyle w:val="Hyperlink"/>
                <w:i/>
                <w:iCs/>
              </w:rPr>
              <w:t>Facts</w:t>
            </w:r>
            <w:r w:rsidRPr="00C321D1" w:rsidR="00CA12A4">
              <w:rPr>
                <w:rStyle w:val="Hyperlink"/>
              </w:rPr>
              <w:t xml:space="preserve"> </w:t>
            </w:r>
            <w:r w:rsidR="00CA12A4">
              <w:rPr>
                <w:rStyle w:val="Hyperlink"/>
              </w:rPr>
              <w:t>Data System and Processes</w:t>
            </w:r>
            <w:r w:rsidR="00CA12A4">
              <w:rPr>
                <w:webHidden/>
              </w:rPr>
              <w:tab/>
            </w:r>
            <w:r w:rsidR="00CA12A4">
              <w:rPr>
                <w:webHidden/>
              </w:rPr>
              <w:fldChar w:fldCharType="begin"/>
            </w:r>
            <w:r w:rsidR="00CA12A4">
              <w:rPr>
                <w:webHidden/>
              </w:rPr>
              <w:instrText xml:space="preserve"> PAGEREF _Toc97818315 \h </w:instrText>
            </w:r>
            <w:r w:rsidR="00CA12A4">
              <w:rPr>
                <w:webHidden/>
              </w:rPr>
            </w:r>
            <w:r w:rsidR="00CA12A4">
              <w:rPr>
                <w:webHidden/>
              </w:rPr>
              <w:fldChar w:fldCharType="separate"/>
            </w:r>
            <w:r w:rsidR="00CA12A4">
              <w:rPr>
                <w:webHidden/>
              </w:rPr>
              <w:t>31</w:t>
            </w:r>
            <w:r w:rsidR="00CA12A4">
              <w:rPr>
                <w:webHidden/>
              </w:rPr>
              <w:fldChar w:fldCharType="end"/>
            </w:r>
          </w:hyperlink>
        </w:p>
        <w:p w:rsidR="00CA12A4" w:rsidP="00CA12A4" w:rsidRDefault="00ED02BD" w14:paraId="5059B4C1" w14:textId="5407A11D">
          <w:pPr>
            <w:pStyle w:val="TOC1"/>
            <w:rPr>
              <w:rFonts w:asciiTheme="minorHAnsi" w:hAnsiTheme="minorHAnsi" w:eastAsiaTheme="minorEastAsia" w:cstheme="minorBidi"/>
            </w:rPr>
          </w:pPr>
          <w:hyperlink w:history="1" w:anchor="_Toc97818316">
            <w:r w:rsidR="00CA12A4">
              <w:rPr>
                <w:rStyle w:val="Hyperlink"/>
              </w:rPr>
              <w:t>O</w:t>
            </w:r>
            <w:r w:rsidRPr="00C321D1" w:rsidR="00CA12A4">
              <w:rPr>
                <w:rStyle w:val="Hyperlink"/>
              </w:rPr>
              <w:t xml:space="preserve">ther </w:t>
            </w:r>
            <w:r w:rsidR="00CA12A4">
              <w:rPr>
                <w:rStyle w:val="Hyperlink"/>
              </w:rPr>
              <w:t>P</w:t>
            </w:r>
            <w:r w:rsidRPr="00C321D1" w:rsidR="00CA12A4">
              <w:rPr>
                <w:rStyle w:val="Hyperlink"/>
              </w:rPr>
              <w:t xml:space="preserve">ublic </w:t>
            </w:r>
            <w:r w:rsidR="00CA12A4">
              <w:rPr>
                <w:rStyle w:val="Hyperlink"/>
              </w:rPr>
              <w:t>C</w:t>
            </w:r>
            <w:r w:rsidRPr="00C321D1" w:rsidR="00CA12A4">
              <w:rPr>
                <w:rStyle w:val="Hyperlink"/>
              </w:rPr>
              <w:t>omments</w:t>
            </w:r>
            <w:r w:rsidR="00CA12A4">
              <w:rPr>
                <w:webHidden/>
              </w:rPr>
              <w:tab/>
            </w:r>
            <w:r w:rsidR="00CA12A4">
              <w:rPr>
                <w:webHidden/>
              </w:rPr>
              <w:fldChar w:fldCharType="begin"/>
            </w:r>
            <w:r w:rsidR="00CA12A4">
              <w:rPr>
                <w:webHidden/>
              </w:rPr>
              <w:instrText xml:space="preserve"> PAGEREF _Toc97818316 \h </w:instrText>
            </w:r>
            <w:r w:rsidR="00CA12A4">
              <w:rPr>
                <w:webHidden/>
              </w:rPr>
            </w:r>
            <w:r w:rsidR="00CA12A4">
              <w:rPr>
                <w:webHidden/>
              </w:rPr>
              <w:fldChar w:fldCharType="separate"/>
            </w:r>
            <w:r w:rsidR="00CA12A4">
              <w:rPr>
                <w:webHidden/>
              </w:rPr>
              <w:t>32</w:t>
            </w:r>
            <w:r w:rsidR="00CA12A4">
              <w:rPr>
                <w:webHidden/>
              </w:rPr>
              <w:fldChar w:fldCharType="end"/>
            </w:r>
          </w:hyperlink>
        </w:p>
        <w:p w:rsidR="00637339" w:rsidP="00153827" w:rsidRDefault="00637339" w14:paraId="7558A382" w14:textId="1C783AAA">
          <w:pPr>
            <w:tabs>
              <w:tab w:val="right" w:leader="dot" w:pos="10224"/>
            </w:tabs>
          </w:pPr>
          <w:r>
            <w:rPr>
              <w:b/>
              <w:bCs/>
              <w:noProof/>
            </w:rPr>
            <w:fldChar w:fldCharType="end"/>
          </w:r>
        </w:p>
      </w:sdtContent>
    </w:sdt>
    <w:p w:rsidRPr="005E7809" w:rsidR="009C5C0E" w:rsidP="00893C61" w:rsidRDefault="00DA0E8B" w14:paraId="33490159" w14:textId="6B90E89B">
      <w:pPr>
        <w:pStyle w:val="Heading1"/>
        <w:spacing w:before="0"/>
      </w:pPr>
      <w:r>
        <w:rPr>
          <w:rFonts w:ascii="Times New Roman" w:hAnsi="Times New Roman"/>
          <w:b/>
          <w:sz w:val="32"/>
          <w:szCs w:val="32"/>
        </w:rPr>
        <w:br w:type="page"/>
      </w:r>
      <w:bookmarkStart w:name="_Toc435767531" w:id="2"/>
      <w:bookmarkStart w:name="_Toc435768207" w:id="3"/>
      <w:bookmarkStart w:name="_Toc97818304" w:id="4"/>
      <w:r w:rsidRPr="005E7809" w:rsidR="009C5C0E">
        <w:lastRenderedPageBreak/>
        <w:t>Introduction</w:t>
      </w:r>
      <w:bookmarkEnd w:id="2"/>
      <w:bookmarkEnd w:id="3"/>
      <w:bookmarkEnd w:id="4"/>
      <w:bookmarkEnd w:id="0"/>
    </w:p>
    <w:p w:rsidR="00DA0E8B" w:rsidP="00DA0E8B" w:rsidRDefault="00DA0E8B" w14:paraId="43DE8606" w14:textId="00BBA3DA">
      <w:pPr>
        <w:spacing w:after="0" w:line="240" w:lineRule="auto"/>
        <w:rPr>
          <w:rFonts w:ascii="Times New Roman" w:hAnsi="Times New Roman"/>
          <w:sz w:val="24"/>
          <w:szCs w:val="24"/>
        </w:rPr>
      </w:pPr>
      <w:r>
        <w:rPr>
          <w:rFonts w:ascii="Times New Roman" w:hAnsi="Times New Roman"/>
          <w:sz w:val="24"/>
          <w:szCs w:val="24"/>
        </w:rPr>
        <w:t>This attachment contains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The 60-day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435097">
        <w:rPr>
          <w:rFonts w:ascii="Times New Roman" w:hAnsi="Times New Roman"/>
          <w:sz w:val="24"/>
          <w:szCs w:val="24"/>
        </w:rPr>
        <w:t xml:space="preserve">January </w:t>
      </w:r>
      <w:r w:rsidR="00A22E54">
        <w:rPr>
          <w:rFonts w:ascii="Times New Roman" w:hAnsi="Times New Roman"/>
          <w:sz w:val="24"/>
          <w:szCs w:val="24"/>
        </w:rPr>
        <w:t>14</w:t>
      </w:r>
      <w:r w:rsidR="00435097">
        <w:rPr>
          <w:rFonts w:ascii="Times New Roman" w:hAnsi="Times New Roman"/>
          <w:sz w:val="24"/>
          <w:szCs w:val="24"/>
        </w:rPr>
        <w:t>, 20</w:t>
      </w:r>
      <w:r w:rsidR="00A22E54">
        <w:rPr>
          <w:rFonts w:ascii="Times New Roman" w:hAnsi="Times New Roman"/>
          <w:sz w:val="24"/>
          <w:szCs w:val="24"/>
        </w:rPr>
        <w:t>22</w:t>
      </w:r>
      <w:r>
        <w:rPr>
          <w:rFonts w:ascii="Times New Roman" w:hAnsi="Times New Roman"/>
          <w:sz w:val="24"/>
          <w:szCs w:val="24"/>
        </w:rPr>
        <w:t>.</w:t>
      </w:r>
      <w:r w:rsidR="00A50936">
        <w:rPr>
          <w:rFonts w:ascii="Times New Roman" w:hAnsi="Times New Roman"/>
          <w:sz w:val="24"/>
          <w:szCs w:val="24"/>
        </w:rPr>
        <w:t xml:space="preserve"> </w:t>
      </w:r>
      <w:r w:rsidR="004D750C">
        <w:rPr>
          <w:rFonts w:ascii="Times New Roman" w:hAnsi="Times New Roman"/>
          <w:sz w:val="24"/>
          <w:szCs w:val="24"/>
        </w:rPr>
        <w:t>The Department (ED)</w:t>
      </w:r>
      <w:r>
        <w:rPr>
          <w:rFonts w:ascii="Times New Roman" w:hAnsi="Times New Roman"/>
          <w:sz w:val="24"/>
          <w:szCs w:val="24"/>
        </w:rPr>
        <w:t xml:space="preserve"> received a total of </w:t>
      </w:r>
      <w:r w:rsidR="00A22E54">
        <w:rPr>
          <w:rFonts w:ascii="Times New Roman" w:hAnsi="Times New Roman"/>
          <w:sz w:val="24"/>
          <w:szCs w:val="24"/>
        </w:rPr>
        <w:t>46</w:t>
      </w:r>
      <w:r w:rsidR="00435097">
        <w:rPr>
          <w:rFonts w:ascii="Times New Roman" w:hAnsi="Times New Roman"/>
          <w:sz w:val="24"/>
          <w:szCs w:val="24"/>
        </w:rPr>
        <w:t xml:space="preserve"> comment submissions, many cover</w:t>
      </w:r>
      <w:r w:rsidR="00D80561">
        <w:rPr>
          <w:rFonts w:ascii="Times New Roman" w:hAnsi="Times New Roman"/>
          <w:sz w:val="24"/>
          <w:szCs w:val="24"/>
        </w:rPr>
        <w:t>ing multiple topics</w:t>
      </w:r>
      <w:r w:rsidR="002D7D2F">
        <w:rPr>
          <w:rFonts w:ascii="Times New Roman" w:hAnsi="Times New Roman"/>
          <w:sz w:val="24"/>
          <w:szCs w:val="24"/>
        </w:rPr>
        <w:t>,</w:t>
      </w:r>
      <w:r w:rsidR="00435097">
        <w:rPr>
          <w:rFonts w:ascii="Times New Roman" w:hAnsi="Times New Roman"/>
          <w:sz w:val="24"/>
          <w:szCs w:val="24"/>
        </w:rPr>
        <w:t xml:space="preserve"> totaling</w:t>
      </w:r>
      <w:r w:rsidR="00D80561">
        <w:rPr>
          <w:rFonts w:ascii="Times New Roman" w:hAnsi="Times New Roman"/>
          <w:sz w:val="24"/>
          <w:szCs w:val="24"/>
        </w:rPr>
        <w:t xml:space="preserve"> </w:t>
      </w:r>
      <w:r w:rsidR="00A22E54">
        <w:rPr>
          <w:rFonts w:ascii="Times New Roman" w:hAnsi="Times New Roman"/>
          <w:sz w:val="24"/>
          <w:szCs w:val="24"/>
        </w:rPr>
        <w:t>788</w:t>
      </w:r>
      <w:r w:rsidR="00D80561">
        <w:rPr>
          <w:rFonts w:ascii="Times New Roman" w:hAnsi="Times New Roman"/>
          <w:sz w:val="24"/>
          <w:szCs w:val="24"/>
        </w:rPr>
        <w:t xml:space="preserve"> </w:t>
      </w:r>
      <w:r w:rsidR="00435097">
        <w:rPr>
          <w:rFonts w:ascii="Times New Roman" w:hAnsi="Times New Roman"/>
          <w:sz w:val="24"/>
          <w:szCs w:val="24"/>
        </w:rPr>
        <w:t xml:space="preserve">individual comments. </w:t>
      </w:r>
      <w:proofErr w:type="gramStart"/>
      <w:r w:rsidR="00581803">
        <w:rPr>
          <w:rFonts w:ascii="Times New Roman" w:hAnsi="Times New Roman"/>
          <w:sz w:val="24"/>
          <w:szCs w:val="24"/>
        </w:rPr>
        <w:t>The majority of</w:t>
      </w:r>
      <w:proofErr w:type="gramEnd"/>
      <w:r w:rsidR="00581803">
        <w:rPr>
          <w:rFonts w:ascii="Times New Roman" w:hAnsi="Times New Roman"/>
          <w:sz w:val="24"/>
          <w:szCs w:val="24"/>
        </w:rPr>
        <w:t xml:space="preserve"> submissions and </w:t>
      </w:r>
      <w:r w:rsidR="00836956">
        <w:rPr>
          <w:rFonts w:ascii="Times New Roman" w:hAnsi="Times New Roman"/>
          <w:sz w:val="24"/>
          <w:szCs w:val="24"/>
        </w:rPr>
        <w:t>comments</w:t>
      </w:r>
      <w:r w:rsidR="001C3C27">
        <w:rPr>
          <w:rFonts w:ascii="Times New Roman" w:hAnsi="Times New Roman"/>
          <w:sz w:val="24"/>
          <w:szCs w:val="24"/>
        </w:rPr>
        <w:t xml:space="preserve"> </w:t>
      </w:r>
      <w:r w:rsidR="00581803">
        <w:rPr>
          <w:rFonts w:ascii="Times New Roman" w:hAnsi="Times New Roman"/>
          <w:sz w:val="24"/>
          <w:szCs w:val="24"/>
        </w:rPr>
        <w:t>came from states (see below).</w:t>
      </w:r>
    </w:p>
    <w:p w:rsidR="00961C78" w:rsidP="00DA0E8B" w:rsidRDefault="00961C78" w14:paraId="757EDCE2" w14:textId="77777777">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779"/>
        <w:gridCol w:w="2817"/>
        <w:gridCol w:w="2817"/>
      </w:tblGrid>
      <w:tr w:rsidRPr="00153827" w:rsidR="00961C78" w:rsidTr="001C3C27" w14:paraId="5BFAA57D" w14:textId="77777777">
        <w:trPr>
          <w:trHeight w:val="288"/>
          <w:jc w:val="center"/>
        </w:trPr>
        <w:tc>
          <w:tcPr>
            <w:tcW w:w="1200" w:type="pct"/>
            <w:tcBorders>
              <w:top w:val="single" w:color="auto" w:sz="4" w:space="0"/>
              <w:left w:val="single" w:color="auto" w:sz="4" w:space="0"/>
              <w:bottom w:val="single" w:color="auto" w:sz="4" w:space="0"/>
              <w:right w:val="single" w:color="auto" w:sz="4" w:space="0"/>
            </w:tcBorders>
            <w:shd w:val="pct5" w:color="C6D9F1" w:themeColor="text2" w:themeTint="33" w:fill="C6D9F1" w:themeFill="text2" w:themeFillTint="33"/>
            <w:noWrap/>
            <w:vAlign w:val="bottom"/>
          </w:tcPr>
          <w:p w:rsidRPr="00153827" w:rsidR="00961C78" w:rsidP="00961C78" w:rsidRDefault="00961C78" w14:paraId="7BCE4200" w14:textId="0A11B796">
            <w:pPr>
              <w:spacing w:after="0" w:line="240" w:lineRule="auto"/>
              <w:rPr>
                <w:rFonts w:ascii="Calibri" w:hAnsi="Calibri"/>
                <w:b/>
                <w:bCs/>
                <w:color w:val="000000"/>
              </w:rPr>
            </w:pPr>
            <w:r w:rsidRPr="00153827">
              <w:rPr>
                <w:rFonts w:ascii="Calibri" w:hAnsi="Calibri"/>
                <w:b/>
                <w:bCs/>
                <w:color w:val="000000"/>
              </w:rPr>
              <w:t>Submitters</w:t>
            </w:r>
          </w:p>
        </w:tc>
        <w:tc>
          <w:tcPr>
            <w:tcW w:w="1900" w:type="pct"/>
            <w:tcBorders>
              <w:top w:val="single" w:color="auto" w:sz="4" w:space="0"/>
              <w:left w:val="nil"/>
              <w:bottom w:val="single" w:color="auto" w:sz="4" w:space="0"/>
              <w:right w:val="single" w:color="auto" w:sz="4" w:space="0"/>
            </w:tcBorders>
            <w:shd w:val="pct5" w:color="C6D9F1" w:themeColor="text2" w:themeTint="33" w:fill="C6D9F1" w:themeFill="text2" w:themeFillTint="33"/>
            <w:noWrap/>
            <w:vAlign w:val="bottom"/>
          </w:tcPr>
          <w:p w:rsidRPr="00153827" w:rsidR="00961C78" w:rsidP="00961C78" w:rsidRDefault="00961C78" w14:paraId="32C6F6D5" w14:textId="4EC1A23C">
            <w:pPr>
              <w:spacing w:after="0" w:line="240" w:lineRule="auto"/>
              <w:jc w:val="right"/>
              <w:rPr>
                <w:rFonts w:ascii="Calibri" w:hAnsi="Calibri"/>
                <w:b/>
                <w:bCs/>
                <w:color w:val="000000"/>
              </w:rPr>
            </w:pPr>
            <w:r w:rsidRPr="00153827">
              <w:rPr>
                <w:rFonts w:ascii="Calibri" w:hAnsi="Calibri"/>
                <w:b/>
                <w:bCs/>
                <w:color w:val="000000"/>
              </w:rPr>
              <w:t>Submissions</w:t>
            </w:r>
          </w:p>
        </w:tc>
        <w:tc>
          <w:tcPr>
            <w:tcW w:w="1900" w:type="pct"/>
            <w:tcBorders>
              <w:top w:val="single" w:color="auto" w:sz="4" w:space="0"/>
              <w:bottom w:val="single" w:color="auto" w:sz="4" w:space="0"/>
              <w:right w:val="single" w:color="auto" w:sz="4" w:space="0"/>
            </w:tcBorders>
            <w:shd w:val="pct5" w:color="C6D9F1" w:themeColor="text2" w:themeTint="33" w:fill="C6D9F1" w:themeFill="text2" w:themeFillTint="33"/>
            <w:vAlign w:val="bottom"/>
          </w:tcPr>
          <w:p w:rsidRPr="00153827" w:rsidR="00961C78" w:rsidP="00961C78" w:rsidRDefault="00961C78" w14:paraId="6932C69F" w14:textId="331A06A6">
            <w:pPr>
              <w:spacing w:after="0" w:line="240" w:lineRule="auto"/>
              <w:jc w:val="right"/>
              <w:rPr>
                <w:rFonts w:ascii="Calibri" w:hAnsi="Calibri"/>
                <w:b/>
                <w:bCs/>
              </w:rPr>
            </w:pPr>
            <w:r w:rsidRPr="00153827">
              <w:rPr>
                <w:rFonts w:ascii="Calibri" w:hAnsi="Calibri"/>
                <w:b/>
                <w:bCs/>
              </w:rPr>
              <w:t xml:space="preserve">Individual </w:t>
            </w:r>
            <w:r w:rsidR="00836956">
              <w:rPr>
                <w:rFonts w:ascii="Calibri" w:hAnsi="Calibri"/>
                <w:b/>
                <w:bCs/>
              </w:rPr>
              <w:t>Comments</w:t>
            </w:r>
          </w:p>
        </w:tc>
      </w:tr>
      <w:tr w:rsidRPr="00153827" w:rsidR="00961C78" w:rsidTr="001C3C27" w14:paraId="52B02888" w14:textId="5E8358FF">
        <w:trPr>
          <w:trHeight w:val="288"/>
          <w:jc w:val="center"/>
        </w:trPr>
        <w:tc>
          <w:tcPr>
            <w:tcW w:w="1200" w:type="pct"/>
            <w:tcBorders>
              <w:top w:val="single" w:color="auto" w:sz="4" w:space="0"/>
              <w:left w:val="single" w:color="auto" w:sz="4" w:space="0"/>
              <w:bottom w:val="single" w:color="auto" w:sz="4" w:space="0"/>
              <w:right w:val="single" w:color="auto" w:sz="4" w:space="0"/>
            </w:tcBorders>
            <w:shd w:val="clear" w:color="C6D9F1" w:themeColor="text2" w:themeTint="33" w:fill="auto"/>
            <w:noWrap/>
            <w:vAlign w:val="bottom"/>
            <w:hideMark/>
          </w:tcPr>
          <w:p w:rsidRPr="00153827" w:rsidR="00961C78" w:rsidP="00961C78" w:rsidRDefault="00961C78" w14:paraId="5F05DD33" w14:textId="2D8CB53D">
            <w:pPr>
              <w:spacing w:after="0" w:line="240" w:lineRule="auto"/>
              <w:rPr>
                <w:rFonts w:ascii="Calibri" w:hAnsi="Calibri"/>
                <w:b/>
                <w:bCs/>
                <w:color w:val="000000"/>
              </w:rPr>
            </w:pPr>
            <w:r w:rsidRPr="00153827">
              <w:rPr>
                <w:rFonts w:ascii="Calibri" w:hAnsi="Calibri"/>
                <w:b/>
                <w:bCs/>
                <w:color w:val="000000"/>
              </w:rPr>
              <w:t>Total</w:t>
            </w:r>
          </w:p>
        </w:tc>
        <w:tc>
          <w:tcPr>
            <w:tcW w:w="1900" w:type="pct"/>
            <w:tcBorders>
              <w:top w:val="single" w:color="auto" w:sz="4" w:space="0"/>
              <w:left w:val="nil"/>
              <w:bottom w:val="single" w:color="auto" w:sz="4" w:space="0"/>
              <w:right w:val="single" w:color="auto" w:sz="4" w:space="0"/>
            </w:tcBorders>
            <w:shd w:val="clear" w:color="C6D9F1" w:themeColor="text2" w:themeTint="33" w:fill="auto"/>
            <w:noWrap/>
            <w:vAlign w:val="bottom"/>
            <w:hideMark/>
          </w:tcPr>
          <w:p w:rsidRPr="00153827" w:rsidR="00961C78" w:rsidP="00961C78" w:rsidRDefault="004213D6" w14:paraId="7F03DFDD" w14:textId="378437DB">
            <w:pPr>
              <w:spacing w:after="0" w:line="240" w:lineRule="auto"/>
              <w:jc w:val="right"/>
              <w:rPr>
                <w:rFonts w:ascii="Calibri" w:hAnsi="Calibri"/>
                <w:b/>
                <w:bCs/>
                <w:color w:val="000000"/>
              </w:rPr>
            </w:pPr>
            <w:r>
              <w:rPr>
                <w:rFonts w:ascii="Calibri" w:hAnsi="Calibri"/>
                <w:b/>
                <w:bCs/>
                <w:color w:val="000000"/>
              </w:rPr>
              <w:t>46</w:t>
            </w:r>
          </w:p>
        </w:tc>
        <w:tc>
          <w:tcPr>
            <w:tcW w:w="1900" w:type="pct"/>
            <w:tcBorders>
              <w:top w:val="single" w:color="auto" w:sz="4" w:space="0"/>
              <w:bottom w:val="single" w:color="auto" w:sz="4" w:space="0"/>
              <w:right w:val="single" w:color="auto" w:sz="4" w:space="0"/>
            </w:tcBorders>
            <w:shd w:val="clear" w:color="C6D9F1" w:themeColor="text2" w:themeTint="33" w:fill="auto"/>
            <w:vAlign w:val="bottom"/>
          </w:tcPr>
          <w:p w:rsidRPr="00153827" w:rsidR="00961C78" w:rsidP="00961C78" w:rsidRDefault="004213D6" w14:paraId="6FFA058D" w14:textId="0F70D612">
            <w:pPr>
              <w:spacing w:after="0" w:line="240" w:lineRule="auto"/>
              <w:jc w:val="right"/>
              <w:rPr>
                <w:rFonts w:ascii="Times New Roman" w:hAnsi="Times New Roman"/>
              </w:rPr>
            </w:pPr>
            <w:r>
              <w:rPr>
                <w:rFonts w:ascii="Calibri" w:hAnsi="Calibri"/>
                <w:b/>
                <w:bCs/>
              </w:rPr>
              <w:t>788</w:t>
            </w:r>
          </w:p>
        </w:tc>
      </w:tr>
      <w:tr w:rsidRPr="00153827" w:rsidR="00961C78" w:rsidTr="001C3C27" w14:paraId="281A67FE" w14:textId="41B32501">
        <w:trPr>
          <w:trHeight w:val="288"/>
          <w:jc w:val="center"/>
        </w:trPr>
        <w:tc>
          <w:tcPr>
            <w:tcW w:w="1200" w:type="pct"/>
            <w:tcBorders>
              <w:top w:val="nil"/>
              <w:left w:val="single" w:color="auto" w:sz="4" w:space="0"/>
              <w:bottom w:val="single" w:color="auto" w:sz="4" w:space="0"/>
              <w:right w:val="single" w:color="auto" w:sz="4" w:space="0"/>
            </w:tcBorders>
            <w:shd w:val="clear" w:color="auto" w:fill="auto"/>
            <w:noWrap/>
            <w:vAlign w:val="bottom"/>
            <w:hideMark/>
          </w:tcPr>
          <w:p w:rsidRPr="00153827" w:rsidR="00961C78" w:rsidP="00961C78" w:rsidRDefault="00961C78" w14:paraId="4B0FBE00" w14:textId="77777777">
            <w:pPr>
              <w:spacing w:after="0" w:line="240" w:lineRule="auto"/>
              <w:rPr>
                <w:rFonts w:ascii="Calibri" w:hAnsi="Calibri"/>
                <w:color w:val="000000"/>
              </w:rPr>
            </w:pPr>
            <w:r w:rsidRPr="00153827">
              <w:rPr>
                <w:rFonts w:ascii="Calibri" w:hAnsi="Calibri"/>
                <w:color w:val="000000"/>
              </w:rPr>
              <w:t>State</w:t>
            </w:r>
          </w:p>
        </w:tc>
        <w:tc>
          <w:tcPr>
            <w:tcW w:w="1900" w:type="pct"/>
            <w:tcBorders>
              <w:top w:val="nil"/>
              <w:left w:val="nil"/>
              <w:bottom w:val="single" w:color="auto" w:sz="4" w:space="0"/>
              <w:right w:val="single" w:color="auto" w:sz="4" w:space="0"/>
            </w:tcBorders>
            <w:shd w:val="clear" w:color="auto" w:fill="auto"/>
            <w:noWrap/>
            <w:vAlign w:val="bottom"/>
            <w:hideMark/>
          </w:tcPr>
          <w:p w:rsidRPr="00153827" w:rsidR="00961C78" w:rsidP="00961C78" w:rsidRDefault="00A22E54" w14:paraId="35F8E29D" w14:textId="0D6D59E3">
            <w:pPr>
              <w:spacing w:after="0" w:line="240" w:lineRule="auto"/>
              <w:jc w:val="right"/>
              <w:rPr>
                <w:rFonts w:ascii="Calibri" w:hAnsi="Calibri"/>
                <w:color w:val="000000"/>
              </w:rPr>
            </w:pPr>
            <w:r>
              <w:rPr>
                <w:rFonts w:ascii="Calibri" w:hAnsi="Calibri"/>
                <w:color w:val="000000"/>
              </w:rPr>
              <w:t>38</w:t>
            </w:r>
          </w:p>
        </w:tc>
        <w:tc>
          <w:tcPr>
            <w:tcW w:w="1900" w:type="pct"/>
            <w:tcBorders>
              <w:top w:val="single" w:color="auto" w:sz="4" w:space="0"/>
              <w:bottom w:val="single" w:color="auto" w:sz="4" w:space="0"/>
              <w:right w:val="single" w:color="auto" w:sz="4" w:space="0"/>
            </w:tcBorders>
            <w:vAlign w:val="bottom"/>
          </w:tcPr>
          <w:p w:rsidRPr="00153827" w:rsidR="00961C78" w:rsidP="00961C78" w:rsidRDefault="00A22E54" w14:paraId="109F5DF3" w14:textId="4BC0A53E">
            <w:pPr>
              <w:spacing w:after="0" w:line="240" w:lineRule="auto"/>
              <w:jc w:val="right"/>
              <w:rPr>
                <w:rFonts w:ascii="Times New Roman" w:hAnsi="Times New Roman"/>
              </w:rPr>
            </w:pPr>
            <w:r>
              <w:rPr>
                <w:rFonts w:ascii="Calibri" w:hAnsi="Calibri"/>
              </w:rPr>
              <w:t>770</w:t>
            </w:r>
          </w:p>
        </w:tc>
      </w:tr>
      <w:tr w:rsidRPr="00153827" w:rsidR="00961C78" w:rsidTr="001C3C27" w14:paraId="5631AEE1" w14:textId="5EB384CD">
        <w:trPr>
          <w:trHeight w:val="288"/>
          <w:jc w:val="center"/>
        </w:trPr>
        <w:tc>
          <w:tcPr>
            <w:tcW w:w="1200" w:type="pct"/>
            <w:tcBorders>
              <w:top w:val="nil"/>
              <w:left w:val="single" w:color="auto" w:sz="4" w:space="0"/>
              <w:bottom w:val="single" w:color="auto" w:sz="4" w:space="0"/>
              <w:right w:val="single" w:color="auto" w:sz="4" w:space="0"/>
            </w:tcBorders>
            <w:shd w:val="clear" w:color="auto" w:fill="auto"/>
            <w:noWrap/>
            <w:vAlign w:val="bottom"/>
            <w:hideMark/>
          </w:tcPr>
          <w:p w:rsidRPr="00153827" w:rsidR="00961C78" w:rsidP="00961C78" w:rsidRDefault="00435097" w14:paraId="181455A4" w14:textId="7D9314C2">
            <w:pPr>
              <w:spacing w:after="0" w:line="240" w:lineRule="auto"/>
              <w:rPr>
                <w:rFonts w:ascii="Calibri" w:hAnsi="Calibri"/>
                <w:color w:val="000000"/>
              </w:rPr>
            </w:pPr>
            <w:r w:rsidRPr="00153827">
              <w:rPr>
                <w:rFonts w:ascii="Calibri" w:hAnsi="Calibri"/>
                <w:color w:val="000000"/>
              </w:rPr>
              <w:t>Association</w:t>
            </w:r>
          </w:p>
        </w:tc>
        <w:tc>
          <w:tcPr>
            <w:tcW w:w="1900" w:type="pct"/>
            <w:tcBorders>
              <w:top w:val="nil"/>
              <w:left w:val="nil"/>
              <w:bottom w:val="single" w:color="auto" w:sz="4" w:space="0"/>
              <w:right w:val="single" w:color="auto" w:sz="4" w:space="0"/>
            </w:tcBorders>
            <w:shd w:val="clear" w:color="auto" w:fill="auto"/>
            <w:noWrap/>
            <w:vAlign w:val="bottom"/>
            <w:hideMark/>
          </w:tcPr>
          <w:p w:rsidRPr="00153827" w:rsidR="00961C78" w:rsidP="00961C78" w:rsidRDefault="00A22E54" w14:paraId="5F262A4D" w14:textId="0DBAFDFE">
            <w:pPr>
              <w:spacing w:after="0" w:line="240" w:lineRule="auto"/>
              <w:jc w:val="right"/>
              <w:rPr>
                <w:rFonts w:ascii="Calibri" w:hAnsi="Calibri"/>
                <w:color w:val="000000"/>
              </w:rPr>
            </w:pPr>
            <w:r>
              <w:rPr>
                <w:rFonts w:ascii="Calibri" w:hAnsi="Calibri"/>
                <w:color w:val="000000"/>
              </w:rPr>
              <w:t>3</w:t>
            </w:r>
          </w:p>
        </w:tc>
        <w:tc>
          <w:tcPr>
            <w:tcW w:w="1900" w:type="pct"/>
            <w:tcBorders>
              <w:top w:val="single" w:color="auto" w:sz="4" w:space="0"/>
              <w:bottom w:val="single" w:color="auto" w:sz="4" w:space="0"/>
              <w:right w:val="single" w:color="auto" w:sz="4" w:space="0"/>
            </w:tcBorders>
            <w:vAlign w:val="bottom"/>
          </w:tcPr>
          <w:p w:rsidRPr="00153827" w:rsidR="00961C78" w:rsidP="00961C78" w:rsidRDefault="004213D6" w14:paraId="27FA8D82" w14:textId="1E7C2599">
            <w:pPr>
              <w:spacing w:after="0" w:line="240" w:lineRule="auto"/>
              <w:jc w:val="right"/>
              <w:rPr>
                <w:rFonts w:ascii="Times New Roman" w:hAnsi="Times New Roman"/>
              </w:rPr>
            </w:pPr>
            <w:r>
              <w:rPr>
                <w:rFonts w:ascii="Calibri" w:hAnsi="Calibri"/>
              </w:rPr>
              <w:t>13</w:t>
            </w:r>
          </w:p>
        </w:tc>
      </w:tr>
      <w:tr w:rsidRPr="00153827" w:rsidR="00E1285F" w:rsidTr="001C3C27" w14:paraId="76DC5596" w14:textId="77777777">
        <w:trPr>
          <w:trHeight w:val="288"/>
          <w:jc w:val="center"/>
        </w:trPr>
        <w:tc>
          <w:tcPr>
            <w:tcW w:w="1200" w:type="pct"/>
            <w:tcBorders>
              <w:top w:val="nil"/>
              <w:left w:val="single" w:color="auto" w:sz="4" w:space="0"/>
              <w:bottom w:val="single" w:color="auto" w:sz="4" w:space="0"/>
              <w:right w:val="single" w:color="auto" w:sz="4" w:space="0"/>
            </w:tcBorders>
            <w:shd w:val="clear" w:color="auto" w:fill="auto"/>
            <w:noWrap/>
            <w:vAlign w:val="bottom"/>
          </w:tcPr>
          <w:p w:rsidRPr="00153827" w:rsidR="00E1285F" w:rsidP="00961C78" w:rsidRDefault="00E1285F" w14:paraId="69562521" w14:textId="65E30A41">
            <w:pPr>
              <w:spacing w:after="0" w:line="240" w:lineRule="auto"/>
              <w:rPr>
                <w:rFonts w:ascii="Calibri" w:hAnsi="Calibri"/>
                <w:color w:val="000000"/>
              </w:rPr>
            </w:pPr>
            <w:r w:rsidRPr="00153827">
              <w:rPr>
                <w:rFonts w:ascii="Calibri" w:hAnsi="Calibri"/>
                <w:color w:val="000000"/>
              </w:rPr>
              <w:t>Individual</w:t>
            </w:r>
          </w:p>
        </w:tc>
        <w:tc>
          <w:tcPr>
            <w:tcW w:w="1900" w:type="pct"/>
            <w:tcBorders>
              <w:top w:val="nil"/>
              <w:left w:val="nil"/>
              <w:bottom w:val="single" w:color="auto" w:sz="4" w:space="0"/>
              <w:right w:val="single" w:color="auto" w:sz="4" w:space="0"/>
            </w:tcBorders>
            <w:shd w:val="clear" w:color="auto" w:fill="auto"/>
            <w:noWrap/>
            <w:vAlign w:val="bottom"/>
          </w:tcPr>
          <w:p w:rsidRPr="00153827" w:rsidR="00E1285F" w:rsidP="00961C78" w:rsidRDefault="00A22E54" w14:paraId="28DB5136" w14:textId="1B65A799">
            <w:pPr>
              <w:spacing w:after="0" w:line="240" w:lineRule="auto"/>
              <w:jc w:val="right"/>
              <w:rPr>
                <w:rFonts w:ascii="Calibri" w:hAnsi="Calibri"/>
                <w:color w:val="000000"/>
              </w:rPr>
            </w:pPr>
            <w:r>
              <w:rPr>
                <w:rFonts w:ascii="Calibri" w:hAnsi="Calibri"/>
                <w:color w:val="000000"/>
              </w:rPr>
              <w:t>5</w:t>
            </w:r>
          </w:p>
        </w:tc>
        <w:tc>
          <w:tcPr>
            <w:tcW w:w="1900" w:type="pct"/>
            <w:tcBorders>
              <w:top w:val="single" w:color="auto" w:sz="4" w:space="0"/>
              <w:bottom w:val="single" w:color="auto" w:sz="4" w:space="0"/>
              <w:right w:val="single" w:color="auto" w:sz="4" w:space="0"/>
            </w:tcBorders>
            <w:vAlign w:val="bottom"/>
          </w:tcPr>
          <w:p w:rsidRPr="00153827" w:rsidR="00E1285F" w:rsidP="00961C78" w:rsidRDefault="004213D6" w14:paraId="00C73F84" w14:textId="760C1473">
            <w:pPr>
              <w:spacing w:after="0" w:line="240" w:lineRule="auto"/>
              <w:jc w:val="right"/>
              <w:rPr>
                <w:rFonts w:ascii="Calibri" w:hAnsi="Calibri"/>
              </w:rPr>
            </w:pPr>
            <w:r>
              <w:rPr>
                <w:rFonts w:ascii="Calibri" w:hAnsi="Calibri"/>
              </w:rPr>
              <w:t>5</w:t>
            </w:r>
          </w:p>
        </w:tc>
      </w:tr>
    </w:tbl>
    <w:p w:rsidR="00961C78" w:rsidP="00DA0E8B" w:rsidRDefault="00961C78" w14:paraId="1EECBA46" w14:textId="77777777">
      <w:pPr>
        <w:spacing w:after="0" w:line="240" w:lineRule="auto"/>
        <w:rPr>
          <w:rFonts w:ascii="Times New Roman" w:hAnsi="Times New Roman"/>
          <w:sz w:val="24"/>
          <w:szCs w:val="24"/>
        </w:rPr>
      </w:pPr>
    </w:p>
    <w:p w:rsidR="00B13846" w:rsidP="00DA0E8B" w:rsidRDefault="00F96BFB" w14:paraId="64523F88" w14:textId="3A97A65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Department</w:t>
      </w:r>
      <w:r w:rsidRPr="00A672B5" w:rsidR="00DA0E8B">
        <w:rPr>
          <w:rFonts w:ascii="Times New Roman" w:hAnsi="Times New Roman"/>
          <w:color w:val="000000" w:themeColor="text1"/>
          <w:sz w:val="24"/>
          <w:szCs w:val="24"/>
        </w:rPr>
        <w:t xml:space="preserve"> received comments on </w:t>
      </w:r>
      <w:r w:rsidR="002D7D2F">
        <w:rPr>
          <w:rFonts w:ascii="Times New Roman" w:hAnsi="Times New Roman"/>
          <w:color w:val="000000" w:themeColor="text1"/>
          <w:sz w:val="24"/>
          <w:szCs w:val="24"/>
        </w:rPr>
        <w:t xml:space="preserve">each of </w:t>
      </w:r>
      <w:r w:rsidRPr="00A672B5" w:rsidR="00DA0E8B">
        <w:rPr>
          <w:rFonts w:ascii="Times New Roman" w:hAnsi="Times New Roman"/>
          <w:color w:val="000000" w:themeColor="text1"/>
          <w:sz w:val="24"/>
          <w:szCs w:val="24"/>
        </w:rPr>
        <w:t xml:space="preserve">the </w:t>
      </w:r>
      <w:r w:rsidR="00A672B5">
        <w:rPr>
          <w:rFonts w:ascii="Times New Roman" w:hAnsi="Times New Roman"/>
          <w:color w:val="000000" w:themeColor="text1"/>
          <w:sz w:val="24"/>
          <w:szCs w:val="24"/>
        </w:rPr>
        <w:t>3</w:t>
      </w:r>
      <w:r w:rsidR="004213D6">
        <w:rPr>
          <w:rFonts w:ascii="Times New Roman" w:hAnsi="Times New Roman"/>
          <w:color w:val="000000" w:themeColor="text1"/>
          <w:sz w:val="24"/>
          <w:szCs w:val="24"/>
        </w:rPr>
        <w:t>7</w:t>
      </w:r>
      <w:r w:rsidRPr="00A672B5" w:rsidR="00DA0E8B">
        <w:rPr>
          <w:rFonts w:ascii="Times New Roman" w:hAnsi="Times New Roman"/>
          <w:color w:val="000000" w:themeColor="text1"/>
          <w:sz w:val="24"/>
          <w:szCs w:val="24"/>
        </w:rPr>
        <w:t xml:space="preserve"> directed questions.</w:t>
      </w:r>
      <w:r w:rsidRPr="00A672B5" w:rsidR="00A50936">
        <w:rPr>
          <w:rFonts w:ascii="Times New Roman" w:hAnsi="Times New Roman"/>
          <w:color w:val="000000" w:themeColor="text1"/>
          <w:sz w:val="24"/>
          <w:szCs w:val="24"/>
        </w:rPr>
        <w:t xml:space="preserve"> </w:t>
      </w:r>
      <w:r w:rsidRPr="00A672B5" w:rsidR="00DA0E8B">
        <w:rPr>
          <w:rFonts w:ascii="Times New Roman" w:hAnsi="Times New Roman"/>
          <w:color w:val="000000" w:themeColor="text1"/>
          <w:sz w:val="24"/>
          <w:szCs w:val="24"/>
        </w:rPr>
        <w:t xml:space="preserve">This document is organized </w:t>
      </w:r>
      <w:r w:rsidR="00B13846">
        <w:rPr>
          <w:rFonts w:ascii="Times New Roman" w:hAnsi="Times New Roman"/>
          <w:color w:val="000000" w:themeColor="text1"/>
          <w:sz w:val="24"/>
          <w:szCs w:val="24"/>
        </w:rPr>
        <w:t>by directed question topic</w:t>
      </w:r>
      <w:r w:rsidR="002D7D2F">
        <w:rPr>
          <w:rFonts w:ascii="Times New Roman" w:hAnsi="Times New Roman"/>
          <w:color w:val="000000" w:themeColor="text1"/>
          <w:sz w:val="24"/>
          <w:szCs w:val="24"/>
        </w:rPr>
        <w:t>.</w:t>
      </w:r>
      <w:r w:rsidR="00B13846">
        <w:rPr>
          <w:rFonts w:ascii="Times New Roman" w:hAnsi="Times New Roman"/>
          <w:color w:val="000000" w:themeColor="text1"/>
          <w:sz w:val="24"/>
          <w:szCs w:val="24"/>
        </w:rPr>
        <w:t xml:space="preserve"> </w:t>
      </w:r>
      <w:r w:rsidR="002D7D2F">
        <w:rPr>
          <w:rFonts w:ascii="Times New Roman" w:hAnsi="Times New Roman"/>
          <w:color w:val="000000" w:themeColor="text1"/>
          <w:sz w:val="24"/>
          <w:szCs w:val="24"/>
        </w:rPr>
        <w:t>C</w:t>
      </w:r>
      <w:r w:rsidR="00B13846">
        <w:rPr>
          <w:rFonts w:ascii="Times New Roman" w:hAnsi="Times New Roman"/>
          <w:color w:val="000000" w:themeColor="text1"/>
          <w:sz w:val="24"/>
          <w:szCs w:val="24"/>
        </w:rPr>
        <w:t xml:space="preserve">omments not related to </w:t>
      </w:r>
      <w:r w:rsidR="00836956">
        <w:rPr>
          <w:rFonts w:ascii="Times New Roman" w:hAnsi="Times New Roman"/>
          <w:color w:val="000000" w:themeColor="text1"/>
          <w:sz w:val="24"/>
          <w:szCs w:val="24"/>
        </w:rPr>
        <w:t>any</w:t>
      </w:r>
      <w:r w:rsidR="00B13846">
        <w:rPr>
          <w:rFonts w:ascii="Times New Roman" w:hAnsi="Times New Roman"/>
          <w:color w:val="000000" w:themeColor="text1"/>
          <w:sz w:val="24"/>
          <w:szCs w:val="24"/>
        </w:rPr>
        <w:t xml:space="preserve"> directed questions </w:t>
      </w:r>
      <w:r w:rsidR="002D7D2F">
        <w:rPr>
          <w:rFonts w:ascii="Times New Roman" w:hAnsi="Times New Roman"/>
          <w:color w:val="000000" w:themeColor="text1"/>
          <w:sz w:val="24"/>
          <w:szCs w:val="24"/>
        </w:rPr>
        <w:t xml:space="preserve">are provided </w:t>
      </w:r>
      <w:r w:rsidR="00B13846">
        <w:rPr>
          <w:rFonts w:ascii="Times New Roman" w:hAnsi="Times New Roman"/>
          <w:color w:val="000000" w:themeColor="text1"/>
          <w:sz w:val="24"/>
          <w:szCs w:val="24"/>
        </w:rPr>
        <w:t>at the end</w:t>
      </w:r>
      <w:r w:rsidR="002D7D2F">
        <w:rPr>
          <w:rFonts w:ascii="Times New Roman" w:hAnsi="Times New Roman"/>
          <w:color w:val="000000" w:themeColor="text1"/>
          <w:sz w:val="24"/>
          <w:szCs w:val="24"/>
        </w:rPr>
        <w:t xml:space="preserve"> of this document</w:t>
      </w:r>
      <w:r w:rsidR="00B13846">
        <w:rPr>
          <w:rFonts w:ascii="Times New Roman" w:hAnsi="Times New Roman"/>
          <w:color w:val="000000" w:themeColor="text1"/>
          <w:sz w:val="24"/>
          <w:szCs w:val="24"/>
        </w:rPr>
        <w:t>.</w:t>
      </w:r>
    </w:p>
    <w:p w:rsidRPr="00A672B5" w:rsidR="00DA0E8B" w:rsidP="00DA0E8B" w:rsidRDefault="00DA0E8B" w14:paraId="7F8893DA" w14:textId="77777777">
      <w:pPr>
        <w:spacing w:after="0" w:line="240" w:lineRule="auto"/>
        <w:rPr>
          <w:rFonts w:ascii="Times New Roman" w:hAnsi="Times New Roman"/>
          <w:color w:val="000000" w:themeColor="text1"/>
          <w:sz w:val="24"/>
          <w:szCs w:val="24"/>
        </w:rPr>
      </w:pPr>
    </w:p>
    <w:p w:rsidR="00DA0E8B" w:rsidP="00DA0E8B" w:rsidRDefault="00DA0E8B" w14:paraId="359D0417" w14:textId="0059F05F">
      <w:pPr>
        <w:spacing w:after="0" w:line="240" w:lineRule="auto"/>
        <w:rPr>
          <w:rFonts w:ascii="Times New Roman" w:hAnsi="Times New Roman"/>
          <w:sz w:val="24"/>
          <w:szCs w:val="24"/>
        </w:rPr>
      </w:pPr>
      <w:r>
        <w:rPr>
          <w:rFonts w:ascii="Times New Roman" w:hAnsi="Times New Roman"/>
          <w:sz w:val="24"/>
          <w:szCs w:val="24"/>
        </w:rPr>
        <w:t xml:space="preserve">Each section provides a summary of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received, </w:t>
      </w:r>
      <w:r w:rsidR="00F96BFB">
        <w:rPr>
          <w:rFonts w:ascii="Times New Roman" w:hAnsi="Times New Roman"/>
          <w:sz w:val="24"/>
          <w:szCs w:val="24"/>
        </w:rPr>
        <w:t>the Department’s</w:t>
      </w:r>
      <w:r>
        <w:rPr>
          <w:rFonts w:ascii="Times New Roman" w:hAnsi="Times New Roman"/>
          <w:sz w:val="24"/>
          <w:szCs w:val="24"/>
        </w:rPr>
        <w:t xml:space="preserve"> response</w:t>
      </w:r>
      <w:r w:rsidR="002D7D2F">
        <w:rPr>
          <w:rFonts w:ascii="Times New Roman" w:hAnsi="Times New Roman"/>
          <w:sz w:val="24"/>
          <w:szCs w:val="24"/>
        </w:rPr>
        <w:t>(s)</w:t>
      </w:r>
      <w:r>
        <w:rPr>
          <w:rFonts w:ascii="Times New Roman" w:hAnsi="Times New Roman"/>
          <w:sz w:val="24"/>
          <w:szCs w:val="24"/>
        </w:rPr>
        <w:t xml:space="preserve"> to those </w:t>
      </w:r>
      <w:r w:rsidR="00836956">
        <w:rPr>
          <w:rFonts w:ascii="Times New Roman" w:hAnsi="Times New Roman"/>
          <w:sz w:val="24"/>
          <w:szCs w:val="24"/>
        </w:rPr>
        <w:t>com</w:t>
      </w:r>
      <w:r w:rsidR="005114BA">
        <w:rPr>
          <w:rFonts w:ascii="Times New Roman" w:hAnsi="Times New Roman"/>
          <w:sz w:val="24"/>
          <w:szCs w:val="24"/>
        </w:rPr>
        <w:t>ments</w:t>
      </w:r>
      <w:r>
        <w:rPr>
          <w:rFonts w:ascii="Times New Roman" w:hAnsi="Times New Roman"/>
          <w:sz w:val="24"/>
          <w:szCs w:val="24"/>
        </w:rPr>
        <w:t>, and any resulting changes</w:t>
      </w:r>
      <w:r w:rsidR="002D7D2F">
        <w:rPr>
          <w:rFonts w:ascii="Times New Roman" w:hAnsi="Times New Roman"/>
          <w:sz w:val="24"/>
          <w:szCs w:val="24"/>
        </w:rPr>
        <w:t>, if any,</w:t>
      </w:r>
      <w:r>
        <w:rPr>
          <w:rFonts w:ascii="Times New Roman" w:hAnsi="Times New Roman"/>
          <w:sz w:val="24"/>
          <w:szCs w:val="24"/>
        </w:rPr>
        <w:t xml:space="preserve"> being made to the proposed data collection package. In addressing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 xml:space="preserve">and </w:t>
      </w:r>
      <w:proofErr w:type="gramStart"/>
      <w:r>
        <w:rPr>
          <w:rFonts w:ascii="Times New Roman" w:hAnsi="Times New Roman"/>
          <w:sz w:val="24"/>
          <w:szCs w:val="24"/>
        </w:rPr>
        <w:t>making revisions to</w:t>
      </w:r>
      <w:proofErr w:type="gramEnd"/>
      <w:r>
        <w:rPr>
          <w:rFonts w:ascii="Times New Roman" w:hAnsi="Times New Roman"/>
          <w:sz w:val="24"/>
          <w:szCs w:val="24"/>
        </w:rPr>
        <w:t xml:space="preserve"> the package, </w:t>
      </w:r>
      <w:r w:rsidR="004D750C">
        <w:rPr>
          <w:rFonts w:ascii="Times New Roman" w:hAnsi="Times New Roman"/>
          <w:sz w:val="24"/>
          <w:szCs w:val="24"/>
        </w:rPr>
        <w:t>the Department</w:t>
      </w:r>
      <w:r>
        <w:rPr>
          <w:rFonts w:ascii="Times New Roman" w:hAnsi="Times New Roman"/>
          <w:sz w:val="24"/>
          <w:szCs w:val="24"/>
        </w:rPr>
        <w:t xml:space="preserve">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836956">
        <w:rPr>
          <w:rFonts w:ascii="Times New Roman" w:hAnsi="Times New Roman"/>
          <w:sz w:val="24"/>
          <w:szCs w:val="24"/>
        </w:rPr>
        <w:t>com</w:t>
      </w:r>
      <w:r w:rsidR="005114BA">
        <w:rPr>
          <w:rFonts w:ascii="Times New Roman" w:hAnsi="Times New Roman"/>
          <w:sz w:val="24"/>
          <w:szCs w:val="24"/>
        </w:rPr>
        <w:t xml:space="preserv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w:t>
      </w:r>
      <w:r w:rsidR="002D7D2F">
        <w:rPr>
          <w:rFonts w:ascii="Times New Roman" w:hAnsi="Times New Roman"/>
          <w:sz w:val="24"/>
          <w:szCs w:val="24"/>
        </w:rPr>
        <w:t>bmitters</w:t>
      </w:r>
      <w:r>
        <w:rPr>
          <w:rFonts w:ascii="Times New Roman" w:hAnsi="Times New Roman"/>
          <w:sz w:val="24"/>
          <w:szCs w:val="24"/>
        </w:rPr>
        <w:t>.</w:t>
      </w:r>
    </w:p>
    <w:p w:rsidR="00DA0E8B" w:rsidP="00DA0E8B" w:rsidRDefault="00DA0E8B" w14:paraId="63B2AB10" w14:textId="77777777">
      <w:pPr>
        <w:spacing w:after="0" w:line="240" w:lineRule="auto"/>
        <w:rPr>
          <w:rFonts w:ascii="Times New Roman" w:hAnsi="Times New Roman"/>
          <w:sz w:val="24"/>
          <w:szCs w:val="24"/>
        </w:rPr>
      </w:pPr>
    </w:p>
    <w:p w:rsidR="00A50936" w:rsidP="00DA0E8B" w:rsidRDefault="00F96BFB" w14:paraId="43E62266" w14:textId="2C63F1CB">
      <w:pPr>
        <w:spacing w:after="0" w:line="240" w:lineRule="auto"/>
        <w:rPr>
          <w:rFonts w:ascii="Times New Roman" w:hAnsi="Times New Roman"/>
          <w:sz w:val="24"/>
          <w:szCs w:val="24"/>
        </w:rPr>
      </w:pPr>
      <w:r>
        <w:rPr>
          <w:rFonts w:ascii="Times New Roman" w:hAnsi="Times New Roman"/>
          <w:sz w:val="24"/>
          <w:szCs w:val="24"/>
        </w:rPr>
        <w:t>The Department</w:t>
      </w:r>
      <w:r w:rsidR="00DA0E8B">
        <w:rPr>
          <w:rFonts w:ascii="Times New Roman" w:hAnsi="Times New Roman"/>
          <w:sz w:val="24"/>
          <w:szCs w:val="24"/>
        </w:rPr>
        <w:t xml:space="preserve"> appreciates the time and attention the public spent on reviewing the ED</w:t>
      </w:r>
      <w:r w:rsidR="00DA0E8B">
        <w:rPr>
          <w:rFonts w:ascii="Times New Roman" w:hAnsi="Times New Roman"/>
          <w:i/>
          <w:sz w:val="24"/>
          <w:szCs w:val="24"/>
        </w:rPr>
        <w:t>Facts</w:t>
      </w:r>
      <w:r w:rsidR="00DA0E8B">
        <w:rPr>
          <w:rFonts w:ascii="Times New Roman" w:hAnsi="Times New Roman"/>
          <w:sz w:val="24"/>
          <w:szCs w:val="24"/>
        </w:rPr>
        <w:t xml:space="preserve"> package and in composing thoughtful comments that shape the final data set, as evidenced in this attachment. </w:t>
      </w:r>
      <w:r>
        <w:rPr>
          <w:rFonts w:ascii="Times New Roman" w:hAnsi="Times New Roman"/>
          <w:sz w:val="24"/>
          <w:szCs w:val="24"/>
        </w:rPr>
        <w:t>The Department</w:t>
      </w:r>
      <w:r w:rsidR="00DA0E8B">
        <w:rPr>
          <w:rFonts w:ascii="Times New Roman" w:hAnsi="Times New Roman"/>
          <w:sz w:val="24"/>
          <w:szCs w:val="24"/>
        </w:rPr>
        <w:t xml:space="preserve"> reviewed, </w:t>
      </w:r>
      <w:proofErr w:type="gramStart"/>
      <w:r w:rsidR="00DA0E8B">
        <w:rPr>
          <w:rFonts w:ascii="Times New Roman" w:hAnsi="Times New Roman"/>
          <w:sz w:val="24"/>
          <w:szCs w:val="24"/>
        </w:rPr>
        <w:t>summarized</w:t>
      </w:r>
      <w:proofErr w:type="gramEnd"/>
      <w:r w:rsidR="00DA0E8B">
        <w:rPr>
          <w:rFonts w:ascii="Times New Roman" w:hAnsi="Times New Roman"/>
          <w:sz w:val="24"/>
          <w:szCs w:val="24"/>
        </w:rPr>
        <w:t xml:space="preserve"> and documented each </w:t>
      </w:r>
      <w:r w:rsidR="00EA189C">
        <w:rPr>
          <w:rFonts w:ascii="Times New Roman" w:hAnsi="Times New Roman"/>
          <w:sz w:val="24"/>
          <w:szCs w:val="24"/>
        </w:rPr>
        <w:t>statement</w:t>
      </w:r>
      <w:r w:rsidR="00DA0E8B">
        <w:rPr>
          <w:rFonts w:ascii="Times New Roman" w:hAnsi="Times New Roman"/>
          <w:sz w:val="24"/>
          <w:szCs w:val="24"/>
        </w:rPr>
        <w:t xml:space="preserve"> prior to analyzing all </w:t>
      </w:r>
      <w:r w:rsidR="00EA189C">
        <w:rPr>
          <w:rFonts w:ascii="Times New Roman" w:hAnsi="Times New Roman"/>
          <w:sz w:val="24"/>
          <w:szCs w:val="24"/>
        </w:rPr>
        <w:t>statements</w:t>
      </w:r>
      <w:r w:rsidR="00DA0E8B">
        <w:rPr>
          <w:rFonts w:ascii="Times New Roman" w:hAnsi="Times New Roman"/>
          <w:sz w:val="24"/>
          <w:szCs w:val="24"/>
        </w:rPr>
        <w:t>. This documentation will aid in the finalization of this data clearance package and will serve to inform future policy decisions regarding ED</w:t>
      </w:r>
      <w:r w:rsidR="00DA0E8B">
        <w:rPr>
          <w:rFonts w:ascii="Times New Roman" w:hAnsi="Times New Roman"/>
          <w:i/>
          <w:sz w:val="24"/>
          <w:szCs w:val="24"/>
        </w:rPr>
        <w:t>Facts</w:t>
      </w:r>
      <w:r w:rsidR="00DA0E8B">
        <w:rPr>
          <w:rFonts w:ascii="Times New Roman" w:hAnsi="Times New Roman"/>
          <w:sz w:val="24"/>
          <w:szCs w:val="24"/>
        </w:rPr>
        <w:t>.</w:t>
      </w:r>
    </w:p>
    <w:p w:rsidR="00500BAF" w:rsidP="00DA0E8B" w:rsidRDefault="00500BAF" w14:paraId="60D40847" w14:textId="096D531B">
      <w:pPr>
        <w:spacing w:after="0" w:line="240" w:lineRule="auto"/>
        <w:rPr>
          <w:rFonts w:ascii="Times New Roman" w:hAnsi="Times New Roman"/>
          <w:sz w:val="24"/>
          <w:szCs w:val="24"/>
        </w:rPr>
      </w:pPr>
    </w:p>
    <w:p w:rsidR="00500BAF" w:rsidP="00DA0E8B" w:rsidRDefault="00500BAF" w14:paraId="4219DFD7" w14:textId="54BE4772">
      <w:pPr>
        <w:spacing w:after="0" w:line="240" w:lineRule="auto"/>
        <w:rPr>
          <w:rFonts w:ascii="Times New Roman" w:hAnsi="Times New Roman"/>
          <w:sz w:val="24"/>
          <w:szCs w:val="24"/>
        </w:rPr>
      </w:pPr>
    </w:p>
    <w:p w:rsidR="00500BAF" w:rsidP="00DA0E8B" w:rsidRDefault="00500BAF" w14:paraId="22C7C485" w14:textId="4688DDD4">
      <w:pPr>
        <w:spacing w:after="0" w:line="240" w:lineRule="auto"/>
        <w:rPr>
          <w:rFonts w:ascii="Times New Roman" w:hAnsi="Times New Roman"/>
          <w:sz w:val="24"/>
          <w:szCs w:val="24"/>
        </w:rPr>
      </w:pPr>
    </w:p>
    <w:p w:rsidR="00500BAF" w:rsidP="00DA0E8B" w:rsidRDefault="00500BAF" w14:paraId="0BB2EE14" w14:textId="77777777">
      <w:pPr>
        <w:spacing w:after="0" w:line="240" w:lineRule="auto"/>
        <w:rPr>
          <w:rFonts w:ascii="Times New Roman" w:hAnsi="Times New Roman"/>
          <w:sz w:val="24"/>
          <w:szCs w:val="24"/>
        </w:rPr>
      </w:pPr>
    </w:p>
    <w:p w:rsidR="00B13846" w:rsidRDefault="00B13846" w14:paraId="4320460F" w14:textId="77777777">
      <w:pPr>
        <w:spacing w:after="0" w:line="240" w:lineRule="auto"/>
        <w:rPr>
          <w:rFonts w:ascii="Times New Roman" w:hAnsi="Times New Roman"/>
          <w:caps/>
          <w:color w:val="632423"/>
          <w:spacing w:val="20"/>
          <w:sz w:val="28"/>
          <w:szCs w:val="28"/>
        </w:rPr>
      </w:pPr>
      <w:bookmarkStart w:name="_Toc104007340" w:id="5"/>
      <w:bookmarkEnd w:id="1"/>
      <w:r>
        <w:rPr>
          <w:rFonts w:ascii="Times New Roman" w:hAnsi="Times New Roman"/>
        </w:rPr>
        <w:br w:type="page"/>
      </w:r>
    </w:p>
    <w:p w:rsidRPr="005E7809" w:rsidR="009C5C0E" w:rsidP="00A605EB" w:rsidRDefault="00E94973" w14:paraId="3349015C" w14:textId="78A72777">
      <w:pPr>
        <w:pStyle w:val="Heading1"/>
        <w:spacing w:before="240"/>
        <w:rPr>
          <w:rFonts w:ascii="Times New Roman" w:hAnsi="Times New Roman"/>
        </w:rPr>
      </w:pPr>
      <w:bookmarkStart w:name="_Toc97818305" w:id="6"/>
      <w:r>
        <w:rPr>
          <w:rFonts w:ascii="Times New Roman" w:hAnsi="Times New Roman"/>
        </w:rPr>
        <w:lastRenderedPageBreak/>
        <w:t>special education</w:t>
      </w:r>
      <w:bookmarkEnd w:id="6"/>
    </w:p>
    <w:p w:rsidR="00035BFC" w:rsidP="004E4EB7" w:rsidRDefault="00035BFC" w14:paraId="3B5D12CC" w14:textId="54FBACE8">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6252775" wp14:editId="29CF3E76">
                <wp:extent cx="6492240" cy="1909267"/>
                <wp:effectExtent l="0" t="0" r="22860" b="1524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909267"/>
                        </a:xfrm>
                        <a:prstGeom prst="rect">
                          <a:avLst/>
                        </a:prstGeom>
                        <a:solidFill>
                          <a:srgbClr val="FFFFFF"/>
                        </a:solidFill>
                        <a:ln w="9525">
                          <a:solidFill>
                            <a:srgbClr val="800000"/>
                          </a:solidFill>
                          <a:miter lim="800000"/>
                          <a:headEnd/>
                          <a:tailEnd/>
                        </a:ln>
                      </wps:spPr>
                      <wps:txbx>
                        <w:txbxContent>
                          <w:p w:rsidRPr="00E94973" w:rsidR="00E94973" w:rsidP="00E94973" w:rsidRDefault="007745A6" w14:paraId="6FB67B55" w14:textId="77777777">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E94973" w:rsidR="00E94973">
                              <w:rPr>
                                <w:rFonts w:ascii="Times New Roman" w:hAnsi="Times New Roman"/>
                                <w:i/>
                              </w:rPr>
                              <w:t xml:space="preserve">IDEA Personnel Data: Under the last EDFacts Information Collection Package, OSEP revised the Part B Child Count and Educational Environments data collected in FSs 002 and 089 to require reporting children with disabilities who are age 5 and in kindergarten in the school age Part B Child Count and Educational Environments data (FS 002) and reporting children with disabilities age 5 and not in kindergarten in the preschool Part B Child Count and Educational Environments data (FS 089). ED is proposing to change the age groups used in the IDEA Personnel data collected in FSs 070 (special education teachers) and 112 (paraprofessionals) to align with the Part B Child Count and Educational Environments data age groups. This change is also in response to public comments received in the last EDFacts package regarding the misalignment between child and staff counts. </w:t>
                            </w:r>
                          </w:p>
                          <w:p w:rsidRPr="00E94973" w:rsidR="00E94973" w:rsidP="004C173C" w:rsidRDefault="00E94973" w14:paraId="46A66FAD" w14:textId="77777777">
                            <w:pPr>
                              <w:pStyle w:val="ListParagraph"/>
                              <w:numPr>
                                <w:ilvl w:val="0"/>
                                <w:numId w:val="2"/>
                              </w:numPr>
                              <w:spacing w:after="0" w:line="240" w:lineRule="auto"/>
                              <w:ind w:left="540"/>
                              <w:rPr>
                                <w:rFonts w:ascii="Times New Roman" w:hAnsi="Times New Roman"/>
                                <w:i/>
                              </w:rPr>
                            </w:pPr>
                            <w:r w:rsidRPr="00E94973">
                              <w:rPr>
                                <w:rFonts w:ascii="Times New Roman" w:hAnsi="Times New Roman"/>
                                <w:i/>
                              </w:rPr>
                              <w:t>Can your state report IDEA personnel data in these revised age groups?</w:t>
                            </w:r>
                          </w:p>
                          <w:p w:rsidRPr="00E94973" w:rsidR="00E94973" w:rsidP="004C173C" w:rsidRDefault="00E94973" w14:paraId="7A172D2A" w14:textId="77777777">
                            <w:pPr>
                              <w:pStyle w:val="ListParagraph"/>
                              <w:numPr>
                                <w:ilvl w:val="0"/>
                                <w:numId w:val="2"/>
                              </w:numPr>
                              <w:spacing w:after="0" w:line="240" w:lineRule="auto"/>
                              <w:ind w:left="540"/>
                              <w:rPr>
                                <w:rFonts w:ascii="Times New Roman" w:hAnsi="Times New Roman"/>
                                <w:i/>
                              </w:rPr>
                            </w:pPr>
                            <w:r w:rsidRPr="00E94973">
                              <w:rPr>
                                <w:rFonts w:ascii="Times New Roman" w:hAnsi="Times New Roman"/>
                                <w:i/>
                              </w:rPr>
                              <w:t>What is the impact of this change?</w:t>
                            </w:r>
                          </w:p>
                          <w:p w:rsidRPr="00035BFC" w:rsidR="007745A6" w:rsidP="00E94973" w:rsidRDefault="007745A6" w14:paraId="0EBBC831" w14:textId="662CA4FC">
                            <w:pPr>
                              <w:spacing w:after="0" w:line="240" w:lineRule="auto"/>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6252775">
                <v:stroke joinstyle="miter"/>
                <v:path gradientshapeok="t" o:connecttype="rect"/>
              </v:shapetype>
              <v:shape id="Text Box 2" style="width:511.2pt;height:150.35pt;visibility:visible;mso-wrap-style:square;mso-left-percent:-10001;mso-top-percent:-10001;mso-position-horizontal:absolute;mso-position-horizontal-relative:char;mso-position-vertical:absolute;mso-position-vertical-relative:line;mso-left-percent:-10001;mso-top-percent:-10001;v-text-anchor:top" o:spid="_x0000_s1026"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">
                <v:textbox>
                  <w:txbxContent>
                    <w:p w:rsidRPr="00E94973" w:rsidR="00E94973" w:rsidP="00E94973" w:rsidRDefault="007745A6" w14:paraId="6FB67B55" w14:textId="77777777">
                      <w:pPr>
                        <w:spacing w:after="0" w:line="240" w:lineRule="auto"/>
                        <w:rPr>
                          <w:rFonts w:ascii="Times New Roman" w:hAnsi="Times New Roman"/>
                          <w:i/>
                        </w:rPr>
                      </w:pPr>
                      <w:r w:rsidRPr="00F51962">
                        <w:rPr>
                          <w:rFonts w:ascii="Times New Roman" w:hAnsi="Times New Roman"/>
                          <w:b/>
                          <w:i/>
                        </w:rPr>
                        <w:t>Directed Question #1:</w:t>
                      </w:r>
                      <w:r>
                        <w:rPr>
                          <w:rFonts w:ascii="Times New Roman" w:hAnsi="Times New Roman"/>
                          <w:i/>
                        </w:rPr>
                        <w:t xml:space="preserve"> </w:t>
                      </w:r>
                      <w:r w:rsidRPr="00E94973" w:rsidR="00E94973">
                        <w:rPr>
                          <w:rFonts w:ascii="Times New Roman" w:hAnsi="Times New Roman"/>
                          <w:i/>
                        </w:rPr>
                        <w:t xml:space="preserve">IDEA Personnel Data: Under the last EDFacts Information Collection Package, OSEP revised the Part B Child Count and Educational Environments data collected in FSs 002 and 089 to require reporting children with disabilities who are age 5 and in kindergarten in the school age Part B Child Count and Educational Environments data (FS 002) and reporting children with disabilities age 5 and not in kindergarten in the preschool Part B Child Count and Educational Environments data (FS 089). ED is proposing to change the age groups used in the IDEA Personnel data collected in FSs 070 (special education teachers) and 112 (paraprofessionals) to align with the Part B Child Count and Educational Environments data age groups. This change is also in response to public comments received in the last EDFacts package regarding the misalignment between child and staff counts. </w:t>
                      </w:r>
                    </w:p>
                    <w:p w:rsidRPr="00E94973" w:rsidR="00E94973" w:rsidP="004C173C" w:rsidRDefault="00E94973" w14:paraId="46A66FAD" w14:textId="77777777">
                      <w:pPr>
                        <w:pStyle w:val="ListParagraph"/>
                        <w:numPr>
                          <w:ilvl w:val="0"/>
                          <w:numId w:val="2"/>
                        </w:numPr>
                        <w:spacing w:after="0" w:line="240" w:lineRule="auto"/>
                        <w:ind w:left="540"/>
                        <w:rPr>
                          <w:rFonts w:ascii="Times New Roman" w:hAnsi="Times New Roman"/>
                          <w:i/>
                        </w:rPr>
                      </w:pPr>
                      <w:r w:rsidRPr="00E94973">
                        <w:rPr>
                          <w:rFonts w:ascii="Times New Roman" w:hAnsi="Times New Roman"/>
                          <w:i/>
                        </w:rPr>
                        <w:t>Can your state report IDEA personnel data in these revised age groups?</w:t>
                      </w:r>
                    </w:p>
                    <w:p w:rsidRPr="00E94973" w:rsidR="00E94973" w:rsidP="004C173C" w:rsidRDefault="00E94973" w14:paraId="7A172D2A" w14:textId="77777777">
                      <w:pPr>
                        <w:pStyle w:val="ListParagraph"/>
                        <w:numPr>
                          <w:ilvl w:val="0"/>
                          <w:numId w:val="2"/>
                        </w:numPr>
                        <w:spacing w:after="0" w:line="240" w:lineRule="auto"/>
                        <w:ind w:left="540"/>
                        <w:rPr>
                          <w:rFonts w:ascii="Times New Roman" w:hAnsi="Times New Roman"/>
                          <w:i/>
                        </w:rPr>
                      </w:pPr>
                      <w:r w:rsidRPr="00E94973">
                        <w:rPr>
                          <w:rFonts w:ascii="Times New Roman" w:hAnsi="Times New Roman"/>
                          <w:i/>
                        </w:rPr>
                        <w:t>What is the impact of this change?</w:t>
                      </w:r>
                    </w:p>
                    <w:p w:rsidRPr="00035BFC" w:rsidR="007745A6" w:rsidP="00E94973" w:rsidRDefault="007745A6" w14:paraId="0EBBC831" w14:textId="662CA4FC">
                      <w:pPr>
                        <w:spacing w:after="0" w:line="240" w:lineRule="auto"/>
                        <w:rPr>
                          <w:rFonts w:ascii="Times New Roman" w:hAnsi="Times New Roman"/>
                          <w:i/>
                        </w:rPr>
                      </w:pPr>
                    </w:p>
                  </w:txbxContent>
                </v:textbox>
                <w10:anchorlock/>
              </v:shape>
            </w:pict>
          </mc:Fallback>
        </mc:AlternateContent>
      </w:r>
    </w:p>
    <w:p w:rsidRPr="00AB0C07" w:rsidR="00AB0C07" w:rsidP="00AB0C07" w:rsidRDefault="00AB0C07" w14:paraId="4822BB83" w14:textId="4F5B17B8">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sidR="00E11223">
        <w:rPr>
          <w:rFonts w:ascii="Times New Roman" w:hAnsi="Times New Roman" w:eastAsiaTheme="majorEastAsia"/>
          <w:b/>
          <w:sz w:val="24"/>
          <w:lang w:bidi="en-US"/>
        </w:rPr>
        <w:t>s</w:t>
      </w:r>
    </w:p>
    <w:p w:rsidRPr="004D750C" w:rsidR="00BF6330" w:rsidP="00BF6330" w:rsidRDefault="004D750C" w14:paraId="653E0478" w14:textId="5667F223">
      <w:pPr>
        <w:rPr>
          <w:rFonts w:ascii="Times New Roman" w:hAnsi="Times New Roman" w:eastAsiaTheme="majorEastAsia"/>
          <w:sz w:val="24"/>
          <w:lang w:bidi="en-US"/>
        </w:rPr>
      </w:pPr>
      <w:bookmarkStart w:name="_Hlk95403791" w:id="7"/>
      <w:r>
        <w:rPr>
          <w:rFonts w:ascii="Times New Roman" w:hAnsi="Times New Roman" w:eastAsiaTheme="majorEastAsia"/>
          <w:sz w:val="24"/>
          <w:lang w:bidi="en-US"/>
        </w:rPr>
        <w:t xml:space="preserve">Twenty-four states and one association provided </w:t>
      </w:r>
      <w:r w:rsidRPr="004D750C">
        <w:rPr>
          <w:rFonts w:ascii="Times New Roman" w:hAnsi="Times New Roman" w:eastAsiaTheme="majorEastAsia"/>
          <w:sz w:val="24"/>
          <w:lang w:bidi="en-US"/>
        </w:rPr>
        <w:t xml:space="preserve">input on the proposed change to revise the age groups associated with reporting the special education teacher full time equivalent (FTE) counts and the paraprofessional FTE counts from ages 3-5 and ages 6-21 to ages 3-5 (not in kindergarten) and ages 5 (in kindergarten)-21 in the IDEA Personnel data. </w:t>
      </w:r>
      <w:proofErr w:type="gramStart"/>
      <w:r w:rsidRPr="004D750C" w:rsidR="00BF6330">
        <w:rPr>
          <w:rFonts w:ascii="Times New Roman" w:hAnsi="Times New Roman" w:eastAsiaTheme="majorEastAsia"/>
          <w:sz w:val="24"/>
          <w:lang w:bidi="en-US"/>
        </w:rPr>
        <w:t>The majority of</w:t>
      </w:r>
      <w:proofErr w:type="gramEnd"/>
      <w:r w:rsidRPr="004D750C" w:rsidR="00BF6330">
        <w:rPr>
          <w:rFonts w:ascii="Times New Roman" w:hAnsi="Times New Roman" w:eastAsiaTheme="majorEastAsia"/>
          <w:sz w:val="24"/>
          <w:lang w:bidi="en-US"/>
        </w:rPr>
        <w:t xml:space="preserve"> </w:t>
      </w:r>
      <w:r w:rsidR="00BF6330">
        <w:rPr>
          <w:rFonts w:ascii="Times New Roman" w:hAnsi="Times New Roman" w:eastAsiaTheme="majorEastAsia"/>
          <w:sz w:val="24"/>
          <w:lang w:bidi="en-US"/>
        </w:rPr>
        <w:t>state</w:t>
      </w:r>
      <w:r w:rsidRPr="004D750C" w:rsidR="00BF6330">
        <w:rPr>
          <w:rFonts w:ascii="Times New Roman" w:hAnsi="Times New Roman" w:eastAsiaTheme="majorEastAsia"/>
          <w:sz w:val="24"/>
          <w:lang w:bidi="en-US"/>
        </w:rPr>
        <w:t xml:space="preserve">s responded that they would be able to report the IDEA Personnel data disaggregated by the proposed age groups and expressed overall support for this change.  </w:t>
      </w:r>
    </w:p>
    <w:p w:rsidRPr="004D750C" w:rsidR="004D750C" w:rsidP="004D750C" w:rsidRDefault="00BF6330" w14:paraId="2AC0918E" w14:textId="124A6ACC">
      <w:pPr>
        <w:rPr>
          <w:rFonts w:ascii="Times New Roman" w:hAnsi="Times New Roman" w:eastAsiaTheme="majorEastAsia"/>
          <w:sz w:val="24"/>
          <w:lang w:bidi="en-US"/>
        </w:rPr>
      </w:pPr>
      <w:r w:rsidRPr="004D750C">
        <w:rPr>
          <w:rFonts w:ascii="Times New Roman" w:hAnsi="Times New Roman" w:eastAsiaTheme="majorEastAsia"/>
          <w:sz w:val="24"/>
          <w:lang w:bidi="en-US"/>
        </w:rPr>
        <w:t xml:space="preserve">Several commenters expressed concerns with collecting and reporting the special education teacher FTE counts and paraprofessional FTE counts data by these revised age groups. Two commenters said their current data system/data collections do not allow them to report the special education teacher data disaggregated by these revised age groups and two commenters said they could not report paraprofessional data by these revised ages group with their current data system/collection. </w:t>
      </w:r>
      <w:r w:rsidRPr="004D750C" w:rsidR="004D750C">
        <w:rPr>
          <w:rFonts w:ascii="Times New Roman" w:hAnsi="Times New Roman" w:eastAsiaTheme="majorEastAsia"/>
          <w:sz w:val="24"/>
          <w:lang w:bidi="en-US"/>
        </w:rPr>
        <w:t>Three commenters said that they are not able to report personnel data by age but are able to report it by grade.</w:t>
      </w:r>
    </w:p>
    <w:bookmarkEnd w:id="7"/>
    <w:p w:rsidR="00AB0C07" w:rsidP="00AB0C07" w:rsidRDefault="00AB0C07" w14:paraId="1C28ED3D" w14:textId="0EF006A9">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6C3540" w:rsidP="00AB0C07" w:rsidRDefault="00BF6330" w14:paraId="032BAA74" w14:textId="066ADF15">
      <w:pPr>
        <w:spacing w:after="0"/>
        <w:rPr>
          <w:rFonts w:ascii="Times New Roman" w:hAnsi="Times New Roman" w:eastAsiaTheme="majorEastAsia"/>
          <w:bCs/>
          <w:sz w:val="24"/>
          <w:lang w:bidi="en-US"/>
        </w:rPr>
      </w:pPr>
      <w:proofErr w:type="gramStart"/>
      <w:r>
        <w:rPr>
          <w:rFonts w:ascii="Times New Roman" w:hAnsi="Times New Roman" w:eastAsiaTheme="majorEastAsia"/>
          <w:bCs/>
          <w:sz w:val="24"/>
          <w:lang w:bidi="en-US"/>
        </w:rPr>
        <w:t>The majority of</w:t>
      </w:r>
      <w:proofErr w:type="gramEnd"/>
      <w:r>
        <w:rPr>
          <w:rFonts w:ascii="Times New Roman" w:hAnsi="Times New Roman" w:eastAsiaTheme="majorEastAsia"/>
          <w:bCs/>
          <w:sz w:val="24"/>
          <w:lang w:bidi="en-US"/>
        </w:rPr>
        <w:t xml:space="preserve"> comments were in</w:t>
      </w:r>
      <w:r w:rsidRPr="00BF6330">
        <w:rPr>
          <w:rFonts w:ascii="Times New Roman" w:hAnsi="Times New Roman" w:eastAsiaTheme="majorEastAsia"/>
          <w:bCs/>
          <w:sz w:val="24"/>
          <w:lang w:bidi="en-US"/>
        </w:rPr>
        <w:t xml:space="preserve"> support for the Department to </w:t>
      </w:r>
      <w:r w:rsidR="00943C39">
        <w:rPr>
          <w:rFonts w:ascii="Times New Roman" w:hAnsi="Times New Roman" w:eastAsiaTheme="majorEastAsia"/>
          <w:bCs/>
          <w:sz w:val="24"/>
          <w:lang w:bidi="en-US"/>
        </w:rPr>
        <w:t>make this change. The Department</w:t>
      </w:r>
      <w:r w:rsidRPr="00943C39" w:rsidR="00943C39">
        <w:rPr>
          <w:rFonts w:ascii="Times New Roman" w:hAnsi="Times New Roman" w:eastAsiaTheme="majorEastAsia"/>
          <w:bCs/>
          <w:sz w:val="24"/>
          <w:lang w:bidi="en-US"/>
        </w:rPr>
        <w:t xml:space="preserve"> is maintaining the requirement for States to report IDEA Personnel data by age-based categories.</w:t>
      </w:r>
      <w:r w:rsidR="00943C39">
        <w:rPr>
          <w:rFonts w:ascii="Times New Roman" w:hAnsi="Times New Roman" w:eastAsiaTheme="majorEastAsia"/>
          <w:bCs/>
          <w:sz w:val="24"/>
          <w:lang w:bidi="en-US"/>
        </w:rPr>
        <w:t xml:space="preserve"> </w:t>
      </w:r>
      <w:r w:rsidRPr="00BF6330">
        <w:rPr>
          <w:rFonts w:ascii="Times New Roman" w:hAnsi="Times New Roman" w:eastAsiaTheme="majorEastAsia"/>
          <w:bCs/>
          <w:sz w:val="24"/>
          <w:lang w:bidi="en-US"/>
        </w:rPr>
        <w:t>These proposed changes were a result of changes suggested by States and an association during the ED</w:t>
      </w:r>
      <w:r w:rsidRPr="00943C39">
        <w:rPr>
          <w:rFonts w:ascii="Times New Roman" w:hAnsi="Times New Roman" w:eastAsiaTheme="majorEastAsia"/>
          <w:bCs/>
          <w:i/>
          <w:iCs/>
          <w:sz w:val="24"/>
          <w:lang w:bidi="en-US"/>
        </w:rPr>
        <w:t>Facts</w:t>
      </w:r>
      <w:r w:rsidRPr="00BF6330">
        <w:rPr>
          <w:rFonts w:ascii="Times New Roman" w:hAnsi="Times New Roman" w:eastAsiaTheme="majorEastAsia"/>
          <w:bCs/>
          <w:sz w:val="24"/>
          <w:lang w:bidi="en-US"/>
        </w:rPr>
        <w:t xml:space="preserve"> Data Collection School Years 2019-20, 2020-21, and 2021-22 30-Day public comment period. The changes were noted in the Special Education Teachers File Specifications (FS 070). Beginning with the SY 2019-20 IDEA Personnel data, </w:t>
      </w:r>
      <w:r w:rsidR="00943C39">
        <w:rPr>
          <w:rFonts w:ascii="Times New Roman" w:hAnsi="Times New Roman" w:eastAsiaTheme="majorEastAsia"/>
          <w:bCs/>
          <w:sz w:val="24"/>
          <w:lang w:bidi="en-US"/>
        </w:rPr>
        <w:t>the Department</w:t>
      </w:r>
      <w:r w:rsidRPr="00BF6330">
        <w:rPr>
          <w:rFonts w:ascii="Times New Roman" w:hAnsi="Times New Roman" w:eastAsiaTheme="majorEastAsia"/>
          <w:bCs/>
          <w:sz w:val="24"/>
          <w:lang w:bidi="en-US"/>
        </w:rPr>
        <w:t xml:space="preserve"> has allowed </w:t>
      </w:r>
      <w:r w:rsidR="00943C39">
        <w:rPr>
          <w:rFonts w:ascii="Times New Roman" w:hAnsi="Times New Roman" w:eastAsiaTheme="majorEastAsia"/>
          <w:bCs/>
          <w:sz w:val="24"/>
          <w:lang w:bidi="en-US"/>
        </w:rPr>
        <w:t>s</w:t>
      </w:r>
      <w:r w:rsidRPr="00BF6330">
        <w:rPr>
          <w:rFonts w:ascii="Times New Roman" w:hAnsi="Times New Roman" w:eastAsiaTheme="majorEastAsia"/>
          <w:bCs/>
          <w:sz w:val="24"/>
          <w:lang w:bidi="en-US"/>
        </w:rPr>
        <w:t xml:space="preserve">tates to report special education teachers and paraprofessionals who are employed or contracted to work with 5-year-old children with disabilities who are in kindergarten in the school age reporting category (permitted value 6TO21). If </w:t>
      </w:r>
      <w:r w:rsidR="00943C39">
        <w:rPr>
          <w:rFonts w:ascii="Times New Roman" w:hAnsi="Times New Roman" w:eastAsiaTheme="majorEastAsia"/>
          <w:bCs/>
          <w:sz w:val="24"/>
          <w:lang w:bidi="en-US"/>
        </w:rPr>
        <w:t>s</w:t>
      </w:r>
      <w:r w:rsidRPr="00BF6330">
        <w:rPr>
          <w:rFonts w:ascii="Times New Roman" w:hAnsi="Times New Roman" w:eastAsiaTheme="majorEastAsia"/>
          <w:bCs/>
          <w:sz w:val="24"/>
          <w:lang w:bidi="en-US"/>
        </w:rPr>
        <w:t xml:space="preserve">tates took advantage of this flexibility in reporting IDEA Personnel Data, </w:t>
      </w:r>
      <w:r w:rsidR="00943C39">
        <w:rPr>
          <w:rFonts w:ascii="Times New Roman" w:hAnsi="Times New Roman" w:eastAsiaTheme="majorEastAsia"/>
          <w:bCs/>
          <w:sz w:val="24"/>
          <w:lang w:bidi="en-US"/>
        </w:rPr>
        <w:t>the Department</w:t>
      </w:r>
      <w:r w:rsidRPr="00BF6330">
        <w:rPr>
          <w:rFonts w:ascii="Times New Roman" w:hAnsi="Times New Roman" w:eastAsiaTheme="majorEastAsia"/>
          <w:bCs/>
          <w:sz w:val="24"/>
          <w:lang w:bidi="en-US"/>
        </w:rPr>
        <w:t xml:space="preserve"> requested that the </w:t>
      </w:r>
      <w:r w:rsidR="00943C39">
        <w:rPr>
          <w:rFonts w:ascii="Times New Roman" w:hAnsi="Times New Roman" w:eastAsiaTheme="majorEastAsia"/>
          <w:bCs/>
          <w:sz w:val="24"/>
          <w:lang w:bidi="en-US"/>
        </w:rPr>
        <w:t>s</w:t>
      </w:r>
      <w:r w:rsidRPr="00BF6330">
        <w:rPr>
          <w:rFonts w:ascii="Times New Roman" w:hAnsi="Times New Roman" w:eastAsiaTheme="majorEastAsia"/>
          <w:bCs/>
          <w:sz w:val="24"/>
          <w:lang w:bidi="en-US"/>
        </w:rPr>
        <w:t xml:space="preserve">tate upload a data note explaining where the personnel employed or contracted to work with 5-year-old children with disabilities who are in kindergarten were reported in the IDEA Personnel data. </w:t>
      </w:r>
      <w:r w:rsidR="00943C39">
        <w:rPr>
          <w:rFonts w:ascii="Times New Roman" w:hAnsi="Times New Roman" w:eastAsiaTheme="majorEastAsia"/>
          <w:bCs/>
          <w:sz w:val="24"/>
          <w:lang w:bidi="en-US"/>
        </w:rPr>
        <w:t>The Department</w:t>
      </w:r>
      <w:r w:rsidRPr="00BF6330">
        <w:rPr>
          <w:rFonts w:ascii="Times New Roman" w:hAnsi="Times New Roman" w:eastAsiaTheme="majorEastAsia"/>
          <w:bCs/>
          <w:sz w:val="24"/>
          <w:lang w:bidi="en-US"/>
        </w:rPr>
        <w:t xml:space="preserve"> understands that reporting the IDEA Personnel data by the revised age groups may result </w:t>
      </w:r>
      <w:r w:rsidR="00943C39">
        <w:rPr>
          <w:rFonts w:ascii="Times New Roman" w:hAnsi="Times New Roman" w:eastAsiaTheme="majorEastAsia"/>
          <w:bCs/>
          <w:sz w:val="24"/>
          <w:lang w:bidi="en-US"/>
        </w:rPr>
        <w:t>s</w:t>
      </w:r>
      <w:r w:rsidRPr="00BF6330">
        <w:rPr>
          <w:rFonts w:ascii="Times New Roman" w:hAnsi="Times New Roman" w:eastAsiaTheme="majorEastAsia"/>
          <w:bCs/>
          <w:sz w:val="24"/>
          <w:lang w:bidi="en-US"/>
        </w:rPr>
        <w:t xml:space="preserve">tates having to make changes to their data collections and/ or data systems. </w:t>
      </w:r>
      <w:r w:rsidR="00445EA9">
        <w:rPr>
          <w:rFonts w:ascii="Times New Roman" w:hAnsi="Times New Roman" w:eastAsiaTheme="majorEastAsia"/>
          <w:bCs/>
          <w:sz w:val="24"/>
          <w:lang w:bidi="en-US"/>
        </w:rPr>
        <w:t>I</w:t>
      </w:r>
      <w:r w:rsidRPr="00BF6330">
        <w:rPr>
          <w:rFonts w:ascii="Times New Roman" w:hAnsi="Times New Roman" w:eastAsiaTheme="majorEastAsia"/>
          <w:bCs/>
          <w:sz w:val="24"/>
          <w:lang w:bidi="en-US"/>
        </w:rPr>
        <w:t xml:space="preserve">t is important to </w:t>
      </w:r>
      <w:r w:rsidR="00445EA9">
        <w:rPr>
          <w:rFonts w:ascii="Times New Roman" w:hAnsi="Times New Roman" w:eastAsiaTheme="majorEastAsia"/>
          <w:bCs/>
          <w:sz w:val="24"/>
          <w:lang w:bidi="en-US"/>
        </w:rPr>
        <w:t xml:space="preserve">the Department to </w:t>
      </w:r>
      <w:r w:rsidRPr="00BF6330">
        <w:rPr>
          <w:rFonts w:ascii="Times New Roman" w:hAnsi="Times New Roman" w:eastAsiaTheme="majorEastAsia"/>
          <w:bCs/>
          <w:sz w:val="24"/>
          <w:lang w:bidi="en-US"/>
        </w:rPr>
        <w:t xml:space="preserve">align the age groups that are used for reporting in the IDEA Part B Child Count and Educational Environments data collection and the IDEA Part B Personnel data collection </w:t>
      </w:r>
      <w:proofErr w:type="gramStart"/>
      <w:r w:rsidRPr="00BF6330">
        <w:rPr>
          <w:rFonts w:ascii="Times New Roman" w:hAnsi="Times New Roman" w:eastAsiaTheme="majorEastAsia"/>
          <w:bCs/>
          <w:sz w:val="24"/>
          <w:lang w:bidi="en-US"/>
        </w:rPr>
        <w:t>in order to</w:t>
      </w:r>
      <w:proofErr w:type="gramEnd"/>
      <w:r w:rsidRPr="00BF6330">
        <w:rPr>
          <w:rFonts w:ascii="Times New Roman" w:hAnsi="Times New Roman" w:eastAsiaTheme="majorEastAsia"/>
          <w:bCs/>
          <w:sz w:val="24"/>
          <w:lang w:bidi="en-US"/>
        </w:rPr>
        <w:t xml:space="preserve"> understand and analyze the number of special education personnel needed to support children with disabilities who are receiving services under Part B of IDEA. The proposed change does not amend the requirement that </w:t>
      </w:r>
      <w:r w:rsidR="00943C39">
        <w:rPr>
          <w:rFonts w:ascii="Times New Roman" w:hAnsi="Times New Roman" w:eastAsiaTheme="majorEastAsia"/>
          <w:bCs/>
          <w:sz w:val="24"/>
          <w:lang w:bidi="en-US"/>
        </w:rPr>
        <w:t>s</w:t>
      </w:r>
      <w:r w:rsidRPr="00BF6330">
        <w:rPr>
          <w:rFonts w:ascii="Times New Roman" w:hAnsi="Times New Roman" w:eastAsiaTheme="majorEastAsia"/>
          <w:bCs/>
          <w:sz w:val="24"/>
          <w:lang w:bidi="en-US"/>
        </w:rPr>
        <w:t xml:space="preserve">tates must report IDEA Personnel data by age-based categories. The proposed change </w:t>
      </w:r>
      <w:r w:rsidRPr="00BF6330">
        <w:rPr>
          <w:rFonts w:ascii="Times New Roman" w:hAnsi="Times New Roman" w:eastAsiaTheme="majorEastAsia"/>
          <w:bCs/>
          <w:sz w:val="24"/>
          <w:lang w:bidi="en-US"/>
        </w:rPr>
        <w:lastRenderedPageBreak/>
        <w:t xml:space="preserve">would require States to report 5-year-olds by the grade levels of preschool and school age </w:t>
      </w:r>
      <w:proofErr w:type="gramStart"/>
      <w:r w:rsidRPr="00BF6330">
        <w:rPr>
          <w:rFonts w:ascii="Times New Roman" w:hAnsi="Times New Roman" w:eastAsiaTheme="majorEastAsia"/>
          <w:bCs/>
          <w:sz w:val="24"/>
          <w:lang w:bidi="en-US"/>
        </w:rPr>
        <w:t>in order to</w:t>
      </w:r>
      <w:proofErr w:type="gramEnd"/>
      <w:r w:rsidRPr="00BF6330">
        <w:rPr>
          <w:rFonts w:ascii="Times New Roman" w:hAnsi="Times New Roman" w:eastAsiaTheme="majorEastAsia"/>
          <w:bCs/>
          <w:sz w:val="24"/>
          <w:lang w:bidi="en-US"/>
        </w:rPr>
        <w:t xml:space="preserve"> better align these data with the changes to the Part B Child Count and Educational Environments data. </w:t>
      </w:r>
    </w:p>
    <w:p w:rsidRPr="006C3540" w:rsidR="006C3540" w:rsidP="0024472C" w:rsidRDefault="006C3540" w14:paraId="28470446" w14:textId="77777777">
      <w:pPr>
        <w:rPr>
          <w:rFonts w:ascii="Times New Roman" w:hAnsi="Times New Roman" w:eastAsiaTheme="majorEastAsia"/>
          <w:bCs/>
          <w:sz w:val="24"/>
          <w:lang w:bidi="en-US"/>
        </w:rPr>
      </w:pPr>
    </w:p>
    <w:p w:rsidR="00DF2CA4" w:rsidP="00DF2CA4" w:rsidRDefault="00DF2CA4" w14:paraId="1B01FFEA" w14:textId="77777777">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2603AC61" wp14:editId="58F8FD17">
                <wp:extent cx="6492240" cy="2348180"/>
                <wp:effectExtent l="0" t="0" r="22860" b="1460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348180"/>
                        </a:xfrm>
                        <a:prstGeom prst="rect">
                          <a:avLst/>
                        </a:prstGeom>
                        <a:solidFill>
                          <a:srgbClr val="FFFFFF"/>
                        </a:solidFill>
                        <a:ln w="9525">
                          <a:solidFill>
                            <a:srgbClr val="800000"/>
                          </a:solidFill>
                          <a:miter lim="800000"/>
                          <a:headEnd/>
                          <a:tailEnd/>
                        </a:ln>
                      </wps:spPr>
                      <wps:txbx>
                        <w:txbxContent>
                          <w:p w:rsidRPr="00DF2CA4" w:rsidR="00DF2CA4" w:rsidP="00DF2CA4" w:rsidRDefault="00DF2CA4" w14:paraId="0A3E0259" w14:textId="4488E1CB">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2</w:t>
                            </w:r>
                            <w:r w:rsidRPr="00F51962">
                              <w:rPr>
                                <w:rFonts w:ascii="Times New Roman" w:hAnsi="Times New Roman"/>
                                <w:b/>
                                <w:i/>
                              </w:rPr>
                              <w:t>:</w:t>
                            </w:r>
                            <w:r>
                              <w:rPr>
                                <w:rFonts w:ascii="Times New Roman" w:hAnsi="Times New Roman"/>
                                <w:i/>
                              </w:rPr>
                              <w:t xml:space="preserve"> </w:t>
                            </w:r>
                            <w:r w:rsidRPr="00DF2CA4">
                              <w:rPr>
                                <w:rFonts w:ascii="Times New Roman" w:hAnsi="Times New Roman"/>
                                <w:i/>
                              </w:rPr>
                              <w:t>ED is now proposing to implement four new data points associated with CCEIS in the MOE &amp; CEIS EMAPS survey.</w:t>
                            </w:r>
                          </w:p>
                          <w:p w:rsidRPr="00DF2CA4" w:rsidR="00DF2CA4" w:rsidP="004C173C" w:rsidRDefault="00DF2CA4" w14:paraId="2120ADE0"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Does your state collect the data needed to report the number of children receiving comprehensive coordinated early intervening services as defined by 34 C.F.R. §300.646 for each LEA or ESA that receives a Section 611 or Section 619 subgrant from the state in the Maintenance of Effort and Coordinated Early Intervening Services data collection?  </w:t>
                            </w:r>
                          </w:p>
                          <w:p w:rsidRPr="00DF2CA4" w:rsidR="00DF2CA4" w:rsidP="004C173C" w:rsidRDefault="00DF2CA4" w14:paraId="7DBB1D66"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Does your state collect the data needed to report these counts disaggregated by the following age groups: preschool age (ages 3 through 5 not in kindergarten) and school age (ages 5 in kindergarten through 21)?  </w:t>
                            </w:r>
                          </w:p>
                          <w:p w:rsidRPr="00DF2CA4" w:rsidR="00DF2CA4" w:rsidP="004C173C" w:rsidRDefault="00DF2CA4" w14:paraId="0E63C6A5"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Does your state collect the data needed to report these counts disaggregated by disability status: children with disabilities (IDEA) and children without disabilities?</w:t>
                            </w:r>
                          </w:p>
                          <w:p w:rsidRPr="00DF2CA4" w:rsidR="00DF2CA4" w:rsidP="004C173C" w:rsidRDefault="00DF2CA4" w14:paraId="24C873B2"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If states do not collect the needed information at this time, how long would states need to be able to report these data to ED? </w:t>
                            </w:r>
                          </w:p>
                          <w:p w:rsidRPr="00DF2CA4" w:rsidR="00DF2CA4" w:rsidP="004C173C" w:rsidRDefault="00DF2CA4" w14:paraId="390B3FA4"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Would this proposed collection create unique challenges that you would like ED to be made aware?</w:t>
                            </w:r>
                          </w:p>
                          <w:p w:rsidRPr="00035BFC" w:rsidR="00DF2CA4" w:rsidP="00DF2CA4" w:rsidRDefault="00DF2CA4" w14:paraId="5BC5DC9B" w14:textId="7F955775">
                            <w:pPr>
                              <w:spacing w:after="0" w:line="240" w:lineRule="auto"/>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27" style="width:511.2pt;height:184.9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" w14:anchorId="2603AC61">
                <v:textbox>
                  <w:txbxContent>
                    <w:p w:rsidRPr="00DF2CA4" w:rsidR="00DF2CA4" w:rsidP="00DF2CA4" w:rsidRDefault="00DF2CA4" w14:paraId="0A3E0259" w14:textId="4488E1CB">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2</w:t>
                      </w:r>
                      <w:r w:rsidRPr="00F51962">
                        <w:rPr>
                          <w:rFonts w:ascii="Times New Roman" w:hAnsi="Times New Roman"/>
                          <w:b/>
                          <w:i/>
                        </w:rPr>
                        <w:t>:</w:t>
                      </w:r>
                      <w:r>
                        <w:rPr>
                          <w:rFonts w:ascii="Times New Roman" w:hAnsi="Times New Roman"/>
                          <w:i/>
                        </w:rPr>
                        <w:t xml:space="preserve"> </w:t>
                      </w:r>
                      <w:r w:rsidRPr="00DF2CA4">
                        <w:rPr>
                          <w:rFonts w:ascii="Times New Roman" w:hAnsi="Times New Roman"/>
                          <w:i/>
                        </w:rPr>
                        <w:t>ED is now proposing to implement four new data points associated with CCEIS in the MOE &amp; CEIS EMAPS survey.</w:t>
                      </w:r>
                    </w:p>
                    <w:p w:rsidRPr="00DF2CA4" w:rsidR="00DF2CA4" w:rsidP="004C173C" w:rsidRDefault="00DF2CA4" w14:paraId="2120ADE0"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Does your state collect the data needed to report the number of children receiving comprehensive coordinated early intervening services as defined by 34 C.F.R. §300.646 for each LEA or ESA that receives a Section 611 or Section 619 subgrant from the state in the Maintenance of Effort and Coordinated Early Intervening Services data collection?  </w:t>
                      </w:r>
                    </w:p>
                    <w:p w:rsidRPr="00DF2CA4" w:rsidR="00DF2CA4" w:rsidP="004C173C" w:rsidRDefault="00DF2CA4" w14:paraId="7DBB1D66"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Does your state collect the data needed to report these counts disaggregated by the following age groups: preschool age (ages 3 through 5 not in kindergarten) and school age (ages 5 in kindergarten through 21)?  </w:t>
                      </w:r>
                    </w:p>
                    <w:p w:rsidRPr="00DF2CA4" w:rsidR="00DF2CA4" w:rsidP="004C173C" w:rsidRDefault="00DF2CA4" w14:paraId="0E63C6A5"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Does your state collect the data needed to report these counts disaggregated by disability status: children with disabilities (IDEA) and children without disabilities?</w:t>
                      </w:r>
                    </w:p>
                    <w:p w:rsidRPr="00DF2CA4" w:rsidR="00DF2CA4" w:rsidP="004C173C" w:rsidRDefault="00DF2CA4" w14:paraId="24C873B2"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 xml:space="preserve">If states do not collect the needed information at this time, how long would states need to be able to report these data to ED? </w:t>
                      </w:r>
                    </w:p>
                    <w:p w:rsidRPr="00DF2CA4" w:rsidR="00DF2CA4" w:rsidP="004C173C" w:rsidRDefault="00DF2CA4" w14:paraId="390B3FA4" w14:textId="77777777">
                      <w:pPr>
                        <w:pStyle w:val="ListParagraph"/>
                        <w:numPr>
                          <w:ilvl w:val="0"/>
                          <w:numId w:val="3"/>
                        </w:numPr>
                        <w:spacing w:after="0" w:line="240" w:lineRule="auto"/>
                        <w:ind w:left="540"/>
                        <w:rPr>
                          <w:rFonts w:ascii="Times New Roman" w:hAnsi="Times New Roman"/>
                          <w:i/>
                        </w:rPr>
                      </w:pPr>
                      <w:r w:rsidRPr="00DF2CA4">
                        <w:rPr>
                          <w:rFonts w:ascii="Times New Roman" w:hAnsi="Times New Roman"/>
                          <w:i/>
                        </w:rPr>
                        <w:t>Would this proposed collection create unique challenges that you would like ED to be made aware?</w:t>
                      </w:r>
                    </w:p>
                    <w:p w:rsidRPr="00035BFC" w:rsidR="00DF2CA4" w:rsidP="00DF2CA4" w:rsidRDefault="00DF2CA4" w14:paraId="5BC5DC9B" w14:textId="7F955775">
                      <w:pPr>
                        <w:spacing w:after="0" w:line="240" w:lineRule="auto"/>
                        <w:rPr>
                          <w:rFonts w:ascii="Times New Roman" w:hAnsi="Times New Roman"/>
                          <w:i/>
                        </w:rPr>
                      </w:pPr>
                    </w:p>
                  </w:txbxContent>
                </v:textbox>
                <w10:anchorlock/>
              </v:shape>
            </w:pict>
          </mc:Fallback>
        </mc:AlternateContent>
      </w:r>
    </w:p>
    <w:p w:rsidRPr="00AB0C07" w:rsidR="000E2B47" w:rsidP="000E2B47" w:rsidRDefault="000E2B47" w14:paraId="0A7E808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0E2B47" w:rsidP="0024472C" w:rsidRDefault="0024472C" w14:paraId="3214E028" w14:textId="18BF69C7">
      <w:pPr>
        <w:rPr>
          <w:rFonts w:ascii="Times New Roman" w:hAnsi="Times New Roman" w:eastAsiaTheme="majorEastAsia"/>
          <w:sz w:val="24"/>
          <w:lang w:bidi="en-US"/>
        </w:rPr>
      </w:pPr>
      <w:r>
        <w:rPr>
          <w:rFonts w:ascii="Times New Roman" w:hAnsi="Times New Roman" w:eastAsiaTheme="majorEastAsia"/>
          <w:sz w:val="24"/>
          <w:lang w:bidi="en-US"/>
        </w:rPr>
        <w:t>Twenty-five states, one association, and two individuals provided input</w:t>
      </w:r>
      <w:r w:rsidRPr="00FC6BFE" w:rsidR="00FC6BFE">
        <w:t xml:space="preserve"> </w:t>
      </w:r>
      <w:r w:rsidRPr="00FC6BFE" w:rsidR="00FC6BFE">
        <w:rPr>
          <w:rFonts w:ascii="Times New Roman" w:hAnsi="Times New Roman" w:eastAsiaTheme="majorEastAsia"/>
          <w:sz w:val="24"/>
          <w:lang w:bidi="en-US"/>
        </w:rPr>
        <w:t>on the proposed change to collect four new data elements associated with children receiving comprehensive coordinated early intervention services (CCEIS) in the Maintenance of Effort Reduction and Coordinated Early Intervening Services (MOE Reduction and CEIS)</w:t>
      </w:r>
      <w:r>
        <w:rPr>
          <w:rFonts w:ascii="Times New Roman" w:hAnsi="Times New Roman" w:eastAsiaTheme="majorEastAsia"/>
          <w:sz w:val="24"/>
          <w:lang w:bidi="en-US"/>
        </w:rPr>
        <w:t xml:space="preserve">. </w:t>
      </w:r>
      <w:proofErr w:type="gramStart"/>
      <w:r w:rsidRPr="0024472C">
        <w:rPr>
          <w:rFonts w:ascii="Times New Roman" w:hAnsi="Times New Roman" w:eastAsiaTheme="majorEastAsia"/>
          <w:sz w:val="24"/>
          <w:lang w:bidi="en-US"/>
        </w:rPr>
        <w:t>The majority of</w:t>
      </w:r>
      <w:proofErr w:type="gramEnd"/>
      <w:r w:rsidRPr="0024472C">
        <w:rPr>
          <w:rFonts w:ascii="Times New Roman" w:hAnsi="Times New Roman" w:eastAsiaTheme="majorEastAsia"/>
          <w:sz w:val="24"/>
          <w:lang w:bidi="en-US"/>
        </w:rPr>
        <w:t xml:space="preserve"> commenters communicated that they do not have all the data needed to report on the proposed data elements and expressed concern with the Department requiring the reporting of the proposed data elements. However, several other commenters indicated they collect the data needed to report on the proposed data elements. Several commenters requested information on how the Department will use the data collected under the proposed data elements considering the large increase in reporting burden.</w:t>
      </w:r>
    </w:p>
    <w:p w:rsidR="000E2B47" w:rsidP="000E2B47" w:rsidRDefault="000E2B47" w14:paraId="65E82BB5"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24472C" w:rsidP="000E2B47" w:rsidRDefault="0024472C" w14:paraId="776B7612" w14:textId="5703BDF4">
      <w:pPr>
        <w:spacing w:after="0"/>
        <w:rPr>
          <w:rFonts w:ascii="Times New Roman" w:hAnsi="Times New Roman" w:eastAsiaTheme="majorEastAsia"/>
          <w:bCs/>
          <w:sz w:val="24"/>
          <w:lang w:bidi="en-US"/>
        </w:rPr>
      </w:pPr>
      <w:r w:rsidRPr="0024472C">
        <w:rPr>
          <w:rFonts w:ascii="Times New Roman" w:hAnsi="Times New Roman" w:eastAsiaTheme="majorEastAsia"/>
          <w:bCs/>
          <w:sz w:val="24"/>
          <w:lang w:bidi="en-US"/>
        </w:rPr>
        <w:t xml:space="preserve">To limit reporting burden, </w:t>
      </w:r>
      <w:r>
        <w:rPr>
          <w:rFonts w:ascii="Times New Roman" w:hAnsi="Times New Roman" w:eastAsiaTheme="majorEastAsia"/>
          <w:bCs/>
          <w:sz w:val="24"/>
          <w:lang w:bidi="en-US"/>
        </w:rPr>
        <w:t>the Department is</w:t>
      </w:r>
      <w:r w:rsidRPr="0024472C">
        <w:rPr>
          <w:rFonts w:ascii="Times New Roman" w:hAnsi="Times New Roman" w:eastAsiaTheme="majorEastAsia"/>
          <w:bCs/>
          <w:sz w:val="24"/>
          <w:lang w:bidi="en-US"/>
        </w:rPr>
        <w:t xml:space="preserve"> withdrawing the proposal to collect the count of children receiving CCEIS disaggregated by age group. The Department will use the count of children receiving CCEIS disaggregated by disability status to monitor the implementation of the Equity in IDEA Regulations on Significant Disproportionality, published in the Federal Register on December 19, 2016. Allowing children with disabilities to receive CCEIS was a significant change in the implementation of IDEA. These data will allow OSEP to investigate, monitor, and understand the impact of this change on findings of significant disproportionality. Due to the need for </w:t>
      </w:r>
      <w:r>
        <w:rPr>
          <w:rFonts w:ascii="Times New Roman" w:hAnsi="Times New Roman" w:eastAsiaTheme="majorEastAsia"/>
          <w:bCs/>
          <w:sz w:val="24"/>
          <w:lang w:bidi="en-US"/>
        </w:rPr>
        <w:t>s</w:t>
      </w:r>
      <w:r w:rsidRPr="0024472C">
        <w:rPr>
          <w:rFonts w:ascii="Times New Roman" w:hAnsi="Times New Roman" w:eastAsiaTheme="majorEastAsia"/>
          <w:bCs/>
          <w:sz w:val="24"/>
          <w:lang w:bidi="en-US"/>
        </w:rPr>
        <w:t xml:space="preserve">tates to collect new data to report on these elements, we are proposing to delay the implementation of the proposed data elements associated with children receiving CCEIS for one year.   </w:t>
      </w:r>
    </w:p>
    <w:p w:rsidRPr="006C3540" w:rsidR="006C3540" w:rsidP="00AB0C07" w:rsidRDefault="006C3540" w14:paraId="7D513DB8" w14:textId="1CC387BD">
      <w:pPr>
        <w:spacing w:after="0"/>
        <w:rPr>
          <w:rFonts w:ascii="Times New Roman" w:hAnsi="Times New Roman" w:eastAsiaTheme="majorEastAsia"/>
          <w:bCs/>
          <w:sz w:val="24"/>
          <w:lang w:bidi="en-US"/>
        </w:rPr>
      </w:pPr>
    </w:p>
    <w:p w:rsidRPr="006C3540" w:rsidR="006C3540" w:rsidP="00AB0C07" w:rsidRDefault="006C3540" w14:paraId="143B0C7E" w14:textId="58157CB6">
      <w:pPr>
        <w:spacing w:after="0"/>
        <w:rPr>
          <w:rFonts w:ascii="Times New Roman" w:hAnsi="Times New Roman" w:eastAsiaTheme="majorEastAsia"/>
          <w:bCs/>
          <w:sz w:val="24"/>
          <w:lang w:bidi="en-US"/>
        </w:rPr>
      </w:pPr>
    </w:p>
    <w:p w:rsidR="00DF2CA4" w:rsidP="00DF2CA4" w:rsidRDefault="00DF2CA4" w14:paraId="1185FF12" w14:textId="77777777">
      <w:pPr>
        <w:widowControl w:val="0"/>
        <w:rPr>
          <w:rFonts w:ascii="Times New Roman" w:hAnsi="Times New Roman" w:eastAsiaTheme="majorEastAsia"/>
          <w:sz w:val="24"/>
          <w:lang w:bidi="en-US"/>
        </w:rPr>
      </w:pPr>
      <w:r w:rsidRPr="00390CC7">
        <w:rPr>
          <w:rFonts w:ascii="Times New Roman" w:hAnsi="Times New Roman"/>
          <w:noProof/>
          <w:sz w:val="24"/>
          <w:szCs w:val="24"/>
        </w:rPr>
        <w:lastRenderedPageBreak/>
        <mc:AlternateContent>
          <mc:Choice Requires="wps">
            <w:drawing>
              <wp:inline distT="0" distB="0" distL="0" distR="0" wp14:anchorId="49749DFF" wp14:editId="4742D3EB">
                <wp:extent cx="6492240" cy="1858061"/>
                <wp:effectExtent l="0" t="0" r="22860" b="2794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58061"/>
                        </a:xfrm>
                        <a:prstGeom prst="rect">
                          <a:avLst/>
                        </a:prstGeom>
                        <a:solidFill>
                          <a:srgbClr val="FFFFFF"/>
                        </a:solidFill>
                        <a:ln w="9525">
                          <a:solidFill>
                            <a:srgbClr val="800000"/>
                          </a:solidFill>
                          <a:miter lim="800000"/>
                          <a:headEnd/>
                          <a:tailEnd/>
                        </a:ln>
                      </wps:spPr>
                      <wps:txbx>
                        <w:txbxContent>
                          <w:p w:rsidRPr="00DF2CA4" w:rsidR="00DF2CA4" w:rsidP="00DF2CA4" w:rsidRDefault="00DF2CA4" w14:paraId="12BE9167"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w:t>
                            </w:r>
                            <w:r w:rsidRPr="00F51962">
                              <w:rPr>
                                <w:rFonts w:ascii="Times New Roman" w:hAnsi="Times New Roman"/>
                                <w:b/>
                                <w:i/>
                              </w:rPr>
                              <w:t>:</w:t>
                            </w:r>
                            <w:r>
                              <w:rPr>
                                <w:rFonts w:ascii="Times New Roman" w:hAnsi="Times New Roman"/>
                                <w:i/>
                              </w:rPr>
                              <w:t xml:space="preserve"> </w:t>
                            </w:r>
                            <w:r w:rsidRPr="00DF2CA4">
                              <w:rPr>
                                <w:rFonts w:ascii="Times New Roman" w:hAnsi="Times New Roman"/>
                                <w:i/>
                              </w:rPr>
                              <w:t>IDEA State Supplemental Survey: ED is considering separating the questions in the IDEA State Supplemental Survey into two surveys that align with the submission and resubmission timelines for the associated FSs and EMAPS surveys: one survey associated with those IDEA Section 618 Part B data collections due in November (FSs 005, 006, 007, 088, 143, 144, 009, 070, 099, and 112) and one survey associated with those IDEA Section 618 Part B data collections due in April and May (FSs 002 and 089 and the Maintenance of Effort and Coordinated Early Intervening Services survey in EMAPS). ED expects that this change would provide a positive impact on the efficiency and accuracy of the information provided via the IDEA State Supplemental Survey. ED is not proposing changes to any of the questions currently present in the IDEA State Supplemental Survey.</w:t>
                            </w:r>
                          </w:p>
                          <w:p w:rsidRPr="00DF2CA4" w:rsidR="00DF2CA4" w:rsidP="004C173C" w:rsidRDefault="00DF2CA4" w14:paraId="3B5F3C00" w14:textId="77777777">
                            <w:pPr>
                              <w:pStyle w:val="ListParagraph"/>
                              <w:numPr>
                                <w:ilvl w:val="0"/>
                                <w:numId w:val="4"/>
                              </w:numPr>
                              <w:spacing w:after="0" w:line="240" w:lineRule="auto"/>
                              <w:ind w:left="540"/>
                              <w:rPr>
                                <w:rFonts w:ascii="Times New Roman" w:hAnsi="Times New Roman"/>
                                <w:i/>
                              </w:rPr>
                            </w:pPr>
                            <w:r w:rsidRPr="00DF2CA4">
                              <w:rPr>
                                <w:rFonts w:ascii="Times New Roman" w:hAnsi="Times New Roman"/>
                                <w:i/>
                              </w:rPr>
                              <w:t>Can your state report this information split in two different surveys?</w:t>
                            </w:r>
                          </w:p>
                          <w:p w:rsidRPr="00DF2CA4" w:rsidR="00DF2CA4" w:rsidP="004C173C" w:rsidRDefault="00DF2CA4" w14:paraId="4F8D92CE" w14:textId="77777777">
                            <w:pPr>
                              <w:pStyle w:val="ListParagraph"/>
                              <w:numPr>
                                <w:ilvl w:val="0"/>
                                <w:numId w:val="4"/>
                              </w:numPr>
                              <w:spacing w:after="0" w:line="240" w:lineRule="auto"/>
                              <w:ind w:left="540"/>
                              <w:rPr>
                                <w:rFonts w:ascii="Times New Roman" w:hAnsi="Times New Roman"/>
                                <w:i/>
                              </w:rPr>
                            </w:pPr>
                            <w:r w:rsidRPr="00DF2CA4">
                              <w:rPr>
                                <w:rFonts w:ascii="Times New Roman" w:hAnsi="Times New Roman"/>
                                <w:i/>
                              </w:rPr>
                              <w:t>How would splitting this survey impact your state?</w:t>
                            </w:r>
                          </w:p>
                        </w:txbxContent>
                      </wps:txbx>
                      <wps:bodyPr rot="0" vert="horz" wrap="square" lIns="91440" tIns="45720" rIns="91440" bIns="45720" anchor="t" anchorCtr="0">
                        <a:noAutofit/>
                      </wps:bodyPr>
                    </wps:wsp>
                  </a:graphicData>
                </a:graphic>
              </wp:inline>
            </w:drawing>
          </mc:Choice>
          <mc:Fallback>
            <w:pict>
              <v:shape id="_x0000_s1028" style="width:511.2pt;height:146.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" w14:anchorId="49749DFF">
                <v:textbox>
                  <w:txbxContent>
                    <w:p w:rsidRPr="00DF2CA4" w:rsidR="00DF2CA4" w:rsidP="00DF2CA4" w:rsidRDefault="00DF2CA4" w14:paraId="12BE9167"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w:t>
                      </w:r>
                      <w:r w:rsidRPr="00F51962">
                        <w:rPr>
                          <w:rFonts w:ascii="Times New Roman" w:hAnsi="Times New Roman"/>
                          <w:b/>
                          <w:i/>
                        </w:rPr>
                        <w:t>:</w:t>
                      </w:r>
                      <w:r>
                        <w:rPr>
                          <w:rFonts w:ascii="Times New Roman" w:hAnsi="Times New Roman"/>
                          <w:i/>
                        </w:rPr>
                        <w:t xml:space="preserve"> </w:t>
                      </w:r>
                      <w:r w:rsidRPr="00DF2CA4">
                        <w:rPr>
                          <w:rFonts w:ascii="Times New Roman" w:hAnsi="Times New Roman"/>
                          <w:i/>
                        </w:rPr>
                        <w:t>IDEA State Supplemental Survey: ED is considering separating the questions in the IDEA State Supplemental Survey into two surveys that align with the submission and resubmission timelines for the associated FSs and EMAPS surveys: one survey associated with those IDEA Section 618 Part B data collections due in November (FSs 005, 006, 007, 088, 143, 144, 009, 070, 099, and 112) and one survey associated with those IDEA Section 618 Part B data collections due in April and May (FSs 002 and 089 and the Maintenance of Effort and Coordinated Early Intervening Services survey in EMAPS). ED expects that this change would provide a positive impact on the efficiency and accuracy of the information provided via the IDEA State Supplemental Survey. ED is not proposing changes to any of the questions currently present in the IDEA State Supplemental Survey.</w:t>
                      </w:r>
                    </w:p>
                    <w:p w:rsidRPr="00DF2CA4" w:rsidR="00DF2CA4" w:rsidP="004C173C" w:rsidRDefault="00DF2CA4" w14:paraId="3B5F3C00" w14:textId="77777777">
                      <w:pPr>
                        <w:pStyle w:val="ListParagraph"/>
                        <w:numPr>
                          <w:ilvl w:val="0"/>
                          <w:numId w:val="4"/>
                        </w:numPr>
                        <w:spacing w:after="0" w:line="240" w:lineRule="auto"/>
                        <w:ind w:left="540"/>
                        <w:rPr>
                          <w:rFonts w:ascii="Times New Roman" w:hAnsi="Times New Roman"/>
                          <w:i/>
                        </w:rPr>
                      </w:pPr>
                      <w:r w:rsidRPr="00DF2CA4">
                        <w:rPr>
                          <w:rFonts w:ascii="Times New Roman" w:hAnsi="Times New Roman"/>
                          <w:i/>
                        </w:rPr>
                        <w:t>Can your state report this information split in two different surveys?</w:t>
                      </w:r>
                    </w:p>
                    <w:p w:rsidRPr="00DF2CA4" w:rsidR="00DF2CA4" w:rsidP="004C173C" w:rsidRDefault="00DF2CA4" w14:paraId="4F8D92CE" w14:textId="77777777">
                      <w:pPr>
                        <w:pStyle w:val="ListParagraph"/>
                        <w:numPr>
                          <w:ilvl w:val="0"/>
                          <w:numId w:val="4"/>
                        </w:numPr>
                        <w:spacing w:after="0" w:line="240" w:lineRule="auto"/>
                        <w:ind w:left="540"/>
                        <w:rPr>
                          <w:rFonts w:ascii="Times New Roman" w:hAnsi="Times New Roman"/>
                          <w:i/>
                        </w:rPr>
                      </w:pPr>
                      <w:r w:rsidRPr="00DF2CA4">
                        <w:rPr>
                          <w:rFonts w:ascii="Times New Roman" w:hAnsi="Times New Roman"/>
                          <w:i/>
                        </w:rPr>
                        <w:t>How would splitting this survey impact your state?</w:t>
                      </w:r>
                    </w:p>
                  </w:txbxContent>
                </v:textbox>
                <w10:anchorlock/>
              </v:shape>
            </w:pict>
          </mc:Fallback>
        </mc:AlternateContent>
      </w:r>
    </w:p>
    <w:p w:rsidRPr="00AB0C07" w:rsidR="000E2B47" w:rsidP="000E2B47" w:rsidRDefault="000E2B47" w14:paraId="017A495A"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0E2B47" w:rsidP="000E2B47" w:rsidRDefault="000E2B47" w14:paraId="4B5CB1E0" w14:textId="77777777">
      <w:pPr>
        <w:rPr>
          <w:rFonts w:ascii="Times New Roman" w:hAnsi="Times New Roman" w:eastAsiaTheme="majorEastAsia"/>
          <w:sz w:val="24"/>
          <w:lang w:bidi="en-US"/>
        </w:rPr>
      </w:pPr>
      <w:r w:rsidRPr="00B35F05">
        <w:rPr>
          <w:rFonts w:ascii="Times New Roman" w:hAnsi="Times New Roman" w:eastAsiaTheme="majorEastAsia"/>
          <w:sz w:val="24"/>
          <w:lang w:bidi="en-US"/>
        </w:rPr>
        <w:t>We received input on the proposed change to divide the current IDEA State Supplement Survey (IDEA SSS) metadata survey into two surveys from 23 commenters. Of those 23 commenters, 22 represented States and one represented an association. The proposed change would align the submission and resubmission dates of the surveys with the submission and resubmission dates for the data due the first Wednesday of November (file specifications 005, 006, 007, 088, 143, 144, 009, 070, 099, and 112) and the data due the first Wednesday of April (file specifications 002 and 089). Close to half of the commenters expressed that this change would have little or no impact on their ability to collect and report the IDEA SSS metadata. Over half of the commenters expressed concerns that this change would increase reporting burden. Additionally, several commenters expressed concerns with the question on how the State defines significant disproportionality in the IDEA SSS metadata survey.</w:t>
      </w:r>
    </w:p>
    <w:p w:rsidR="000E2B47" w:rsidP="000E2B47" w:rsidRDefault="000E2B47" w14:paraId="3E20B059" w14:textId="77777777">
      <w:pPr>
        <w:rPr>
          <w:rFonts w:ascii="Times New Roman" w:hAnsi="Times New Roman" w:eastAsiaTheme="majorEastAsia"/>
          <w:sz w:val="24"/>
          <w:lang w:bidi="en-US"/>
        </w:rPr>
      </w:pPr>
      <w:r w:rsidRPr="00AD0D0E">
        <w:rPr>
          <w:rFonts w:ascii="Times New Roman" w:hAnsi="Times New Roman" w:eastAsiaTheme="majorEastAsia"/>
          <w:sz w:val="24"/>
          <w:lang w:bidi="en-US"/>
        </w:rPr>
        <w:t xml:space="preserve">Several </w:t>
      </w:r>
      <w:r>
        <w:rPr>
          <w:rFonts w:ascii="Times New Roman" w:hAnsi="Times New Roman" w:eastAsiaTheme="majorEastAsia"/>
          <w:sz w:val="24"/>
          <w:lang w:bidi="en-US"/>
        </w:rPr>
        <w:t>states</w:t>
      </w:r>
      <w:r w:rsidRPr="00AD0D0E">
        <w:rPr>
          <w:rFonts w:ascii="Times New Roman" w:hAnsi="Times New Roman" w:eastAsiaTheme="majorEastAsia"/>
          <w:sz w:val="24"/>
          <w:lang w:bidi="en-US"/>
        </w:rPr>
        <w:t xml:space="preserve"> expressed concerns that the question on how state</w:t>
      </w:r>
      <w:r>
        <w:rPr>
          <w:rFonts w:ascii="Times New Roman" w:hAnsi="Times New Roman" w:eastAsiaTheme="majorEastAsia"/>
          <w:sz w:val="24"/>
          <w:lang w:bidi="en-US"/>
        </w:rPr>
        <w:t>s</w:t>
      </w:r>
      <w:r w:rsidRPr="00AD0D0E">
        <w:rPr>
          <w:rFonts w:ascii="Times New Roman" w:hAnsi="Times New Roman" w:eastAsiaTheme="majorEastAsia"/>
          <w:sz w:val="24"/>
          <w:lang w:bidi="en-US"/>
        </w:rPr>
        <w:t xml:space="preserve"> define significant disproportionality in the IDEA SSS metadata survey is duplicative. The comments noted that the information is also collected in the annual IDEA Part B formula grant application in more detail.</w:t>
      </w:r>
    </w:p>
    <w:p w:rsidR="000E2B47" w:rsidP="000E2B47" w:rsidRDefault="000E2B47" w14:paraId="071A20B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0E2B47" w:rsidP="000E2B47" w:rsidRDefault="000E2B47" w14:paraId="106528C1" w14:textId="77777777">
      <w:pPr>
        <w:rPr>
          <w:rFonts w:ascii="Times New Roman" w:hAnsi="Times New Roman" w:eastAsiaTheme="majorEastAsia"/>
          <w:bCs/>
          <w:sz w:val="24"/>
          <w:lang w:bidi="en-US"/>
        </w:rPr>
      </w:pPr>
      <w:r w:rsidRPr="00B35F05">
        <w:rPr>
          <w:rFonts w:ascii="Times New Roman" w:hAnsi="Times New Roman" w:eastAsiaTheme="majorEastAsia"/>
          <w:bCs/>
          <w:sz w:val="24"/>
          <w:lang w:bidi="en-US"/>
        </w:rPr>
        <w:t>In response to these comments and concerns, OSEP is withdrawing the proposal to divide the current IDEA SSS metadata survey into two surveys.</w:t>
      </w:r>
      <w:r w:rsidRPr="00B35F05">
        <w:t xml:space="preserve"> </w:t>
      </w:r>
      <w:r w:rsidRPr="00B35F05">
        <w:rPr>
          <w:rFonts w:ascii="Times New Roman" w:hAnsi="Times New Roman" w:eastAsiaTheme="majorEastAsia"/>
          <w:bCs/>
          <w:sz w:val="24"/>
          <w:lang w:bidi="en-US"/>
        </w:rPr>
        <w:t>The Department appreciates the comments and the concerns with dividing the current IDEA SSS metadata survey into two surveys</w:t>
      </w:r>
      <w:r>
        <w:rPr>
          <w:rFonts w:ascii="Times New Roman" w:hAnsi="Times New Roman" w:eastAsiaTheme="majorEastAsia"/>
          <w:bCs/>
          <w:sz w:val="24"/>
          <w:lang w:bidi="en-US"/>
        </w:rPr>
        <w:t xml:space="preserve"> and </w:t>
      </w:r>
      <w:r w:rsidRPr="00B35F05">
        <w:rPr>
          <w:rFonts w:ascii="Times New Roman" w:hAnsi="Times New Roman" w:eastAsiaTheme="majorEastAsia"/>
          <w:bCs/>
          <w:sz w:val="24"/>
          <w:lang w:bidi="en-US"/>
        </w:rPr>
        <w:t xml:space="preserve">understands that, while dividing the current IDEA SSS metadata survey into two surveys may better align the submission dates with the associated IDEA Section 618 data submission dates, it does increase burden on the </w:t>
      </w:r>
      <w:r>
        <w:rPr>
          <w:rFonts w:ascii="Times New Roman" w:hAnsi="Times New Roman" w:eastAsiaTheme="majorEastAsia"/>
          <w:bCs/>
          <w:sz w:val="24"/>
          <w:lang w:bidi="en-US"/>
        </w:rPr>
        <w:t>s</w:t>
      </w:r>
      <w:r w:rsidRPr="00B35F05">
        <w:rPr>
          <w:rFonts w:ascii="Times New Roman" w:hAnsi="Times New Roman" w:eastAsiaTheme="majorEastAsia"/>
          <w:bCs/>
          <w:sz w:val="24"/>
          <w:lang w:bidi="en-US"/>
        </w:rPr>
        <w:t xml:space="preserve">tates. The proposed change would increase the number of submission and resubmission periods for </w:t>
      </w:r>
      <w:r>
        <w:rPr>
          <w:rFonts w:ascii="Times New Roman" w:hAnsi="Times New Roman" w:eastAsiaTheme="majorEastAsia"/>
          <w:bCs/>
          <w:sz w:val="24"/>
          <w:lang w:bidi="en-US"/>
        </w:rPr>
        <w:t>s</w:t>
      </w:r>
      <w:r w:rsidRPr="00B35F05">
        <w:rPr>
          <w:rFonts w:ascii="Times New Roman" w:hAnsi="Times New Roman" w:eastAsiaTheme="majorEastAsia"/>
          <w:bCs/>
          <w:sz w:val="24"/>
          <w:lang w:bidi="en-US"/>
        </w:rPr>
        <w:t>tates to track and would require States to submit the IDEA SSS metadata survey twice annually.</w:t>
      </w:r>
    </w:p>
    <w:p w:rsidR="000E2B47" w:rsidP="000E2B47" w:rsidRDefault="000E2B47" w14:paraId="13D930A9" w14:textId="77777777">
      <w:pPr>
        <w:spacing w:after="0"/>
        <w:rPr>
          <w:rFonts w:ascii="Times New Roman" w:hAnsi="Times New Roman" w:eastAsiaTheme="majorEastAsia"/>
          <w:bCs/>
          <w:sz w:val="24"/>
          <w:lang w:bidi="en-US"/>
        </w:rPr>
      </w:pPr>
      <w:r>
        <w:rPr>
          <w:rFonts w:ascii="Times New Roman" w:hAnsi="Times New Roman" w:eastAsiaTheme="majorEastAsia"/>
          <w:bCs/>
          <w:sz w:val="24"/>
          <w:lang w:bidi="en-US"/>
        </w:rPr>
        <w:t>The Department</w:t>
      </w:r>
      <w:r w:rsidRPr="00AD0D0E">
        <w:rPr>
          <w:rFonts w:ascii="Times New Roman" w:hAnsi="Times New Roman" w:eastAsiaTheme="majorEastAsia"/>
          <w:bCs/>
          <w:sz w:val="24"/>
          <w:lang w:bidi="en-US"/>
        </w:rPr>
        <w:t xml:space="preserve"> agrees with the commenters that the question on how </w:t>
      </w:r>
      <w:r>
        <w:rPr>
          <w:rFonts w:ascii="Times New Roman" w:hAnsi="Times New Roman" w:eastAsiaTheme="majorEastAsia"/>
          <w:bCs/>
          <w:sz w:val="24"/>
          <w:lang w:bidi="en-US"/>
        </w:rPr>
        <w:t>s</w:t>
      </w:r>
      <w:r w:rsidRPr="00AD0D0E">
        <w:rPr>
          <w:rFonts w:ascii="Times New Roman" w:hAnsi="Times New Roman" w:eastAsiaTheme="majorEastAsia"/>
          <w:bCs/>
          <w:sz w:val="24"/>
          <w:lang w:bidi="en-US"/>
        </w:rPr>
        <w:t>tate</w:t>
      </w:r>
      <w:r>
        <w:rPr>
          <w:rFonts w:ascii="Times New Roman" w:hAnsi="Times New Roman" w:eastAsiaTheme="majorEastAsia"/>
          <w:bCs/>
          <w:sz w:val="24"/>
          <w:lang w:bidi="en-US"/>
        </w:rPr>
        <w:t>s</w:t>
      </w:r>
      <w:r w:rsidRPr="00AD0D0E">
        <w:rPr>
          <w:rFonts w:ascii="Times New Roman" w:hAnsi="Times New Roman" w:eastAsiaTheme="majorEastAsia"/>
          <w:bCs/>
          <w:sz w:val="24"/>
          <w:lang w:bidi="en-US"/>
        </w:rPr>
        <w:t xml:space="preserve"> define significant disproportionality is addressed in more detail in the annual grant application. To reduce reporting burden and eliminate a duplicative data element, </w:t>
      </w:r>
      <w:r>
        <w:rPr>
          <w:rFonts w:ascii="Times New Roman" w:hAnsi="Times New Roman" w:eastAsiaTheme="majorEastAsia"/>
          <w:bCs/>
          <w:sz w:val="24"/>
          <w:lang w:bidi="en-US"/>
        </w:rPr>
        <w:t>the Department</w:t>
      </w:r>
      <w:r w:rsidRPr="00AD0D0E">
        <w:rPr>
          <w:rFonts w:ascii="Times New Roman" w:hAnsi="Times New Roman" w:eastAsiaTheme="majorEastAsia"/>
          <w:bCs/>
          <w:sz w:val="24"/>
          <w:lang w:bidi="en-US"/>
        </w:rPr>
        <w:t xml:space="preserve"> will remove the significant disproportionality question from the IDEA SSS metadata survey.</w:t>
      </w:r>
    </w:p>
    <w:p w:rsidR="000E2B47" w:rsidP="000E2B47" w:rsidRDefault="000E2B47" w14:paraId="0E2C6DE2" w14:textId="77777777">
      <w:pPr>
        <w:spacing w:after="0"/>
        <w:rPr>
          <w:rFonts w:ascii="Times New Roman" w:hAnsi="Times New Roman" w:eastAsiaTheme="majorEastAsia"/>
          <w:bCs/>
          <w:sz w:val="24"/>
          <w:lang w:bidi="en-US"/>
        </w:rPr>
      </w:pPr>
    </w:p>
    <w:p w:rsidRPr="006C3540" w:rsidR="006C3540" w:rsidP="00AB0C07" w:rsidRDefault="006C3540" w14:paraId="49544BD7" w14:textId="77777777">
      <w:pPr>
        <w:spacing w:after="0"/>
        <w:rPr>
          <w:rFonts w:ascii="Times New Roman" w:hAnsi="Times New Roman" w:eastAsiaTheme="majorEastAsia"/>
          <w:bCs/>
          <w:sz w:val="24"/>
          <w:lang w:bidi="en-US"/>
        </w:rPr>
      </w:pPr>
    </w:p>
    <w:p w:rsidR="0024472C" w:rsidRDefault="0024472C" w14:paraId="37701D6F"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Pr="005E7809" w:rsidR="00035BFC" w:rsidP="00035BFC" w:rsidRDefault="00040E67" w14:paraId="056DDEA6" w14:textId="4ADDBB88">
      <w:pPr>
        <w:pStyle w:val="Heading1"/>
        <w:spacing w:before="240"/>
        <w:rPr>
          <w:rFonts w:ascii="Times New Roman" w:hAnsi="Times New Roman"/>
        </w:rPr>
      </w:pPr>
      <w:bookmarkStart w:name="_Toc97818306" w:id="8"/>
      <w:r>
        <w:rPr>
          <w:rFonts w:ascii="Times New Roman" w:hAnsi="Times New Roman"/>
        </w:rPr>
        <w:lastRenderedPageBreak/>
        <w:t>Title I</w:t>
      </w:r>
      <w:bookmarkEnd w:id="8"/>
    </w:p>
    <w:p w:rsidR="00B24332" w:rsidP="00B24332" w:rsidRDefault="00B24332" w14:paraId="366B040C" w14:textId="04C6F14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F22E611" wp14:editId="01D539D2">
                <wp:extent cx="6492240" cy="1426464"/>
                <wp:effectExtent l="0" t="0" r="22860" b="215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26464"/>
                        </a:xfrm>
                        <a:prstGeom prst="rect">
                          <a:avLst/>
                        </a:prstGeom>
                        <a:solidFill>
                          <a:srgbClr val="FFFFFF"/>
                        </a:solidFill>
                        <a:ln w="9525">
                          <a:solidFill>
                            <a:srgbClr val="800000"/>
                          </a:solidFill>
                          <a:miter lim="800000"/>
                          <a:headEnd/>
                          <a:tailEnd/>
                        </a:ln>
                      </wps:spPr>
                      <wps:txbx>
                        <w:txbxContent>
                          <w:p w:rsidRPr="00952A16" w:rsidR="00952A16" w:rsidP="00952A16" w:rsidRDefault="007745A6" w14:paraId="60DF8CC0"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4</w:t>
                            </w:r>
                            <w:r w:rsidRPr="00F51962">
                              <w:rPr>
                                <w:rFonts w:ascii="Times New Roman" w:hAnsi="Times New Roman"/>
                                <w:b/>
                                <w:i/>
                              </w:rPr>
                              <w:t>:</w:t>
                            </w:r>
                            <w:r>
                              <w:rPr>
                                <w:rFonts w:ascii="Times New Roman" w:hAnsi="Times New Roman"/>
                                <w:i/>
                              </w:rPr>
                              <w:t xml:space="preserve"> </w:t>
                            </w:r>
                            <w:r w:rsidRPr="00952A16" w:rsidR="00952A16">
                              <w:rPr>
                                <w:rFonts w:ascii="Times New Roman" w:hAnsi="Times New Roman"/>
                                <w:i/>
                              </w:rPr>
                              <w:t>Title I School Status: Title I School Status (DG22) is currently collected in the CCD School file specification (129). ED is proposing to move this data group into the Title I Part A SWP/TAS Participation file specification (037), connecting its collection with other Title I data groups. This would also change the due date of this data group. Currently FS129 is collected in March of the same school year while FS037 is collected the following February. This means there will be at least a year delay in receiving the Title I School Status data group for SY2022-23.</w:t>
                            </w:r>
                          </w:p>
                          <w:p w:rsidRPr="00952A16" w:rsidR="00952A16" w:rsidP="004C173C" w:rsidRDefault="00952A16" w14:paraId="36834D18" w14:textId="76AE6A3C">
                            <w:pPr>
                              <w:pStyle w:val="ListParagraph"/>
                              <w:numPr>
                                <w:ilvl w:val="0"/>
                                <w:numId w:val="5"/>
                              </w:numPr>
                              <w:spacing w:after="0" w:line="240" w:lineRule="auto"/>
                              <w:ind w:left="540"/>
                              <w:rPr>
                                <w:rFonts w:ascii="Times New Roman" w:hAnsi="Times New Roman"/>
                                <w:i/>
                              </w:rPr>
                            </w:pPr>
                            <w:r w:rsidRPr="00952A16">
                              <w:rPr>
                                <w:rFonts w:ascii="Times New Roman" w:hAnsi="Times New Roman"/>
                                <w:i/>
                              </w:rPr>
                              <w:t>What is the impact on your state associated with reporting Title I school status in February of the following school year rather than in March of the same school year, as currently collected?</w:t>
                            </w:r>
                          </w:p>
                          <w:p w:rsidRPr="00B24332" w:rsidR="007745A6" w:rsidP="00952A16" w:rsidRDefault="007745A6" w14:paraId="2FAC6C63" w14:textId="66316C28">
                            <w:pPr>
                              <w:spacing w:after="0" w:line="240" w:lineRule="auto"/>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29" style="width:511.2pt;height:112.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" w14:anchorId="5F22E611">
                <v:textbox>
                  <w:txbxContent>
                    <w:p w:rsidRPr="00952A16" w:rsidR="00952A16" w:rsidP="00952A16" w:rsidRDefault="007745A6" w14:paraId="60DF8CC0"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4</w:t>
                      </w:r>
                      <w:r w:rsidRPr="00F51962">
                        <w:rPr>
                          <w:rFonts w:ascii="Times New Roman" w:hAnsi="Times New Roman"/>
                          <w:b/>
                          <w:i/>
                        </w:rPr>
                        <w:t>:</w:t>
                      </w:r>
                      <w:r>
                        <w:rPr>
                          <w:rFonts w:ascii="Times New Roman" w:hAnsi="Times New Roman"/>
                          <w:i/>
                        </w:rPr>
                        <w:t xml:space="preserve"> </w:t>
                      </w:r>
                      <w:r w:rsidRPr="00952A16" w:rsidR="00952A16">
                        <w:rPr>
                          <w:rFonts w:ascii="Times New Roman" w:hAnsi="Times New Roman"/>
                          <w:i/>
                        </w:rPr>
                        <w:t>Title I School Status: Title I School Status (DG22) is currently collected in the CCD School file specification (129). ED is proposing to move this data group into the Title I Part A SWP/TAS Participation file specification (037), connecting its collection with other Title I data groups. This would also change the due date of this data group. Currently FS129 is collected in March of the same school year while FS037 is collected the following February. This means there will be at least a year delay in receiving the Title I School Status data group for SY2022-23.</w:t>
                      </w:r>
                    </w:p>
                    <w:p w:rsidRPr="00952A16" w:rsidR="00952A16" w:rsidP="004C173C" w:rsidRDefault="00952A16" w14:paraId="36834D18" w14:textId="76AE6A3C">
                      <w:pPr>
                        <w:pStyle w:val="ListParagraph"/>
                        <w:numPr>
                          <w:ilvl w:val="0"/>
                          <w:numId w:val="5"/>
                        </w:numPr>
                        <w:spacing w:after="0" w:line="240" w:lineRule="auto"/>
                        <w:ind w:left="540"/>
                        <w:rPr>
                          <w:rFonts w:ascii="Times New Roman" w:hAnsi="Times New Roman"/>
                          <w:i/>
                        </w:rPr>
                      </w:pPr>
                      <w:r w:rsidRPr="00952A16">
                        <w:rPr>
                          <w:rFonts w:ascii="Times New Roman" w:hAnsi="Times New Roman"/>
                          <w:i/>
                        </w:rPr>
                        <w:t>What is the impact on your state associated with reporting Title I school status in February of the following school year rather than in March of the same school year, as currently collected?</w:t>
                      </w:r>
                    </w:p>
                    <w:p w:rsidRPr="00B24332" w:rsidR="007745A6" w:rsidP="00952A16" w:rsidRDefault="007745A6" w14:paraId="2FAC6C63" w14:textId="66316C28">
                      <w:pPr>
                        <w:spacing w:after="0" w:line="240" w:lineRule="auto"/>
                        <w:rPr>
                          <w:rFonts w:ascii="Times New Roman" w:hAnsi="Times New Roman"/>
                          <w:i/>
                        </w:rPr>
                      </w:pPr>
                    </w:p>
                  </w:txbxContent>
                </v:textbox>
                <w10:anchorlock/>
              </v:shape>
            </w:pict>
          </mc:Fallback>
        </mc:AlternateContent>
      </w:r>
    </w:p>
    <w:p w:rsidRPr="00AB0C07" w:rsidR="00035BFC" w:rsidP="00035BFC" w:rsidRDefault="00035BFC" w14:paraId="0BA45EAC" w14:textId="4424F62E">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sidR="00E11223">
        <w:rPr>
          <w:rFonts w:ascii="Times New Roman" w:hAnsi="Times New Roman" w:eastAsiaTheme="majorEastAsia"/>
          <w:b/>
          <w:sz w:val="24"/>
          <w:lang w:bidi="en-US"/>
        </w:rPr>
        <w:t>s</w:t>
      </w:r>
    </w:p>
    <w:p w:rsidRPr="00F51962" w:rsidR="00F51962" w:rsidP="00BA42E0" w:rsidRDefault="00BA42E0" w14:paraId="098843DF" w14:textId="484B20F9">
      <w:pPr>
        <w:rPr>
          <w:rFonts w:ascii="Times New Roman" w:hAnsi="Times New Roman" w:eastAsiaTheme="majorEastAsia"/>
          <w:color w:val="000000" w:themeColor="text1"/>
          <w:sz w:val="24"/>
          <w:lang w:bidi="en-US"/>
        </w:rPr>
      </w:pPr>
      <w:r w:rsidRPr="00BA42E0">
        <w:rPr>
          <w:rFonts w:ascii="Times New Roman" w:hAnsi="Times New Roman" w:eastAsiaTheme="majorEastAsia"/>
          <w:color w:val="000000" w:themeColor="text1"/>
          <w:sz w:val="24"/>
          <w:lang w:bidi="en-US"/>
        </w:rPr>
        <w:t>Twenty states and one association provided comments to the directed question about the impact of moving Title I School status (DG</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22) from the CCD School file (FS</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129) to</w:t>
      </w:r>
      <w:r>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the file collecting counts of students participating in and served by Title I, Part A schools operating schoolwide programs and targeted assistance programs (FS</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037).  Nineteen states and the association supported the proposal to move the data group or said the move would have little to no impact on their burden. A few states reported that the new file’s deadline would provide them more time to collect and report this data. One state expressed concern based on an understanding the change would move reporting of the data group to an earlier time, though the proposed change would move reporting to a later time in the following school year.</w:t>
      </w:r>
    </w:p>
    <w:p w:rsidRPr="00F51962" w:rsidR="00F51962" w:rsidP="00F51962" w:rsidRDefault="00F51962" w14:paraId="4BA07F87" w14:textId="77777777">
      <w:pPr>
        <w:spacing w:after="0"/>
        <w:rPr>
          <w:rFonts w:ascii="Times New Roman" w:hAnsi="Times New Roman" w:eastAsiaTheme="majorEastAsia"/>
          <w:b/>
          <w:color w:val="000000" w:themeColor="text1"/>
          <w:sz w:val="24"/>
          <w:lang w:bidi="en-US"/>
        </w:rPr>
      </w:pPr>
      <w:r w:rsidRPr="00F51962">
        <w:rPr>
          <w:rFonts w:ascii="Times New Roman" w:hAnsi="Times New Roman" w:eastAsiaTheme="majorEastAsia"/>
          <w:b/>
          <w:color w:val="000000" w:themeColor="text1"/>
          <w:sz w:val="24"/>
          <w:lang w:bidi="en-US"/>
        </w:rPr>
        <w:t>ED Response</w:t>
      </w:r>
    </w:p>
    <w:p w:rsidR="00035BFC" w:rsidP="007E7014" w:rsidRDefault="00BA42E0" w14:paraId="311808C5" w14:textId="5653B315">
      <w:pPr>
        <w:spacing w:after="0"/>
        <w:rPr>
          <w:rFonts w:ascii="Times New Roman" w:hAnsi="Times New Roman" w:eastAsiaTheme="majorEastAsia"/>
          <w:color w:val="000000" w:themeColor="text1"/>
          <w:sz w:val="24"/>
          <w:lang w:bidi="en-US"/>
        </w:rPr>
      </w:pPr>
      <w:r w:rsidRPr="00BA42E0">
        <w:rPr>
          <w:rFonts w:ascii="Times New Roman" w:hAnsi="Times New Roman" w:eastAsiaTheme="majorEastAsia"/>
          <w:color w:val="000000" w:themeColor="text1"/>
          <w:sz w:val="24"/>
          <w:lang w:bidi="en-US"/>
        </w:rPr>
        <w:t>Based on nearly all responses indicating the proposed change would have little or no impact on state reporting, the Department is keeping the proposed change to move collection of Title I DG</w:t>
      </w:r>
      <w:r w:rsidR="007E7014">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22</w:t>
      </w:r>
      <w:r w:rsidR="007E7014">
        <w:rPr>
          <w:rFonts w:ascii="Times New Roman" w:hAnsi="Times New Roman" w:eastAsiaTheme="majorEastAsia"/>
          <w:color w:val="000000" w:themeColor="text1"/>
          <w:sz w:val="24"/>
          <w:lang w:bidi="en-US"/>
        </w:rPr>
        <w:t xml:space="preserve"> out of</w:t>
      </w:r>
      <w:r w:rsidRPr="00BA42E0">
        <w:rPr>
          <w:rFonts w:ascii="Times New Roman" w:hAnsi="Times New Roman" w:eastAsiaTheme="majorEastAsia"/>
          <w:color w:val="000000" w:themeColor="text1"/>
          <w:sz w:val="24"/>
          <w:lang w:bidi="en-US"/>
        </w:rPr>
        <w:t xml:space="preserve"> FS</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129. In addition, to simplify reporting of DG</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22 so that counts and statuses for schools are reported in files for the specific types of data, the Department is proposing to move DG</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22 into its own file specification beginning in SY</w:t>
      </w:r>
      <w:r w:rsidR="00175C1F">
        <w:rPr>
          <w:rFonts w:ascii="Times New Roman" w:hAnsi="Times New Roman" w:eastAsiaTheme="majorEastAsia"/>
          <w:color w:val="000000" w:themeColor="text1"/>
          <w:sz w:val="24"/>
          <w:lang w:bidi="en-US"/>
        </w:rPr>
        <w:t xml:space="preserve"> </w:t>
      </w:r>
      <w:r w:rsidRPr="00BA42E0">
        <w:rPr>
          <w:rFonts w:ascii="Times New Roman" w:hAnsi="Times New Roman" w:eastAsiaTheme="majorEastAsia"/>
          <w:color w:val="000000" w:themeColor="text1"/>
          <w:sz w:val="24"/>
          <w:lang w:bidi="en-US"/>
        </w:rPr>
        <w:t>2022-23.</w:t>
      </w:r>
    </w:p>
    <w:p w:rsidR="00952A16" w:rsidP="00F51962" w:rsidRDefault="00952A16" w14:paraId="10D99F2C" w14:textId="07BC022D">
      <w:pPr>
        <w:rPr>
          <w:rFonts w:ascii="Times New Roman" w:hAnsi="Times New Roman" w:eastAsiaTheme="majorEastAsia"/>
          <w:color w:val="000000" w:themeColor="text1"/>
          <w:sz w:val="24"/>
          <w:lang w:bidi="en-US"/>
        </w:rPr>
      </w:pPr>
    </w:p>
    <w:p w:rsidR="00B24332" w:rsidP="00B24332" w:rsidRDefault="00B24332" w14:paraId="4B106CA6"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0FBD4ED" wp14:editId="4FE403AD">
                <wp:extent cx="6492240" cy="929031"/>
                <wp:effectExtent l="0" t="0" r="22860" b="2349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29031"/>
                        </a:xfrm>
                        <a:prstGeom prst="rect">
                          <a:avLst/>
                        </a:prstGeom>
                        <a:solidFill>
                          <a:srgbClr val="FFFFFF"/>
                        </a:solidFill>
                        <a:ln w="9525">
                          <a:solidFill>
                            <a:srgbClr val="800000"/>
                          </a:solidFill>
                          <a:miter lim="800000"/>
                          <a:headEnd/>
                          <a:tailEnd/>
                        </a:ln>
                      </wps:spPr>
                      <wps:txbx>
                        <w:txbxContent>
                          <w:p w:rsidRPr="00952A16" w:rsidR="00952A16" w:rsidP="00952A16" w:rsidRDefault="007745A6" w14:paraId="70E191DB"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5</w:t>
                            </w:r>
                            <w:r w:rsidRPr="00F51962">
                              <w:rPr>
                                <w:rFonts w:ascii="Times New Roman" w:hAnsi="Times New Roman"/>
                                <w:b/>
                                <w:i/>
                              </w:rPr>
                              <w:t>:</w:t>
                            </w:r>
                            <w:r>
                              <w:rPr>
                                <w:rFonts w:ascii="Times New Roman" w:hAnsi="Times New Roman"/>
                                <w:i/>
                              </w:rPr>
                              <w:t xml:space="preserve"> </w:t>
                            </w:r>
                            <w:r w:rsidRPr="00952A16" w:rsidR="00952A16">
                              <w:rPr>
                                <w:rFonts w:ascii="Times New Roman" w:hAnsi="Times New Roman"/>
                                <w:i/>
                              </w:rPr>
                              <w:t>Section 1003 Funds: ED is proposing to remove the Economically Disadvantaged Students data group (DG56) from the Section 1003 Funds file (FS132) and into its own file specification. This change is being proposed because DG56 is not related to Section 1003 funds and it could cause confusion when reporting this data group.</w:t>
                            </w:r>
                          </w:p>
                          <w:p w:rsidRPr="00952A16" w:rsidR="007745A6" w:rsidP="004C173C" w:rsidRDefault="00952A16" w14:paraId="72F8BA4F" w14:textId="5CF50ABA">
                            <w:pPr>
                              <w:pStyle w:val="ListParagraph"/>
                              <w:numPr>
                                <w:ilvl w:val="0"/>
                                <w:numId w:val="6"/>
                              </w:numPr>
                              <w:spacing w:after="0" w:line="240" w:lineRule="auto"/>
                              <w:ind w:left="540"/>
                              <w:rPr>
                                <w:rFonts w:ascii="Times New Roman" w:hAnsi="Times New Roman"/>
                                <w:i/>
                              </w:rPr>
                            </w:pPr>
                            <w:r w:rsidRPr="00952A16">
                              <w:rPr>
                                <w:rFonts w:ascii="Times New Roman" w:hAnsi="Times New Roman"/>
                                <w:i/>
                              </w:rPr>
                              <w:t>What is the impact on your state associated with reporting this data group in a separate file?</w:t>
                            </w:r>
                          </w:p>
                        </w:txbxContent>
                      </wps:txbx>
                      <wps:bodyPr rot="0" vert="horz" wrap="square" lIns="91440" tIns="45720" rIns="91440" bIns="45720" anchor="t" anchorCtr="0">
                        <a:noAutofit/>
                      </wps:bodyPr>
                    </wps:wsp>
                  </a:graphicData>
                </a:graphic>
              </wp:inline>
            </w:drawing>
          </mc:Choice>
          <mc:Fallback>
            <w:pict>
              <v:shape id="_x0000_s1030" style="width:511.2pt;height:73.1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" w14:anchorId="00FBD4ED">
                <v:textbox>
                  <w:txbxContent>
                    <w:p w:rsidRPr="00952A16" w:rsidR="00952A16" w:rsidP="00952A16" w:rsidRDefault="007745A6" w14:paraId="70E191DB" w14:textId="77777777">
                      <w:pPr>
                        <w:spacing w:after="0" w:line="240" w:lineRule="auto"/>
                        <w:rPr>
                          <w:rFonts w:ascii="Times New Roman" w:hAnsi="Times New Roman"/>
                          <w:i/>
                        </w:rPr>
                      </w:pPr>
                      <w:r w:rsidRPr="00F51962">
                        <w:rPr>
                          <w:rFonts w:ascii="Times New Roman" w:hAnsi="Times New Roman"/>
                          <w:b/>
                          <w:i/>
                        </w:rPr>
                        <w:t>Directed Question #</w:t>
                      </w:r>
                      <w:r w:rsidR="00952A16">
                        <w:rPr>
                          <w:rFonts w:ascii="Times New Roman" w:hAnsi="Times New Roman"/>
                          <w:b/>
                          <w:i/>
                        </w:rPr>
                        <w:t>5</w:t>
                      </w:r>
                      <w:r w:rsidRPr="00F51962">
                        <w:rPr>
                          <w:rFonts w:ascii="Times New Roman" w:hAnsi="Times New Roman"/>
                          <w:b/>
                          <w:i/>
                        </w:rPr>
                        <w:t>:</w:t>
                      </w:r>
                      <w:r>
                        <w:rPr>
                          <w:rFonts w:ascii="Times New Roman" w:hAnsi="Times New Roman"/>
                          <w:i/>
                        </w:rPr>
                        <w:t xml:space="preserve"> </w:t>
                      </w:r>
                      <w:r w:rsidRPr="00952A16" w:rsidR="00952A16">
                        <w:rPr>
                          <w:rFonts w:ascii="Times New Roman" w:hAnsi="Times New Roman"/>
                          <w:i/>
                        </w:rPr>
                        <w:t>Section 1003 Funds: ED is proposing to remove the Economically Disadvantaged Students data group (DG56) from the Section 1003 Funds file (FS132) and into its own file specification. This change is being proposed because DG56 is not related to Section 1003 funds and it could cause confusion when reporting this data group.</w:t>
                      </w:r>
                    </w:p>
                    <w:p w:rsidRPr="00952A16" w:rsidR="007745A6" w:rsidP="004C173C" w:rsidRDefault="00952A16" w14:paraId="72F8BA4F" w14:textId="5CF50ABA">
                      <w:pPr>
                        <w:pStyle w:val="ListParagraph"/>
                        <w:numPr>
                          <w:ilvl w:val="0"/>
                          <w:numId w:val="6"/>
                        </w:numPr>
                        <w:spacing w:after="0" w:line="240" w:lineRule="auto"/>
                        <w:ind w:left="540"/>
                        <w:rPr>
                          <w:rFonts w:ascii="Times New Roman" w:hAnsi="Times New Roman"/>
                          <w:i/>
                        </w:rPr>
                      </w:pPr>
                      <w:r w:rsidRPr="00952A16">
                        <w:rPr>
                          <w:rFonts w:ascii="Times New Roman" w:hAnsi="Times New Roman"/>
                          <w:i/>
                        </w:rPr>
                        <w:t>What is the impact on your state associated with reporting this data group in a separate file?</w:t>
                      </w:r>
                    </w:p>
                  </w:txbxContent>
                </v:textbox>
                <w10:anchorlock/>
              </v:shape>
            </w:pict>
          </mc:Fallback>
        </mc:AlternateContent>
      </w:r>
    </w:p>
    <w:p w:rsidRPr="00F51962" w:rsidR="00B24332" w:rsidP="00B24332" w:rsidRDefault="00B24332" w14:paraId="5024F133" w14:textId="590525EA">
      <w:pPr>
        <w:spacing w:after="0"/>
        <w:rPr>
          <w:rFonts w:ascii="Times New Roman" w:hAnsi="Times New Roman" w:eastAsiaTheme="majorEastAsia"/>
          <w:b/>
          <w:sz w:val="24"/>
          <w:szCs w:val="24"/>
          <w:lang w:bidi="en-US"/>
        </w:rPr>
      </w:pPr>
      <w:bookmarkStart w:name="_Hlk95398240" w:id="9"/>
      <w:r w:rsidRPr="00F51962">
        <w:rPr>
          <w:rFonts w:ascii="Times New Roman" w:hAnsi="Times New Roman" w:eastAsiaTheme="majorEastAsia"/>
          <w:b/>
          <w:sz w:val="24"/>
          <w:szCs w:val="24"/>
          <w:lang w:bidi="en-US"/>
        </w:rPr>
        <w:t>Public Comment</w:t>
      </w:r>
      <w:r w:rsidR="00E11223">
        <w:rPr>
          <w:rFonts w:ascii="Times New Roman" w:hAnsi="Times New Roman" w:eastAsiaTheme="majorEastAsia"/>
          <w:b/>
          <w:sz w:val="24"/>
          <w:szCs w:val="24"/>
          <w:lang w:bidi="en-US"/>
        </w:rPr>
        <w:t>s</w:t>
      </w:r>
    </w:p>
    <w:p w:rsidRPr="00F51962" w:rsidR="00F666D4" w:rsidP="00F666D4" w:rsidRDefault="00791166" w14:paraId="78F0F79F" w14:textId="37CCCDD7">
      <w:pPr>
        <w:rPr>
          <w:rFonts w:ascii="Times New Roman" w:hAnsi="Times New Roman" w:eastAsiaTheme="majorEastAsia"/>
          <w:color w:val="000000" w:themeColor="text1"/>
          <w:sz w:val="24"/>
          <w:lang w:bidi="en-US"/>
        </w:rPr>
      </w:pPr>
      <w:r w:rsidRPr="00791166">
        <w:rPr>
          <w:rFonts w:ascii="Times New Roman" w:hAnsi="Times New Roman" w:eastAsiaTheme="majorEastAsia"/>
          <w:color w:val="000000" w:themeColor="text1"/>
          <w:sz w:val="24"/>
          <w:lang w:bidi="en-US"/>
        </w:rPr>
        <w:t xml:space="preserve">Nineteen states provided comments to the directed question about moving the counts of </w:t>
      </w:r>
      <w:proofErr w:type="gramStart"/>
      <w:r w:rsidRPr="00791166">
        <w:rPr>
          <w:rFonts w:ascii="Times New Roman" w:hAnsi="Times New Roman" w:eastAsiaTheme="majorEastAsia"/>
          <w:color w:val="000000" w:themeColor="text1"/>
          <w:sz w:val="24"/>
          <w:lang w:bidi="en-US"/>
        </w:rPr>
        <w:t>economically disadvantaged</w:t>
      </w:r>
      <w:proofErr w:type="gramEnd"/>
      <w:r w:rsidRPr="00791166">
        <w:rPr>
          <w:rFonts w:ascii="Times New Roman" w:hAnsi="Times New Roman" w:eastAsiaTheme="majorEastAsia"/>
          <w:color w:val="000000" w:themeColor="text1"/>
          <w:sz w:val="24"/>
          <w:lang w:bidi="en-US"/>
        </w:rPr>
        <w:t xml:space="preserve"> students (DG</w:t>
      </w:r>
      <w:r w:rsidR="00175C1F">
        <w:rPr>
          <w:rFonts w:ascii="Times New Roman" w:hAnsi="Times New Roman" w:eastAsiaTheme="majorEastAsia"/>
          <w:color w:val="000000" w:themeColor="text1"/>
          <w:sz w:val="24"/>
          <w:lang w:bidi="en-US"/>
        </w:rPr>
        <w:t xml:space="preserve"> </w:t>
      </w:r>
      <w:r w:rsidRPr="00791166">
        <w:rPr>
          <w:rFonts w:ascii="Times New Roman" w:hAnsi="Times New Roman" w:eastAsiaTheme="majorEastAsia"/>
          <w:color w:val="000000" w:themeColor="text1"/>
          <w:sz w:val="24"/>
          <w:lang w:bidi="en-US"/>
        </w:rPr>
        <w:t>56) from the Section 1003 Funds file (FS</w:t>
      </w:r>
      <w:r w:rsidR="00175C1F">
        <w:rPr>
          <w:rFonts w:ascii="Times New Roman" w:hAnsi="Times New Roman" w:eastAsiaTheme="majorEastAsia"/>
          <w:color w:val="000000" w:themeColor="text1"/>
          <w:sz w:val="24"/>
          <w:lang w:bidi="en-US"/>
        </w:rPr>
        <w:t xml:space="preserve"> </w:t>
      </w:r>
      <w:r w:rsidRPr="00791166">
        <w:rPr>
          <w:rFonts w:ascii="Times New Roman" w:hAnsi="Times New Roman" w:eastAsiaTheme="majorEastAsia"/>
          <w:color w:val="000000" w:themeColor="text1"/>
          <w:sz w:val="24"/>
          <w:lang w:bidi="en-US"/>
        </w:rPr>
        <w:t xml:space="preserve">132) and into its own file. Thirteen </w:t>
      </w:r>
      <w:r w:rsidR="002C042D">
        <w:rPr>
          <w:rFonts w:ascii="Times New Roman" w:hAnsi="Times New Roman" w:eastAsiaTheme="majorEastAsia"/>
          <w:color w:val="000000" w:themeColor="text1"/>
          <w:sz w:val="24"/>
          <w:lang w:bidi="en-US"/>
        </w:rPr>
        <w:t>s</w:t>
      </w:r>
      <w:r w:rsidRPr="00791166">
        <w:rPr>
          <w:rFonts w:ascii="Times New Roman" w:hAnsi="Times New Roman" w:eastAsiaTheme="majorEastAsia"/>
          <w:color w:val="000000" w:themeColor="text1"/>
          <w:sz w:val="24"/>
          <w:lang w:bidi="en-US"/>
        </w:rPr>
        <w:t xml:space="preserve">tates indicated the proposed change would have little or no impact on their reporting, and two of these </w:t>
      </w:r>
      <w:r w:rsidR="002C042D">
        <w:rPr>
          <w:rFonts w:ascii="Times New Roman" w:hAnsi="Times New Roman" w:eastAsiaTheme="majorEastAsia"/>
          <w:color w:val="000000" w:themeColor="text1"/>
          <w:sz w:val="24"/>
          <w:lang w:bidi="en-US"/>
        </w:rPr>
        <w:t>s</w:t>
      </w:r>
      <w:r w:rsidRPr="00791166">
        <w:rPr>
          <w:rFonts w:ascii="Times New Roman" w:hAnsi="Times New Roman" w:eastAsiaTheme="majorEastAsia"/>
          <w:color w:val="000000" w:themeColor="text1"/>
          <w:sz w:val="24"/>
          <w:lang w:bidi="en-US"/>
        </w:rPr>
        <w:t xml:space="preserve">tates explicitly supported the change. Four </w:t>
      </w:r>
      <w:r w:rsidR="002C042D">
        <w:rPr>
          <w:rFonts w:ascii="Times New Roman" w:hAnsi="Times New Roman" w:eastAsiaTheme="majorEastAsia"/>
          <w:color w:val="000000" w:themeColor="text1"/>
          <w:sz w:val="24"/>
          <w:lang w:bidi="en-US"/>
        </w:rPr>
        <w:t>s</w:t>
      </w:r>
      <w:r w:rsidRPr="00791166">
        <w:rPr>
          <w:rFonts w:ascii="Times New Roman" w:hAnsi="Times New Roman" w:eastAsiaTheme="majorEastAsia"/>
          <w:color w:val="000000" w:themeColor="text1"/>
          <w:sz w:val="24"/>
          <w:lang w:bidi="en-US"/>
        </w:rPr>
        <w:t xml:space="preserve">tates indicated making the proposed change would create burden for them, and one state indicated the added burden would be substantial. Another </w:t>
      </w:r>
      <w:r w:rsidR="002C042D">
        <w:rPr>
          <w:rFonts w:ascii="Times New Roman" w:hAnsi="Times New Roman" w:eastAsiaTheme="majorEastAsia"/>
          <w:color w:val="000000" w:themeColor="text1"/>
          <w:sz w:val="24"/>
          <w:lang w:bidi="en-US"/>
        </w:rPr>
        <w:t>s</w:t>
      </w:r>
      <w:r w:rsidRPr="00791166">
        <w:rPr>
          <w:rFonts w:ascii="Times New Roman" w:hAnsi="Times New Roman" w:eastAsiaTheme="majorEastAsia"/>
          <w:color w:val="000000" w:themeColor="text1"/>
          <w:sz w:val="24"/>
          <w:lang w:bidi="en-US"/>
        </w:rPr>
        <w:t xml:space="preserve">tate indicated on-going submission of an additional file would add burden. One </w:t>
      </w:r>
      <w:r w:rsidR="002C042D">
        <w:rPr>
          <w:rFonts w:ascii="Times New Roman" w:hAnsi="Times New Roman" w:eastAsiaTheme="majorEastAsia"/>
          <w:color w:val="000000" w:themeColor="text1"/>
          <w:sz w:val="24"/>
          <w:lang w:bidi="en-US"/>
        </w:rPr>
        <w:t>s</w:t>
      </w:r>
      <w:r w:rsidRPr="00791166">
        <w:rPr>
          <w:rFonts w:ascii="Times New Roman" w:hAnsi="Times New Roman" w:eastAsiaTheme="majorEastAsia"/>
          <w:color w:val="000000" w:themeColor="text1"/>
          <w:sz w:val="24"/>
          <w:lang w:bidi="en-US"/>
        </w:rPr>
        <w:t>tate indicated it would be helpful to understand the benefits of creating a new file rather than moving the data group to an existing file, such as FS</w:t>
      </w:r>
      <w:r w:rsidR="00175C1F">
        <w:rPr>
          <w:rFonts w:ascii="Times New Roman" w:hAnsi="Times New Roman" w:eastAsiaTheme="majorEastAsia"/>
          <w:color w:val="000000" w:themeColor="text1"/>
          <w:sz w:val="24"/>
          <w:lang w:bidi="en-US"/>
        </w:rPr>
        <w:t xml:space="preserve"> </w:t>
      </w:r>
      <w:r w:rsidRPr="00791166">
        <w:rPr>
          <w:rFonts w:ascii="Times New Roman" w:hAnsi="Times New Roman" w:eastAsiaTheme="majorEastAsia"/>
          <w:color w:val="000000" w:themeColor="text1"/>
          <w:sz w:val="24"/>
          <w:lang w:bidi="en-US"/>
        </w:rPr>
        <w:t>033 (Free Lunch and Reduced-Price Lunch)</w:t>
      </w:r>
      <w:r w:rsidRPr="00F51962" w:rsidR="00F666D4">
        <w:rPr>
          <w:rFonts w:ascii="Times New Roman" w:hAnsi="Times New Roman" w:eastAsiaTheme="majorEastAsia"/>
          <w:color w:val="000000" w:themeColor="text1"/>
          <w:sz w:val="24"/>
          <w:lang w:bidi="en-US"/>
        </w:rPr>
        <w:t>.</w:t>
      </w:r>
    </w:p>
    <w:p w:rsidRPr="00F51962" w:rsidR="00F51962" w:rsidP="00F51962" w:rsidRDefault="00F51962" w14:paraId="54D4571E" w14:textId="77777777">
      <w:pPr>
        <w:spacing w:after="0"/>
        <w:rPr>
          <w:rFonts w:ascii="Times New Roman" w:hAnsi="Times New Roman"/>
          <w:b/>
          <w:sz w:val="24"/>
          <w:szCs w:val="24"/>
        </w:rPr>
      </w:pPr>
      <w:r w:rsidRPr="00F51962">
        <w:rPr>
          <w:rFonts w:ascii="Times New Roman" w:hAnsi="Times New Roman"/>
          <w:b/>
          <w:sz w:val="24"/>
          <w:szCs w:val="24"/>
        </w:rPr>
        <w:t>ED Response</w:t>
      </w:r>
    </w:p>
    <w:p w:rsidR="00F51962" w:rsidP="00F51962" w:rsidRDefault="00791166" w14:paraId="711EEA4B" w14:textId="6C1A01AF">
      <w:pPr>
        <w:spacing w:after="0"/>
        <w:rPr>
          <w:rFonts w:ascii="Times New Roman" w:hAnsi="Times New Roman"/>
          <w:sz w:val="24"/>
          <w:szCs w:val="24"/>
        </w:rPr>
      </w:pPr>
      <w:r w:rsidRPr="00791166">
        <w:rPr>
          <w:rFonts w:ascii="Times New Roman" w:hAnsi="Times New Roman"/>
          <w:sz w:val="24"/>
          <w:szCs w:val="24"/>
        </w:rPr>
        <w:t xml:space="preserve">Based on </w:t>
      </w:r>
      <w:proofErr w:type="gramStart"/>
      <w:r w:rsidRPr="00791166">
        <w:rPr>
          <w:rFonts w:ascii="Times New Roman" w:hAnsi="Times New Roman"/>
          <w:sz w:val="24"/>
          <w:szCs w:val="24"/>
        </w:rPr>
        <w:t>the majority of</w:t>
      </w:r>
      <w:proofErr w:type="gramEnd"/>
      <w:r w:rsidRPr="00791166">
        <w:rPr>
          <w:rFonts w:ascii="Times New Roman" w:hAnsi="Times New Roman"/>
          <w:sz w:val="24"/>
          <w:szCs w:val="24"/>
        </w:rPr>
        <w:t xml:space="preserve"> responses indicating the proposed change would have little or no impact on state reporting and </w:t>
      </w:r>
      <w:r w:rsidR="0002333E">
        <w:rPr>
          <w:rFonts w:ascii="Times New Roman" w:hAnsi="Times New Roman"/>
          <w:sz w:val="24"/>
          <w:szCs w:val="24"/>
        </w:rPr>
        <w:t xml:space="preserve">that </w:t>
      </w:r>
      <w:r w:rsidRPr="00791166">
        <w:rPr>
          <w:rFonts w:ascii="Times New Roman" w:hAnsi="Times New Roman"/>
          <w:sz w:val="24"/>
          <w:szCs w:val="24"/>
        </w:rPr>
        <w:t>the value of the proposed change in separately collecting the counts of economically disadvantaged students (DG</w:t>
      </w:r>
      <w:r w:rsidR="007E7014">
        <w:rPr>
          <w:rFonts w:ascii="Times New Roman" w:hAnsi="Times New Roman"/>
          <w:sz w:val="24"/>
          <w:szCs w:val="24"/>
        </w:rPr>
        <w:t xml:space="preserve"> </w:t>
      </w:r>
      <w:r w:rsidRPr="00791166">
        <w:rPr>
          <w:rFonts w:ascii="Times New Roman" w:hAnsi="Times New Roman"/>
          <w:sz w:val="24"/>
          <w:szCs w:val="24"/>
        </w:rPr>
        <w:t xml:space="preserve">56) from the file more narrowly focused on subawards of Section 1003 </w:t>
      </w:r>
      <w:r w:rsidRPr="00791166">
        <w:rPr>
          <w:rFonts w:ascii="Times New Roman" w:hAnsi="Times New Roman"/>
          <w:sz w:val="24"/>
          <w:szCs w:val="24"/>
        </w:rPr>
        <w:lastRenderedPageBreak/>
        <w:t>Funds (FS</w:t>
      </w:r>
      <w:r w:rsidR="007E7014">
        <w:rPr>
          <w:rFonts w:ascii="Times New Roman" w:hAnsi="Times New Roman"/>
          <w:sz w:val="24"/>
          <w:szCs w:val="24"/>
        </w:rPr>
        <w:t xml:space="preserve"> </w:t>
      </w:r>
      <w:r w:rsidRPr="00791166">
        <w:rPr>
          <w:rFonts w:ascii="Times New Roman" w:hAnsi="Times New Roman"/>
          <w:sz w:val="24"/>
          <w:szCs w:val="24"/>
        </w:rPr>
        <w:t>132), the Department is keeping this proposed change. While certain other files collect related data (e.g., FS</w:t>
      </w:r>
      <w:r w:rsidR="00175C1F">
        <w:rPr>
          <w:rFonts w:ascii="Times New Roman" w:hAnsi="Times New Roman"/>
          <w:sz w:val="24"/>
          <w:szCs w:val="24"/>
        </w:rPr>
        <w:t xml:space="preserve"> </w:t>
      </w:r>
      <w:r w:rsidR="007E7014">
        <w:rPr>
          <w:rFonts w:ascii="Times New Roman" w:hAnsi="Times New Roman"/>
          <w:sz w:val="24"/>
          <w:szCs w:val="24"/>
        </w:rPr>
        <w:t>0</w:t>
      </w:r>
      <w:r w:rsidRPr="00791166">
        <w:rPr>
          <w:rFonts w:ascii="Times New Roman" w:hAnsi="Times New Roman"/>
          <w:sz w:val="24"/>
          <w:szCs w:val="24"/>
        </w:rPr>
        <w:t>33), both the nature of the data and timelines for collecting the data vary across DG</w:t>
      </w:r>
      <w:r w:rsidR="007E7014">
        <w:rPr>
          <w:rFonts w:ascii="Times New Roman" w:hAnsi="Times New Roman"/>
          <w:sz w:val="24"/>
          <w:szCs w:val="24"/>
        </w:rPr>
        <w:t xml:space="preserve"> </w:t>
      </w:r>
      <w:r w:rsidRPr="00791166">
        <w:rPr>
          <w:rFonts w:ascii="Times New Roman" w:hAnsi="Times New Roman"/>
          <w:sz w:val="24"/>
          <w:szCs w:val="24"/>
        </w:rPr>
        <w:t xml:space="preserve">56 and other files. </w:t>
      </w:r>
    </w:p>
    <w:bookmarkEnd w:id="9"/>
    <w:p w:rsidR="00F51962" w:rsidP="00F51962" w:rsidRDefault="00F51962" w14:paraId="4849C192" w14:textId="5093DE2C">
      <w:pPr>
        <w:spacing w:after="0"/>
        <w:rPr>
          <w:rFonts w:ascii="Times New Roman" w:hAnsi="Times New Roman"/>
          <w:sz w:val="24"/>
          <w:szCs w:val="24"/>
        </w:rPr>
      </w:pPr>
    </w:p>
    <w:p w:rsidRPr="00696CAF" w:rsidR="00B24332" w:rsidP="00B24332" w:rsidRDefault="00B24332" w14:paraId="3BE9CD4C" w14:textId="77777777">
      <w:pPr>
        <w:rPr>
          <w:rFonts w:ascii="Times New Roman" w:hAnsi="Times New Roman" w:eastAsiaTheme="majorEastAsia"/>
          <w:sz w:val="24"/>
          <w:lang w:bidi="en-US"/>
        </w:rPr>
      </w:pPr>
      <w:r w:rsidRPr="00696CAF">
        <w:rPr>
          <w:rFonts w:ascii="Times New Roman" w:hAnsi="Times New Roman"/>
          <w:noProof/>
          <w:sz w:val="24"/>
          <w:szCs w:val="24"/>
        </w:rPr>
        <mc:AlternateContent>
          <mc:Choice Requires="wps">
            <w:drawing>
              <wp:inline distT="0" distB="0" distL="0" distR="0" wp14:anchorId="1ED9758E" wp14:editId="176F64AF">
                <wp:extent cx="6492240" cy="1228953"/>
                <wp:effectExtent l="0" t="0" r="22860"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28953"/>
                        </a:xfrm>
                        <a:prstGeom prst="rect">
                          <a:avLst/>
                        </a:prstGeom>
                        <a:solidFill>
                          <a:srgbClr val="FFFFFF"/>
                        </a:solidFill>
                        <a:ln w="9525">
                          <a:solidFill>
                            <a:srgbClr val="800000"/>
                          </a:solidFill>
                          <a:miter lim="800000"/>
                          <a:headEnd/>
                          <a:tailEnd/>
                        </a:ln>
                      </wps:spPr>
                      <wps:txbx>
                        <w:txbxContent>
                          <w:p w:rsidRPr="00735E0C" w:rsidR="00735E0C" w:rsidP="00735E0C" w:rsidRDefault="007745A6" w14:paraId="04FBFF2F" w14:textId="38E2EC4B">
                            <w:pPr>
                              <w:spacing w:after="0" w:line="240" w:lineRule="auto"/>
                              <w:rPr>
                                <w:rFonts w:ascii="Times New Roman" w:hAnsi="Times New Roman"/>
                                <w:i/>
                              </w:rPr>
                            </w:pPr>
                            <w:r w:rsidRPr="00F51962">
                              <w:rPr>
                                <w:rFonts w:ascii="Times New Roman" w:hAnsi="Times New Roman"/>
                                <w:b/>
                                <w:i/>
                              </w:rPr>
                              <w:t>Directed Question #</w:t>
                            </w:r>
                            <w:r w:rsidR="00421413">
                              <w:rPr>
                                <w:rFonts w:ascii="Times New Roman" w:hAnsi="Times New Roman"/>
                                <w:b/>
                                <w:i/>
                              </w:rPr>
                              <w:t>6</w:t>
                            </w:r>
                            <w:r w:rsidRPr="00F51962">
                              <w:rPr>
                                <w:rFonts w:ascii="Times New Roman" w:hAnsi="Times New Roman"/>
                                <w:b/>
                                <w:i/>
                              </w:rPr>
                              <w:t>:</w:t>
                            </w:r>
                            <w:r>
                              <w:rPr>
                                <w:rFonts w:ascii="Times New Roman" w:hAnsi="Times New Roman"/>
                                <w:i/>
                              </w:rPr>
                              <w:t xml:space="preserve"> </w:t>
                            </w:r>
                            <w:r w:rsidRPr="00735E0C" w:rsidR="00735E0C">
                              <w:rPr>
                                <w:rFonts w:ascii="Times New Roman" w:hAnsi="Times New Roman"/>
                                <w:i/>
                              </w:rPr>
                              <w:t>Title I Allocations (FS</w:t>
                            </w:r>
                            <w:r w:rsidR="00175C1F">
                              <w:rPr>
                                <w:rFonts w:ascii="Times New Roman" w:hAnsi="Times New Roman"/>
                                <w:i/>
                              </w:rPr>
                              <w:t xml:space="preserve"> </w:t>
                            </w:r>
                            <w:r w:rsidRPr="00735E0C" w:rsidR="00735E0C">
                              <w:rPr>
                                <w:rFonts w:ascii="Times New Roman" w:hAnsi="Times New Roman"/>
                                <w:i/>
                              </w:rPr>
                              <w:t>193): Most LEAs do not receive a McKinney-Vento subgrant (over 75%) and the mandatory Title I, Part A LEA homeless set-aside under ESSA is the primary Federal education resource to address the unique or specific needs of students experiencing homelessness, who are also automatically eligible for Title I services. Therefore, ED is proposing to add a data group to collect the dollar amount of Title I, Part A allocation reserved by the LEA to serve homeless children and youth.</w:t>
                            </w:r>
                          </w:p>
                          <w:p w:rsidRPr="00735E0C" w:rsidR="00735E0C" w:rsidP="004C173C" w:rsidRDefault="00735E0C" w14:paraId="14CE5957" w14:textId="6D747B7C">
                            <w:pPr>
                              <w:pStyle w:val="ListParagraph"/>
                              <w:numPr>
                                <w:ilvl w:val="0"/>
                                <w:numId w:val="7"/>
                              </w:numPr>
                              <w:spacing w:after="0" w:line="240" w:lineRule="auto"/>
                              <w:ind w:left="540"/>
                              <w:rPr>
                                <w:rFonts w:ascii="Times New Roman" w:hAnsi="Times New Roman"/>
                                <w:i/>
                              </w:rPr>
                            </w:pPr>
                            <w:r w:rsidRPr="00735E0C">
                              <w:rPr>
                                <w:rFonts w:ascii="Times New Roman" w:hAnsi="Times New Roman"/>
                                <w:i/>
                              </w:rPr>
                              <w:t>Can your state report this data group?</w:t>
                            </w:r>
                          </w:p>
                          <w:p w:rsidRPr="00735E0C" w:rsidR="00735E0C" w:rsidP="004C173C" w:rsidRDefault="00735E0C" w14:paraId="4B460B90" w14:textId="77777777">
                            <w:pPr>
                              <w:pStyle w:val="ListParagraph"/>
                              <w:numPr>
                                <w:ilvl w:val="0"/>
                                <w:numId w:val="7"/>
                              </w:numPr>
                              <w:spacing w:after="0" w:line="240" w:lineRule="auto"/>
                              <w:ind w:left="540"/>
                              <w:rPr>
                                <w:rFonts w:ascii="Times New Roman" w:hAnsi="Times New Roman"/>
                                <w:i/>
                              </w:rPr>
                            </w:pPr>
                            <w:r w:rsidRPr="00735E0C">
                              <w:rPr>
                                <w:rFonts w:ascii="Times New Roman" w:hAnsi="Times New Roman"/>
                                <w:i/>
                              </w:rPr>
                              <w:t>What is the impact with reporting this data group anticipated in your state?</w:t>
                            </w:r>
                          </w:p>
                          <w:p w:rsidRPr="00257979" w:rsidR="007745A6" w:rsidP="00735E0C" w:rsidRDefault="007745A6" w14:paraId="5B2F2D4D" w14:textId="59366C8D">
                            <w:pPr>
                              <w:spacing w:after="0" w:line="240" w:lineRule="auto"/>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1" style="width:511.2pt;height:96.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" w14:anchorId="1ED9758E">
                <v:textbox>
                  <w:txbxContent>
                    <w:p w:rsidRPr="00735E0C" w:rsidR="00735E0C" w:rsidP="00735E0C" w:rsidRDefault="007745A6" w14:paraId="04FBFF2F" w14:textId="38E2EC4B">
                      <w:pPr>
                        <w:spacing w:after="0" w:line="240" w:lineRule="auto"/>
                        <w:rPr>
                          <w:rFonts w:ascii="Times New Roman" w:hAnsi="Times New Roman"/>
                          <w:i/>
                        </w:rPr>
                      </w:pPr>
                      <w:r w:rsidRPr="00F51962">
                        <w:rPr>
                          <w:rFonts w:ascii="Times New Roman" w:hAnsi="Times New Roman"/>
                          <w:b/>
                          <w:i/>
                        </w:rPr>
                        <w:t>Directed Question #</w:t>
                      </w:r>
                      <w:r w:rsidR="00421413">
                        <w:rPr>
                          <w:rFonts w:ascii="Times New Roman" w:hAnsi="Times New Roman"/>
                          <w:b/>
                          <w:i/>
                        </w:rPr>
                        <w:t>6</w:t>
                      </w:r>
                      <w:r w:rsidRPr="00F51962">
                        <w:rPr>
                          <w:rFonts w:ascii="Times New Roman" w:hAnsi="Times New Roman"/>
                          <w:b/>
                          <w:i/>
                        </w:rPr>
                        <w:t>:</w:t>
                      </w:r>
                      <w:r>
                        <w:rPr>
                          <w:rFonts w:ascii="Times New Roman" w:hAnsi="Times New Roman"/>
                          <w:i/>
                        </w:rPr>
                        <w:t xml:space="preserve"> </w:t>
                      </w:r>
                      <w:r w:rsidRPr="00735E0C" w:rsidR="00735E0C">
                        <w:rPr>
                          <w:rFonts w:ascii="Times New Roman" w:hAnsi="Times New Roman"/>
                          <w:i/>
                        </w:rPr>
                        <w:t>Title I Allocations (FS</w:t>
                      </w:r>
                      <w:r w:rsidR="00175C1F">
                        <w:rPr>
                          <w:rFonts w:ascii="Times New Roman" w:hAnsi="Times New Roman"/>
                          <w:i/>
                        </w:rPr>
                        <w:t xml:space="preserve"> </w:t>
                      </w:r>
                      <w:r w:rsidRPr="00735E0C" w:rsidR="00735E0C">
                        <w:rPr>
                          <w:rFonts w:ascii="Times New Roman" w:hAnsi="Times New Roman"/>
                          <w:i/>
                        </w:rPr>
                        <w:t>193): Most LEAs do not receive a McKinney-Vento subgrant (over 75%) and the mandatory Title I, Part A LEA homeless set-aside under ESSA is the primary Federal education resource to address the unique or specific needs of students experiencing homelessness, who are also automatically eligible for Title I services. Therefore, ED is proposing to add a data group to collect the dollar amount of Title I, Part A allocation reserved by the LEA to serve homeless children and youth.</w:t>
                      </w:r>
                    </w:p>
                    <w:p w:rsidRPr="00735E0C" w:rsidR="00735E0C" w:rsidP="004C173C" w:rsidRDefault="00735E0C" w14:paraId="14CE5957" w14:textId="6D747B7C">
                      <w:pPr>
                        <w:pStyle w:val="ListParagraph"/>
                        <w:numPr>
                          <w:ilvl w:val="0"/>
                          <w:numId w:val="7"/>
                        </w:numPr>
                        <w:spacing w:after="0" w:line="240" w:lineRule="auto"/>
                        <w:ind w:left="540"/>
                        <w:rPr>
                          <w:rFonts w:ascii="Times New Roman" w:hAnsi="Times New Roman"/>
                          <w:i/>
                        </w:rPr>
                      </w:pPr>
                      <w:r w:rsidRPr="00735E0C">
                        <w:rPr>
                          <w:rFonts w:ascii="Times New Roman" w:hAnsi="Times New Roman"/>
                          <w:i/>
                        </w:rPr>
                        <w:t>Can your state report this data group?</w:t>
                      </w:r>
                    </w:p>
                    <w:p w:rsidRPr="00735E0C" w:rsidR="00735E0C" w:rsidP="004C173C" w:rsidRDefault="00735E0C" w14:paraId="4B460B90" w14:textId="77777777">
                      <w:pPr>
                        <w:pStyle w:val="ListParagraph"/>
                        <w:numPr>
                          <w:ilvl w:val="0"/>
                          <w:numId w:val="7"/>
                        </w:numPr>
                        <w:spacing w:after="0" w:line="240" w:lineRule="auto"/>
                        <w:ind w:left="540"/>
                        <w:rPr>
                          <w:rFonts w:ascii="Times New Roman" w:hAnsi="Times New Roman"/>
                          <w:i/>
                        </w:rPr>
                      </w:pPr>
                      <w:r w:rsidRPr="00735E0C">
                        <w:rPr>
                          <w:rFonts w:ascii="Times New Roman" w:hAnsi="Times New Roman"/>
                          <w:i/>
                        </w:rPr>
                        <w:t>What is the impact with reporting this data group anticipated in your state?</w:t>
                      </w:r>
                    </w:p>
                    <w:p w:rsidRPr="00257979" w:rsidR="007745A6" w:rsidP="00735E0C" w:rsidRDefault="007745A6" w14:paraId="5B2F2D4D" w14:textId="59366C8D">
                      <w:pPr>
                        <w:spacing w:after="0" w:line="240" w:lineRule="auto"/>
                        <w:rPr>
                          <w:rFonts w:ascii="Times New Roman" w:hAnsi="Times New Roman"/>
                          <w:i/>
                        </w:rPr>
                      </w:pPr>
                    </w:p>
                  </w:txbxContent>
                </v:textbox>
                <w10:anchorlock/>
              </v:shape>
            </w:pict>
          </mc:Fallback>
        </mc:AlternateContent>
      </w:r>
    </w:p>
    <w:p w:rsidRPr="00696CAF" w:rsidR="00735E0C" w:rsidP="00735E0C" w:rsidRDefault="00735E0C" w14:paraId="3C70FB74" w14:textId="77777777">
      <w:pPr>
        <w:spacing w:after="0"/>
        <w:rPr>
          <w:rFonts w:ascii="Times New Roman" w:hAnsi="Times New Roman" w:eastAsiaTheme="majorEastAsia"/>
          <w:b/>
          <w:sz w:val="24"/>
          <w:szCs w:val="24"/>
          <w:lang w:bidi="en-US"/>
        </w:rPr>
      </w:pPr>
      <w:bookmarkStart w:name="_Hlk95401799" w:id="10"/>
      <w:r w:rsidRPr="00696CAF">
        <w:rPr>
          <w:rFonts w:ascii="Times New Roman" w:hAnsi="Times New Roman" w:eastAsiaTheme="majorEastAsia"/>
          <w:b/>
          <w:sz w:val="24"/>
          <w:szCs w:val="24"/>
          <w:lang w:bidi="en-US"/>
        </w:rPr>
        <w:t>Public Comments</w:t>
      </w:r>
    </w:p>
    <w:p w:rsidR="00FF7AB4" w:rsidP="00735E0C" w:rsidRDefault="00FF7AB4" w14:paraId="79F94D81" w14:textId="1B2DD775">
      <w:pPr>
        <w:spacing w:after="0"/>
        <w:rPr>
          <w:rFonts w:ascii="Times New Roman" w:hAnsi="Times New Roman"/>
          <w:sz w:val="24"/>
          <w:szCs w:val="24"/>
        </w:rPr>
      </w:pPr>
      <w:r w:rsidRPr="00FF7AB4">
        <w:rPr>
          <w:rFonts w:ascii="Times New Roman" w:hAnsi="Times New Roman"/>
          <w:sz w:val="24"/>
          <w:szCs w:val="24"/>
        </w:rPr>
        <w:t xml:space="preserve">Twenty </w:t>
      </w:r>
      <w:r w:rsidR="007E7014">
        <w:rPr>
          <w:rFonts w:ascii="Times New Roman" w:hAnsi="Times New Roman"/>
          <w:sz w:val="24"/>
          <w:szCs w:val="24"/>
        </w:rPr>
        <w:t>s</w:t>
      </w:r>
      <w:r w:rsidRPr="00FF7AB4">
        <w:rPr>
          <w:rFonts w:ascii="Times New Roman" w:hAnsi="Times New Roman"/>
          <w:sz w:val="24"/>
          <w:szCs w:val="24"/>
        </w:rPr>
        <w:t xml:space="preserve">tates provided comments to the directed question about the impact of collecting LEA homeless reservation amounts for Title I, Part A in FS 193. Thirteen states commented that the proposed change would entail a low </w:t>
      </w:r>
      <w:r w:rsidR="00F06866">
        <w:rPr>
          <w:rFonts w:ascii="Times New Roman" w:hAnsi="Times New Roman"/>
          <w:sz w:val="24"/>
          <w:szCs w:val="24"/>
        </w:rPr>
        <w:t>additional</w:t>
      </w:r>
      <w:r w:rsidRPr="00FF7AB4">
        <w:rPr>
          <w:rFonts w:ascii="Times New Roman" w:hAnsi="Times New Roman"/>
          <w:sz w:val="24"/>
          <w:szCs w:val="24"/>
        </w:rPr>
        <w:t xml:space="preserve"> burden and seven states commented that it would require some </w:t>
      </w:r>
      <w:r w:rsidR="00F06866">
        <w:rPr>
          <w:rFonts w:ascii="Times New Roman" w:hAnsi="Times New Roman"/>
          <w:sz w:val="24"/>
          <w:szCs w:val="24"/>
        </w:rPr>
        <w:t>additional</w:t>
      </w:r>
      <w:r w:rsidRPr="00FF7AB4">
        <w:rPr>
          <w:rFonts w:ascii="Times New Roman" w:hAnsi="Times New Roman"/>
          <w:sz w:val="24"/>
          <w:szCs w:val="24"/>
        </w:rPr>
        <w:t xml:space="preserve"> burden. Of the states commenting in support of the proposal, two </w:t>
      </w:r>
      <w:r w:rsidR="002C042D">
        <w:rPr>
          <w:rFonts w:ascii="Times New Roman" w:hAnsi="Times New Roman"/>
          <w:sz w:val="24"/>
          <w:szCs w:val="24"/>
        </w:rPr>
        <w:t>s</w:t>
      </w:r>
      <w:r w:rsidRPr="00FF7AB4">
        <w:rPr>
          <w:rFonts w:ascii="Times New Roman" w:hAnsi="Times New Roman"/>
          <w:sz w:val="24"/>
          <w:szCs w:val="24"/>
        </w:rPr>
        <w:t xml:space="preserve">tates commented that it would provide valuable information on services for students experiencing homelessness. Three states said the information would be easier to collect if it were the amount reserved and not the actual expenditures. Of the seven states that commented that it would require some extra burden to collect and submit, several commented that the data are available. </w:t>
      </w:r>
    </w:p>
    <w:p w:rsidR="00FF7AB4" w:rsidP="00735E0C" w:rsidRDefault="00FF7AB4" w14:paraId="04BB59B1" w14:textId="77777777">
      <w:pPr>
        <w:spacing w:after="0"/>
        <w:rPr>
          <w:rFonts w:ascii="Times New Roman" w:hAnsi="Times New Roman"/>
          <w:sz w:val="24"/>
          <w:szCs w:val="24"/>
        </w:rPr>
      </w:pPr>
    </w:p>
    <w:p w:rsidRPr="00696CAF" w:rsidR="00735E0C" w:rsidP="00735E0C" w:rsidRDefault="00735E0C" w14:paraId="132DC54B" w14:textId="6C1F382F">
      <w:pPr>
        <w:spacing w:after="0"/>
        <w:rPr>
          <w:rFonts w:ascii="Times New Roman" w:hAnsi="Times New Roman"/>
          <w:b/>
          <w:sz w:val="24"/>
          <w:szCs w:val="24"/>
        </w:rPr>
      </w:pPr>
      <w:r w:rsidRPr="00696CAF">
        <w:rPr>
          <w:rFonts w:ascii="Times New Roman" w:hAnsi="Times New Roman"/>
          <w:b/>
          <w:sz w:val="24"/>
          <w:szCs w:val="24"/>
        </w:rPr>
        <w:t>ED Response</w:t>
      </w:r>
    </w:p>
    <w:p w:rsidRPr="00696CAF" w:rsidR="00735E0C" w:rsidP="00735E0C" w:rsidRDefault="00265012" w14:paraId="5DF68039" w14:textId="04643103">
      <w:pPr>
        <w:spacing w:after="0"/>
        <w:rPr>
          <w:rFonts w:ascii="Times New Roman" w:hAnsi="Times New Roman"/>
          <w:sz w:val="24"/>
          <w:szCs w:val="24"/>
        </w:rPr>
      </w:pPr>
      <w:r w:rsidRPr="00265012">
        <w:rPr>
          <w:rFonts w:ascii="Times New Roman" w:hAnsi="Times New Roman"/>
          <w:sz w:val="24"/>
          <w:szCs w:val="24"/>
        </w:rPr>
        <w:t xml:space="preserve">Based on </w:t>
      </w:r>
      <w:proofErr w:type="gramStart"/>
      <w:r w:rsidRPr="00265012">
        <w:rPr>
          <w:rFonts w:ascii="Times New Roman" w:hAnsi="Times New Roman"/>
          <w:sz w:val="24"/>
          <w:szCs w:val="24"/>
        </w:rPr>
        <w:t>the majority of</w:t>
      </w:r>
      <w:proofErr w:type="gramEnd"/>
      <w:r w:rsidRPr="00265012">
        <w:rPr>
          <w:rFonts w:ascii="Times New Roman" w:hAnsi="Times New Roman"/>
          <w:sz w:val="24"/>
          <w:szCs w:val="24"/>
        </w:rPr>
        <w:t xml:space="preserve"> responses that the proposed change would have little impact on burden for the state and the value of the additional data for supporting services for students in foster care under Title I, Part A, the Department is keeping this proposed change</w:t>
      </w:r>
      <w:r>
        <w:rPr>
          <w:rFonts w:ascii="Times New Roman" w:hAnsi="Times New Roman"/>
          <w:sz w:val="24"/>
          <w:szCs w:val="24"/>
        </w:rPr>
        <w:t xml:space="preserve"> </w:t>
      </w:r>
      <w:r w:rsidRPr="00FF7AB4" w:rsidR="00FF7AB4">
        <w:rPr>
          <w:rFonts w:ascii="Times New Roman" w:hAnsi="Times New Roman"/>
          <w:sz w:val="24"/>
          <w:szCs w:val="24"/>
        </w:rPr>
        <w:t xml:space="preserve">and </w:t>
      </w:r>
      <w:r w:rsidR="007E7014">
        <w:rPr>
          <w:rFonts w:ascii="Times New Roman" w:hAnsi="Times New Roman"/>
          <w:sz w:val="24"/>
          <w:szCs w:val="24"/>
        </w:rPr>
        <w:t xml:space="preserve">have </w:t>
      </w:r>
      <w:r w:rsidRPr="00FF7AB4" w:rsidR="00FF7AB4">
        <w:rPr>
          <w:rFonts w:ascii="Times New Roman" w:hAnsi="Times New Roman"/>
          <w:sz w:val="24"/>
          <w:szCs w:val="24"/>
        </w:rPr>
        <w:t>clarif</w:t>
      </w:r>
      <w:r w:rsidR="007E7014">
        <w:rPr>
          <w:rFonts w:ascii="Times New Roman" w:hAnsi="Times New Roman"/>
          <w:sz w:val="24"/>
          <w:szCs w:val="24"/>
        </w:rPr>
        <w:t>ied the definition to show</w:t>
      </w:r>
      <w:r w:rsidRPr="00FF7AB4" w:rsidR="00FF7AB4">
        <w:rPr>
          <w:rFonts w:ascii="Times New Roman" w:hAnsi="Times New Roman"/>
          <w:sz w:val="24"/>
          <w:szCs w:val="24"/>
        </w:rPr>
        <w:t xml:space="preserve"> that the initially reserved amounts and not actual expenditures are to be reported.</w:t>
      </w:r>
      <w:r w:rsidRPr="00265012">
        <w:t xml:space="preserve"> </w:t>
      </w:r>
    </w:p>
    <w:p w:rsidRPr="00696CAF" w:rsidR="00735E0C" w:rsidP="007E7014" w:rsidRDefault="00735E0C" w14:paraId="62ACB650" w14:textId="16DB0829">
      <w:pPr>
        <w:rPr>
          <w:rFonts w:ascii="Times New Roman" w:hAnsi="Times New Roman"/>
          <w:sz w:val="24"/>
          <w:szCs w:val="24"/>
        </w:rPr>
      </w:pPr>
    </w:p>
    <w:bookmarkEnd w:id="10"/>
    <w:p w:rsidRPr="00696CAF" w:rsidR="006F039C" w:rsidP="006F039C" w:rsidRDefault="006F039C" w14:paraId="73D7D9BA" w14:textId="77777777">
      <w:pPr>
        <w:rPr>
          <w:rFonts w:ascii="Times New Roman" w:hAnsi="Times New Roman" w:eastAsiaTheme="majorEastAsia"/>
          <w:sz w:val="24"/>
          <w:lang w:bidi="en-US"/>
        </w:rPr>
      </w:pPr>
      <w:r w:rsidRPr="00696CAF">
        <w:rPr>
          <w:rFonts w:ascii="Times New Roman" w:hAnsi="Times New Roman"/>
          <w:noProof/>
          <w:sz w:val="24"/>
          <w:szCs w:val="24"/>
        </w:rPr>
        <mc:AlternateContent>
          <mc:Choice Requires="wps">
            <w:drawing>
              <wp:inline distT="0" distB="0" distL="0" distR="0" wp14:anchorId="3C8AD458" wp14:editId="3098657D">
                <wp:extent cx="6492240" cy="1243584"/>
                <wp:effectExtent l="0" t="0" r="22860" b="1397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243584"/>
                        </a:xfrm>
                        <a:prstGeom prst="rect">
                          <a:avLst/>
                        </a:prstGeom>
                        <a:solidFill>
                          <a:srgbClr val="FFFFFF"/>
                        </a:solidFill>
                        <a:ln w="9525">
                          <a:solidFill>
                            <a:srgbClr val="800000"/>
                          </a:solidFill>
                          <a:miter lim="800000"/>
                          <a:headEnd/>
                          <a:tailEnd/>
                        </a:ln>
                      </wps:spPr>
                      <wps:txbx>
                        <w:txbxContent>
                          <w:p w:rsidRPr="002A6790" w:rsidR="002A6790" w:rsidP="002A6790" w:rsidRDefault="007745A6" w14:paraId="01F8970C" w14:textId="77777777">
                            <w:pPr>
                              <w:spacing w:after="0" w:line="240" w:lineRule="auto"/>
                              <w:rPr>
                                <w:rFonts w:ascii="Times New Roman" w:hAnsi="Times New Roman"/>
                                <w:i/>
                              </w:rPr>
                            </w:pPr>
                            <w:r w:rsidRPr="00F51962">
                              <w:rPr>
                                <w:rFonts w:ascii="Times New Roman" w:hAnsi="Times New Roman"/>
                                <w:b/>
                                <w:i/>
                              </w:rPr>
                              <w:t>Directed Question #</w:t>
                            </w:r>
                            <w:r w:rsidR="002A6790">
                              <w:rPr>
                                <w:rFonts w:ascii="Times New Roman" w:hAnsi="Times New Roman"/>
                                <w:b/>
                                <w:i/>
                              </w:rPr>
                              <w:t>7</w:t>
                            </w:r>
                            <w:r w:rsidRPr="00F51962">
                              <w:rPr>
                                <w:rFonts w:ascii="Times New Roman" w:hAnsi="Times New Roman"/>
                                <w:b/>
                                <w:i/>
                              </w:rPr>
                              <w:t>:</w:t>
                            </w:r>
                            <w:r>
                              <w:rPr>
                                <w:rFonts w:ascii="Times New Roman" w:hAnsi="Times New Roman"/>
                                <w:i/>
                              </w:rPr>
                              <w:t xml:space="preserve"> </w:t>
                            </w:r>
                            <w:r w:rsidRPr="002A6790" w:rsidR="002A6790">
                              <w:rPr>
                                <w:rFonts w:ascii="Times New Roman" w:hAnsi="Times New Roman"/>
                                <w:i/>
                              </w:rPr>
                              <w:t>Title I, Part A Homeless Reservation: The passage of the Elementary and Secondary Education Act of 1965 (ESEA) requires LEAs to reserve funds from its Title I, Part A allocation to provide services to homeless children. ED is proposing to collect the number of homeless children and youth served by Title I, Part A programs to better understand the numbers of these students being served.</w:t>
                            </w:r>
                          </w:p>
                          <w:p w:rsidRPr="002A6790" w:rsidR="002A6790" w:rsidP="004C173C" w:rsidRDefault="002A6790" w14:paraId="5181C619" w14:textId="77777777">
                            <w:pPr>
                              <w:pStyle w:val="ListParagraph"/>
                              <w:numPr>
                                <w:ilvl w:val="0"/>
                                <w:numId w:val="8"/>
                              </w:numPr>
                              <w:spacing w:after="0" w:line="240" w:lineRule="auto"/>
                              <w:ind w:left="630"/>
                              <w:rPr>
                                <w:rFonts w:ascii="Times New Roman" w:hAnsi="Times New Roman"/>
                                <w:i/>
                              </w:rPr>
                            </w:pPr>
                            <w:r w:rsidRPr="002A6790">
                              <w:rPr>
                                <w:rFonts w:ascii="Times New Roman" w:hAnsi="Times New Roman"/>
                                <w:i/>
                              </w:rPr>
                              <w:t>Can your state distinguish homeless children and youth served by Title I, Part A programs under the reservation for homeless children and youth?</w:t>
                            </w:r>
                          </w:p>
                          <w:p w:rsidRPr="002A6790" w:rsidR="007745A6" w:rsidP="004C173C" w:rsidRDefault="002A6790" w14:paraId="2B659A29" w14:textId="39BA47E7">
                            <w:pPr>
                              <w:pStyle w:val="ListParagraph"/>
                              <w:numPr>
                                <w:ilvl w:val="0"/>
                                <w:numId w:val="8"/>
                              </w:numPr>
                              <w:spacing w:after="0" w:line="240" w:lineRule="auto"/>
                              <w:ind w:left="630"/>
                              <w:rPr>
                                <w:rFonts w:ascii="Times New Roman" w:hAnsi="Times New Roman"/>
                                <w:i/>
                              </w:rPr>
                            </w:pPr>
                            <w:r w:rsidRPr="002A6790">
                              <w:rPr>
                                <w:rFonts w:ascii="Times New Roman" w:hAnsi="Times New Roman"/>
                                <w:i/>
                              </w:rPr>
                              <w:t>What is the impact with reporting this data group anticipated in your state?</w:t>
                            </w:r>
                          </w:p>
                        </w:txbxContent>
                      </wps:txbx>
                      <wps:bodyPr rot="0" vert="horz" wrap="square" lIns="91440" tIns="45720" rIns="91440" bIns="45720" anchor="t" anchorCtr="0">
                        <a:noAutofit/>
                      </wps:bodyPr>
                    </wps:wsp>
                  </a:graphicData>
                </a:graphic>
              </wp:inline>
            </w:drawing>
          </mc:Choice>
          <mc:Fallback>
            <w:pict>
              <v:shape id="_x0000_s1032" style="width:511.2pt;height:97.9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" w14:anchorId="3C8AD458">
                <v:textbox>
                  <w:txbxContent>
                    <w:p w:rsidRPr="002A6790" w:rsidR="002A6790" w:rsidP="002A6790" w:rsidRDefault="007745A6" w14:paraId="01F8970C" w14:textId="77777777">
                      <w:pPr>
                        <w:spacing w:after="0" w:line="240" w:lineRule="auto"/>
                        <w:rPr>
                          <w:rFonts w:ascii="Times New Roman" w:hAnsi="Times New Roman"/>
                          <w:i/>
                        </w:rPr>
                      </w:pPr>
                      <w:r w:rsidRPr="00F51962">
                        <w:rPr>
                          <w:rFonts w:ascii="Times New Roman" w:hAnsi="Times New Roman"/>
                          <w:b/>
                          <w:i/>
                        </w:rPr>
                        <w:t>Directed Question #</w:t>
                      </w:r>
                      <w:r w:rsidR="002A6790">
                        <w:rPr>
                          <w:rFonts w:ascii="Times New Roman" w:hAnsi="Times New Roman"/>
                          <w:b/>
                          <w:i/>
                        </w:rPr>
                        <w:t>7</w:t>
                      </w:r>
                      <w:r w:rsidRPr="00F51962">
                        <w:rPr>
                          <w:rFonts w:ascii="Times New Roman" w:hAnsi="Times New Roman"/>
                          <w:b/>
                          <w:i/>
                        </w:rPr>
                        <w:t>:</w:t>
                      </w:r>
                      <w:r>
                        <w:rPr>
                          <w:rFonts w:ascii="Times New Roman" w:hAnsi="Times New Roman"/>
                          <w:i/>
                        </w:rPr>
                        <w:t xml:space="preserve"> </w:t>
                      </w:r>
                      <w:r w:rsidRPr="002A6790" w:rsidR="002A6790">
                        <w:rPr>
                          <w:rFonts w:ascii="Times New Roman" w:hAnsi="Times New Roman"/>
                          <w:i/>
                        </w:rPr>
                        <w:t>Title I, Part A Homeless Reservation: The passage of the Elementary and Secondary Education Act of 1965 (ESEA) requires LEAs to reserve funds from its Title I, Part A allocation to provide services to homeless children. ED is proposing to collect the number of homeless children and youth served by Title I, Part A programs to better understand the numbers of these students being served.</w:t>
                      </w:r>
                    </w:p>
                    <w:p w:rsidRPr="002A6790" w:rsidR="002A6790" w:rsidP="004C173C" w:rsidRDefault="002A6790" w14:paraId="5181C619" w14:textId="77777777">
                      <w:pPr>
                        <w:pStyle w:val="ListParagraph"/>
                        <w:numPr>
                          <w:ilvl w:val="0"/>
                          <w:numId w:val="8"/>
                        </w:numPr>
                        <w:spacing w:after="0" w:line="240" w:lineRule="auto"/>
                        <w:ind w:left="630"/>
                        <w:rPr>
                          <w:rFonts w:ascii="Times New Roman" w:hAnsi="Times New Roman"/>
                          <w:i/>
                        </w:rPr>
                      </w:pPr>
                      <w:r w:rsidRPr="002A6790">
                        <w:rPr>
                          <w:rFonts w:ascii="Times New Roman" w:hAnsi="Times New Roman"/>
                          <w:i/>
                        </w:rPr>
                        <w:t>Can your state distinguish homeless children and youth served by Title I, Part A programs under the reservation for homeless children and youth?</w:t>
                      </w:r>
                    </w:p>
                    <w:p w:rsidRPr="002A6790" w:rsidR="007745A6" w:rsidP="004C173C" w:rsidRDefault="002A6790" w14:paraId="2B659A29" w14:textId="39BA47E7">
                      <w:pPr>
                        <w:pStyle w:val="ListParagraph"/>
                        <w:numPr>
                          <w:ilvl w:val="0"/>
                          <w:numId w:val="8"/>
                        </w:numPr>
                        <w:spacing w:after="0" w:line="240" w:lineRule="auto"/>
                        <w:ind w:left="630"/>
                        <w:rPr>
                          <w:rFonts w:ascii="Times New Roman" w:hAnsi="Times New Roman"/>
                          <w:i/>
                        </w:rPr>
                      </w:pPr>
                      <w:r w:rsidRPr="002A6790">
                        <w:rPr>
                          <w:rFonts w:ascii="Times New Roman" w:hAnsi="Times New Roman"/>
                          <w:i/>
                        </w:rPr>
                        <w:t>What is the impact with reporting this data group anticipated in your state?</w:t>
                      </w:r>
                    </w:p>
                  </w:txbxContent>
                </v:textbox>
                <w10:anchorlock/>
              </v:shape>
            </w:pict>
          </mc:Fallback>
        </mc:AlternateContent>
      </w:r>
    </w:p>
    <w:p w:rsidRPr="00A12E9D" w:rsidR="006F039C" w:rsidP="006F039C" w:rsidRDefault="006F039C" w14:paraId="3AC8B5AC" w14:textId="6780C4E9">
      <w:pPr>
        <w:spacing w:after="0"/>
        <w:rPr>
          <w:rFonts w:ascii="Times New Roman" w:hAnsi="Times New Roman" w:eastAsiaTheme="majorEastAsia"/>
          <w:b/>
          <w:sz w:val="24"/>
          <w:lang w:bidi="en-US"/>
        </w:rPr>
      </w:pPr>
      <w:r w:rsidRPr="00A12E9D">
        <w:rPr>
          <w:rFonts w:ascii="Times New Roman" w:hAnsi="Times New Roman" w:eastAsiaTheme="majorEastAsia"/>
          <w:b/>
          <w:sz w:val="24"/>
          <w:lang w:bidi="en-US"/>
        </w:rPr>
        <w:t>Public Comment</w:t>
      </w:r>
      <w:r w:rsidRPr="00A12E9D" w:rsidR="00E11223">
        <w:rPr>
          <w:rFonts w:ascii="Times New Roman" w:hAnsi="Times New Roman" w:eastAsiaTheme="majorEastAsia"/>
          <w:b/>
          <w:sz w:val="24"/>
          <w:lang w:bidi="en-US"/>
        </w:rPr>
        <w:t>s</w:t>
      </w:r>
    </w:p>
    <w:p w:rsidRPr="00A12E9D" w:rsidR="00A12E9D" w:rsidP="00CD3FE7" w:rsidRDefault="00A12E9D" w14:paraId="42F06901" w14:textId="07C730F1">
      <w:pPr>
        <w:spacing w:after="0"/>
        <w:rPr>
          <w:rFonts w:ascii="Times New Roman" w:hAnsi="Times New Roman"/>
          <w:sz w:val="24"/>
          <w:szCs w:val="24"/>
        </w:rPr>
      </w:pPr>
      <w:r w:rsidRPr="00A12E9D">
        <w:rPr>
          <w:rFonts w:ascii="Times New Roman" w:hAnsi="Times New Roman"/>
          <w:sz w:val="24"/>
          <w:szCs w:val="24"/>
        </w:rPr>
        <w:t xml:space="preserve">Twenty-one </w:t>
      </w:r>
      <w:r w:rsidR="00175C1F">
        <w:rPr>
          <w:rFonts w:ascii="Times New Roman" w:hAnsi="Times New Roman"/>
          <w:sz w:val="24"/>
          <w:szCs w:val="24"/>
        </w:rPr>
        <w:t>s</w:t>
      </w:r>
      <w:r w:rsidRPr="00A12E9D">
        <w:rPr>
          <w:rFonts w:ascii="Times New Roman" w:hAnsi="Times New Roman"/>
          <w:sz w:val="24"/>
          <w:szCs w:val="24"/>
        </w:rPr>
        <w:t>tates provided comments to the directed question about the impact of reporting the number of homeless children and youth served under the Title I, Part A LEA homeless set-aside. Six states commented</w:t>
      </w:r>
      <w:r w:rsidR="0074626B">
        <w:rPr>
          <w:rFonts w:ascii="Times New Roman" w:hAnsi="Times New Roman"/>
          <w:sz w:val="24"/>
          <w:szCs w:val="24"/>
        </w:rPr>
        <w:t xml:space="preserve"> that</w:t>
      </w:r>
      <w:r w:rsidRPr="00A12E9D">
        <w:rPr>
          <w:rFonts w:ascii="Times New Roman" w:hAnsi="Times New Roman"/>
          <w:sz w:val="24"/>
          <w:szCs w:val="24"/>
        </w:rPr>
        <w:t xml:space="preserve"> the proposed change would have little impact on the burden of reporting for the state. Two states commented the proposed change would raise awareness of barriers for children and youth experiencing homelessness. However, fifteen states commented the new data collection would be a heavy burden. One state noted there is no definition of what “served” by the Title I, Part A set-aside means for students experiencing homelessness. Several </w:t>
      </w:r>
      <w:r w:rsidR="00175C1F">
        <w:rPr>
          <w:rFonts w:ascii="Times New Roman" w:hAnsi="Times New Roman"/>
          <w:sz w:val="24"/>
          <w:szCs w:val="24"/>
        </w:rPr>
        <w:t>s</w:t>
      </w:r>
      <w:r w:rsidRPr="00A12E9D">
        <w:rPr>
          <w:rFonts w:ascii="Times New Roman" w:hAnsi="Times New Roman"/>
          <w:sz w:val="24"/>
          <w:szCs w:val="24"/>
        </w:rPr>
        <w:t xml:space="preserve">tates commented these data are not collected in the state and collecting the data would be burdensome and costly. One </w:t>
      </w:r>
      <w:r w:rsidR="00175C1F">
        <w:rPr>
          <w:rFonts w:ascii="Times New Roman" w:hAnsi="Times New Roman"/>
          <w:sz w:val="24"/>
          <w:szCs w:val="24"/>
        </w:rPr>
        <w:t>s</w:t>
      </w:r>
      <w:r w:rsidRPr="00A12E9D">
        <w:rPr>
          <w:rFonts w:ascii="Times New Roman" w:hAnsi="Times New Roman"/>
          <w:sz w:val="24"/>
          <w:szCs w:val="24"/>
        </w:rPr>
        <w:t xml:space="preserve">tate confused this proposed new collection with the retired collection for McKinney-Vento subgrants (FS 043, </w:t>
      </w:r>
      <w:r w:rsidR="00175C1F">
        <w:rPr>
          <w:rFonts w:ascii="Times New Roman" w:hAnsi="Times New Roman"/>
          <w:sz w:val="24"/>
          <w:szCs w:val="24"/>
        </w:rPr>
        <w:t>DG</w:t>
      </w:r>
      <w:r w:rsidRPr="00A12E9D">
        <w:rPr>
          <w:rFonts w:ascii="Times New Roman" w:hAnsi="Times New Roman"/>
          <w:sz w:val="24"/>
          <w:szCs w:val="24"/>
        </w:rPr>
        <w:t xml:space="preserve"> 560). Three states proposed using </w:t>
      </w:r>
      <w:r w:rsidRPr="00A12E9D">
        <w:rPr>
          <w:rFonts w:ascii="Times New Roman" w:hAnsi="Times New Roman"/>
          <w:sz w:val="24"/>
          <w:szCs w:val="24"/>
        </w:rPr>
        <w:lastRenderedPageBreak/>
        <w:t>existing LEA homeless enrollment counts from FS 118 in place of the proposed new collection since all enrolled homeless students may be and sometimes are served by the set-aside.</w:t>
      </w:r>
    </w:p>
    <w:p w:rsidRPr="00A12E9D" w:rsidR="00A12E9D" w:rsidP="00CD3FE7" w:rsidRDefault="00A12E9D" w14:paraId="3D40AE27" w14:textId="77777777">
      <w:pPr>
        <w:spacing w:after="0"/>
        <w:rPr>
          <w:rFonts w:ascii="Times New Roman" w:hAnsi="Times New Roman"/>
          <w:sz w:val="24"/>
          <w:szCs w:val="24"/>
        </w:rPr>
      </w:pPr>
    </w:p>
    <w:p w:rsidRPr="00A12E9D" w:rsidR="00CD3FE7" w:rsidP="00CD3FE7" w:rsidRDefault="00CD3FE7" w14:paraId="0FA2B581" w14:textId="1BF91253">
      <w:pPr>
        <w:spacing w:after="0"/>
        <w:rPr>
          <w:rFonts w:ascii="Times New Roman" w:hAnsi="Times New Roman" w:eastAsiaTheme="majorEastAsia"/>
          <w:b/>
          <w:sz w:val="24"/>
          <w:szCs w:val="24"/>
          <w:lang w:bidi="en-US"/>
        </w:rPr>
      </w:pPr>
      <w:r w:rsidRPr="00A12E9D">
        <w:rPr>
          <w:rFonts w:ascii="Times New Roman" w:hAnsi="Times New Roman" w:eastAsiaTheme="majorEastAsia"/>
          <w:b/>
          <w:sz w:val="24"/>
          <w:szCs w:val="24"/>
          <w:lang w:bidi="en-US"/>
        </w:rPr>
        <w:t>ED Response</w:t>
      </w:r>
    </w:p>
    <w:p w:rsidR="00CD3FE7" w:rsidP="007E7014" w:rsidRDefault="0002333E" w14:paraId="4281F702" w14:textId="430D05BA">
      <w:pPr>
        <w:spacing w:after="0"/>
        <w:rPr>
          <w:rFonts w:ascii="Times New Roman" w:hAnsi="Times New Roman"/>
          <w:sz w:val="24"/>
          <w:szCs w:val="24"/>
        </w:rPr>
      </w:pPr>
      <w:bookmarkStart w:name="_Hlk96347816" w:id="11"/>
      <w:proofErr w:type="gramStart"/>
      <w:r>
        <w:rPr>
          <w:rFonts w:ascii="Times New Roman" w:hAnsi="Times New Roman"/>
          <w:sz w:val="24"/>
          <w:szCs w:val="24"/>
        </w:rPr>
        <w:t>T</w:t>
      </w:r>
      <w:r w:rsidRPr="00A12E9D" w:rsidR="00A12E9D">
        <w:rPr>
          <w:rFonts w:ascii="Times New Roman" w:hAnsi="Times New Roman"/>
          <w:sz w:val="24"/>
          <w:szCs w:val="24"/>
        </w:rPr>
        <w:t>he clear majority of</w:t>
      </w:r>
      <w:proofErr w:type="gramEnd"/>
      <w:r w:rsidRPr="00A12E9D" w:rsidR="00A12E9D">
        <w:rPr>
          <w:rFonts w:ascii="Times New Roman" w:hAnsi="Times New Roman"/>
          <w:sz w:val="24"/>
          <w:szCs w:val="24"/>
        </w:rPr>
        <w:t xml:space="preserve"> responses indicated that the proposed change would create a heavy burden for states and LEAs</w:t>
      </w:r>
      <w:r>
        <w:rPr>
          <w:rFonts w:ascii="Times New Roman" w:hAnsi="Times New Roman"/>
          <w:sz w:val="24"/>
          <w:szCs w:val="24"/>
        </w:rPr>
        <w:t xml:space="preserve">, and because of </w:t>
      </w:r>
      <w:r w:rsidRPr="00A12E9D" w:rsidR="00A12E9D">
        <w:rPr>
          <w:rFonts w:ascii="Times New Roman" w:hAnsi="Times New Roman"/>
          <w:sz w:val="24"/>
          <w:szCs w:val="24"/>
        </w:rPr>
        <w:t>the alternative suggested by three states to use existing LEA homeless enrollment counts instead, the Department is no longer proposing this change.</w:t>
      </w:r>
    </w:p>
    <w:p w:rsidRPr="00F4123F" w:rsidR="007E7014" w:rsidP="00CD3FE7" w:rsidRDefault="007E7014" w14:paraId="65A1950C" w14:textId="77777777">
      <w:pPr>
        <w:rPr>
          <w:rFonts w:ascii="Times New Roman" w:hAnsi="Times New Roman"/>
        </w:rPr>
      </w:pPr>
    </w:p>
    <w:bookmarkEnd w:id="11"/>
    <w:p w:rsidR="00585A7F" w:rsidP="00585A7F" w:rsidRDefault="00585A7F" w14:paraId="6792B765"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4763816" wp14:editId="0795F804">
                <wp:extent cx="6492240" cy="1492301"/>
                <wp:effectExtent l="0" t="0" r="22860" b="127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92301"/>
                        </a:xfrm>
                        <a:prstGeom prst="rect">
                          <a:avLst/>
                        </a:prstGeom>
                        <a:solidFill>
                          <a:srgbClr val="FFFFFF"/>
                        </a:solidFill>
                        <a:ln w="9525">
                          <a:solidFill>
                            <a:srgbClr val="800000"/>
                          </a:solidFill>
                          <a:miter lim="800000"/>
                          <a:headEnd/>
                          <a:tailEnd/>
                        </a:ln>
                      </wps:spPr>
                      <wps:txbx>
                        <w:txbxContent>
                          <w:p w:rsidRPr="002A3F39" w:rsidR="002A3F39" w:rsidP="002A3F39" w:rsidRDefault="007745A6" w14:paraId="44583EA4" w14:textId="007C53B1">
                            <w:pPr>
                              <w:spacing w:after="0"/>
                              <w:rPr>
                                <w:rFonts w:ascii="Times New Roman" w:hAnsi="Times New Roman"/>
                                <w:i/>
                              </w:rPr>
                            </w:pPr>
                            <w:r w:rsidRPr="009D7376">
                              <w:rPr>
                                <w:rFonts w:ascii="Times New Roman" w:hAnsi="Times New Roman"/>
                                <w:b/>
                                <w:i/>
                              </w:rPr>
                              <w:t>Directed Question #</w:t>
                            </w:r>
                            <w:r w:rsidR="002A3F39">
                              <w:rPr>
                                <w:rFonts w:ascii="Times New Roman" w:hAnsi="Times New Roman"/>
                                <w:b/>
                                <w:i/>
                              </w:rPr>
                              <w:t>8</w:t>
                            </w:r>
                            <w:r>
                              <w:rPr>
                                <w:rFonts w:ascii="Times New Roman" w:hAnsi="Times New Roman"/>
                                <w:i/>
                              </w:rPr>
                              <w:t xml:space="preserve">: </w:t>
                            </w:r>
                            <w:r w:rsidRPr="002A3F39" w:rsidR="002A3F39">
                              <w:rPr>
                                <w:rFonts w:ascii="Times New Roman" w:hAnsi="Times New Roman"/>
                                <w:i/>
                              </w:rPr>
                              <w:t>Students in Foster Care: The passage of the Elementary and Secondary Education Act of 1965 (ESEA) requires SEAs and LEAs to coordinate with State and local child welfare agencies to ensure the educational stability of children in foster care. ED is proposing to collect the number students who are in foster care and enrolled in a public LEA who are eligible for Title I, Part A services under the reservation for students in foster care to better understand the numbers of these students being served.</w:t>
                            </w:r>
                          </w:p>
                          <w:p w:rsidRPr="002A3F39" w:rsidR="002A3F39" w:rsidP="004C173C" w:rsidRDefault="002A3F39" w14:paraId="18033542" w14:textId="1220F553">
                            <w:pPr>
                              <w:pStyle w:val="ListParagraph"/>
                              <w:numPr>
                                <w:ilvl w:val="0"/>
                                <w:numId w:val="9"/>
                              </w:numPr>
                              <w:ind w:left="540"/>
                              <w:rPr>
                                <w:rFonts w:ascii="Times New Roman" w:hAnsi="Times New Roman"/>
                                <w:i/>
                              </w:rPr>
                            </w:pPr>
                            <w:r w:rsidRPr="002A3F39">
                              <w:rPr>
                                <w:rFonts w:ascii="Times New Roman" w:hAnsi="Times New Roman"/>
                                <w:i/>
                              </w:rPr>
                              <w:t>Can your state distinguish students who are in foster care for all your LEAs or only those LEAs who are reported in file specification 134 as eligible for Title I, Part A services?</w:t>
                            </w:r>
                          </w:p>
                          <w:p w:rsidRPr="002A3F39" w:rsidR="007745A6" w:rsidP="004C173C" w:rsidRDefault="002A3F39" w14:paraId="42418B88" w14:textId="0A89031D">
                            <w:pPr>
                              <w:pStyle w:val="ListParagraph"/>
                              <w:numPr>
                                <w:ilvl w:val="0"/>
                                <w:numId w:val="9"/>
                              </w:numPr>
                              <w:ind w:left="540"/>
                              <w:rPr>
                                <w:rFonts w:ascii="Times New Roman" w:hAnsi="Times New Roman"/>
                                <w:i/>
                              </w:rPr>
                            </w:pPr>
                            <w:r w:rsidRPr="002A3F39">
                              <w:rPr>
                                <w:rFonts w:ascii="Times New Roman" w:hAnsi="Times New Roman"/>
                                <w:i/>
                              </w:rPr>
                              <w:t>What is the impact reporting this data group anticipated in your state?</w:t>
                            </w:r>
                          </w:p>
                        </w:txbxContent>
                      </wps:txbx>
                      <wps:bodyPr rot="0" vert="horz" wrap="square" lIns="91440" tIns="45720" rIns="91440" bIns="45720" anchor="t" anchorCtr="0">
                        <a:noAutofit/>
                      </wps:bodyPr>
                    </wps:wsp>
                  </a:graphicData>
                </a:graphic>
              </wp:inline>
            </w:drawing>
          </mc:Choice>
          <mc:Fallback>
            <w:pict>
              <v:shape id="_x0000_s1033" style="width:511.2pt;height:11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" w14:anchorId="14763816">
                <v:textbox>
                  <w:txbxContent>
                    <w:p w:rsidRPr="002A3F39" w:rsidR="002A3F39" w:rsidP="002A3F39" w:rsidRDefault="007745A6" w14:paraId="44583EA4" w14:textId="007C53B1">
                      <w:pPr>
                        <w:spacing w:after="0"/>
                        <w:rPr>
                          <w:rFonts w:ascii="Times New Roman" w:hAnsi="Times New Roman"/>
                          <w:i/>
                        </w:rPr>
                      </w:pPr>
                      <w:r w:rsidRPr="009D7376">
                        <w:rPr>
                          <w:rFonts w:ascii="Times New Roman" w:hAnsi="Times New Roman"/>
                          <w:b/>
                          <w:i/>
                        </w:rPr>
                        <w:t>Directed Question #</w:t>
                      </w:r>
                      <w:r w:rsidR="002A3F39">
                        <w:rPr>
                          <w:rFonts w:ascii="Times New Roman" w:hAnsi="Times New Roman"/>
                          <w:b/>
                          <w:i/>
                        </w:rPr>
                        <w:t>8</w:t>
                      </w:r>
                      <w:r>
                        <w:rPr>
                          <w:rFonts w:ascii="Times New Roman" w:hAnsi="Times New Roman"/>
                          <w:i/>
                        </w:rPr>
                        <w:t xml:space="preserve">: </w:t>
                      </w:r>
                      <w:r w:rsidRPr="002A3F39" w:rsidR="002A3F39">
                        <w:rPr>
                          <w:rFonts w:ascii="Times New Roman" w:hAnsi="Times New Roman"/>
                          <w:i/>
                        </w:rPr>
                        <w:t>Students in Foster Care: The passage of the Elementary and Secondary Education Act of 1965 (ESEA) requires SEAs and LEAs to coordinate with State and local child welfare agencies to ensure the educational stability of children in foster care. ED is proposing to collect the number students who are in foster care and enrolled in a public LEA who are eligible for Title I, Part A services under the reservation for students in foster care to better understand the numbers of these students being served.</w:t>
                      </w:r>
                    </w:p>
                    <w:p w:rsidRPr="002A3F39" w:rsidR="002A3F39" w:rsidP="004C173C" w:rsidRDefault="002A3F39" w14:paraId="18033542" w14:textId="1220F553">
                      <w:pPr>
                        <w:pStyle w:val="ListParagraph"/>
                        <w:numPr>
                          <w:ilvl w:val="0"/>
                          <w:numId w:val="9"/>
                        </w:numPr>
                        <w:ind w:left="540"/>
                        <w:rPr>
                          <w:rFonts w:ascii="Times New Roman" w:hAnsi="Times New Roman"/>
                          <w:i/>
                        </w:rPr>
                      </w:pPr>
                      <w:r w:rsidRPr="002A3F39">
                        <w:rPr>
                          <w:rFonts w:ascii="Times New Roman" w:hAnsi="Times New Roman"/>
                          <w:i/>
                        </w:rPr>
                        <w:t>Can your state distinguish students who are in foster care for all your LEAs or only those LEAs who are reported in file specification 134 as eligible for Title I, Part A services?</w:t>
                      </w:r>
                    </w:p>
                    <w:p w:rsidRPr="002A3F39" w:rsidR="007745A6" w:rsidP="004C173C" w:rsidRDefault="002A3F39" w14:paraId="42418B88" w14:textId="0A89031D">
                      <w:pPr>
                        <w:pStyle w:val="ListParagraph"/>
                        <w:numPr>
                          <w:ilvl w:val="0"/>
                          <w:numId w:val="9"/>
                        </w:numPr>
                        <w:ind w:left="540"/>
                        <w:rPr>
                          <w:rFonts w:ascii="Times New Roman" w:hAnsi="Times New Roman"/>
                          <w:i/>
                        </w:rPr>
                      </w:pPr>
                      <w:r w:rsidRPr="002A3F39">
                        <w:rPr>
                          <w:rFonts w:ascii="Times New Roman" w:hAnsi="Times New Roman"/>
                          <w:i/>
                        </w:rPr>
                        <w:t>What is the impact reporting this data group anticipated in your state?</w:t>
                      </w:r>
                    </w:p>
                  </w:txbxContent>
                </v:textbox>
                <w10:anchorlock/>
              </v:shape>
            </w:pict>
          </mc:Fallback>
        </mc:AlternateContent>
      </w:r>
    </w:p>
    <w:p w:rsidRPr="00996025" w:rsidR="00585A7F" w:rsidP="00585A7F" w:rsidRDefault="00585A7F" w14:paraId="0292997A" w14:textId="520F1BB3">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Public Comment</w:t>
      </w:r>
      <w:r w:rsidRPr="00996025" w:rsidR="00E11223">
        <w:rPr>
          <w:rFonts w:ascii="Times New Roman" w:hAnsi="Times New Roman" w:eastAsiaTheme="majorEastAsia"/>
          <w:b/>
          <w:sz w:val="24"/>
          <w:lang w:bidi="en-US"/>
        </w:rPr>
        <w:t>s</w:t>
      </w:r>
    </w:p>
    <w:p w:rsidRPr="00996025" w:rsidR="00F51962" w:rsidP="002A3F39" w:rsidRDefault="002A3F39" w14:paraId="3A7E810C" w14:textId="15475DC0">
      <w:pPr>
        <w:rPr>
          <w:rFonts w:ascii="Times New Roman" w:hAnsi="Times New Roman" w:eastAsiaTheme="majorEastAsia"/>
          <w:sz w:val="24"/>
          <w:lang w:bidi="en-US"/>
        </w:rPr>
      </w:pPr>
      <w:r w:rsidRPr="002A3F39">
        <w:rPr>
          <w:rFonts w:ascii="Times New Roman" w:hAnsi="Times New Roman" w:eastAsiaTheme="majorEastAsia"/>
          <w:sz w:val="24"/>
          <w:lang w:bidi="en-US"/>
        </w:rPr>
        <w:t>Twenty-two states and one association provided comments</w:t>
      </w:r>
      <w:r w:rsidR="007E7014">
        <w:rPr>
          <w:rFonts w:ascii="Times New Roman" w:hAnsi="Times New Roman" w:eastAsiaTheme="majorEastAsia"/>
          <w:sz w:val="24"/>
          <w:lang w:bidi="en-US"/>
        </w:rPr>
        <w:t xml:space="preserve"> on this new data group</w:t>
      </w:r>
      <w:r w:rsidRPr="002A3F39">
        <w:rPr>
          <w:rFonts w:ascii="Times New Roman" w:hAnsi="Times New Roman" w:eastAsiaTheme="majorEastAsia"/>
          <w:sz w:val="24"/>
          <w:lang w:bidi="en-US"/>
        </w:rPr>
        <w:t>. Fourteen states indicated the proposed change to collect counts of students in foster care in LEAs that receive Title I, Part A funds would have little or no impact on the burden of reporting for the state. Eight states indicated the proposed change would be a more substantial burden</w:t>
      </w:r>
      <w:r w:rsidR="0002333E">
        <w:rPr>
          <w:rFonts w:ascii="Times New Roman" w:hAnsi="Times New Roman" w:eastAsiaTheme="majorEastAsia"/>
          <w:sz w:val="24"/>
          <w:lang w:bidi="en-US"/>
        </w:rPr>
        <w:t>, particularly for those</w:t>
      </w:r>
      <w:r w:rsidRPr="002A3F39">
        <w:rPr>
          <w:rFonts w:ascii="Times New Roman" w:hAnsi="Times New Roman" w:eastAsiaTheme="majorEastAsia"/>
          <w:sz w:val="24"/>
          <w:lang w:bidi="en-US"/>
        </w:rPr>
        <w:t xml:space="preserve"> state</w:t>
      </w:r>
      <w:r w:rsidR="0002333E">
        <w:rPr>
          <w:rFonts w:ascii="Times New Roman" w:hAnsi="Times New Roman" w:eastAsiaTheme="majorEastAsia"/>
          <w:sz w:val="24"/>
          <w:lang w:bidi="en-US"/>
        </w:rPr>
        <w:t>s</w:t>
      </w:r>
      <w:r w:rsidRPr="002A3F39">
        <w:rPr>
          <w:rFonts w:ascii="Times New Roman" w:hAnsi="Times New Roman" w:eastAsiaTheme="majorEastAsia"/>
          <w:sz w:val="24"/>
          <w:lang w:bidi="en-US"/>
        </w:rPr>
        <w:t xml:space="preserve"> not already collecting the data. </w:t>
      </w:r>
      <w:bookmarkStart w:name="_Hlk96348432" w:id="12"/>
      <w:r w:rsidRPr="002A3F39">
        <w:rPr>
          <w:rFonts w:ascii="Times New Roman" w:hAnsi="Times New Roman" w:eastAsiaTheme="majorEastAsia"/>
          <w:sz w:val="24"/>
          <w:lang w:bidi="en-US"/>
        </w:rPr>
        <w:t xml:space="preserve">Similarly, a few states requested some clarification regarding which students in Title I LEAs would be included in the counts reported. Comments from four of these states suggest the estimated increase in burden was based on a misunderstanding of the proposed change. Specifically, these commenters are concerned about a state’s ability to report whether students in foster care are eligible for Title I, Part A services, which is outside the scope of the proposed data collection, which would require counts only for LEAs that receive Title I, Part A funds. </w:t>
      </w:r>
      <w:bookmarkEnd w:id="12"/>
      <w:r w:rsidRPr="002A3F39">
        <w:rPr>
          <w:rFonts w:ascii="Times New Roman" w:hAnsi="Times New Roman" w:eastAsiaTheme="majorEastAsia"/>
          <w:sz w:val="24"/>
          <w:lang w:bidi="en-US"/>
        </w:rPr>
        <w:t xml:space="preserve">A few comments from states and a national association underscored that data on the numbers of students in foster care would be beneficial for supporting this student population. </w:t>
      </w:r>
      <w:r w:rsidRPr="00996025" w:rsidR="00996025">
        <w:rPr>
          <w:rFonts w:ascii="Times New Roman" w:hAnsi="Times New Roman" w:eastAsiaTheme="majorEastAsia"/>
          <w:sz w:val="24"/>
          <w:lang w:bidi="en-US"/>
        </w:rPr>
        <w:t xml:space="preserve"> </w:t>
      </w:r>
    </w:p>
    <w:p w:rsidRPr="00996025" w:rsidR="00F51962" w:rsidP="00F51962" w:rsidRDefault="00F51962" w14:paraId="2A73518B" w14:textId="77777777">
      <w:pPr>
        <w:spacing w:after="0"/>
        <w:rPr>
          <w:rFonts w:ascii="Times New Roman" w:hAnsi="Times New Roman" w:eastAsiaTheme="majorEastAsia"/>
          <w:b/>
          <w:sz w:val="24"/>
          <w:lang w:bidi="en-US"/>
        </w:rPr>
      </w:pPr>
      <w:r w:rsidRPr="00996025">
        <w:rPr>
          <w:rFonts w:ascii="Times New Roman" w:hAnsi="Times New Roman" w:eastAsiaTheme="majorEastAsia"/>
          <w:b/>
          <w:sz w:val="24"/>
          <w:lang w:bidi="en-US"/>
        </w:rPr>
        <w:t xml:space="preserve">ED Response </w:t>
      </w:r>
    </w:p>
    <w:p w:rsidR="00F51962" w:rsidP="00F51962" w:rsidRDefault="002A3F39" w14:paraId="5EF2BCA9" w14:textId="691B1940">
      <w:pPr>
        <w:rPr>
          <w:rFonts w:ascii="Times New Roman" w:hAnsi="Times New Roman" w:eastAsiaTheme="majorEastAsia"/>
          <w:color w:val="000000" w:themeColor="text1"/>
          <w:sz w:val="24"/>
          <w:lang w:bidi="en-US"/>
        </w:rPr>
      </w:pPr>
      <w:bookmarkStart w:name="_Hlk96348365" w:id="13"/>
      <w:r w:rsidRPr="0033272F">
        <w:rPr>
          <w:rFonts w:ascii="Times New Roman" w:hAnsi="Times New Roman" w:eastAsiaTheme="majorEastAsia"/>
          <w:color w:val="000000" w:themeColor="text1"/>
          <w:sz w:val="24"/>
          <w:lang w:bidi="en-US"/>
        </w:rPr>
        <w:t xml:space="preserve">Based on </w:t>
      </w:r>
      <w:proofErr w:type="gramStart"/>
      <w:r w:rsidRPr="0033272F">
        <w:rPr>
          <w:rFonts w:ascii="Times New Roman" w:hAnsi="Times New Roman" w:eastAsiaTheme="majorEastAsia"/>
          <w:color w:val="000000" w:themeColor="text1"/>
          <w:sz w:val="24"/>
          <w:lang w:bidi="en-US"/>
        </w:rPr>
        <w:t>the majority of</w:t>
      </w:r>
      <w:proofErr w:type="gramEnd"/>
      <w:r w:rsidRPr="0033272F">
        <w:rPr>
          <w:rFonts w:ascii="Times New Roman" w:hAnsi="Times New Roman" w:eastAsiaTheme="majorEastAsia"/>
          <w:color w:val="000000" w:themeColor="text1"/>
          <w:sz w:val="24"/>
          <w:lang w:bidi="en-US"/>
        </w:rPr>
        <w:t xml:space="preserve"> responses that the proposed change would have little impact on burden for the state and the value of the additional data for supporting services for students in foster care under Title I, Part A, the Department is keeping this proposed change. </w:t>
      </w:r>
      <w:r w:rsidRPr="0033272F" w:rsidR="00F84FD5">
        <w:rPr>
          <w:rFonts w:ascii="Times New Roman" w:hAnsi="Times New Roman" w:eastAsiaTheme="majorEastAsia"/>
          <w:color w:val="000000" w:themeColor="text1"/>
          <w:sz w:val="24"/>
          <w:lang w:bidi="en-US"/>
        </w:rPr>
        <w:t xml:space="preserve">Regarding which students in </w:t>
      </w:r>
      <w:proofErr w:type="gramStart"/>
      <w:r w:rsidRPr="0033272F" w:rsidR="00F84FD5">
        <w:rPr>
          <w:rFonts w:ascii="Times New Roman" w:hAnsi="Times New Roman" w:eastAsiaTheme="majorEastAsia"/>
          <w:color w:val="000000" w:themeColor="text1"/>
          <w:sz w:val="24"/>
          <w:lang w:bidi="en-US"/>
        </w:rPr>
        <w:t>Title</w:t>
      </w:r>
      <w:proofErr w:type="gramEnd"/>
      <w:r w:rsidRPr="0033272F" w:rsidR="00F84FD5">
        <w:rPr>
          <w:rFonts w:ascii="Times New Roman" w:hAnsi="Times New Roman" w:eastAsiaTheme="majorEastAsia"/>
          <w:color w:val="000000" w:themeColor="text1"/>
          <w:sz w:val="24"/>
          <w:lang w:bidi="en-US"/>
        </w:rPr>
        <w:t xml:space="preserve"> I LEAs would be included in the data reported, the Department has </w:t>
      </w:r>
      <w:r w:rsidR="007E7014">
        <w:rPr>
          <w:rFonts w:ascii="Times New Roman" w:hAnsi="Times New Roman" w:eastAsiaTheme="majorEastAsia"/>
          <w:color w:val="000000" w:themeColor="text1"/>
          <w:sz w:val="24"/>
          <w:lang w:bidi="en-US"/>
        </w:rPr>
        <w:t>r</w:t>
      </w:r>
      <w:r w:rsidRPr="0033272F" w:rsidR="00F84FD5">
        <w:rPr>
          <w:rFonts w:ascii="Times New Roman" w:hAnsi="Times New Roman" w:eastAsiaTheme="majorEastAsia"/>
          <w:color w:val="000000" w:themeColor="text1"/>
          <w:sz w:val="24"/>
          <w:lang w:bidi="en-US"/>
        </w:rPr>
        <w:t xml:space="preserve">efined the </w:t>
      </w:r>
      <w:r w:rsidR="0033272F">
        <w:rPr>
          <w:rFonts w:ascii="Times New Roman" w:hAnsi="Times New Roman" w:eastAsiaTheme="majorEastAsia"/>
          <w:color w:val="000000" w:themeColor="text1"/>
          <w:sz w:val="24"/>
          <w:lang w:bidi="en-US"/>
        </w:rPr>
        <w:t>definition</w:t>
      </w:r>
      <w:r w:rsidRPr="0033272F" w:rsidR="00F84FD5">
        <w:rPr>
          <w:rFonts w:ascii="Times New Roman" w:hAnsi="Times New Roman" w:eastAsiaTheme="majorEastAsia"/>
          <w:color w:val="000000" w:themeColor="text1"/>
          <w:sz w:val="24"/>
          <w:lang w:bidi="en-US"/>
        </w:rPr>
        <w:t xml:space="preserve"> as the number of foster care students enrolled in Title I LEAs, rather than a count of students enrolled in foster care who are receiving Title I Part A services in schools (i.e. targeted assistance or schoolwide programs).</w:t>
      </w:r>
    </w:p>
    <w:bookmarkEnd w:id="13"/>
    <w:p w:rsidRPr="00C46EA8" w:rsidR="002A3F39" w:rsidP="00F51962" w:rsidRDefault="002A3F39" w14:paraId="08DD55D6" w14:textId="77777777">
      <w:pPr>
        <w:rPr>
          <w:rFonts w:ascii="Times New Roman" w:hAnsi="Times New Roman" w:eastAsiaTheme="majorEastAsia"/>
          <w:color w:val="000000" w:themeColor="text1"/>
          <w:sz w:val="24"/>
          <w:lang w:bidi="en-US"/>
        </w:rPr>
      </w:pPr>
    </w:p>
    <w:p w:rsidR="00585A7F" w:rsidP="00585A7F" w:rsidRDefault="00585A7F" w14:paraId="394FD557" w14:textId="77777777">
      <w:pPr>
        <w:rPr>
          <w:rFonts w:ascii="Times New Roman" w:hAnsi="Times New Roman" w:eastAsiaTheme="majorEastAsia"/>
          <w:sz w:val="24"/>
          <w:lang w:bidi="en-US"/>
        </w:rPr>
      </w:pPr>
      <w:r w:rsidRPr="00390CC7">
        <w:rPr>
          <w:rFonts w:ascii="Times New Roman" w:hAnsi="Times New Roman"/>
          <w:noProof/>
          <w:sz w:val="24"/>
          <w:szCs w:val="24"/>
        </w:rPr>
        <w:lastRenderedPageBreak/>
        <mc:AlternateContent>
          <mc:Choice Requires="wps">
            <w:drawing>
              <wp:inline distT="0" distB="0" distL="0" distR="0" wp14:anchorId="1A2B9C2B" wp14:editId="7323D8C4">
                <wp:extent cx="6492240" cy="1463040"/>
                <wp:effectExtent l="0" t="0" r="22860" b="2286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63040"/>
                        </a:xfrm>
                        <a:prstGeom prst="rect">
                          <a:avLst/>
                        </a:prstGeom>
                        <a:solidFill>
                          <a:srgbClr val="FFFFFF"/>
                        </a:solidFill>
                        <a:ln w="9525">
                          <a:solidFill>
                            <a:srgbClr val="800000"/>
                          </a:solidFill>
                          <a:miter lim="800000"/>
                          <a:headEnd/>
                          <a:tailEnd/>
                        </a:ln>
                      </wps:spPr>
                      <wps:txbx>
                        <w:txbxContent>
                          <w:p w:rsidRPr="00251C4A" w:rsidR="00251C4A" w:rsidP="00251C4A" w:rsidRDefault="007745A6" w14:paraId="003EB76C" w14:textId="77777777">
                            <w:pPr>
                              <w:spacing w:after="0"/>
                              <w:rPr>
                                <w:rFonts w:ascii="Times New Roman" w:hAnsi="Times New Roman"/>
                                <w:i/>
                              </w:rPr>
                            </w:pPr>
                            <w:r w:rsidRPr="009D7376">
                              <w:rPr>
                                <w:rFonts w:ascii="Times New Roman" w:hAnsi="Times New Roman"/>
                                <w:b/>
                                <w:i/>
                              </w:rPr>
                              <w:t>Directed Question #</w:t>
                            </w:r>
                            <w:r w:rsidR="00251C4A">
                              <w:rPr>
                                <w:rFonts w:ascii="Times New Roman" w:hAnsi="Times New Roman"/>
                                <w:b/>
                                <w:i/>
                              </w:rPr>
                              <w:t>9</w:t>
                            </w:r>
                            <w:r>
                              <w:rPr>
                                <w:rFonts w:ascii="Times New Roman" w:hAnsi="Times New Roman"/>
                                <w:i/>
                              </w:rPr>
                              <w:t xml:space="preserve">: </w:t>
                            </w:r>
                            <w:bookmarkStart w:name="_Hlk96358517" w:id="14"/>
                            <w:r w:rsidRPr="00251C4A" w:rsidR="00251C4A">
                              <w:rPr>
                                <w:rFonts w:ascii="Times New Roman" w:hAnsi="Times New Roman"/>
                                <w:i/>
                              </w:rPr>
                              <w:t>Comprehensive Support and Targeted Support Identification (FS212)</w:t>
                            </w:r>
                            <w:bookmarkEnd w:id="14"/>
                            <w:r w:rsidRPr="00251C4A" w:rsidR="00251C4A">
                              <w:rPr>
                                <w:rFonts w:ascii="Times New Roman" w:hAnsi="Times New Roman"/>
                                <w:i/>
                              </w:rPr>
                              <w:t>: Consistent with the ESEA, each State is permitted to create State-specific subgroups. This change is intended to allow States that utilize State-specific subgroups to include those subgroups when reporting the reason for identification for schools identified as additional targeted support and improvement (ATSI) and targeted support and improvement due to consistently underperforming subgroups (TSI).</w:t>
                            </w:r>
                          </w:p>
                          <w:p w:rsidRPr="00251C4A" w:rsidR="00251C4A" w:rsidP="004C173C" w:rsidRDefault="00251C4A" w14:paraId="47372D85" w14:textId="77777777">
                            <w:pPr>
                              <w:pStyle w:val="ListParagraph"/>
                              <w:numPr>
                                <w:ilvl w:val="0"/>
                                <w:numId w:val="10"/>
                              </w:numPr>
                              <w:spacing w:after="0"/>
                              <w:ind w:left="540"/>
                              <w:rPr>
                                <w:rFonts w:ascii="Times New Roman" w:hAnsi="Times New Roman"/>
                                <w:i/>
                              </w:rPr>
                            </w:pPr>
                            <w:r w:rsidRPr="00251C4A">
                              <w:rPr>
                                <w:rFonts w:ascii="Times New Roman" w:hAnsi="Times New Roman"/>
                                <w:i/>
                              </w:rPr>
                              <w:t xml:space="preserve">Will this change support your State in accurately reporting the reason(s) for identification for ATSI and TSI schools? </w:t>
                            </w:r>
                          </w:p>
                          <w:p w:rsidRPr="00251C4A" w:rsidR="00251C4A" w:rsidP="004C173C" w:rsidRDefault="00251C4A" w14:paraId="2ADA2EDB" w14:textId="77777777">
                            <w:pPr>
                              <w:pStyle w:val="ListParagraph"/>
                              <w:numPr>
                                <w:ilvl w:val="0"/>
                                <w:numId w:val="10"/>
                              </w:numPr>
                              <w:spacing w:after="0"/>
                              <w:ind w:left="540"/>
                              <w:rPr>
                                <w:rFonts w:ascii="Times New Roman" w:hAnsi="Times New Roman"/>
                                <w:i/>
                              </w:rPr>
                            </w:pPr>
                            <w:r w:rsidRPr="00251C4A">
                              <w:rPr>
                                <w:rFonts w:ascii="Times New Roman" w:hAnsi="Times New Roman"/>
                                <w:i/>
                              </w:rPr>
                              <w:t>If not, what is needed to accurately report the reasons for identification?</w:t>
                            </w:r>
                          </w:p>
                          <w:p w:rsidRPr="00585A7F" w:rsidR="007745A6" w:rsidP="00251C4A" w:rsidRDefault="007745A6" w14:paraId="645C059A" w14:textId="0F445710">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4" style="width:511.2pt;height:115.2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UiEgIAACcEAAAOAAAAZHJzL2Uyb0RvYy54bWysU92u0zAMvkfiHaLcs3ZlG2fVuqPDDkNI&#10;hx/pwAOkadpGpHFIsrXj6XHSnm383SByEdmx89n+bG9uh06Ro7BOgi7ofJZSIjSHSuqmoF8+71/c&#10;UOI80xVToEVBT8LR2+3zZ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" w14:anchorId="1A2B9C2B">
                <v:textbox>
                  <w:txbxContent>
                    <w:p w:rsidRPr="00251C4A" w:rsidR="00251C4A" w:rsidP="00251C4A" w:rsidRDefault="007745A6" w14:paraId="003EB76C" w14:textId="77777777">
                      <w:pPr>
                        <w:spacing w:after="0"/>
                        <w:rPr>
                          <w:rFonts w:ascii="Times New Roman" w:hAnsi="Times New Roman"/>
                          <w:i/>
                        </w:rPr>
                      </w:pPr>
                      <w:r w:rsidRPr="009D7376">
                        <w:rPr>
                          <w:rFonts w:ascii="Times New Roman" w:hAnsi="Times New Roman"/>
                          <w:b/>
                          <w:i/>
                        </w:rPr>
                        <w:t>Directed Question #</w:t>
                      </w:r>
                      <w:r w:rsidR="00251C4A">
                        <w:rPr>
                          <w:rFonts w:ascii="Times New Roman" w:hAnsi="Times New Roman"/>
                          <w:b/>
                          <w:i/>
                        </w:rPr>
                        <w:t>9</w:t>
                      </w:r>
                      <w:r>
                        <w:rPr>
                          <w:rFonts w:ascii="Times New Roman" w:hAnsi="Times New Roman"/>
                          <w:i/>
                        </w:rPr>
                        <w:t xml:space="preserve">: </w:t>
                      </w:r>
                      <w:bookmarkStart w:name="_Hlk96358517" w:id="15"/>
                      <w:r w:rsidRPr="00251C4A" w:rsidR="00251C4A">
                        <w:rPr>
                          <w:rFonts w:ascii="Times New Roman" w:hAnsi="Times New Roman"/>
                          <w:i/>
                        </w:rPr>
                        <w:t>Comprehensive Support and Targeted Support Identification (FS212)</w:t>
                      </w:r>
                      <w:bookmarkEnd w:id="15"/>
                      <w:r w:rsidRPr="00251C4A" w:rsidR="00251C4A">
                        <w:rPr>
                          <w:rFonts w:ascii="Times New Roman" w:hAnsi="Times New Roman"/>
                          <w:i/>
                        </w:rPr>
                        <w:t>: Consistent with the ESEA, each State is permitted to create State-specific subgroups. This change is intended to allow States that utilize State-specific subgroups to include those subgroups when reporting the reason for identification for schools identified as additional targeted support and improvement (ATSI) and targeted support and improvement due to consistently underperforming subgroups (TSI).</w:t>
                      </w:r>
                    </w:p>
                    <w:p w:rsidRPr="00251C4A" w:rsidR="00251C4A" w:rsidP="004C173C" w:rsidRDefault="00251C4A" w14:paraId="47372D85" w14:textId="77777777">
                      <w:pPr>
                        <w:pStyle w:val="ListParagraph"/>
                        <w:numPr>
                          <w:ilvl w:val="0"/>
                          <w:numId w:val="10"/>
                        </w:numPr>
                        <w:spacing w:after="0"/>
                        <w:ind w:left="540"/>
                        <w:rPr>
                          <w:rFonts w:ascii="Times New Roman" w:hAnsi="Times New Roman"/>
                          <w:i/>
                        </w:rPr>
                      </w:pPr>
                      <w:r w:rsidRPr="00251C4A">
                        <w:rPr>
                          <w:rFonts w:ascii="Times New Roman" w:hAnsi="Times New Roman"/>
                          <w:i/>
                        </w:rPr>
                        <w:t xml:space="preserve">Will this change support your State in accurately reporting the reason(s) for identification for ATSI and TSI schools? </w:t>
                      </w:r>
                    </w:p>
                    <w:p w:rsidRPr="00251C4A" w:rsidR="00251C4A" w:rsidP="004C173C" w:rsidRDefault="00251C4A" w14:paraId="2ADA2EDB" w14:textId="77777777">
                      <w:pPr>
                        <w:pStyle w:val="ListParagraph"/>
                        <w:numPr>
                          <w:ilvl w:val="0"/>
                          <w:numId w:val="10"/>
                        </w:numPr>
                        <w:spacing w:after="0"/>
                        <w:ind w:left="540"/>
                        <w:rPr>
                          <w:rFonts w:ascii="Times New Roman" w:hAnsi="Times New Roman"/>
                          <w:i/>
                        </w:rPr>
                      </w:pPr>
                      <w:r w:rsidRPr="00251C4A">
                        <w:rPr>
                          <w:rFonts w:ascii="Times New Roman" w:hAnsi="Times New Roman"/>
                          <w:i/>
                        </w:rPr>
                        <w:t>If not, what is needed to accurately report the reasons for identification?</w:t>
                      </w:r>
                    </w:p>
                    <w:p w:rsidRPr="00585A7F" w:rsidR="007745A6" w:rsidP="00251C4A" w:rsidRDefault="007745A6" w14:paraId="645C059A" w14:textId="0F445710">
                      <w:pPr>
                        <w:spacing w:after="0"/>
                        <w:rPr>
                          <w:rFonts w:ascii="Times New Roman" w:hAnsi="Times New Roman"/>
                          <w:i/>
                        </w:rPr>
                      </w:pPr>
                    </w:p>
                  </w:txbxContent>
                </v:textbox>
                <w10:anchorlock/>
              </v:shape>
            </w:pict>
          </mc:Fallback>
        </mc:AlternateContent>
      </w:r>
    </w:p>
    <w:p w:rsidRPr="00AB0C07" w:rsidR="00E11223" w:rsidP="00E11223" w:rsidRDefault="00E11223" w14:paraId="6DBF07F0" w14:textId="1FB9E5D5">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Pr="00F51962" w:rsidR="00E11223" w:rsidP="00E11223" w:rsidRDefault="00765AB9" w14:paraId="54A07607" w14:textId="499F3E7A">
      <w:pPr>
        <w:rPr>
          <w:rFonts w:ascii="Times New Roman" w:hAnsi="Times New Roman" w:eastAsiaTheme="majorEastAsia"/>
          <w:sz w:val="24"/>
          <w:lang w:bidi="en-US"/>
        </w:rPr>
      </w:pPr>
      <w:r w:rsidRPr="00765AB9">
        <w:rPr>
          <w:rFonts w:ascii="Times New Roman" w:hAnsi="Times New Roman" w:eastAsiaTheme="majorEastAsia"/>
          <w:sz w:val="24"/>
          <w:lang w:bidi="en-US"/>
        </w:rPr>
        <w:t xml:space="preserve">Eighteen states provided comments to the directed question regarding the proposed change to allow states that have defined state-specific subgroups in approved ESEA </w:t>
      </w:r>
      <w:r w:rsidR="00DF7945">
        <w:rPr>
          <w:rFonts w:ascii="Times New Roman" w:hAnsi="Times New Roman" w:eastAsiaTheme="majorEastAsia"/>
          <w:sz w:val="24"/>
          <w:lang w:bidi="en-US"/>
        </w:rPr>
        <w:t>C</w:t>
      </w:r>
      <w:r w:rsidRPr="00765AB9">
        <w:rPr>
          <w:rFonts w:ascii="Times New Roman" w:hAnsi="Times New Roman" w:eastAsiaTheme="majorEastAsia"/>
          <w:sz w:val="24"/>
          <w:lang w:bidi="en-US"/>
        </w:rPr>
        <w:t xml:space="preserve">onsolidated </w:t>
      </w:r>
      <w:r w:rsidR="00DF7945">
        <w:rPr>
          <w:rFonts w:ascii="Times New Roman" w:hAnsi="Times New Roman" w:eastAsiaTheme="majorEastAsia"/>
          <w:sz w:val="24"/>
          <w:lang w:bidi="en-US"/>
        </w:rPr>
        <w:t>S</w:t>
      </w:r>
      <w:r w:rsidRPr="00765AB9">
        <w:rPr>
          <w:rFonts w:ascii="Times New Roman" w:hAnsi="Times New Roman" w:eastAsiaTheme="majorEastAsia"/>
          <w:sz w:val="24"/>
          <w:lang w:bidi="en-US"/>
        </w:rPr>
        <w:t xml:space="preserve">tate </w:t>
      </w:r>
      <w:r w:rsidR="00DF7945">
        <w:rPr>
          <w:rFonts w:ascii="Times New Roman" w:hAnsi="Times New Roman" w:eastAsiaTheme="majorEastAsia"/>
          <w:sz w:val="24"/>
          <w:lang w:bidi="en-US"/>
        </w:rPr>
        <w:t>P</w:t>
      </w:r>
      <w:r w:rsidRPr="00765AB9">
        <w:rPr>
          <w:rFonts w:ascii="Times New Roman" w:hAnsi="Times New Roman" w:eastAsiaTheme="majorEastAsia"/>
          <w:sz w:val="24"/>
          <w:lang w:bidi="en-US"/>
        </w:rPr>
        <w:t>lans to report the performance of those subgroups as the reason(s) for identification for schools identified for additional targeted support and improvement (ATSI) and targeted support and improvement</w:t>
      </w:r>
      <w:r w:rsidR="00DF7945">
        <w:rPr>
          <w:rFonts w:ascii="Times New Roman" w:hAnsi="Times New Roman" w:eastAsiaTheme="majorEastAsia"/>
          <w:sz w:val="24"/>
          <w:lang w:bidi="en-US"/>
        </w:rPr>
        <w:t xml:space="preserve"> </w:t>
      </w:r>
      <w:r w:rsidRPr="00765AB9" w:rsidR="00DF7945">
        <w:rPr>
          <w:rFonts w:ascii="Times New Roman" w:hAnsi="Times New Roman" w:eastAsiaTheme="majorEastAsia"/>
          <w:sz w:val="24"/>
          <w:lang w:bidi="en-US"/>
        </w:rPr>
        <w:t>(TSI)</w:t>
      </w:r>
      <w:r w:rsidRPr="00765AB9">
        <w:rPr>
          <w:rFonts w:ascii="Times New Roman" w:hAnsi="Times New Roman" w:eastAsiaTheme="majorEastAsia"/>
          <w:sz w:val="24"/>
          <w:lang w:bidi="en-US"/>
        </w:rPr>
        <w:t xml:space="preserve"> due to consistently underperforming subgroups. Nine states indicated the change would support the state in accurately reporting the reason(s) for identification of schools for ATSI and TSI. The remaining nine states indicated the change would have no impact on their reporting, most because the states had not defined state-specific subgroups.</w:t>
      </w:r>
    </w:p>
    <w:p w:rsidRPr="00F51962" w:rsidR="00E11223" w:rsidP="00E11223" w:rsidRDefault="00E11223" w14:paraId="2ADCBD7D" w14:textId="77777777">
      <w:pPr>
        <w:spacing w:after="0"/>
        <w:rPr>
          <w:rFonts w:ascii="Times New Roman" w:hAnsi="Times New Roman" w:eastAsiaTheme="majorEastAsia"/>
          <w:b/>
          <w:sz w:val="24"/>
          <w:lang w:bidi="en-US"/>
        </w:rPr>
      </w:pPr>
      <w:r w:rsidRPr="00F51962">
        <w:rPr>
          <w:rFonts w:ascii="Times New Roman" w:hAnsi="Times New Roman" w:eastAsiaTheme="majorEastAsia"/>
          <w:b/>
          <w:sz w:val="24"/>
          <w:lang w:bidi="en-US"/>
        </w:rPr>
        <w:t xml:space="preserve">ED Response </w:t>
      </w:r>
    </w:p>
    <w:p w:rsidRPr="00173907" w:rsidR="00DF7945" w:rsidP="00585A7F" w:rsidRDefault="00765AB9" w14:paraId="348CA675" w14:textId="1EF69D66">
      <w:pPr>
        <w:rPr>
          <w:rFonts w:ascii="Times New Roman" w:hAnsi="Times New Roman" w:eastAsiaTheme="majorEastAsia"/>
          <w:sz w:val="24"/>
          <w:lang w:bidi="en-US"/>
        </w:rPr>
      </w:pPr>
      <w:r w:rsidRPr="00173907">
        <w:rPr>
          <w:rFonts w:ascii="Times New Roman" w:hAnsi="Times New Roman" w:eastAsiaTheme="majorEastAsia"/>
          <w:sz w:val="24"/>
          <w:lang w:bidi="en-US"/>
        </w:rPr>
        <w:t xml:space="preserve">Based on the responses that this change would support states that have defined state-specific subgroups and has no impact on states that do not, the Department is keeping this proposed change. </w:t>
      </w:r>
    </w:p>
    <w:p w:rsidR="00CD34B7" w:rsidP="00585A7F" w:rsidRDefault="00765AB9" w14:paraId="0D072BA9" w14:textId="4B6B9A9F">
      <w:pPr>
        <w:rPr>
          <w:rFonts w:ascii="Times New Roman" w:hAnsi="Times New Roman" w:eastAsiaTheme="majorEastAsia"/>
          <w:sz w:val="24"/>
          <w:lang w:bidi="en-US"/>
        </w:rPr>
      </w:pPr>
      <w:r w:rsidRPr="00173907">
        <w:rPr>
          <w:rFonts w:ascii="Times New Roman" w:hAnsi="Times New Roman" w:eastAsiaTheme="majorEastAsia"/>
          <w:sz w:val="24"/>
          <w:lang w:bidi="en-US"/>
        </w:rPr>
        <w:t xml:space="preserve">The Department is making a conforming change to remove the permitted value for </w:t>
      </w:r>
      <w:proofErr w:type="gramStart"/>
      <w:r w:rsidRPr="00173907">
        <w:rPr>
          <w:rFonts w:ascii="Times New Roman" w:hAnsi="Times New Roman" w:eastAsiaTheme="majorEastAsia"/>
          <w:sz w:val="24"/>
          <w:lang w:bidi="en-US"/>
        </w:rPr>
        <w:t>a</w:t>
      </w:r>
      <w:proofErr w:type="gramEnd"/>
      <w:r w:rsidRPr="00173907">
        <w:rPr>
          <w:rFonts w:ascii="Times New Roman" w:hAnsi="Times New Roman" w:eastAsiaTheme="majorEastAsia"/>
          <w:sz w:val="24"/>
          <w:lang w:bidi="en-US"/>
        </w:rPr>
        <w:t xml:space="preserve"> Underserved Race/Ethnicity subgroup. Because such a subgroup can be reported as a State-defined subgroup, a permitted value for this specific subgroup is no longer needed. In addition, because records are not required for reasons that do not apply, the Department is removing the Reason Does Not Apply permitted value, which will decrease burden. </w:t>
      </w:r>
      <w:bookmarkStart w:name="_Hlk96358566" w:id="16"/>
      <w:r w:rsidRPr="00173907">
        <w:rPr>
          <w:rFonts w:ascii="Times New Roman" w:hAnsi="Times New Roman" w:eastAsiaTheme="majorEastAsia"/>
          <w:sz w:val="24"/>
          <w:lang w:bidi="en-US"/>
        </w:rPr>
        <w:t xml:space="preserve">Finally, the Department has become aware that states are not able to report reasons for </w:t>
      </w:r>
      <w:r w:rsidR="007E47E8">
        <w:rPr>
          <w:rFonts w:ascii="Times New Roman" w:hAnsi="Times New Roman" w:eastAsiaTheme="majorEastAsia"/>
          <w:sz w:val="24"/>
          <w:lang w:bidi="en-US"/>
        </w:rPr>
        <w:t xml:space="preserve">comprehensive support identification (CSI) </w:t>
      </w:r>
      <w:r w:rsidRPr="00173907">
        <w:rPr>
          <w:rFonts w:ascii="Times New Roman" w:hAnsi="Times New Roman" w:eastAsiaTheme="majorEastAsia"/>
          <w:sz w:val="24"/>
          <w:lang w:bidi="en-US"/>
        </w:rPr>
        <w:t xml:space="preserve">for schools that </w:t>
      </w:r>
      <w:bookmarkStart w:name="_Hlk96358646" w:id="17"/>
      <w:r w:rsidRPr="00173907">
        <w:rPr>
          <w:rFonts w:ascii="Times New Roman" w:hAnsi="Times New Roman" w:eastAsiaTheme="majorEastAsia"/>
          <w:sz w:val="24"/>
          <w:lang w:bidi="en-US"/>
        </w:rPr>
        <w:t>have not met state-defined exit criteria</w:t>
      </w:r>
      <w:bookmarkEnd w:id="17"/>
      <w:r w:rsidRPr="00173907">
        <w:rPr>
          <w:rFonts w:ascii="Times New Roman" w:hAnsi="Times New Roman" w:eastAsiaTheme="majorEastAsia"/>
          <w:sz w:val="24"/>
          <w:lang w:bidi="en-US"/>
        </w:rPr>
        <w:t xml:space="preserve"> and are required to implement more rigorous </w:t>
      </w:r>
      <w:r w:rsidR="007E47E8">
        <w:rPr>
          <w:rFonts w:ascii="Times New Roman" w:hAnsi="Times New Roman" w:eastAsiaTheme="majorEastAsia"/>
          <w:sz w:val="24"/>
          <w:lang w:bidi="en-US"/>
        </w:rPr>
        <w:t>s</w:t>
      </w:r>
      <w:r w:rsidRPr="00173907">
        <w:rPr>
          <w:rFonts w:ascii="Times New Roman" w:hAnsi="Times New Roman" w:eastAsiaTheme="majorEastAsia"/>
          <w:sz w:val="24"/>
          <w:lang w:bidi="en-US"/>
        </w:rPr>
        <w:t xml:space="preserve">tate-determined action because there is no permitted value for these schools in FS 212. As such, the Department </w:t>
      </w:r>
      <w:r w:rsidR="00EF6035">
        <w:rPr>
          <w:rFonts w:ascii="Times New Roman" w:hAnsi="Times New Roman" w:eastAsiaTheme="majorEastAsia"/>
          <w:sz w:val="24"/>
          <w:lang w:bidi="en-US"/>
        </w:rPr>
        <w:t>added</w:t>
      </w:r>
      <w:r w:rsidRPr="00173907">
        <w:rPr>
          <w:rFonts w:ascii="Times New Roman" w:hAnsi="Times New Roman" w:eastAsiaTheme="majorEastAsia"/>
          <w:sz w:val="24"/>
          <w:lang w:bidi="en-US"/>
        </w:rPr>
        <w:t xml:space="preserve"> a permitted value for reporting these schools. </w:t>
      </w:r>
    </w:p>
    <w:bookmarkEnd w:id="16"/>
    <w:p w:rsidR="00765AB9" w:rsidP="00585A7F" w:rsidRDefault="00765AB9" w14:paraId="429D1D3B" w14:textId="77777777">
      <w:pPr>
        <w:rPr>
          <w:rFonts w:ascii="Times New Roman" w:hAnsi="Times New Roman" w:eastAsiaTheme="majorEastAsia"/>
          <w:sz w:val="24"/>
          <w:lang w:bidi="en-US"/>
        </w:rPr>
      </w:pPr>
    </w:p>
    <w:p w:rsidR="00CD34B7" w:rsidP="00CD34B7" w:rsidRDefault="00CD34B7" w14:paraId="1FD28854" w14:textId="77777777">
      <w:pPr>
        <w:rPr>
          <w:rFonts w:ascii="Times New Roman" w:hAnsi="Times New Roman" w:eastAsiaTheme="majorEastAsia"/>
          <w:sz w:val="24"/>
          <w:lang w:bidi="en-US"/>
        </w:rPr>
      </w:pPr>
      <w:bookmarkStart w:name="_Hlk536630295" w:id="18"/>
      <w:r w:rsidRPr="00390CC7">
        <w:rPr>
          <w:rFonts w:ascii="Times New Roman" w:hAnsi="Times New Roman"/>
          <w:noProof/>
          <w:sz w:val="24"/>
          <w:szCs w:val="24"/>
        </w:rPr>
        <mc:AlternateContent>
          <mc:Choice Requires="wps">
            <w:drawing>
              <wp:inline distT="0" distB="0" distL="0" distR="0" wp14:anchorId="6891390E" wp14:editId="38CD81DC">
                <wp:extent cx="6492240" cy="1484986"/>
                <wp:effectExtent l="0" t="0" r="22860" b="2032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84986"/>
                        </a:xfrm>
                        <a:prstGeom prst="rect">
                          <a:avLst/>
                        </a:prstGeom>
                        <a:solidFill>
                          <a:srgbClr val="FFFFFF"/>
                        </a:solidFill>
                        <a:ln w="9525">
                          <a:solidFill>
                            <a:srgbClr val="800000"/>
                          </a:solidFill>
                          <a:miter lim="800000"/>
                          <a:headEnd/>
                          <a:tailEnd/>
                        </a:ln>
                      </wps:spPr>
                      <wps:txbx>
                        <w:txbxContent>
                          <w:p w:rsidRPr="002E3A57" w:rsidR="002E3A57" w:rsidP="002E3A57" w:rsidRDefault="007745A6" w14:paraId="44BC8FDE" w14:textId="77777777">
                            <w:pPr>
                              <w:spacing w:after="0"/>
                              <w:rPr>
                                <w:rFonts w:ascii="Times New Roman" w:hAnsi="Times New Roman"/>
                                <w:i/>
                              </w:rPr>
                            </w:pPr>
                            <w:r w:rsidRPr="009D7376">
                              <w:rPr>
                                <w:rFonts w:ascii="Times New Roman" w:hAnsi="Times New Roman"/>
                                <w:b/>
                                <w:i/>
                              </w:rPr>
                              <w:t>Directed Question #</w:t>
                            </w:r>
                            <w:r w:rsidR="002E3A57">
                              <w:rPr>
                                <w:rFonts w:ascii="Times New Roman" w:hAnsi="Times New Roman"/>
                                <w:b/>
                                <w:i/>
                              </w:rPr>
                              <w:t>10</w:t>
                            </w:r>
                            <w:r>
                              <w:rPr>
                                <w:rFonts w:ascii="Times New Roman" w:hAnsi="Times New Roman"/>
                                <w:i/>
                              </w:rPr>
                              <w:t xml:space="preserve">: </w:t>
                            </w:r>
                            <w:r w:rsidRPr="002E3A57" w:rsidR="002E3A57">
                              <w:rPr>
                                <w:rFonts w:ascii="Times New Roman" w:hAnsi="Times New Roman"/>
                                <w:i/>
                              </w:rPr>
                              <w:t>ED is proposing adding permitted values to five indicator status file specifications (199, 200, 201, 202, and 205) to allow reporting results in cases where a state has defined more than one measure for the indicator. These changes align with the approach for multiple indicators currently used in FS202. These changes will allow states to report the indicator data in the form they likely have for their uses. This change will have no impact on states that have defined only one indicator measure that is submitted for the file.</w:t>
                            </w:r>
                          </w:p>
                          <w:p w:rsidRPr="002E3A57" w:rsidR="002E3A57" w:rsidP="004C173C" w:rsidRDefault="002E3A57" w14:paraId="33D3C47C" w14:textId="77777777">
                            <w:pPr>
                              <w:pStyle w:val="ListParagraph"/>
                              <w:numPr>
                                <w:ilvl w:val="0"/>
                                <w:numId w:val="11"/>
                              </w:numPr>
                              <w:spacing w:after="0"/>
                              <w:ind w:left="540"/>
                              <w:rPr>
                                <w:rFonts w:ascii="Times New Roman" w:hAnsi="Times New Roman"/>
                                <w:i/>
                              </w:rPr>
                            </w:pPr>
                            <w:r w:rsidRPr="002E3A57">
                              <w:rPr>
                                <w:rFonts w:ascii="Times New Roman" w:hAnsi="Times New Roman"/>
                                <w:i/>
                              </w:rPr>
                              <w:t>Or is this change sufficient to allow complete reporting of the indicators?</w:t>
                            </w:r>
                          </w:p>
                          <w:p w:rsidRPr="002E3A57" w:rsidR="007745A6" w:rsidP="004C173C" w:rsidRDefault="002E3A57" w14:paraId="36B6D9E9" w14:textId="2597BB24">
                            <w:pPr>
                              <w:pStyle w:val="ListParagraph"/>
                              <w:numPr>
                                <w:ilvl w:val="0"/>
                                <w:numId w:val="11"/>
                              </w:numPr>
                              <w:spacing w:after="0"/>
                              <w:ind w:left="540"/>
                              <w:rPr>
                                <w:rFonts w:ascii="Times New Roman" w:hAnsi="Times New Roman"/>
                                <w:i/>
                              </w:rPr>
                            </w:pPr>
                            <w:r w:rsidRPr="002E3A57">
                              <w:rPr>
                                <w:rFonts w:ascii="Times New Roman" w:hAnsi="Times New Roman"/>
                                <w:i/>
                              </w:rPr>
                              <w:t xml:space="preserve">If not, what is needed to allow complete reporting of the indicators? </w:t>
                            </w:r>
                          </w:p>
                        </w:txbxContent>
                      </wps:txbx>
                      <wps:bodyPr rot="0" vert="horz" wrap="square" lIns="91440" tIns="45720" rIns="91440" bIns="45720" anchor="t" anchorCtr="0">
                        <a:noAutofit/>
                      </wps:bodyPr>
                    </wps:wsp>
                  </a:graphicData>
                </a:graphic>
              </wp:inline>
            </w:drawing>
          </mc:Choice>
          <mc:Fallback>
            <w:pict>
              <v:shape id="_x0000_s1035" style="width:511.2pt;height:116.9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" w14:anchorId="6891390E">
                <v:textbox>
                  <w:txbxContent>
                    <w:p w:rsidRPr="002E3A57" w:rsidR="002E3A57" w:rsidP="002E3A57" w:rsidRDefault="007745A6" w14:paraId="44BC8FDE" w14:textId="77777777">
                      <w:pPr>
                        <w:spacing w:after="0"/>
                        <w:rPr>
                          <w:rFonts w:ascii="Times New Roman" w:hAnsi="Times New Roman"/>
                          <w:i/>
                        </w:rPr>
                      </w:pPr>
                      <w:r w:rsidRPr="009D7376">
                        <w:rPr>
                          <w:rFonts w:ascii="Times New Roman" w:hAnsi="Times New Roman"/>
                          <w:b/>
                          <w:i/>
                        </w:rPr>
                        <w:t>Directed Question #</w:t>
                      </w:r>
                      <w:r w:rsidR="002E3A57">
                        <w:rPr>
                          <w:rFonts w:ascii="Times New Roman" w:hAnsi="Times New Roman"/>
                          <w:b/>
                          <w:i/>
                        </w:rPr>
                        <w:t>10</w:t>
                      </w:r>
                      <w:r>
                        <w:rPr>
                          <w:rFonts w:ascii="Times New Roman" w:hAnsi="Times New Roman"/>
                          <w:i/>
                        </w:rPr>
                        <w:t xml:space="preserve">: </w:t>
                      </w:r>
                      <w:r w:rsidRPr="002E3A57" w:rsidR="002E3A57">
                        <w:rPr>
                          <w:rFonts w:ascii="Times New Roman" w:hAnsi="Times New Roman"/>
                          <w:i/>
                        </w:rPr>
                        <w:t>ED is proposing adding permitted values to five indicator status file specifications (199, 200, 201, 202, and 205) to allow reporting results in cases where a state has defined more than one measure for the indicator. These changes align with the approach for multiple indicators currently used in FS202. These changes will allow states to report the indicator data in the form they likely have for their uses. This change will have no impact on states that have defined only one indicator measure that is submitted for the file.</w:t>
                      </w:r>
                    </w:p>
                    <w:p w:rsidRPr="002E3A57" w:rsidR="002E3A57" w:rsidP="004C173C" w:rsidRDefault="002E3A57" w14:paraId="33D3C47C" w14:textId="77777777">
                      <w:pPr>
                        <w:pStyle w:val="ListParagraph"/>
                        <w:numPr>
                          <w:ilvl w:val="0"/>
                          <w:numId w:val="11"/>
                        </w:numPr>
                        <w:spacing w:after="0"/>
                        <w:ind w:left="540"/>
                        <w:rPr>
                          <w:rFonts w:ascii="Times New Roman" w:hAnsi="Times New Roman"/>
                          <w:i/>
                        </w:rPr>
                      </w:pPr>
                      <w:r w:rsidRPr="002E3A57">
                        <w:rPr>
                          <w:rFonts w:ascii="Times New Roman" w:hAnsi="Times New Roman"/>
                          <w:i/>
                        </w:rPr>
                        <w:t>Or is this change sufficient to allow complete reporting of the indicators?</w:t>
                      </w:r>
                    </w:p>
                    <w:p w:rsidRPr="002E3A57" w:rsidR="007745A6" w:rsidP="004C173C" w:rsidRDefault="002E3A57" w14:paraId="36B6D9E9" w14:textId="2597BB24">
                      <w:pPr>
                        <w:pStyle w:val="ListParagraph"/>
                        <w:numPr>
                          <w:ilvl w:val="0"/>
                          <w:numId w:val="11"/>
                        </w:numPr>
                        <w:spacing w:after="0"/>
                        <w:ind w:left="540"/>
                        <w:rPr>
                          <w:rFonts w:ascii="Times New Roman" w:hAnsi="Times New Roman"/>
                          <w:i/>
                        </w:rPr>
                      </w:pPr>
                      <w:r w:rsidRPr="002E3A57">
                        <w:rPr>
                          <w:rFonts w:ascii="Times New Roman" w:hAnsi="Times New Roman"/>
                          <w:i/>
                        </w:rPr>
                        <w:t xml:space="preserve">If not, what is needed to allow complete reporting of the indicators? </w:t>
                      </w:r>
                    </w:p>
                  </w:txbxContent>
                </v:textbox>
                <w10:anchorlock/>
              </v:shape>
            </w:pict>
          </mc:Fallback>
        </mc:AlternateContent>
      </w:r>
    </w:p>
    <w:p w:rsidRPr="00E11223" w:rsidR="00CD34B7" w:rsidP="00CD34B7" w:rsidRDefault="00CD34B7" w14:paraId="6AC4B955" w14:textId="39B2D4F3">
      <w:pPr>
        <w:spacing w:after="0"/>
        <w:rPr>
          <w:rFonts w:ascii="Times New Roman" w:hAnsi="Times New Roman" w:eastAsiaTheme="majorEastAsia"/>
          <w:b/>
          <w:sz w:val="24"/>
          <w:szCs w:val="24"/>
          <w:lang w:bidi="en-US"/>
        </w:rPr>
      </w:pPr>
      <w:r w:rsidRPr="00E11223">
        <w:rPr>
          <w:rFonts w:ascii="Times New Roman" w:hAnsi="Times New Roman" w:eastAsiaTheme="majorEastAsia"/>
          <w:b/>
          <w:sz w:val="24"/>
          <w:szCs w:val="24"/>
          <w:lang w:bidi="en-US"/>
        </w:rPr>
        <w:t>Public Comment</w:t>
      </w:r>
      <w:r w:rsidRPr="00E11223" w:rsidR="00E11223">
        <w:rPr>
          <w:rFonts w:ascii="Times New Roman" w:hAnsi="Times New Roman" w:eastAsiaTheme="majorEastAsia"/>
          <w:b/>
          <w:sz w:val="24"/>
          <w:szCs w:val="24"/>
          <w:lang w:bidi="en-US"/>
        </w:rPr>
        <w:t>s</w:t>
      </w:r>
    </w:p>
    <w:bookmarkEnd w:id="18"/>
    <w:p w:rsidRPr="00E11223" w:rsidR="00E11223" w:rsidP="00E11223" w:rsidRDefault="002E3A57" w14:paraId="5DCCE736" w14:textId="54037863">
      <w:pPr>
        <w:spacing w:after="0"/>
        <w:rPr>
          <w:rFonts w:ascii="Times New Roman" w:hAnsi="Times New Roman"/>
          <w:sz w:val="24"/>
          <w:szCs w:val="24"/>
        </w:rPr>
      </w:pPr>
      <w:r w:rsidRPr="002E3A57">
        <w:rPr>
          <w:rFonts w:ascii="Times New Roman" w:hAnsi="Times New Roman"/>
          <w:sz w:val="24"/>
          <w:szCs w:val="24"/>
        </w:rPr>
        <w:t xml:space="preserve">Seventeen states and one association provided comments to the directed question about the impact of adding permitted values to five indicator status file specifications (199, 200, 201, 202, and 205) to allow reporting results in cases where a state has defined more than one measure for the indicator. Seventeen </w:t>
      </w:r>
      <w:r w:rsidR="007E7014">
        <w:rPr>
          <w:rFonts w:ascii="Times New Roman" w:hAnsi="Times New Roman"/>
          <w:sz w:val="24"/>
          <w:szCs w:val="24"/>
        </w:rPr>
        <w:lastRenderedPageBreak/>
        <w:t>state</w:t>
      </w:r>
      <w:r w:rsidRPr="002E3A57">
        <w:rPr>
          <w:rFonts w:ascii="Times New Roman" w:hAnsi="Times New Roman"/>
          <w:sz w:val="24"/>
          <w:szCs w:val="24"/>
        </w:rPr>
        <w:t>s indicated the change would have no impact and/or be sufficient to allow complete reporting of the indicators. One state raised several questions about how the indicator statuses would be reported.</w:t>
      </w:r>
    </w:p>
    <w:p w:rsidRPr="00E11223" w:rsidR="00E11223" w:rsidP="00E11223" w:rsidRDefault="00E11223" w14:paraId="5578C8D1" w14:textId="77777777">
      <w:pPr>
        <w:spacing w:before="240" w:after="0"/>
        <w:rPr>
          <w:rFonts w:ascii="Times New Roman" w:hAnsi="Times New Roman"/>
          <w:b/>
          <w:sz w:val="24"/>
          <w:szCs w:val="24"/>
        </w:rPr>
      </w:pPr>
      <w:r w:rsidRPr="00E11223">
        <w:rPr>
          <w:rFonts w:ascii="Times New Roman" w:hAnsi="Times New Roman"/>
          <w:b/>
          <w:sz w:val="24"/>
          <w:szCs w:val="24"/>
        </w:rPr>
        <w:t>ED Response</w:t>
      </w:r>
    </w:p>
    <w:p w:rsidR="005F3942" w:rsidP="002E3A57" w:rsidRDefault="002E3A57" w14:paraId="7704C608" w14:textId="7FD8AD72">
      <w:pPr>
        <w:spacing w:after="0"/>
        <w:rPr>
          <w:rFonts w:ascii="Times New Roman" w:hAnsi="Times New Roman"/>
          <w:sz w:val="24"/>
          <w:szCs w:val="24"/>
        </w:rPr>
      </w:pPr>
      <w:r w:rsidRPr="002E3A57">
        <w:rPr>
          <w:rFonts w:ascii="Times New Roman" w:hAnsi="Times New Roman"/>
          <w:sz w:val="24"/>
          <w:szCs w:val="24"/>
        </w:rPr>
        <w:t xml:space="preserve">Based on the responses that the proposed change would be sufficient to allow complete reporting of the indicators, the Department is keeping this proposed change to allow reporting results in cases where a state has defined more than one measure for the indicator. </w:t>
      </w:r>
      <w:bookmarkStart w:name="_Hlk96360135" w:id="19"/>
      <w:r w:rsidRPr="002E3A57">
        <w:rPr>
          <w:rFonts w:ascii="Times New Roman" w:hAnsi="Times New Roman"/>
          <w:sz w:val="24"/>
          <w:szCs w:val="24"/>
        </w:rPr>
        <w:t xml:space="preserve">However, the Department is </w:t>
      </w:r>
      <w:r w:rsidR="00C126D6">
        <w:rPr>
          <w:rFonts w:ascii="Times New Roman" w:hAnsi="Times New Roman"/>
          <w:sz w:val="24"/>
          <w:szCs w:val="24"/>
        </w:rPr>
        <w:t>adjusting</w:t>
      </w:r>
      <w:r w:rsidRPr="002E3A57">
        <w:rPr>
          <w:rFonts w:ascii="Times New Roman" w:hAnsi="Times New Roman"/>
          <w:sz w:val="24"/>
          <w:szCs w:val="24"/>
        </w:rPr>
        <w:t xml:space="preserve"> the number of measures that may be reported for specific indicators to better align with states’ approved ESEA </w:t>
      </w:r>
      <w:r w:rsidR="007B4B3C">
        <w:rPr>
          <w:rFonts w:ascii="Times New Roman" w:hAnsi="Times New Roman"/>
          <w:sz w:val="24"/>
          <w:szCs w:val="24"/>
        </w:rPr>
        <w:t>C</w:t>
      </w:r>
      <w:r w:rsidRPr="002E3A57">
        <w:rPr>
          <w:rFonts w:ascii="Times New Roman" w:hAnsi="Times New Roman"/>
          <w:sz w:val="24"/>
          <w:szCs w:val="24"/>
        </w:rPr>
        <w:t xml:space="preserve">onsolidated </w:t>
      </w:r>
      <w:r w:rsidR="007B4B3C">
        <w:rPr>
          <w:rFonts w:ascii="Times New Roman" w:hAnsi="Times New Roman"/>
          <w:sz w:val="24"/>
          <w:szCs w:val="24"/>
        </w:rPr>
        <w:t>S</w:t>
      </w:r>
      <w:r w:rsidRPr="002E3A57">
        <w:rPr>
          <w:rFonts w:ascii="Times New Roman" w:hAnsi="Times New Roman"/>
          <w:sz w:val="24"/>
          <w:szCs w:val="24"/>
        </w:rPr>
        <w:t xml:space="preserve">tate </w:t>
      </w:r>
      <w:r w:rsidR="007B4B3C">
        <w:rPr>
          <w:rFonts w:ascii="Times New Roman" w:hAnsi="Times New Roman"/>
          <w:sz w:val="24"/>
          <w:szCs w:val="24"/>
        </w:rPr>
        <w:t>P</w:t>
      </w:r>
      <w:r w:rsidRPr="002E3A57">
        <w:rPr>
          <w:rFonts w:ascii="Times New Roman" w:hAnsi="Times New Roman"/>
          <w:sz w:val="24"/>
          <w:szCs w:val="24"/>
        </w:rPr>
        <w:t xml:space="preserve">lans. </w:t>
      </w:r>
      <w:r w:rsidRPr="00C126D6" w:rsidR="00C126D6">
        <w:rPr>
          <w:rFonts w:ascii="Times New Roman" w:hAnsi="Times New Roman"/>
          <w:sz w:val="24"/>
          <w:szCs w:val="24"/>
        </w:rPr>
        <w:t xml:space="preserve">The </w:t>
      </w:r>
      <w:r w:rsidRPr="00D32262" w:rsidR="00C126D6">
        <w:rPr>
          <w:rFonts w:ascii="Times New Roman" w:hAnsi="Times New Roman"/>
          <w:sz w:val="24"/>
          <w:szCs w:val="24"/>
        </w:rPr>
        <w:t xml:space="preserve">proposal allows a </w:t>
      </w:r>
      <w:r w:rsidR="007B4B3C">
        <w:rPr>
          <w:rFonts w:ascii="Times New Roman" w:hAnsi="Times New Roman"/>
          <w:sz w:val="24"/>
          <w:szCs w:val="24"/>
        </w:rPr>
        <w:t>s</w:t>
      </w:r>
      <w:r w:rsidRPr="00D32262" w:rsidR="00C126D6">
        <w:rPr>
          <w:rFonts w:ascii="Times New Roman" w:hAnsi="Times New Roman"/>
          <w:sz w:val="24"/>
          <w:szCs w:val="24"/>
        </w:rPr>
        <w:t xml:space="preserve">tate to report results for each measure it has defined for an indicator, allowing for </w:t>
      </w:r>
      <w:r w:rsidR="007E7014">
        <w:rPr>
          <w:rFonts w:ascii="Times New Roman" w:hAnsi="Times New Roman"/>
          <w:sz w:val="24"/>
          <w:szCs w:val="24"/>
        </w:rPr>
        <w:t>6</w:t>
      </w:r>
      <w:r w:rsidRPr="00D32262" w:rsidR="00C126D6">
        <w:rPr>
          <w:rFonts w:ascii="Times New Roman" w:hAnsi="Times New Roman"/>
          <w:sz w:val="24"/>
          <w:szCs w:val="24"/>
        </w:rPr>
        <w:t xml:space="preserve"> measures for the Academic Achievement indicator, </w:t>
      </w:r>
      <w:r w:rsidR="007E7014">
        <w:rPr>
          <w:rFonts w:ascii="Times New Roman" w:hAnsi="Times New Roman"/>
          <w:sz w:val="24"/>
          <w:szCs w:val="24"/>
        </w:rPr>
        <w:t>6</w:t>
      </w:r>
      <w:r w:rsidRPr="00D32262" w:rsidR="00C126D6">
        <w:rPr>
          <w:rFonts w:ascii="Times New Roman" w:hAnsi="Times New Roman"/>
          <w:sz w:val="24"/>
          <w:szCs w:val="24"/>
        </w:rPr>
        <w:t xml:space="preserve"> measures for the Other Academic indicator, </w:t>
      </w:r>
      <w:r w:rsidR="007E7014">
        <w:rPr>
          <w:rFonts w:ascii="Times New Roman" w:hAnsi="Times New Roman"/>
          <w:sz w:val="24"/>
          <w:szCs w:val="24"/>
        </w:rPr>
        <w:t>3</w:t>
      </w:r>
      <w:r w:rsidRPr="00D32262" w:rsidR="00C126D6">
        <w:rPr>
          <w:rFonts w:ascii="Times New Roman" w:hAnsi="Times New Roman"/>
          <w:sz w:val="24"/>
          <w:szCs w:val="24"/>
        </w:rPr>
        <w:t xml:space="preserve"> measures for the graduation rate indicator, </w:t>
      </w:r>
      <w:r w:rsidR="007E7014">
        <w:rPr>
          <w:rFonts w:ascii="Times New Roman" w:hAnsi="Times New Roman"/>
          <w:sz w:val="24"/>
          <w:szCs w:val="24"/>
        </w:rPr>
        <w:t>2</w:t>
      </w:r>
      <w:r w:rsidRPr="00D32262" w:rsidR="00C126D6">
        <w:rPr>
          <w:rFonts w:ascii="Times New Roman" w:hAnsi="Times New Roman"/>
          <w:sz w:val="24"/>
          <w:szCs w:val="24"/>
        </w:rPr>
        <w:t xml:space="preserve"> measures for the progress in achieving English language proficiency indicator, and 12 school quality or student success </w:t>
      </w:r>
      <w:r w:rsidRPr="00D32262">
        <w:rPr>
          <w:rFonts w:ascii="Times New Roman" w:hAnsi="Times New Roman"/>
          <w:sz w:val="24"/>
          <w:szCs w:val="24"/>
        </w:rPr>
        <w:t>indicators.</w:t>
      </w:r>
      <w:bookmarkEnd w:id="19"/>
      <w:r w:rsidRPr="002E3A57">
        <w:rPr>
          <w:rFonts w:ascii="Times New Roman" w:hAnsi="Times New Roman"/>
          <w:sz w:val="24"/>
          <w:szCs w:val="24"/>
        </w:rPr>
        <w:t xml:space="preserve"> </w:t>
      </w:r>
    </w:p>
    <w:p w:rsidR="005F3942" w:rsidP="002E3A57" w:rsidRDefault="005F3942" w14:paraId="3BF89518" w14:textId="77777777">
      <w:pPr>
        <w:spacing w:after="0"/>
        <w:rPr>
          <w:rFonts w:ascii="Times New Roman" w:hAnsi="Times New Roman"/>
          <w:sz w:val="24"/>
          <w:szCs w:val="24"/>
        </w:rPr>
      </w:pPr>
    </w:p>
    <w:p w:rsidRPr="00C5326C" w:rsidR="008E6AA7" w:rsidP="002E3A57" w:rsidRDefault="005F3942" w14:paraId="0DA4233F" w14:textId="434F5C68">
      <w:pPr>
        <w:spacing w:after="0"/>
        <w:rPr>
          <w:rFonts w:ascii="Times New Roman" w:hAnsi="Times New Roman"/>
          <w:sz w:val="24"/>
          <w:szCs w:val="24"/>
        </w:rPr>
      </w:pPr>
      <w:r w:rsidRPr="005F3942">
        <w:rPr>
          <w:rFonts w:ascii="Times New Roman" w:hAnsi="Times New Roman"/>
          <w:sz w:val="24"/>
          <w:szCs w:val="24"/>
        </w:rPr>
        <w:t>T</w:t>
      </w:r>
      <w:r w:rsidRPr="005F3942" w:rsidR="002E3A57">
        <w:rPr>
          <w:rFonts w:ascii="Times New Roman" w:hAnsi="Times New Roman"/>
          <w:sz w:val="24"/>
          <w:szCs w:val="24"/>
        </w:rPr>
        <w:t xml:space="preserve">he Department </w:t>
      </w:r>
      <w:r w:rsidRPr="005F3942">
        <w:rPr>
          <w:rFonts w:ascii="Times New Roman" w:hAnsi="Times New Roman"/>
          <w:sz w:val="24"/>
          <w:szCs w:val="24"/>
        </w:rPr>
        <w:t xml:space="preserve">has </w:t>
      </w:r>
      <w:r w:rsidR="00E71BE9">
        <w:rPr>
          <w:rFonts w:ascii="Times New Roman" w:hAnsi="Times New Roman"/>
          <w:sz w:val="24"/>
          <w:szCs w:val="24"/>
        </w:rPr>
        <w:t xml:space="preserve">also </w:t>
      </w:r>
      <w:r w:rsidRPr="005F3942">
        <w:rPr>
          <w:rFonts w:ascii="Times New Roman" w:hAnsi="Times New Roman"/>
          <w:sz w:val="24"/>
          <w:szCs w:val="24"/>
        </w:rPr>
        <w:t xml:space="preserve">revised </w:t>
      </w:r>
      <w:r w:rsidRPr="005F3942" w:rsidR="002E3A57">
        <w:rPr>
          <w:rFonts w:ascii="Times New Roman" w:hAnsi="Times New Roman"/>
          <w:sz w:val="24"/>
          <w:szCs w:val="24"/>
        </w:rPr>
        <w:t xml:space="preserve">the associated Accountability Metadata Survey to collect information to support collection and interpretation of data reported for indicator statuses. To ensure consistency between these data files and the Accountability Metadata survey, the Department streamlined and reformatted questions regarding indicator type and definitions, streamlined questions about the names of elements/measures and related performance levels and values for the performance levels, and reformatted questions about grades/grade levels to which the measures for indicators apply. In addition, to </w:t>
      </w:r>
      <w:proofErr w:type="gramStart"/>
      <w:r w:rsidRPr="005F3942" w:rsidR="002E3A57">
        <w:rPr>
          <w:rFonts w:ascii="Times New Roman" w:hAnsi="Times New Roman"/>
          <w:sz w:val="24"/>
          <w:szCs w:val="24"/>
        </w:rPr>
        <w:t>more narrowly focus on indicator statuses</w:t>
      </w:r>
      <w:proofErr w:type="gramEnd"/>
      <w:r w:rsidRPr="005F3942" w:rsidR="002E3A57">
        <w:rPr>
          <w:rFonts w:ascii="Times New Roman" w:hAnsi="Times New Roman"/>
          <w:sz w:val="24"/>
          <w:szCs w:val="24"/>
        </w:rPr>
        <w:t>, the Department is removing questions</w:t>
      </w:r>
      <w:r>
        <w:rPr>
          <w:rFonts w:ascii="Times New Roman" w:hAnsi="Times New Roman"/>
          <w:sz w:val="24"/>
          <w:szCs w:val="24"/>
        </w:rPr>
        <w:t xml:space="preserve"> no longer needed</w:t>
      </w:r>
      <w:r w:rsidRPr="005F3942" w:rsidR="002E3A57">
        <w:rPr>
          <w:rFonts w:ascii="Times New Roman" w:hAnsi="Times New Roman"/>
          <w:sz w:val="24"/>
          <w:szCs w:val="24"/>
        </w:rPr>
        <w:t xml:space="preserve">. Regarding FS 199 (Graduation Rate Indicator Status), the Department is removing the questions about an alternate diploma to reduce burden; the Department will rely on related information collected in FS 151 (Cohorts for Adjusted Cohort Graduation Rate) as a substitute. The Department </w:t>
      </w:r>
      <w:r w:rsidR="007F1363">
        <w:rPr>
          <w:rFonts w:ascii="Times New Roman" w:hAnsi="Times New Roman"/>
          <w:sz w:val="24"/>
          <w:szCs w:val="24"/>
        </w:rPr>
        <w:t>is also</w:t>
      </w:r>
      <w:r w:rsidRPr="005F3942" w:rsidR="002E3A57">
        <w:rPr>
          <w:rFonts w:ascii="Times New Roman" w:hAnsi="Times New Roman"/>
          <w:sz w:val="24"/>
          <w:szCs w:val="24"/>
        </w:rPr>
        <w:t xml:space="preserve"> removing the questions </w:t>
      </w:r>
      <w:r w:rsidRPr="00C5326C" w:rsidR="002E3A57">
        <w:rPr>
          <w:rFonts w:ascii="Times New Roman" w:hAnsi="Times New Roman"/>
          <w:sz w:val="24"/>
          <w:szCs w:val="24"/>
        </w:rPr>
        <w:t xml:space="preserve">about FS 160 (High School Graduates Postsecondary Enrollment); the Department will rely on directions provided in the file specification and as needed, information collected elsewhere to replace this collection of information. </w:t>
      </w:r>
      <w:r w:rsidR="007B4B3C">
        <w:rPr>
          <w:rFonts w:ascii="Times New Roman" w:hAnsi="Times New Roman"/>
          <w:sz w:val="24"/>
          <w:szCs w:val="24"/>
        </w:rPr>
        <w:t>(See Attachment C for the revised Accountability Metadata Survey.)</w:t>
      </w:r>
    </w:p>
    <w:p w:rsidRPr="00C5326C" w:rsidR="00C5326C" w:rsidP="002E3A57" w:rsidRDefault="00C5326C" w14:paraId="5323B462" w14:textId="1BCBF709">
      <w:pPr>
        <w:spacing w:after="0"/>
        <w:rPr>
          <w:rFonts w:ascii="Times New Roman" w:hAnsi="Times New Roman"/>
          <w:sz w:val="24"/>
          <w:szCs w:val="24"/>
        </w:rPr>
      </w:pPr>
    </w:p>
    <w:p w:rsidRPr="00C5326C" w:rsidR="00C5326C" w:rsidP="00C5326C" w:rsidRDefault="00C5326C" w14:paraId="6E290AB0" w14:textId="7B5B8921">
      <w:pPr>
        <w:rPr>
          <w:rFonts w:ascii="Times New Roman" w:hAnsi="Times New Roman"/>
          <w:sz w:val="24"/>
          <w:szCs w:val="24"/>
          <w:u w:val="single"/>
        </w:rPr>
      </w:pPr>
      <w:r w:rsidRPr="00C5326C">
        <w:rPr>
          <w:rFonts w:ascii="Times New Roman" w:hAnsi="Times New Roman"/>
          <w:sz w:val="24"/>
          <w:szCs w:val="24"/>
          <w:u w:val="single"/>
        </w:rPr>
        <w:t>Major Racial Ethnic (Accountability)</w:t>
      </w:r>
    </w:p>
    <w:p w:rsidRPr="00BB355F" w:rsidR="00C5326C" w:rsidP="00BB355F" w:rsidRDefault="00BB355F" w14:paraId="01A8C20F" w14:textId="39B2CA50">
      <w:pPr>
        <w:spacing w:after="0"/>
        <w:rPr>
          <w:rFonts w:ascii="Times New Roman" w:hAnsi="Times New Roman"/>
          <w:b/>
          <w:bCs/>
          <w:sz w:val="24"/>
          <w:szCs w:val="24"/>
        </w:rPr>
      </w:pPr>
      <w:r w:rsidRPr="00BB355F">
        <w:rPr>
          <w:rFonts w:ascii="Times New Roman" w:hAnsi="Times New Roman"/>
          <w:b/>
          <w:bCs/>
          <w:sz w:val="24"/>
          <w:szCs w:val="24"/>
        </w:rPr>
        <w:t>Public Comment</w:t>
      </w:r>
    </w:p>
    <w:p w:rsidR="00BB355F" w:rsidP="00C5326C" w:rsidRDefault="0087491C" w14:paraId="4F3AE739" w14:textId="6BBB3579">
      <w:pPr>
        <w:rPr>
          <w:rFonts w:ascii="Times New Roman" w:hAnsi="Times New Roman"/>
          <w:sz w:val="24"/>
          <w:szCs w:val="24"/>
        </w:rPr>
      </w:pPr>
      <w:r>
        <w:rPr>
          <w:rFonts w:ascii="Times New Roman" w:hAnsi="Times New Roman"/>
          <w:sz w:val="24"/>
          <w:szCs w:val="24"/>
        </w:rPr>
        <w:t xml:space="preserve">Two states provided comments on the Major Racial Ethnic data category for accountability </w:t>
      </w:r>
      <w:r w:rsidR="00A15B41">
        <w:rPr>
          <w:rFonts w:ascii="Times New Roman" w:hAnsi="Times New Roman"/>
          <w:sz w:val="24"/>
          <w:szCs w:val="24"/>
        </w:rPr>
        <w:t xml:space="preserve">file specifications </w:t>
      </w:r>
      <w:r>
        <w:rPr>
          <w:rFonts w:ascii="Times New Roman" w:hAnsi="Times New Roman"/>
          <w:sz w:val="24"/>
          <w:szCs w:val="24"/>
        </w:rPr>
        <w:t>(</w:t>
      </w:r>
      <w:r w:rsidR="00A15B41">
        <w:rPr>
          <w:rFonts w:ascii="Times New Roman" w:hAnsi="Times New Roman"/>
          <w:sz w:val="24"/>
          <w:szCs w:val="24"/>
        </w:rPr>
        <w:t xml:space="preserve">199, </w:t>
      </w:r>
      <w:r w:rsidRPr="0087491C">
        <w:rPr>
          <w:rFonts w:ascii="Times New Roman" w:hAnsi="Times New Roman"/>
          <w:sz w:val="24"/>
          <w:szCs w:val="24"/>
        </w:rPr>
        <w:t>200, 201, 202</w:t>
      </w:r>
      <w:r>
        <w:rPr>
          <w:rFonts w:ascii="Times New Roman" w:hAnsi="Times New Roman"/>
          <w:sz w:val="24"/>
          <w:szCs w:val="24"/>
        </w:rPr>
        <w:t xml:space="preserve">). </w:t>
      </w:r>
      <w:r w:rsidRPr="00BB355F" w:rsidR="00BB355F">
        <w:rPr>
          <w:rFonts w:ascii="Times New Roman" w:hAnsi="Times New Roman"/>
          <w:sz w:val="24"/>
          <w:szCs w:val="24"/>
        </w:rPr>
        <w:t xml:space="preserve">One </w:t>
      </w:r>
      <w:r>
        <w:rPr>
          <w:rFonts w:ascii="Times New Roman" w:hAnsi="Times New Roman"/>
          <w:sz w:val="24"/>
          <w:szCs w:val="24"/>
        </w:rPr>
        <w:t>s</w:t>
      </w:r>
      <w:r w:rsidRPr="00BB355F" w:rsidR="00BB355F">
        <w:rPr>
          <w:rFonts w:ascii="Times New Roman" w:hAnsi="Times New Roman"/>
          <w:sz w:val="24"/>
          <w:szCs w:val="24"/>
        </w:rPr>
        <w:t xml:space="preserve">tate questioned whether </w:t>
      </w:r>
      <w:r>
        <w:rPr>
          <w:rFonts w:ascii="Times New Roman" w:hAnsi="Times New Roman"/>
          <w:sz w:val="24"/>
          <w:szCs w:val="24"/>
        </w:rPr>
        <w:t>s</w:t>
      </w:r>
      <w:r w:rsidRPr="00BB355F" w:rsidR="00BB355F">
        <w:rPr>
          <w:rFonts w:ascii="Times New Roman" w:hAnsi="Times New Roman"/>
          <w:sz w:val="24"/>
          <w:szCs w:val="24"/>
        </w:rPr>
        <w:t>tate</w:t>
      </w:r>
      <w:r>
        <w:rPr>
          <w:rFonts w:ascii="Times New Roman" w:hAnsi="Times New Roman"/>
          <w:sz w:val="24"/>
          <w:szCs w:val="24"/>
        </w:rPr>
        <w:t>s</w:t>
      </w:r>
      <w:r w:rsidRPr="00BB355F" w:rsidR="00BB355F">
        <w:rPr>
          <w:rFonts w:ascii="Times New Roman" w:hAnsi="Times New Roman"/>
          <w:sz w:val="24"/>
          <w:szCs w:val="24"/>
        </w:rPr>
        <w:t xml:space="preserve"> must collect data for Major Racial and Ethnic as defined for Title I assessment </w:t>
      </w:r>
      <w:r>
        <w:rPr>
          <w:rFonts w:ascii="Times New Roman" w:hAnsi="Times New Roman"/>
          <w:sz w:val="24"/>
          <w:szCs w:val="24"/>
        </w:rPr>
        <w:t xml:space="preserve">and </w:t>
      </w:r>
      <w:r w:rsidRPr="00BB355F" w:rsidR="00BB355F">
        <w:rPr>
          <w:rFonts w:ascii="Times New Roman" w:hAnsi="Times New Roman"/>
          <w:sz w:val="24"/>
          <w:szCs w:val="24"/>
        </w:rPr>
        <w:t>accountability files.</w:t>
      </w:r>
      <w:r w:rsidR="00C74F67">
        <w:rPr>
          <w:rFonts w:ascii="Times New Roman" w:hAnsi="Times New Roman"/>
          <w:sz w:val="24"/>
          <w:szCs w:val="24"/>
        </w:rPr>
        <w:t xml:space="preserve"> Another state </w:t>
      </w:r>
      <w:r w:rsidRPr="00BB355F" w:rsidR="00BB355F">
        <w:rPr>
          <w:rFonts w:ascii="Times New Roman" w:hAnsi="Times New Roman"/>
          <w:sz w:val="24"/>
          <w:szCs w:val="24"/>
        </w:rPr>
        <w:t xml:space="preserve">recommended revising the permitted values for the subgroups in the assessment files to allow reporting for a Native Hawaiian subgroup and a Pacific Islander subgroup, consistent with the permitted values for the </w:t>
      </w:r>
      <w:r w:rsidR="00C74F67">
        <w:rPr>
          <w:rFonts w:ascii="Times New Roman" w:hAnsi="Times New Roman"/>
          <w:sz w:val="24"/>
          <w:szCs w:val="24"/>
        </w:rPr>
        <w:t xml:space="preserve">accountability data </w:t>
      </w:r>
      <w:r w:rsidRPr="00BB355F" w:rsidR="00BB355F">
        <w:rPr>
          <w:rFonts w:ascii="Times New Roman" w:hAnsi="Times New Roman"/>
          <w:sz w:val="24"/>
          <w:szCs w:val="24"/>
        </w:rPr>
        <w:t xml:space="preserve">groups.  </w:t>
      </w:r>
    </w:p>
    <w:p w:rsidRPr="00BB355F" w:rsidR="00BB355F" w:rsidP="00BB355F" w:rsidRDefault="00BB355F" w14:paraId="4D934D5C" w14:textId="5019B250">
      <w:pPr>
        <w:spacing w:after="0"/>
        <w:rPr>
          <w:rFonts w:ascii="Times New Roman" w:hAnsi="Times New Roman"/>
          <w:b/>
          <w:bCs/>
          <w:sz w:val="24"/>
          <w:szCs w:val="24"/>
        </w:rPr>
      </w:pPr>
      <w:r w:rsidRPr="00BB355F">
        <w:rPr>
          <w:rFonts w:ascii="Times New Roman" w:hAnsi="Times New Roman"/>
          <w:b/>
          <w:bCs/>
          <w:sz w:val="24"/>
          <w:szCs w:val="24"/>
        </w:rPr>
        <w:t>ED Response</w:t>
      </w:r>
    </w:p>
    <w:p w:rsidR="00C74F67" w:rsidP="00C5326C" w:rsidRDefault="00C74F67" w14:paraId="3437C6B7" w14:textId="38FFEF2B">
      <w:pPr>
        <w:rPr>
          <w:rFonts w:ascii="Times New Roman" w:hAnsi="Times New Roman"/>
          <w:sz w:val="24"/>
          <w:szCs w:val="24"/>
        </w:rPr>
      </w:pPr>
      <w:r w:rsidRPr="00BB355F">
        <w:rPr>
          <w:rFonts w:ascii="Times New Roman" w:hAnsi="Times New Roman"/>
          <w:sz w:val="24"/>
          <w:szCs w:val="24"/>
        </w:rPr>
        <w:t xml:space="preserve">A </w:t>
      </w:r>
      <w:r w:rsidR="00442F28">
        <w:rPr>
          <w:rFonts w:ascii="Times New Roman" w:hAnsi="Times New Roman"/>
          <w:sz w:val="24"/>
          <w:szCs w:val="24"/>
        </w:rPr>
        <w:t>s</w:t>
      </w:r>
      <w:r w:rsidRPr="00BB355F">
        <w:rPr>
          <w:rFonts w:ascii="Times New Roman" w:hAnsi="Times New Roman"/>
          <w:sz w:val="24"/>
          <w:szCs w:val="24"/>
        </w:rPr>
        <w:t xml:space="preserve">tate is only required to report data for the major racial and ethnic subgroups defined for the </w:t>
      </w:r>
      <w:r w:rsidR="00882B17">
        <w:rPr>
          <w:rFonts w:ascii="Times New Roman" w:hAnsi="Times New Roman"/>
          <w:sz w:val="24"/>
          <w:szCs w:val="24"/>
        </w:rPr>
        <w:t>s</w:t>
      </w:r>
      <w:r w:rsidRPr="00BB355F">
        <w:rPr>
          <w:rFonts w:ascii="Times New Roman" w:hAnsi="Times New Roman"/>
          <w:sz w:val="24"/>
          <w:szCs w:val="24"/>
        </w:rPr>
        <w:t xml:space="preserve">tate’s Title I accountability system as outlined in the </w:t>
      </w:r>
      <w:r w:rsidR="00882B17">
        <w:rPr>
          <w:rFonts w:ascii="Times New Roman" w:hAnsi="Times New Roman"/>
          <w:sz w:val="24"/>
          <w:szCs w:val="24"/>
        </w:rPr>
        <w:t>s</w:t>
      </w:r>
      <w:r w:rsidRPr="00BB355F">
        <w:rPr>
          <w:rFonts w:ascii="Times New Roman" w:hAnsi="Times New Roman"/>
          <w:sz w:val="24"/>
          <w:szCs w:val="24"/>
        </w:rPr>
        <w:t xml:space="preserve">tate’s approved ESEA </w:t>
      </w:r>
      <w:r w:rsidR="007E7014">
        <w:rPr>
          <w:rFonts w:ascii="Times New Roman" w:hAnsi="Times New Roman"/>
          <w:sz w:val="24"/>
          <w:szCs w:val="24"/>
        </w:rPr>
        <w:t>C</w:t>
      </w:r>
      <w:r w:rsidRPr="00BB355F">
        <w:rPr>
          <w:rFonts w:ascii="Times New Roman" w:hAnsi="Times New Roman"/>
          <w:sz w:val="24"/>
          <w:szCs w:val="24"/>
        </w:rPr>
        <w:t xml:space="preserve">onsolidated State </w:t>
      </w:r>
      <w:r w:rsidR="007E7014">
        <w:rPr>
          <w:rFonts w:ascii="Times New Roman" w:hAnsi="Times New Roman"/>
          <w:sz w:val="24"/>
          <w:szCs w:val="24"/>
        </w:rPr>
        <w:t>P</w:t>
      </w:r>
      <w:r w:rsidRPr="00BB355F">
        <w:rPr>
          <w:rFonts w:ascii="Times New Roman" w:hAnsi="Times New Roman"/>
          <w:sz w:val="24"/>
          <w:szCs w:val="24"/>
        </w:rPr>
        <w:t>lan for the reporting year.</w:t>
      </w:r>
    </w:p>
    <w:p w:rsidRPr="00C5326C" w:rsidR="00BB355F" w:rsidP="00C5326C" w:rsidRDefault="00BB355F" w14:paraId="04DA8E2B" w14:textId="52E8FD27">
      <w:pPr>
        <w:rPr>
          <w:rFonts w:ascii="Times New Roman" w:hAnsi="Times New Roman"/>
          <w:sz w:val="24"/>
          <w:szCs w:val="24"/>
        </w:rPr>
      </w:pPr>
      <w:r w:rsidRPr="008C55F2">
        <w:rPr>
          <w:rFonts w:ascii="Times New Roman" w:hAnsi="Times New Roman"/>
          <w:sz w:val="24"/>
          <w:szCs w:val="24"/>
        </w:rPr>
        <w:t>The proposed change</w:t>
      </w:r>
      <w:r w:rsidR="00EB3B3B">
        <w:rPr>
          <w:rFonts w:ascii="Times New Roman" w:hAnsi="Times New Roman"/>
          <w:sz w:val="24"/>
          <w:szCs w:val="24"/>
        </w:rPr>
        <w:t xml:space="preserve"> to</w:t>
      </w:r>
      <w:r w:rsidRPr="008C55F2">
        <w:rPr>
          <w:rFonts w:ascii="Times New Roman" w:hAnsi="Times New Roman"/>
          <w:sz w:val="24"/>
          <w:szCs w:val="24"/>
        </w:rPr>
        <w:t xml:space="preserve"> </w:t>
      </w:r>
      <w:r w:rsidRPr="008C55F2" w:rsidR="008C55F2">
        <w:rPr>
          <w:rFonts w:ascii="Times New Roman" w:hAnsi="Times New Roman"/>
          <w:sz w:val="24"/>
          <w:szCs w:val="24"/>
        </w:rPr>
        <w:t xml:space="preserve">indicator data groups </w:t>
      </w:r>
      <w:r w:rsidRPr="008C55F2">
        <w:rPr>
          <w:rFonts w:ascii="Times New Roman" w:hAnsi="Times New Roman"/>
          <w:sz w:val="24"/>
          <w:szCs w:val="24"/>
        </w:rPr>
        <w:t>allow</w:t>
      </w:r>
      <w:r w:rsidR="00EB3B3B">
        <w:rPr>
          <w:rFonts w:ascii="Times New Roman" w:hAnsi="Times New Roman"/>
          <w:sz w:val="24"/>
          <w:szCs w:val="24"/>
        </w:rPr>
        <w:t>s</w:t>
      </w:r>
      <w:r w:rsidRPr="008C55F2">
        <w:rPr>
          <w:rFonts w:ascii="Times New Roman" w:hAnsi="Times New Roman"/>
          <w:sz w:val="24"/>
          <w:szCs w:val="24"/>
        </w:rPr>
        <w:t xml:space="preserve"> states that have </w:t>
      </w:r>
      <w:r w:rsidR="007E7014">
        <w:rPr>
          <w:rFonts w:ascii="Times New Roman" w:hAnsi="Times New Roman"/>
          <w:sz w:val="24"/>
          <w:szCs w:val="24"/>
        </w:rPr>
        <w:t>s</w:t>
      </w:r>
      <w:r w:rsidRPr="008C55F2">
        <w:rPr>
          <w:rFonts w:ascii="Times New Roman" w:hAnsi="Times New Roman"/>
          <w:sz w:val="24"/>
          <w:szCs w:val="24"/>
        </w:rPr>
        <w:t xml:space="preserve">tate-defined subgroups for Title I accountability purposes in the </w:t>
      </w:r>
      <w:r w:rsidR="007E7014">
        <w:rPr>
          <w:rFonts w:ascii="Times New Roman" w:hAnsi="Times New Roman"/>
          <w:sz w:val="24"/>
          <w:szCs w:val="24"/>
        </w:rPr>
        <w:t>s</w:t>
      </w:r>
      <w:r w:rsidRPr="008C55F2">
        <w:rPr>
          <w:rFonts w:ascii="Times New Roman" w:hAnsi="Times New Roman"/>
          <w:sz w:val="24"/>
          <w:szCs w:val="24"/>
        </w:rPr>
        <w:t xml:space="preserve">tate’s ESEA </w:t>
      </w:r>
      <w:r w:rsidRPr="008C55F2" w:rsidR="008C55F2">
        <w:rPr>
          <w:rFonts w:ascii="Times New Roman" w:hAnsi="Times New Roman"/>
          <w:sz w:val="24"/>
          <w:szCs w:val="24"/>
        </w:rPr>
        <w:t>C</w:t>
      </w:r>
      <w:r w:rsidRPr="008C55F2">
        <w:rPr>
          <w:rFonts w:ascii="Times New Roman" w:hAnsi="Times New Roman"/>
          <w:sz w:val="24"/>
          <w:szCs w:val="24"/>
        </w:rPr>
        <w:t xml:space="preserve">onsolidated State </w:t>
      </w:r>
      <w:r w:rsidRPr="008C55F2" w:rsidR="008C55F2">
        <w:rPr>
          <w:rFonts w:ascii="Times New Roman" w:hAnsi="Times New Roman"/>
          <w:sz w:val="24"/>
          <w:szCs w:val="24"/>
        </w:rPr>
        <w:t>P</w:t>
      </w:r>
      <w:r w:rsidRPr="008C55F2">
        <w:rPr>
          <w:rFonts w:ascii="Times New Roman" w:hAnsi="Times New Roman"/>
          <w:sz w:val="24"/>
          <w:szCs w:val="24"/>
        </w:rPr>
        <w:t>lan to report data for up to three State-defined subgroups. With this change, state</w:t>
      </w:r>
      <w:r w:rsidR="007E7014">
        <w:rPr>
          <w:rFonts w:ascii="Times New Roman" w:hAnsi="Times New Roman"/>
          <w:sz w:val="24"/>
          <w:szCs w:val="24"/>
        </w:rPr>
        <w:t>s</w:t>
      </w:r>
      <w:r w:rsidRPr="008C55F2">
        <w:rPr>
          <w:rFonts w:ascii="Times New Roman" w:hAnsi="Times New Roman"/>
          <w:sz w:val="24"/>
          <w:szCs w:val="24"/>
        </w:rPr>
        <w:t xml:space="preserve"> will be able to report data for a Native Hawaiian subgroup and a Pacific Islander subgroup</w:t>
      </w:r>
      <w:r w:rsidR="00836945">
        <w:rPr>
          <w:rFonts w:ascii="Times New Roman" w:hAnsi="Times New Roman"/>
          <w:sz w:val="24"/>
          <w:szCs w:val="24"/>
        </w:rPr>
        <w:t xml:space="preserve">, or </w:t>
      </w:r>
      <w:r w:rsidRPr="008C55F2" w:rsidR="00836945">
        <w:rPr>
          <w:rFonts w:ascii="Times New Roman" w:hAnsi="Times New Roman"/>
          <w:sz w:val="24"/>
          <w:szCs w:val="24"/>
        </w:rPr>
        <w:t xml:space="preserve">other </w:t>
      </w:r>
      <w:r w:rsidR="00836945">
        <w:rPr>
          <w:rFonts w:ascii="Times New Roman" w:hAnsi="Times New Roman"/>
          <w:sz w:val="24"/>
          <w:szCs w:val="24"/>
        </w:rPr>
        <w:t>s</w:t>
      </w:r>
      <w:r w:rsidRPr="008C55F2" w:rsidR="00836945">
        <w:rPr>
          <w:rFonts w:ascii="Times New Roman" w:hAnsi="Times New Roman"/>
          <w:sz w:val="24"/>
          <w:szCs w:val="24"/>
        </w:rPr>
        <w:t>tate-defined subgroups not currently included in the permitted values</w:t>
      </w:r>
      <w:r w:rsidR="00836945">
        <w:rPr>
          <w:rFonts w:ascii="Times New Roman" w:hAnsi="Times New Roman"/>
          <w:sz w:val="24"/>
          <w:szCs w:val="24"/>
        </w:rPr>
        <w:t xml:space="preserve">, </w:t>
      </w:r>
      <w:r w:rsidRPr="008C55F2">
        <w:rPr>
          <w:rFonts w:ascii="Times New Roman" w:hAnsi="Times New Roman"/>
          <w:sz w:val="24"/>
          <w:szCs w:val="24"/>
        </w:rPr>
        <w:t xml:space="preserve">for the indicator files. Because data in the indicator and school identification files must align with approved ESEA </w:t>
      </w:r>
      <w:r w:rsidR="00836945">
        <w:rPr>
          <w:rFonts w:ascii="Times New Roman" w:hAnsi="Times New Roman"/>
          <w:sz w:val="24"/>
          <w:szCs w:val="24"/>
        </w:rPr>
        <w:t>C</w:t>
      </w:r>
      <w:r w:rsidRPr="008C55F2">
        <w:rPr>
          <w:rFonts w:ascii="Times New Roman" w:hAnsi="Times New Roman"/>
          <w:sz w:val="24"/>
          <w:szCs w:val="24"/>
        </w:rPr>
        <w:t xml:space="preserve">onsolidated State </w:t>
      </w:r>
      <w:r w:rsidR="00836945">
        <w:rPr>
          <w:rFonts w:ascii="Times New Roman" w:hAnsi="Times New Roman"/>
          <w:sz w:val="24"/>
          <w:szCs w:val="24"/>
        </w:rPr>
        <w:t>P</w:t>
      </w:r>
      <w:r w:rsidRPr="008C55F2">
        <w:rPr>
          <w:rFonts w:ascii="Times New Roman" w:hAnsi="Times New Roman"/>
          <w:sz w:val="24"/>
          <w:szCs w:val="24"/>
        </w:rPr>
        <w:t xml:space="preserve">lans and are used for a state’s system of annual meaningful </w:t>
      </w:r>
      <w:r w:rsidRPr="008C55F2">
        <w:rPr>
          <w:rFonts w:ascii="Times New Roman" w:hAnsi="Times New Roman"/>
          <w:sz w:val="24"/>
          <w:szCs w:val="24"/>
        </w:rPr>
        <w:lastRenderedPageBreak/>
        <w:t xml:space="preserve">differentiation, the Department believes collecting data for </w:t>
      </w:r>
      <w:r w:rsidR="00836945">
        <w:rPr>
          <w:rFonts w:ascii="Times New Roman" w:hAnsi="Times New Roman"/>
          <w:sz w:val="24"/>
          <w:szCs w:val="24"/>
        </w:rPr>
        <w:t>s</w:t>
      </w:r>
      <w:r w:rsidRPr="008C55F2">
        <w:rPr>
          <w:rFonts w:ascii="Times New Roman" w:hAnsi="Times New Roman"/>
          <w:sz w:val="24"/>
          <w:szCs w:val="24"/>
        </w:rPr>
        <w:t xml:space="preserve">tate-defined subgroups, where applicable, for these files justifies the additional burden. </w:t>
      </w:r>
      <w:r w:rsidR="00EB3B3B">
        <w:rPr>
          <w:rFonts w:ascii="Times New Roman" w:hAnsi="Times New Roman"/>
          <w:sz w:val="24"/>
          <w:szCs w:val="24"/>
        </w:rPr>
        <w:t>The</w:t>
      </w:r>
      <w:r w:rsidRPr="008C55F2">
        <w:rPr>
          <w:rFonts w:ascii="Times New Roman" w:hAnsi="Times New Roman"/>
          <w:sz w:val="24"/>
          <w:szCs w:val="24"/>
        </w:rPr>
        <w:t xml:space="preserve"> assessment</w:t>
      </w:r>
      <w:r w:rsidR="00EB3B3B">
        <w:rPr>
          <w:rFonts w:ascii="Times New Roman" w:hAnsi="Times New Roman"/>
          <w:sz w:val="24"/>
          <w:szCs w:val="24"/>
        </w:rPr>
        <w:t xml:space="preserve"> and completer</w:t>
      </w:r>
      <w:r w:rsidRPr="008C55F2">
        <w:rPr>
          <w:rFonts w:ascii="Times New Roman" w:hAnsi="Times New Roman"/>
          <w:sz w:val="24"/>
          <w:szCs w:val="24"/>
        </w:rPr>
        <w:t xml:space="preserve"> files</w:t>
      </w:r>
      <w:r w:rsidR="00EB3B3B">
        <w:rPr>
          <w:rFonts w:ascii="Times New Roman" w:hAnsi="Times New Roman"/>
          <w:sz w:val="24"/>
          <w:szCs w:val="24"/>
        </w:rPr>
        <w:t xml:space="preserve"> are</w:t>
      </w:r>
      <w:r w:rsidRPr="008C55F2">
        <w:rPr>
          <w:rFonts w:ascii="Times New Roman" w:hAnsi="Times New Roman"/>
          <w:sz w:val="24"/>
          <w:szCs w:val="24"/>
        </w:rPr>
        <w:t xml:space="preserve"> used to calculate indicators, </w:t>
      </w:r>
      <w:r w:rsidR="00EB3B3B">
        <w:rPr>
          <w:rFonts w:ascii="Times New Roman" w:hAnsi="Times New Roman"/>
          <w:sz w:val="24"/>
          <w:szCs w:val="24"/>
        </w:rPr>
        <w:t xml:space="preserve">but </w:t>
      </w:r>
      <w:r w:rsidRPr="008C55F2">
        <w:rPr>
          <w:rFonts w:ascii="Times New Roman" w:hAnsi="Times New Roman"/>
          <w:sz w:val="24"/>
          <w:szCs w:val="24"/>
        </w:rPr>
        <w:t xml:space="preserve">are not by themselves used for accountability, </w:t>
      </w:r>
      <w:r w:rsidR="00EB3B3B">
        <w:rPr>
          <w:rFonts w:ascii="Times New Roman" w:hAnsi="Times New Roman"/>
          <w:sz w:val="24"/>
          <w:szCs w:val="24"/>
        </w:rPr>
        <w:t xml:space="preserve">therefore, </w:t>
      </w:r>
      <w:r w:rsidRPr="008C55F2">
        <w:rPr>
          <w:rFonts w:ascii="Times New Roman" w:hAnsi="Times New Roman"/>
          <w:sz w:val="24"/>
          <w:szCs w:val="24"/>
        </w:rPr>
        <w:t xml:space="preserve">the Department does not believe collecting data for </w:t>
      </w:r>
      <w:r w:rsidR="00EB3B3B">
        <w:rPr>
          <w:rFonts w:ascii="Times New Roman" w:hAnsi="Times New Roman"/>
          <w:sz w:val="24"/>
          <w:szCs w:val="24"/>
        </w:rPr>
        <w:t>s</w:t>
      </w:r>
      <w:r w:rsidRPr="008C55F2">
        <w:rPr>
          <w:rFonts w:ascii="Times New Roman" w:hAnsi="Times New Roman"/>
          <w:sz w:val="24"/>
          <w:szCs w:val="24"/>
        </w:rPr>
        <w:t>tate-defined subgroups for these files justifies the additional burden.</w:t>
      </w:r>
    </w:p>
    <w:p w:rsidRPr="0001249C" w:rsidR="0001249C" w:rsidP="0001249C" w:rsidRDefault="0001249C" w14:paraId="41B07198" w14:textId="77777777">
      <w:pPr>
        <w:pBdr>
          <w:bottom w:val="thinThickSmallGap" w:color="C45911" w:sz="12" w:space="1"/>
        </w:pBdr>
        <w:spacing w:before="400"/>
        <w:jc w:val="center"/>
        <w:outlineLvl w:val="0"/>
        <w:rPr>
          <w:rFonts w:ascii="Times New Roman" w:hAnsi="Times New Roman"/>
          <w:bCs/>
          <w:caps/>
          <w:color w:val="833C0B"/>
          <w:spacing w:val="20"/>
          <w:sz w:val="28"/>
          <w:szCs w:val="28"/>
          <w:lang w:bidi="en-US"/>
        </w:rPr>
      </w:pPr>
      <w:bookmarkStart w:name="_Toc85610837" w:id="20"/>
      <w:bookmarkStart w:name="_Toc97818307" w:id="21"/>
      <w:r w:rsidRPr="0001249C">
        <w:rPr>
          <w:rFonts w:ascii="Times New Roman" w:hAnsi="Times New Roman"/>
          <w:bCs/>
          <w:caps/>
          <w:color w:val="833C0B"/>
          <w:spacing w:val="20"/>
          <w:sz w:val="28"/>
          <w:szCs w:val="28"/>
          <w:lang w:bidi="en-US"/>
        </w:rPr>
        <w:t>Title I: Neglected or Delinquent</w:t>
      </w:r>
      <w:bookmarkEnd w:id="20"/>
      <w:bookmarkEnd w:id="21"/>
    </w:p>
    <w:p w:rsidR="0038069C" w:rsidP="0038069C" w:rsidRDefault="0038069C" w14:paraId="107954A1"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471CD7F9" wp14:editId="04C8B523">
                <wp:extent cx="6492240" cy="1982419"/>
                <wp:effectExtent l="0" t="0" r="22860" b="1841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982419"/>
                        </a:xfrm>
                        <a:prstGeom prst="rect">
                          <a:avLst/>
                        </a:prstGeom>
                        <a:solidFill>
                          <a:srgbClr val="FFFFFF"/>
                        </a:solidFill>
                        <a:ln w="9525">
                          <a:solidFill>
                            <a:srgbClr val="800000"/>
                          </a:solidFill>
                          <a:miter lim="800000"/>
                          <a:headEnd/>
                          <a:tailEnd/>
                        </a:ln>
                      </wps:spPr>
                      <wps:txbx>
                        <w:txbxContent>
                          <w:p w:rsidRPr="009008CB" w:rsidR="009008CB" w:rsidP="009008CB" w:rsidRDefault="007745A6" w14:paraId="4C965D31" w14:textId="77777777">
                            <w:pPr>
                              <w:spacing w:after="0"/>
                              <w:rPr>
                                <w:rFonts w:ascii="Times New Roman" w:hAnsi="Times New Roman"/>
                                <w:i/>
                              </w:rPr>
                            </w:pPr>
                            <w:r w:rsidRPr="00BC1EB3">
                              <w:rPr>
                                <w:rFonts w:ascii="Times New Roman" w:hAnsi="Times New Roman"/>
                                <w:b/>
                                <w:i/>
                              </w:rPr>
                              <w:t>Directed Question #</w:t>
                            </w:r>
                            <w:r w:rsidR="00D502A1">
                              <w:rPr>
                                <w:rFonts w:ascii="Times New Roman" w:hAnsi="Times New Roman"/>
                                <w:b/>
                                <w:i/>
                              </w:rPr>
                              <w:t>11</w:t>
                            </w:r>
                            <w:r>
                              <w:rPr>
                                <w:rFonts w:ascii="Times New Roman" w:hAnsi="Times New Roman"/>
                                <w:i/>
                              </w:rPr>
                              <w:t xml:space="preserve">: </w:t>
                            </w:r>
                            <w:r w:rsidRPr="009008CB" w:rsidR="009008CB">
                              <w:rPr>
                                <w:rFonts w:ascii="Times New Roman" w:hAnsi="Times New Roman"/>
                                <w:i/>
                              </w:rPr>
                              <w:t>N or D Participation - State Agency: Currently, ED collects data on students participating in neglected programs and those participating in delinquent programs as one count, even though these programs are different (FS119 / DG656). ED is proposing to collect the number of students participating in neglected programs separate from those participating in delinquent programs to better understand and support these different student populations. In addition, ED is proposing to add an additional disaggregation count by economically disadvantage status to better understand who is served within these two programs. ED is proposing the following changes to have a better understanding of the number of students within each.</w:t>
                            </w:r>
                          </w:p>
                          <w:p w:rsidRPr="009008CB" w:rsidR="009008CB" w:rsidP="004C173C" w:rsidRDefault="009008CB" w14:paraId="79340ED7" w14:textId="77777777">
                            <w:pPr>
                              <w:pStyle w:val="ListParagraph"/>
                              <w:numPr>
                                <w:ilvl w:val="0"/>
                                <w:numId w:val="12"/>
                              </w:numPr>
                              <w:spacing w:after="0"/>
                              <w:ind w:left="540"/>
                              <w:rPr>
                                <w:rFonts w:ascii="Times New Roman" w:hAnsi="Times New Roman"/>
                                <w:i/>
                              </w:rPr>
                            </w:pPr>
                            <w:r w:rsidRPr="009008CB">
                              <w:rPr>
                                <w:rFonts w:ascii="Times New Roman" w:hAnsi="Times New Roman"/>
                                <w:i/>
                              </w:rPr>
                              <w:t>Can your state report the number of students participating in neglected programs separate from those participating in delinquent programs?</w:t>
                            </w:r>
                          </w:p>
                          <w:p w:rsidRPr="009008CB" w:rsidR="009008CB" w:rsidP="004C173C" w:rsidRDefault="009008CB" w14:paraId="5D2A4E88" w14:textId="77777777">
                            <w:pPr>
                              <w:pStyle w:val="ListParagraph"/>
                              <w:numPr>
                                <w:ilvl w:val="0"/>
                                <w:numId w:val="12"/>
                              </w:numPr>
                              <w:spacing w:after="0"/>
                              <w:ind w:left="540"/>
                              <w:rPr>
                                <w:rFonts w:ascii="Times New Roman" w:hAnsi="Times New Roman"/>
                                <w:i/>
                              </w:rPr>
                            </w:pPr>
                            <w:r w:rsidRPr="009008CB">
                              <w:rPr>
                                <w:rFonts w:ascii="Times New Roman" w:hAnsi="Times New Roman"/>
                                <w:i/>
                              </w:rPr>
                              <w:t xml:space="preserve">Can your state disaggregate these counts by </w:t>
                            </w:r>
                            <w:proofErr w:type="gramStart"/>
                            <w:r w:rsidRPr="009008CB">
                              <w:rPr>
                                <w:rFonts w:ascii="Times New Roman" w:hAnsi="Times New Roman"/>
                                <w:i/>
                              </w:rPr>
                              <w:t>economically disadvantaged</w:t>
                            </w:r>
                            <w:proofErr w:type="gramEnd"/>
                            <w:r w:rsidRPr="009008CB">
                              <w:rPr>
                                <w:rFonts w:ascii="Times New Roman" w:hAnsi="Times New Roman"/>
                                <w:i/>
                              </w:rPr>
                              <w:t xml:space="preserve"> status?</w:t>
                            </w:r>
                          </w:p>
                          <w:p w:rsidRPr="009008CB" w:rsidR="009008CB" w:rsidP="004C173C" w:rsidRDefault="009008CB" w14:paraId="3B139E22" w14:textId="77777777">
                            <w:pPr>
                              <w:pStyle w:val="ListParagraph"/>
                              <w:numPr>
                                <w:ilvl w:val="0"/>
                                <w:numId w:val="12"/>
                              </w:numPr>
                              <w:spacing w:after="0"/>
                              <w:ind w:left="540"/>
                              <w:rPr>
                                <w:rFonts w:ascii="Times New Roman" w:hAnsi="Times New Roman"/>
                                <w:i/>
                              </w:rPr>
                            </w:pPr>
                            <w:r w:rsidRPr="009008CB">
                              <w:rPr>
                                <w:rFonts w:ascii="Times New Roman" w:hAnsi="Times New Roman"/>
                                <w:i/>
                              </w:rPr>
                              <w:t>What impacts with reporting this data group are anticipated in your state?</w:t>
                            </w:r>
                          </w:p>
                          <w:p w:rsidRPr="00585A7F" w:rsidR="007745A6" w:rsidP="009008CB" w:rsidRDefault="007745A6" w14:paraId="6C338B71" w14:textId="7AA65950">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6" style="width:511.2pt;height:156.1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" w14:anchorId="471CD7F9">
                <v:textbox>
                  <w:txbxContent>
                    <w:p w:rsidRPr="009008CB" w:rsidR="009008CB" w:rsidP="009008CB" w:rsidRDefault="007745A6" w14:paraId="4C965D31" w14:textId="77777777">
                      <w:pPr>
                        <w:spacing w:after="0"/>
                        <w:rPr>
                          <w:rFonts w:ascii="Times New Roman" w:hAnsi="Times New Roman"/>
                          <w:i/>
                        </w:rPr>
                      </w:pPr>
                      <w:r w:rsidRPr="00BC1EB3">
                        <w:rPr>
                          <w:rFonts w:ascii="Times New Roman" w:hAnsi="Times New Roman"/>
                          <w:b/>
                          <w:i/>
                        </w:rPr>
                        <w:t>Directed Question #</w:t>
                      </w:r>
                      <w:r w:rsidR="00D502A1">
                        <w:rPr>
                          <w:rFonts w:ascii="Times New Roman" w:hAnsi="Times New Roman"/>
                          <w:b/>
                          <w:i/>
                        </w:rPr>
                        <w:t>11</w:t>
                      </w:r>
                      <w:r>
                        <w:rPr>
                          <w:rFonts w:ascii="Times New Roman" w:hAnsi="Times New Roman"/>
                          <w:i/>
                        </w:rPr>
                        <w:t xml:space="preserve">: </w:t>
                      </w:r>
                      <w:r w:rsidRPr="009008CB" w:rsidR="009008CB">
                        <w:rPr>
                          <w:rFonts w:ascii="Times New Roman" w:hAnsi="Times New Roman"/>
                          <w:i/>
                        </w:rPr>
                        <w:t>N or D Participation - State Agency: Currently, ED collects data on students participating in neglected programs and those participating in delinquent programs as one count, even though these programs are different (FS119 / DG656). ED is proposing to collect the number of students participating in neglected programs separate from those participating in delinquent programs to better understand and support these different student populations. In addition, ED is proposing to add an additional disaggregation count by economically disadvantage status to better understand who is served within these two programs. ED is proposing the following changes to have a better understanding of the number of students within each.</w:t>
                      </w:r>
                    </w:p>
                    <w:p w:rsidRPr="009008CB" w:rsidR="009008CB" w:rsidP="004C173C" w:rsidRDefault="009008CB" w14:paraId="79340ED7" w14:textId="77777777">
                      <w:pPr>
                        <w:pStyle w:val="ListParagraph"/>
                        <w:numPr>
                          <w:ilvl w:val="0"/>
                          <w:numId w:val="12"/>
                        </w:numPr>
                        <w:spacing w:after="0"/>
                        <w:ind w:left="540"/>
                        <w:rPr>
                          <w:rFonts w:ascii="Times New Roman" w:hAnsi="Times New Roman"/>
                          <w:i/>
                        </w:rPr>
                      </w:pPr>
                      <w:r w:rsidRPr="009008CB">
                        <w:rPr>
                          <w:rFonts w:ascii="Times New Roman" w:hAnsi="Times New Roman"/>
                          <w:i/>
                        </w:rPr>
                        <w:t>Can your state report the number of students participating in neglected programs separate from those participating in delinquent programs?</w:t>
                      </w:r>
                    </w:p>
                    <w:p w:rsidRPr="009008CB" w:rsidR="009008CB" w:rsidP="004C173C" w:rsidRDefault="009008CB" w14:paraId="5D2A4E88" w14:textId="77777777">
                      <w:pPr>
                        <w:pStyle w:val="ListParagraph"/>
                        <w:numPr>
                          <w:ilvl w:val="0"/>
                          <w:numId w:val="12"/>
                        </w:numPr>
                        <w:spacing w:after="0"/>
                        <w:ind w:left="540"/>
                        <w:rPr>
                          <w:rFonts w:ascii="Times New Roman" w:hAnsi="Times New Roman"/>
                          <w:i/>
                        </w:rPr>
                      </w:pPr>
                      <w:r w:rsidRPr="009008CB">
                        <w:rPr>
                          <w:rFonts w:ascii="Times New Roman" w:hAnsi="Times New Roman"/>
                          <w:i/>
                        </w:rPr>
                        <w:t xml:space="preserve">Can your state disaggregate these counts by </w:t>
                      </w:r>
                      <w:proofErr w:type="gramStart"/>
                      <w:r w:rsidRPr="009008CB">
                        <w:rPr>
                          <w:rFonts w:ascii="Times New Roman" w:hAnsi="Times New Roman"/>
                          <w:i/>
                        </w:rPr>
                        <w:t>economically disadvantaged</w:t>
                      </w:r>
                      <w:proofErr w:type="gramEnd"/>
                      <w:r w:rsidRPr="009008CB">
                        <w:rPr>
                          <w:rFonts w:ascii="Times New Roman" w:hAnsi="Times New Roman"/>
                          <w:i/>
                        </w:rPr>
                        <w:t xml:space="preserve"> status?</w:t>
                      </w:r>
                    </w:p>
                    <w:p w:rsidRPr="009008CB" w:rsidR="009008CB" w:rsidP="004C173C" w:rsidRDefault="009008CB" w14:paraId="3B139E22" w14:textId="77777777">
                      <w:pPr>
                        <w:pStyle w:val="ListParagraph"/>
                        <w:numPr>
                          <w:ilvl w:val="0"/>
                          <w:numId w:val="12"/>
                        </w:numPr>
                        <w:spacing w:after="0"/>
                        <w:ind w:left="540"/>
                        <w:rPr>
                          <w:rFonts w:ascii="Times New Roman" w:hAnsi="Times New Roman"/>
                          <w:i/>
                        </w:rPr>
                      </w:pPr>
                      <w:r w:rsidRPr="009008CB">
                        <w:rPr>
                          <w:rFonts w:ascii="Times New Roman" w:hAnsi="Times New Roman"/>
                          <w:i/>
                        </w:rPr>
                        <w:t>What impacts with reporting this data group are anticipated in your state?</w:t>
                      </w:r>
                    </w:p>
                    <w:p w:rsidRPr="00585A7F" w:rsidR="007745A6" w:rsidP="009008CB" w:rsidRDefault="007745A6" w14:paraId="6C338B71" w14:textId="7AA65950">
                      <w:pPr>
                        <w:spacing w:after="0"/>
                        <w:rPr>
                          <w:rFonts w:ascii="Times New Roman" w:hAnsi="Times New Roman"/>
                          <w:i/>
                        </w:rPr>
                      </w:pPr>
                    </w:p>
                  </w:txbxContent>
                </v:textbox>
                <w10:anchorlock/>
              </v:shape>
            </w:pict>
          </mc:Fallback>
        </mc:AlternateContent>
      </w:r>
    </w:p>
    <w:p w:rsidRPr="00F51962" w:rsidR="00D502A1" w:rsidP="00D502A1" w:rsidRDefault="00D502A1" w14:paraId="2006D51F" w14:textId="77777777">
      <w:pPr>
        <w:spacing w:after="0"/>
        <w:rPr>
          <w:rFonts w:ascii="Times New Roman" w:hAnsi="Times New Roman" w:eastAsiaTheme="majorEastAsia"/>
          <w:b/>
          <w:sz w:val="24"/>
          <w:szCs w:val="24"/>
          <w:lang w:bidi="en-US"/>
        </w:rPr>
      </w:pPr>
      <w:bookmarkStart w:name="_Hlk95401952" w:id="22"/>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F51962" w:rsidR="00AD58B7" w:rsidP="00AD58B7" w:rsidRDefault="00E076F3" w14:paraId="29F2672A" w14:textId="01FE7904">
      <w:pPr>
        <w:rPr>
          <w:rFonts w:ascii="Times New Roman" w:hAnsi="Times New Roman"/>
          <w:sz w:val="24"/>
          <w:szCs w:val="24"/>
        </w:rPr>
      </w:pPr>
      <w:r w:rsidRPr="00E076F3">
        <w:rPr>
          <w:rFonts w:ascii="Times New Roman" w:hAnsi="Times New Roman"/>
          <w:sz w:val="24"/>
          <w:szCs w:val="24"/>
        </w:rPr>
        <w:t xml:space="preserve">Twenty-five states provided comments to the directed question about the impact of </w:t>
      </w:r>
      <w:r w:rsidR="005B66EE">
        <w:rPr>
          <w:rFonts w:ascii="Times New Roman" w:hAnsi="Times New Roman"/>
          <w:sz w:val="24"/>
          <w:szCs w:val="24"/>
        </w:rPr>
        <w:t>separating</w:t>
      </w:r>
      <w:r w:rsidRPr="00E076F3">
        <w:rPr>
          <w:rFonts w:ascii="Times New Roman" w:hAnsi="Times New Roman"/>
          <w:sz w:val="24"/>
          <w:szCs w:val="24"/>
        </w:rPr>
        <w:t xml:space="preserve"> students participating in neglected programs from delinquent programs, disaggregating by </w:t>
      </w:r>
      <w:proofErr w:type="gramStart"/>
      <w:r w:rsidRPr="00E076F3">
        <w:rPr>
          <w:rFonts w:ascii="Times New Roman" w:hAnsi="Times New Roman"/>
          <w:sz w:val="24"/>
          <w:szCs w:val="24"/>
        </w:rPr>
        <w:t>economically disadvantaged</w:t>
      </w:r>
      <w:proofErr w:type="gramEnd"/>
      <w:r w:rsidRPr="00E076F3">
        <w:rPr>
          <w:rFonts w:ascii="Times New Roman" w:hAnsi="Times New Roman"/>
          <w:sz w:val="24"/>
          <w:szCs w:val="24"/>
        </w:rPr>
        <w:t xml:space="preserve"> status, and the impact of reporting this data group. Twenty-two states responded they would be able to report students participating in neglected programs separate from delinquent programs. Three states reported that they could not report that data at this time and would need to update their data collection tool.</w:t>
      </w:r>
      <w:r w:rsidRPr="00AD58B7" w:rsidR="00AD58B7">
        <w:rPr>
          <w:rFonts w:ascii="Times New Roman" w:hAnsi="Times New Roman"/>
          <w:sz w:val="24"/>
          <w:szCs w:val="24"/>
        </w:rPr>
        <w:t xml:space="preserve"> </w:t>
      </w:r>
      <w:r w:rsidRPr="00E076F3" w:rsidR="00AD58B7">
        <w:rPr>
          <w:rFonts w:ascii="Times New Roman" w:hAnsi="Times New Roman"/>
          <w:sz w:val="24"/>
          <w:szCs w:val="24"/>
        </w:rPr>
        <w:t>Of the states that responded only a quarter did not comment that the collection would pose a significant burden.</w:t>
      </w:r>
    </w:p>
    <w:p w:rsidRPr="00E076F3" w:rsidR="00E076F3" w:rsidP="00E076F3" w:rsidRDefault="00E076F3" w14:paraId="330BBFDB" w14:textId="3728CA65">
      <w:pPr>
        <w:rPr>
          <w:rFonts w:ascii="Times New Roman" w:hAnsi="Times New Roman"/>
          <w:sz w:val="24"/>
          <w:szCs w:val="24"/>
        </w:rPr>
      </w:pPr>
      <w:r w:rsidRPr="00E076F3">
        <w:rPr>
          <w:rFonts w:ascii="Times New Roman" w:hAnsi="Times New Roman"/>
          <w:sz w:val="24"/>
          <w:szCs w:val="24"/>
        </w:rPr>
        <w:t xml:space="preserve">Fifteen states responded that they could collect data on </w:t>
      </w:r>
      <w:proofErr w:type="gramStart"/>
      <w:r w:rsidRPr="00E076F3">
        <w:rPr>
          <w:rFonts w:ascii="Times New Roman" w:hAnsi="Times New Roman"/>
          <w:sz w:val="24"/>
          <w:szCs w:val="24"/>
        </w:rPr>
        <w:t>economically disadvantaged</w:t>
      </w:r>
      <w:proofErr w:type="gramEnd"/>
      <w:r w:rsidRPr="00E076F3">
        <w:rPr>
          <w:rFonts w:ascii="Times New Roman" w:hAnsi="Times New Roman"/>
          <w:sz w:val="24"/>
          <w:szCs w:val="24"/>
        </w:rPr>
        <w:t xml:space="preserve"> </w:t>
      </w:r>
      <w:r w:rsidR="00E56AD1">
        <w:rPr>
          <w:rFonts w:ascii="Times New Roman" w:hAnsi="Times New Roman"/>
          <w:sz w:val="24"/>
          <w:szCs w:val="24"/>
        </w:rPr>
        <w:t>status</w:t>
      </w:r>
      <w:r w:rsidR="006A3519">
        <w:rPr>
          <w:rFonts w:ascii="Times New Roman" w:hAnsi="Times New Roman"/>
          <w:sz w:val="24"/>
          <w:szCs w:val="24"/>
        </w:rPr>
        <w:t>, t</w:t>
      </w:r>
      <w:r w:rsidRPr="00E076F3">
        <w:rPr>
          <w:rFonts w:ascii="Times New Roman" w:hAnsi="Times New Roman"/>
          <w:sz w:val="24"/>
          <w:szCs w:val="24"/>
        </w:rPr>
        <w:t xml:space="preserve">en </w:t>
      </w:r>
      <w:r w:rsidR="006A3519">
        <w:rPr>
          <w:rFonts w:ascii="Times New Roman" w:hAnsi="Times New Roman"/>
          <w:sz w:val="24"/>
          <w:szCs w:val="24"/>
        </w:rPr>
        <w:t>responded</w:t>
      </w:r>
      <w:r w:rsidRPr="00E076F3">
        <w:rPr>
          <w:rFonts w:ascii="Times New Roman" w:hAnsi="Times New Roman"/>
          <w:sz w:val="24"/>
          <w:szCs w:val="24"/>
        </w:rPr>
        <w:t xml:space="preserve"> they could not. Of the fifteen who said they could, nine reported it would be a significant burden and would require updating</w:t>
      </w:r>
      <w:r w:rsidR="006A3519">
        <w:rPr>
          <w:rFonts w:ascii="Times New Roman" w:hAnsi="Times New Roman"/>
          <w:sz w:val="24"/>
          <w:szCs w:val="24"/>
        </w:rPr>
        <w:t xml:space="preserve"> their</w:t>
      </w:r>
      <w:r w:rsidRPr="00E076F3">
        <w:rPr>
          <w:rFonts w:ascii="Times New Roman" w:hAnsi="Times New Roman"/>
          <w:sz w:val="24"/>
          <w:szCs w:val="24"/>
        </w:rPr>
        <w:t xml:space="preserve"> data collection methods. One state noted that their numbers were </w:t>
      </w:r>
      <w:proofErr w:type="gramStart"/>
      <w:r w:rsidRPr="00E076F3">
        <w:rPr>
          <w:rFonts w:ascii="Times New Roman" w:hAnsi="Times New Roman"/>
          <w:sz w:val="24"/>
          <w:szCs w:val="24"/>
        </w:rPr>
        <w:t>small</w:t>
      </w:r>
      <w:proofErr w:type="gramEnd"/>
      <w:r w:rsidRPr="00E076F3">
        <w:rPr>
          <w:rFonts w:ascii="Times New Roman" w:hAnsi="Times New Roman"/>
          <w:sz w:val="24"/>
          <w:szCs w:val="24"/>
        </w:rPr>
        <w:t xml:space="preserve"> and the amount of work needed to obtain the small amount of data was not cost effective. Of the ten who said they could not, five noted that all students in facilities receive free lunch which would render the count at 100</w:t>
      </w:r>
      <w:r w:rsidR="006A3519">
        <w:rPr>
          <w:rFonts w:ascii="Times New Roman" w:hAnsi="Times New Roman"/>
          <w:sz w:val="24"/>
          <w:szCs w:val="24"/>
        </w:rPr>
        <w:t xml:space="preserve"> percent</w:t>
      </w:r>
      <w:r w:rsidRPr="00E076F3">
        <w:rPr>
          <w:rFonts w:ascii="Times New Roman" w:hAnsi="Times New Roman"/>
          <w:sz w:val="24"/>
          <w:szCs w:val="24"/>
        </w:rPr>
        <w:t>. One state noted that the high percentage of students in facilities who are low SES would render the data meaningless. Two states also noted that facilities do not have access to the state’s student information system (SIS) and had not method of reporting this data. Several states also asked for clarification of the definition of “economically disadvantaged” and the method for making this determination.</w:t>
      </w:r>
    </w:p>
    <w:p w:rsidRPr="00F51962" w:rsidR="00D502A1" w:rsidP="00D502A1" w:rsidRDefault="00D502A1" w14:paraId="22437562" w14:textId="77777777">
      <w:pPr>
        <w:spacing w:after="0"/>
        <w:rPr>
          <w:rFonts w:ascii="Times New Roman" w:hAnsi="Times New Roman"/>
          <w:b/>
          <w:sz w:val="24"/>
          <w:szCs w:val="24"/>
        </w:rPr>
      </w:pPr>
      <w:r w:rsidRPr="00F51962">
        <w:rPr>
          <w:rFonts w:ascii="Times New Roman" w:hAnsi="Times New Roman"/>
          <w:b/>
          <w:sz w:val="24"/>
          <w:szCs w:val="24"/>
        </w:rPr>
        <w:t>ED Response</w:t>
      </w:r>
    </w:p>
    <w:p w:rsidRPr="00E076F3" w:rsidR="00E076F3" w:rsidP="00E076F3" w:rsidRDefault="00E076F3" w14:paraId="7C4D69E6" w14:textId="441FFC5C">
      <w:pPr>
        <w:spacing w:after="0"/>
        <w:rPr>
          <w:rFonts w:ascii="Times New Roman" w:hAnsi="Times New Roman"/>
          <w:sz w:val="24"/>
          <w:szCs w:val="24"/>
        </w:rPr>
      </w:pPr>
      <w:r w:rsidRPr="00E076F3">
        <w:rPr>
          <w:rFonts w:ascii="Times New Roman" w:hAnsi="Times New Roman"/>
          <w:sz w:val="24"/>
          <w:szCs w:val="24"/>
        </w:rPr>
        <w:t>Based on the responses received that SEAs could report neglected and delinquent programs separately</w:t>
      </w:r>
      <w:r w:rsidR="00E56AD1">
        <w:rPr>
          <w:rFonts w:ascii="Times New Roman" w:hAnsi="Times New Roman"/>
          <w:sz w:val="24"/>
          <w:szCs w:val="24"/>
        </w:rPr>
        <w:t>, the Department</w:t>
      </w:r>
      <w:r w:rsidRPr="00E076F3">
        <w:rPr>
          <w:rFonts w:ascii="Times New Roman" w:hAnsi="Times New Roman"/>
          <w:sz w:val="24"/>
          <w:szCs w:val="24"/>
        </w:rPr>
        <w:t xml:space="preserve"> will move forward with this</w:t>
      </w:r>
      <w:r w:rsidR="00CB5179">
        <w:rPr>
          <w:rFonts w:ascii="Times New Roman" w:hAnsi="Times New Roman"/>
          <w:sz w:val="24"/>
          <w:szCs w:val="24"/>
        </w:rPr>
        <w:t xml:space="preserve"> proposed</w:t>
      </w:r>
      <w:r w:rsidRPr="00E076F3">
        <w:rPr>
          <w:rFonts w:ascii="Times New Roman" w:hAnsi="Times New Roman"/>
          <w:sz w:val="24"/>
          <w:szCs w:val="24"/>
        </w:rPr>
        <w:t xml:space="preserve"> change.</w:t>
      </w:r>
    </w:p>
    <w:p w:rsidRPr="00E076F3" w:rsidR="00E076F3" w:rsidP="00E076F3" w:rsidRDefault="00E076F3" w14:paraId="40E48EAC" w14:textId="77777777">
      <w:pPr>
        <w:spacing w:after="0"/>
        <w:rPr>
          <w:rFonts w:ascii="Times New Roman" w:hAnsi="Times New Roman"/>
          <w:sz w:val="24"/>
          <w:szCs w:val="24"/>
        </w:rPr>
      </w:pPr>
    </w:p>
    <w:p w:rsidR="00D502A1" w:rsidP="00E076F3" w:rsidRDefault="00E076F3" w14:paraId="10FAE8E0" w14:textId="1A211FFA">
      <w:pPr>
        <w:spacing w:after="0"/>
        <w:rPr>
          <w:rFonts w:ascii="Times New Roman" w:hAnsi="Times New Roman"/>
          <w:sz w:val="24"/>
          <w:szCs w:val="24"/>
        </w:rPr>
      </w:pPr>
      <w:r w:rsidRPr="00E076F3">
        <w:rPr>
          <w:rFonts w:ascii="Times New Roman" w:hAnsi="Times New Roman"/>
          <w:sz w:val="24"/>
          <w:szCs w:val="24"/>
        </w:rPr>
        <w:t xml:space="preserve">Based on the negative response regarding the request to disaggregate student data by </w:t>
      </w:r>
      <w:proofErr w:type="gramStart"/>
      <w:r w:rsidRPr="00E076F3">
        <w:rPr>
          <w:rFonts w:ascii="Times New Roman" w:hAnsi="Times New Roman"/>
          <w:sz w:val="24"/>
          <w:szCs w:val="24"/>
        </w:rPr>
        <w:t>economically disadvantaged</w:t>
      </w:r>
      <w:proofErr w:type="gramEnd"/>
      <w:r w:rsidR="00E56AD1">
        <w:rPr>
          <w:rFonts w:ascii="Times New Roman" w:hAnsi="Times New Roman"/>
          <w:sz w:val="24"/>
          <w:szCs w:val="24"/>
        </w:rPr>
        <w:t xml:space="preserve"> status</w:t>
      </w:r>
      <w:r w:rsidR="00CB5179">
        <w:rPr>
          <w:rFonts w:ascii="Times New Roman" w:hAnsi="Times New Roman"/>
          <w:sz w:val="24"/>
          <w:szCs w:val="24"/>
        </w:rPr>
        <w:t>,</w:t>
      </w:r>
      <w:r w:rsidRPr="00E076F3">
        <w:rPr>
          <w:rFonts w:ascii="Times New Roman" w:hAnsi="Times New Roman"/>
          <w:sz w:val="24"/>
          <w:szCs w:val="24"/>
        </w:rPr>
        <w:t xml:space="preserve"> </w:t>
      </w:r>
      <w:r w:rsidR="00E56AD1">
        <w:rPr>
          <w:rFonts w:ascii="Times New Roman" w:hAnsi="Times New Roman"/>
          <w:sz w:val="24"/>
          <w:szCs w:val="24"/>
        </w:rPr>
        <w:t>the Department is</w:t>
      </w:r>
      <w:r w:rsidRPr="00E076F3">
        <w:rPr>
          <w:rFonts w:ascii="Times New Roman" w:hAnsi="Times New Roman"/>
          <w:sz w:val="24"/>
          <w:szCs w:val="24"/>
        </w:rPr>
        <w:t xml:space="preserve"> withdraw</w:t>
      </w:r>
      <w:r w:rsidR="00E56AD1">
        <w:rPr>
          <w:rFonts w:ascii="Times New Roman" w:hAnsi="Times New Roman"/>
          <w:sz w:val="24"/>
          <w:szCs w:val="24"/>
        </w:rPr>
        <w:t>ing the</w:t>
      </w:r>
      <w:r w:rsidRPr="00E076F3">
        <w:rPr>
          <w:rFonts w:ascii="Times New Roman" w:hAnsi="Times New Roman"/>
          <w:sz w:val="24"/>
          <w:szCs w:val="24"/>
        </w:rPr>
        <w:t xml:space="preserve"> </w:t>
      </w:r>
      <w:r w:rsidR="00E56AD1">
        <w:rPr>
          <w:rFonts w:ascii="Times New Roman" w:hAnsi="Times New Roman"/>
          <w:sz w:val="24"/>
          <w:szCs w:val="24"/>
        </w:rPr>
        <w:t>proposed change</w:t>
      </w:r>
      <w:r w:rsidRPr="00E076F3">
        <w:rPr>
          <w:rFonts w:ascii="Times New Roman" w:hAnsi="Times New Roman"/>
          <w:sz w:val="24"/>
          <w:szCs w:val="24"/>
        </w:rPr>
        <w:t xml:space="preserve">. States cited a significant burden in updating data collection tools, and challenges in providing facilities with access to existing student information systems. In addition, states noted that all children in facilities may be categorically </w:t>
      </w:r>
      <w:r w:rsidRPr="00E076F3">
        <w:rPr>
          <w:rFonts w:ascii="Times New Roman" w:hAnsi="Times New Roman"/>
          <w:sz w:val="24"/>
          <w:szCs w:val="24"/>
        </w:rPr>
        <w:lastRenderedPageBreak/>
        <w:t>eligible for free meals, the standard often used to denote “economically disadvantaged,” and would render the data meaningless.</w:t>
      </w:r>
    </w:p>
    <w:bookmarkEnd w:id="22"/>
    <w:p w:rsidR="00D502A1" w:rsidP="00CB5179" w:rsidRDefault="00D502A1" w14:paraId="04C49CAA" w14:textId="77777777">
      <w:pPr>
        <w:rPr>
          <w:rFonts w:ascii="Times New Roman" w:hAnsi="Times New Roman"/>
          <w:sz w:val="24"/>
          <w:szCs w:val="24"/>
        </w:rPr>
      </w:pPr>
    </w:p>
    <w:p w:rsidR="0038069C" w:rsidP="0038069C" w:rsidRDefault="0038069C" w14:paraId="3C74ECE2" w14:textId="77777777">
      <w:pPr>
        <w:rPr>
          <w:rFonts w:ascii="Times New Roman" w:hAnsi="Times New Roman" w:eastAsiaTheme="majorEastAsia"/>
          <w:sz w:val="24"/>
          <w:lang w:bidi="en-US"/>
        </w:rPr>
      </w:pPr>
      <w:bookmarkStart w:name="_Hlk536630462" w:id="23"/>
      <w:r w:rsidRPr="00390CC7">
        <w:rPr>
          <w:rFonts w:ascii="Times New Roman" w:hAnsi="Times New Roman"/>
          <w:noProof/>
          <w:sz w:val="24"/>
          <w:szCs w:val="24"/>
        </w:rPr>
        <mc:AlternateContent>
          <mc:Choice Requires="wps">
            <w:drawing>
              <wp:inline distT="0" distB="0" distL="0" distR="0" wp14:anchorId="5EE2CE65" wp14:editId="723B7E63">
                <wp:extent cx="6492240" cy="1470355"/>
                <wp:effectExtent l="0" t="0" r="22860" b="158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70355"/>
                        </a:xfrm>
                        <a:prstGeom prst="rect">
                          <a:avLst/>
                        </a:prstGeom>
                        <a:solidFill>
                          <a:srgbClr val="FFFFFF"/>
                        </a:solidFill>
                        <a:ln w="9525">
                          <a:solidFill>
                            <a:srgbClr val="800000"/>
                          </a:solidFill>
                          <a:miter lim="800000"/>
                          <a:headEnd/>
                          <a:tailEnd/>
                        </a:ln>
                      </wps:spPr>
                      <wps:txbx>
                        <w:txbxContent>
                          <w:p w:rsidRPr="00DB7CF9" w:rsidR="00DB7CF9" w:rsidP="00DB7CF9" w:rsidRDefault="007745A6" w14:paraId="5FD32735" w14:textId="77777777">
                            <w:pPr>
                              <w:spacing w:after="0"/>
                              <w:rPr>
                                <w:rFonts w:ascii="Times New Roman" w:hAnsi="Times New Roman"/>
                                <w:i/>
                              </w:rPr>
                            </w:pPr>
                            <w:r w:rsidRPr="00BC1EB3">
                              <w:rPr>
                                <w:rFonts w:ascii="Times New Roman" w:hAnsi="Times New Roman"/>
                                <w:b/>
                                <w:i/>
                              </w:rPr>
                              <w:t>Directed Question #1</w:t>
                            </w:r>
                            <w:r w:rsidR="00DB7CF9">
                              <w:rPr>
                                <w:rFonts w:ascii="Times New Roman" w:hAnsi="Times New Roman"/>
                                <w:b/>
                                <w:i/>
                              </w:rPr>
                              <w:t>2</w:t>
                            </w:r>
                            <w:r>
                              <w:rPr>
                                <w:rFonts w:ascii="Times New Roman" w:hAnsi="Times New Roman"/>
                                <w:i/>
                              </w:rPr>
                              <w:t xml:space="preserve">: </w:t>
                            </w:r>
                            <w:r w:rsidRPr="00DB7CF9" w:rsidR="00DB7CF9">
                              <w:rPr>
                                <w:rFonts w:ascii="Times New Roman" w:hAnsi="Times New Roman"/>
                                <w:i/>
                              </w:rPr>
                              <w:t>N or D Participation – LEA: Currently, ED collects data on students participating in At-risk programs and those participating in delinquent programs as one count, even though these programs are different (FS127 / DG657). ED is proposing to collect the number of students participating in At-risk programs separate from those participating in delinquent programs to better understanding of the number of students within each program and support these different student populations.</w:t>
                            </w:r>
                          </w:p>
                          <w:p w:rsidRPr="00DB7CF9" w:rsidR="00DB7CF9" w:rsidP="004C173C" w:rsidRDefault="00DB7CF9" w14:paraId="42771B54" w14:textId="77777777">
                            <w:pPr>
                              <w:pStyle w:val="ListParagraph"/>
                              <w:numPr>
                                <w:ilvl w:val="0"/>
                                <w:numId w:val="13"/>
                              </w:numPr>
                              <w:spacing w:after="0"/>
                              <w:ind w:left="540"/>
                              <w:rPr>
                                <w:rFonts w:ascii="Times New Roman" w:hAnsi="Times New Roman"/>
                                <w:i/>
                              </w:rPr>
                            </w:pPr>
                            <w:r w:rsidRPr="00DB7CF9">
                              <w:rPr>
                                <w:rFonts w:ascii="Times New Roman" w:hAnsi="Times New Roman"/>
                                <w:i/>
                              </w:rPr>
                              <w:t>Can your state report the number of students participating in delinquent programs separate from those participating in programs for at-risk students?</w:t>
                            </w:r>
                          </w:p>
                          <w:p w:rsidRPr="00DB7CF9" w:rsidR="007745A6" w:rsidP="004C173C" w:rsidRDefault="00DB7CF9" w14:paraId="10CA1648" w14:textId="2F98D8A3">
                            <w:pPr>
                              <w:pStyle w:val="ListParagraph"/>
                              <w:numPr>
                                <w:ilvl w:val="0"/>
                                <w:numId w:val="13"/>
                              </w:numPr>
                              <w:spacing w:after="0"/>
                              <w:ind w:left="540"/>
                              <w:rPr>
                                <w:rFonts w:ascii="Times New Roman" w:hAnsi="Times New Roman"/>
                                <w:i/>
                              </w:rPr>
                            </w:pPr>
                            <w:r w:rsidRPr="00DB7CF9">
                              <w:rPr>
                                <w:rFonts w:ascii="Times New Roman" w:hAnsi="Times New Roman"/>
                                <w:i/>
                              </w:rPr>
                              <w:t>What impacts with reporting this data group are anticipated in your state?</w:t>
                            </w:r>
                          </w:p>
                        </w:txbxContent>
                      </wps:txbx>
                      <wps:bodyPr rot="0" vert="horz" wrap="square" lIns="91440" tIns="45720" rIns="91440" bIns="45720" anchor="t" anchorCtr="0">
                        <a:noAutofit/>
                      </wps:bodyPr>
                    </wps:wsp>
                  </a:graphicData>
                </a:graphic>
              </wp:inline>
            </w:drawing>
          </mc:Choice>
          <mc:Fallback>
            <w:pict>
              <v:shape id="_x0000_s1037" style="width:511.2pt;height:115.8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" w14:anchorId="5EE2CE65">
                <v:textbox>
                  <w:txbxContent>
                    <w:p w:rsidRPr="00DB7CF9" w:rsidR="00DB7CF9" w:rsidP="00DB7CF9" w:rsidRDefault="007745A6" w14:paraId="5FD32735" w14:textId="77777777">
                      <w:pPr>
                        <w:spacing w:after="0"/>
                        <w:rPr>
                          <w:rFonts w:ascii="Times New Roman" w:hAnsi="Times New Roman"/>
                          <w:i/>
                        </w:rPr>
                      </w:pPr>
                      <w:r w:rsidRPr="00BC1EB3">
                        <w:rPr>
                          <w:rFonts w:ascii="Times New Roman" w:hAnsi="Times New Roman"/>
                          <w:b/>
                          <w:i/>
                        </w:rPr>
                        <w:t>Directed Question #1</w:t>
                      </w:r>
                      <w:r w:rsidR="00DB7CF9">
                        <w:rPr>
                          <w:rFonts w:ascii="Times New Roman" w:hAnsi="Times New Roman"/>
                          <w:b/>
                          <w:i/>
                        </w:rPr>
                        <w:t>2</w:t>
                      </w:r>
                      <w:r>
                        <w:rPr>
                          <w:rFonts w:ascii="Times New Roman" w:hAnsi="Times New Roman"/>
                          <w:i/>
                        </w:rPr>
                        <w:t xml:space="preserve">: </w:t>
                      </w:r>
                      <w:r w:rsidRPr="00DB7CF9" w:rsidR="00DB7CF9">
                        <w:rPr>
                          <w:rFonts w:ascii="Times New Roman" w:hAnsi="Times New Roman"/>
                          <w:i/>
                        </w:rPr>
                        <w:t>N or D Participation – LEA: Currently, ED collects data on students participating in At-risk programs and those participating in delinquent programs as one count, even though these programs are different (FS127 / DG657). ED is proposing to collect the number of students participating in At-risk programs separate from those participating in delinquent programs to better understanding of the number of students within each program and support these different student populations.</w:t>
                      </w:r>
                    </w:p>
                    <w:p w:rsidRPr="00DB7CF9" w:rsidR="00DB7CF9" w:rsidP="004C173C" w:rsidRDefault="00DB7CF9" w14:paraId="42771B54" w14:textId="77777777">
                      <w:pPr>
                        <w:pStyle w:val="ListParagraph"/>
                        <w:numPr>
                          <w:ilvl w:val="0"/>
                          <w:numId w:val="13"/>
                        </w:numPr>
                        <w:spacing w:after="0"/>
                        <w:ind w:left="540"/>
                        <w:rPr>
                          <w:rFonts w:ascii="Times New Roman" w:hAnsi="Times New Roman"/>
                          <w:i/>
                        </w:rPr>
                      </w:pPr>
                      <w:r w:rsidRPr="00DB7CF9">
                        <w:rPr>
                          <w:rFonts w:ascii="Times New Roman" w:hAnsi="Times New Roman"/>
                          <w:i/>
                        </w:rPr>
                        <w:t>Can your state report the number of students participating in delinquent programs separate from those participating in programs for at-risk students?</w:t>
                      </w:r>
                    </w:p>
                    <w:p w:rsidRPr="00DB7CF9" w:rsidR="007745A6" w:rsidP="004C173C" w:rsidRDefault="00DB7CF9" w14:paraId="10CA1648" w14:textId="2F98D8A3">
                      <w:pPr>
                        <w:pStyle w:val="ListParagraph"/>
                        <w:numPr>
                          <w:ilvl w:val="0"/>
                          <w:numId w:val="13"/>
                        </w:numPr>
                        <w:spacing w:after="0"/>
                        <w:ind w:left="540"/>
                        <w:rPr>
                          <w:rFonts w:ascii="Times New Roman" w:hAnsi="Times New Roman"/>
                          <w:i/>
                        </w:rPr>
                      </w:pPr>
                      <w:r w:rsidRPr="00DB7CF9">
                        <w:rPr>
                          <w:rFonts w:ascii="Times New Roman" w:hAnsi="Times New Roman"/>
                          <w:i/>
                        </w:rPr>
                        <w:t>What impacts with reporting this data group are anticipated in your state?</w:t>
                      </w:r>
                    </w:p>
                  </w:txbxContent>
                </v:textbox>
                <w10:anchorlock/>
              </v:shape>
            </w:pict>
          </mc:Fallback>
        </mc:AlternateContent>
      </w:r>
    </w:p>
    <w:bookmarkEnd w:id="23"/>
    <w:p w:rsidRPr="00F51962" w:rsidR="00DB7CF9" w:rsidP="00DB7CF9" w:rsidRDefault="00DB7CF9" w14:paraId="3161D262"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F51962" w:rsidR="00DB7CF9" w:rsidP="007050F8" w:rsidRDefault="007050F8" w14:paraId="10D0D5D7" w14:textId="3CB40D57">
      <w:pPr>
        <w:rPr>
          <w:rFonts w:ascii="Times New Roman" w:hAnsi="Times New Roman"/>
          <w:sz w:val="24"/>
          <w:szCs w:val="24"/>
        </w:rPr>
      </w:pPr>
      <w:r w:rsidRPr="007050F8">
        <w:rPr>
          <w:rFonts w:ascii="Times New Roman" w:hAnsi="Times New Roman"/>
          <w:sz w:val="24"/>
          <w:szCs w:val="24"/>
        </w:rPr>
        <w:t xml:space="preserve">Twenty-four states provided comments to the directed question regarding the ability to report student participating in delinquent programs separate from those participating in programs for at-risk students. Twenty-one states responded that they were able to collect this data. Of those, eleven reported that there would be little to no impact because they are already collecting the data, or it would not be difficult to do so. Three reported some impact, but not a significant amount. Six </w:t>
      </w:r>
      <w:r w:rsidR="00CB5179">
        <w:rPr>
          <w:rFonts w:ascii="Times New Roman" w:hAnsi="Times New Roman"/>
          <w:sz w:val="24"/>
          <w:szCs w:val="24"/>
        </w:rPr>
        <w:t xml:space="preserve">states </w:t>
      </w:r>
      <w:r w:rsidRPr="007050F8">
        <w:rPr>
          <w:rFonts w:ascii="Times New Roman" w:hAnsi="Times New Roman"/>
          <w:sz w:val="24"/>
          <w:szCs w:val="24"/>
        </w:rPr>
        <w:t>reported that there would be a significant burden to the SEA to update data collection systems and that additional time and technical assistance would be needed. Three states responded that the data collection was not applicable as they did not fund at-risk programs.</w:t>
      </w:r>
      <w:r w:rsidR="00A329BA">
        <w:rPr>
          <w:rFonts w:ascii="Times New Roman" w:hAnsi="Times New Roman"/>
          <w:sz w:val="24"/>
          <w:szCs w:val="24"/>
        </w:rPr>
        <w:t xml:space="preserve"> </w:t>
      </w:r>
      <w:r w:rsidRPr="007050F8">
        <w:rPr>
          <w:rFonts w:ascii="Times New Roman" w:hAnsi="Times New Roman"/>
          <w:sz w:val="24"/>
          <w:szCs w:val="24"/>
        </w:rPr>
        <w:t xml:space="preserve">Only one state responded that they could not collect the data but noted they could collect the data by </w:t>
      </w:r>
      <w:r w:rsidR="00A329BA">
        <w:rPr>
          <w:rFonts w:ascii="Times New Roman" w:hAnsi="Times New Roman"/>
          <w:sz w:val="24"/>
          <w:szCs w:val="24"/>
        </w:rPr>
        <w:t>SY 20</w:t>
      </w:r>
      <w:r w:rsidRPr="007050F8">
        <w:rPr>
          <w:rFonts w:ascii="Times New Roman" w:hAnsi="Times New Roman"/>
          <w:sz w:val="24"/>
          <w:szCs w:val="24"/>
        </w:rPr>
        <w:t>23-24.</w:t>
      </w:r>
    </w:p>
    <w:p w:rsidRPr="00F51962" w:rsidR="00DB7CF9" w:rsidP="00DB7CF9" w:rsidRDefault="00DB7CF9" w14:paraId="36A86396" w14:textId="77777777">
      <w:pPr>
        <w:spacing w:after="0"/>
        <w:rPr>
          <w:rFonts w:ascii="Times New Roman" w:hAnsi="Times New Roman"/>
          <w:b/>
          <w:sz w:val="24"/>
          <w:szCs w:val="24"/>
        </w:rPr>
      </w:pPr>
      <w:r w:rsidRPr="00F51962">
        <w:rPr>
          <w:rFonts w:ascii="Times New Roman" w:hAnsi="Times New Roman"/>
          <w:b/>
          <w:sz w:val="24"/>
          <w:szCs w:val="24"/>
        </w:rPr>
        <w:t>ED Response</w:t>
      </w:r>
    </w:p>
    <w:p w:rsidR="00DB7CF9" w:rsidP="00DB7CF9" w:rsidRDefault="007050F8" w14:paraId="75013A18" w14:textId="043D8012">
      <w:pPr>
        <w:spacing w:after="0"/>
        <w:rPr>
          <w:rFonts w:ascii="Times New Roman" w:hAnsi="Times New Roman"/>
          <w:sz w:val="24"/>
          <w:szCs w:val="24"/>
        </w:rPr>
      </w:pPr>
      <w:r w:rsidRPr="007050F8">
        <w:rPr>
          <w:rFonts w:ascii="Times New Roman" w:hAnsi="Times New Roman"/>
          <w:sz w:val="24"/>
          <w:szCs w:val="24"/>
        </w:rPr>
        <w:t xml:space="preserve">Based on </w:t>
      </w:r>
      <w:proofErr w:type="gramStart"/>
      <w:r w:rsidRPr="007050F8">
        <w:rPr>
          <w:rFonts w:ascii="Times New Roman" w:hAnsi="Times New Roman"/>
          <w:sz w:val="24"/>
          <w:szCs w:val="24"/>
        </w:rPr>
        <w:t>the majority of</w:t>
      </w:r>
      <w:proofErr w:type="gramEnd"/>
      <w:r w:rsidRPr="007050F8">
        <w:rPr>
          <w:rFonts w:ascii="Times New Roman" w:hAnsi="Times New Roman"/>
          <w:sz w:val="24"/>
          <w:szCs w:val="24"/>
        </w:rPr>
        <w:t xml:space="preserve"> responses that this </w:t>
      </w:r>
      <w:r w:rsidR="00CB5179">
        <w:rPr>
          <w:rFonts w:ascii="Times New Roman" w:hAnsi="Times New Roman"/>
          <w:sz w:val="24"/>
          <w:szCs w:val="24"/>
        </w:rPr>
        <w:t>data</w:t>
      </w:r>
      <w:r w:rsidRPr="007050F8">
        <w:rPr>
          <w:rFonts w:ascii="Times New Roman" w:hAnsi="Times New Roman"/>
          <w:sz w:val="24"/>
          <w:szCs w:val="24"/>
        </w:rPr>
        <w:t xml:space="preserve"> can be collected with minimal impact; the Department is keeping this proposed change.</w:t>
      </w:r>
    </w:p>
    <w:p w:rsidRPr="00453FF5" w:rsidR="001127AE" w:rsidP="00AB0C07" w:rsidRDefault="001127AE" w14:paraId="3F8252E3" w14:textId="77777777">
      <w:pPr>
        <w:rPr>
          <w:rFonts w:ascii="Times New Roman" w:hAnsi="Times New Roman"/>
          <w:sz w:val="24"/>
          <w:szCs w:val="24"/>
        </w:rPr>
      </w:pPr>
    </w:p>
    <w:p w:rsidR="00B5591A" w:rsidP="00B5591A" w:rsidRDefault="00B5591A" w14:paraId="254FE029"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7E16D552" wp14:editId="11F9BA01">
                <wp:extent cx="6492240" cy="2340864"/>
                <wp:effectExtent l="0" t="0" r="22860" b="2159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340864"/>
                        </a:xfrm>
                        <a:prstGeom prst="rect">
                          <a:avLst/>
                        </a:prstGeom>
                        <a:solidFill>
                          <a:srgbClr val="FFFFFF"/>
                        </a:solidFill>
                        <a:ln w="9525">
                          <a:solidFill>
                            <a:srgbClr val="800000"/>
                          </a:solidFill>
                          <a:miter lim="800000"/>
                          <a:headEnd/>
                          <a:tailEnd/>
                        </a:ln>
                      </wps:spPr>
                      <wps:txbx>
                        <w:txbxContent>
                          <w:p w:rsidRPr="00DB7CF9" w:rsidR="00DB7CF9" w:rsidP="00DB7CF9" w:rsidRDefault="007745A6" w14:paraId="03542713" w14:textId="77777777">
                            <w:pPr>
                              <w:spacing w:after="0"/>
                              <w:rPr>
                                <w:rFonts w:ascii="Times New Roman" w:hAnsi="Times New Roman"/>
                                <w:i/>
                              </w:rPr>
                            </w:pPr>
                            <w:r w:rsidRPr="00BC1EB3">
                              <w:rPr>
                                <w:rFonts w:ascii="Times New Roman" w:hAnsi="Times New Roman"/>
                                <w:b/>
                                <w:i/>
                              </w:rPr>
                              <w:t>Directed Question #1</w:t>
                            </w:r>
                            <w:r w:rsidR="00DB7CF9">
                              <w:rPr>
                                <w:rFonts w:ascii="Times New Roman" w:hAnsi="Times New Roman"/>
                                <w:b/>
                                <w:i/>
                              </w:rPr>
                              <w:t>3</w:t>
                            </w:r>
                            <w:r>
                              <w:rPr>
                                <w:rFonts w:ascii="Times New Roman" w:hAnsi="Times New Roman"/>
                                <w:i/>
                              </w:rPr>
                              <w:t xml:space="preserve">: </w:t>
                            </w:r>
                            <w:r w:rsidRPr="00DB7CF9" w:rsidR="00DB7CF9">
                              <w:rPr>
                                <w:rFonts w:ascii="Times New Roman" w:hAnsi="Times New Roman"/>
                                <w:i/>
                              </w:rPr>
                              <w:t>N or D Program Data Categories: Currently, OESE collects data on students participating in neglected, delinquent, and at-risk programs by one set of permitted values, even though the program types vary by program. OESE is proposing to separate out each program to better understand the location of where each program serves their students.</w:t>
                            </w:r>
                          </w:p>
                          <w:p w:rsidRPr="00DB7CF9" w:rsidR="00DB7CF9" w:rsidP="00DB7CF9" w:rsidRDefault="00DB7CF9" w14:paraId="17AB7BCB" w14:textId="73AC09A6">
                            <w:pPr>
                              <w:spacing w:after="0"/>
                              <w:rPr>
                                <w:rFonts w:ascii="Times New Roman" w:hAnsi="Times New Roman"/>
                                <w:i/>
                              </w:rPr>
                            </w:pPr>
                            <w:r w:rsidRPr="00DB7CF9">
                              <w:rPr>
                                <w:rFonts w:ascii="Times New Roman" w:hAnsi="Times New Roman"/>
                                <w:i/>
                              </w:rPr>
                              <w:t xml:space="preserve"> Can your state report the number of students participating in these programs?</w:t>
                            </w:r>
                          </w:p>
                          <w:p w:rsidRPr="00DB7CF9" w:rsidR="00DB7CF9" w:rsidP="004C173C" w:rsidRDefault="00DB7CF9" w14:paraId="28B8C9F4" w14:textId="77777777">
                            <w:pPr>
                              <w:pStyle w:val="ListParagraph"/>
                              <w:numPr>
                                <w:ilvl w:val="0"/>
                                <w:numId w:val="14"/>
                              </w:numPr>
                              <w:spacing w:after="0"/>
                              <w:ind w:left="540"/>
                              <w:rPr>
                                <w:rFonts w:ascii="Times New Roman" w:hAnsi="Times New Roman"/>
                                <w:i/>
                              </w:rPr>
                            </w:pPr>
                            <w:r w:rsidRPr="00DB7CF9">
                              <w:rPr>
                                <w:rFonts w:ascii="Times New Roman" w:hAnsi="Times New Roman"/>
                                <w:i/>
                              </w:rPr>
                              <w:t xml:space="preserve">What impacts with reporting these data categories are anticipated in your state? </w:t>
                            </w:r>
                          </w:p>
                          <w:p w:rsidRPr="00DB7CF9" w:rsidR="007745A6" w:rsidP="004C173C" w:rsidRDefault="00DB7CF9" w14:paraId="3122F64E" w14:textId="6BE2EF27">
                            <w:pPr>
                              <w:pStyle w:val="ListParagraph"/>
                              <w:numPr>
                                <w:ilvl w:val="0"/>
                                <w:numId w:val="14"/>
                              </w:numPr>
                              <w:spacing w:after="0"/>
                              <w:ind w:left="540"/>
                              <w:rPr>
                                <w:rFonts w:ascii="Times New Roman" w:hAnsi="Times New Roman"/>
                                <w:i/>
                              </w:rPr>
                            </w:pPr>
                            <w:r w:rsidRPr="00DB7CF9">
                              <w:rPr>
                                <w:rFonts w:ascii="Times New Roman" w:hAnsi="Times New Roman"/>
                                <w:i/>
                              </w:rPr>
                              <w:t>Under Section 1432(4)(A) of the ESEA, a neglected program is defined as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Due to this broad definition, neglected programs that could receive Title I, Part D funds would not be limited to the program types currently proposed. Are there any program types missing from the proposed list that would more accurately categorize the neglected programs or congregate care settings in your State?</w:t>
                            </w:r>
                          </w:p>
                        </w:txbxContent>
                      </wps:txbx>
                      <wps:bodyPr rot="0" vert="horz" wrap="square" lIns="91440" tIns="45720" rIns="91440" bIns="45720" anchor="t" anchorCtr="0">
                        <a:noAutofit/>
                      </wps:bodyPr>
                    </wps:wsp>
                  </a:graphicData>
                </a:graphic>
              </wp:inline>
            </w:drawing>
          </mc:Choice>
          <mc:Fallback>
            <w:pict>
              <v:shape id="_x0000_s1038" style="width:511.2pt;height:184.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" w14:anchorId="7E16D552">
                <v:textbox>
                  <w:txbxContent>
                    <w:p w:rsidRPr="00DB7CF9" w:rsidR="00DB7CF9" w:rsidP="00DB7CF9" w:rsidRDefault="007745A6" w14:paraId="03542713" w14:textId="77777777">
                      <w:pPr>
                        <w:spacing w:after="0"/>
                        <w:rPr>
                          <w:rFonts w:ascii="Times New Roman" w:hAnsi="Times New Roman"/>
                          <w:i/>
                        </w:rPr>
                      </w:pPr>
                      <w:r w:rsidRPr="00BC1EB3">
                        <w:rPr>
                          <w:rFonts w:ascii="Times New Roman" w:hAnsi="Times New Roman"/>
                          <w:b/>
                          <w:i/>
                        </w:rPr>
                        <w:t>Directed Question #1</w:t>
                      </w:r>
                      <w:r w:rsidR="00DB7CF9">
                        <w:rPr>
                          <w:rFonts w:ascii="Times New Roman" w:hAnsi="Times New Roman"/>
                          <w:b/>
                          <w:i/>
                        </w:rPr>
                        <w:t>3</w:t>
                      </w:r>
                      <w:r>
                        <w:rPr>
                          <w:rFonts w:ascii="Times New Roman" w:hAnsi="Times New Roman"/>
                          <w:i/>
                        </w:rPr>
                        <w:t xml:space="preserve">: </w:t>
                      </w:r>
                      <w:r w:rsidRPr="00DB7CF9" w:rsidR="00DB7CF9">
                        <w:rPr>
                          <w:rFonts w:ascii="Times New Roman" w:hAnsi="Times New Roman"/>
                          <w:i/>
                        </w:rPr>
                        <w:t>N or D Program Data Categories: Currently, OESE collects data on students participating in neglected, delinquent, and at-risk programs by one set of permitted values, even though the program types vary by program. OESE is proposing to separate out each program to better understand the location of where each program serves their students.</w:t>
                      </w:r>
                    </w:p>
                    <w:p w:rsidRPr="00DB7CF9" w:rsidR="00DB7CF9" w:rsidP="00DB7CF9" w:rsidRDefault="00DB7CF9" w14:paraId="17AB7BCB" w14:textId="73AC09A6">
                      <w:pPr>
                        <w:spacing w:after="0"/>
                        <w:rPr>
                          <w:rFonts w:ascii="Times New Roman" w:hAnsi="Times New Roman"/>
                          <w:i/>
                        </w:rPr>
                      </w:pPr>
                      <w:r w:rsidRPr="00DB7CF9">
                        <w:rPr>
                          <w:rFonts w:ascii="Times New Roman" w:hAnsi="Times New Roman"/>
                          <w:i/>
                        </w:rPr>
                        <w:t xml:space="preserve"> Can your state report the number of students participating in these programs?</w:t>
                      </w:r>
                    </w:p>
                    <w:p w:rsidRPr="00DB7CF9" w:rsidR="00DB7CF9" w:rsidP="004C173C" w:rsidRDefault="00DB7CF9" w14:paraId="28B8C9F4" w14:textId="77777777">
                      <w:pPr>
                        <w:pStyle w:val="ListParagraph"/>
                        <w:numPr>
                          <w:ilvl w:val="0"/>
                          <w:numId w:val="14"/>
                        </w:numPr>
                        <w:spacing w:after="0"/>
                        <w:ind w:left="540"/>
                        <w:rPr>
                          <w:rFonts w:ascii="Times New Roman" w:hAnsi="Times New Roman"/>
                          <w:i/>
                        </w:rPr>
                      </w:pPr>
                      <w:r w:rsidRPr="00DB7CF9">
                        <w:rPr>
                          <w:rFonts w:ascii="Times New Roman" w:hAnsi="Times New Roman"/>
                          <w:i/>
                        </w:rPr>
                        <w:t xml:space="preserve">What impacts with reporting these data categories are anticipated in your state? </w:t>
                      </w:r>
                    </w:p>
                    <w:p w:rsidRPr="00DB7CF9" w:rsidR="007745A6" w:rsidP="004C173C" w:rsidRDefault="00DB7CF9" w14:paraId="3122F64E" w14:textId="6BE2EF27">
                      <w:pPr>
                        <w:pStyle w:val="ListParagraph"/>
                        <w:numPr>
                          <w:ilvl w:val="0"/>
                          <w:numId w:val="14"/>
                        </w:numPr>
                        <w:spacing w:after="0"/>
                        <w:ind w:left="540"/>
                        <w:rPr>
                          <w:rFonts w:ascii="Times New Roman" w:hAnsi="Times New Roman"/>
                          <w:i/>
                        </w:rPr>
                      </w:pPr>
                      <w:r w:rsidRPr="00DB7CF9">
                        <w:rPr>
                          <w:rFonts w:ascii="Times New Roman" w:hAnsi="Times New Roman"/>
                          <w:i/>
                        </w:rPr>
                        <w:t>Under Section 1432(4)(A) of the ESEA, a neglected program is defined as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Due to this broad definition, neglected programs that could receive Title I, Part D funds would not be limited to the program types currently proposed. Are there any program types missing from the proposed list that would more accurately categorize the neglected programs or congregate care settings in your State?</w:t>
                      </w:r>
                    </w:p>
                  </w:txbxContent>
                </v:textbox>
                <w10:anchorlock/>
              </v:shape>
            </w:pict>
          </mc:Fallback>
        </mc:AlternateContent>
      </w:r>
    </w:p>
    <w:p w:rsidRPr="00F51962" w:rsidR="000E1DCB" w:rsidP="000E1DCB" w:rsidRDefault="000E1DCB" w14:paraId="316526CF" w14:textId="77777777">
      <w:pPr>
        <w:spacing w:after="0"/>
        <w:rPr>
          <w:rFonts w:ascii="Times New Roman" w:hAnsi="Times New Roman" w:eastAsiaTheme="majorEastAsia"/>
          <w:b/>
          <w:sz w:val="24"/>
          <w:szCs w:val="24"/>
          <w:lang w:bidi="en-US"/>
        </w:rPr>
      </w:pPr>
      <w:bookmarkStart w:name="_Hlk95402102" w:id="24"/>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7050F8" w:rsidR="007050F8" w:rsidP="007050F8" w:rsidRDefault="007050F8" w14:paraId="14C08E6A" w14:textId="195B96D1">
      <w:pPr>
        <w:rPr>
          <w:rFonts w:ascii="Times New Roman" w:hAnsi="Times New Roman"/>
          <w:sz w:val="24"/>
          <w:szCs w:val="24"/>
        </w:rPr>
      </w:pPr>
      <w:r w:rsidRPr="007050F8">
        <w:rPr>
          <w:rFonts w:ascii="Times New Roman" w:hAnsi="Times New Roman"/>
          <w:sz w:val="24"/>
          <w:szCs w:val="24"/>
        </w:rPr>
        <w:t xml:space="preserve">Twenty-four states provided comments to the directed question regarding the ability to report student participating in neglected, delinquent, and at-risk programs, including the impact that this change would have. Ten states responded that this data is already collected or could be collected with minimal impact. Ten states responded that this data could be collected but would present an additional burden due to the need to update data collection forms and the need for additional </w:t>
      </w:r>
      <w:r w:rsidR="00C01DB3">
        <w:rPr>
          <w:rFonts w:ascii="Times New Roman" w:hAnsi="Times New Roman"/>
          <w:sz w:val="24"/>
          <w:szCs w:val="24"/>
        </w:rPr>
        <w:t>professional development</w:t>
      </w:r>
      <w:r w:rsidRPr="007050F8">
        <w:rPr>
          <w:rFonts w:ascii="Times New Roman" w:hAnsi="Times New Roman"/>
          <w:sz w:val="24"/>
          <w:szCs w:val="24"/>
        </w:rPr>
        <w:t xml:space="preserve"> and </w:t>
      </w:r>
      <w:r w:rsidR="00C01DB3">
        <w:rPr>
          <w:rFonts w:ascii="Times New Roman" w:hAnsi="Times New Roman"/>
          <w:sz w:val="24"/>
          <w:szCs w:val="24"/>
        </w:rPr>
        <w:t xml:space="preserve">technical </w:t>
      </w:r>
      <w:r w:rsidR="00C01DB3">
        <w:rPr>
          <w:rFonts w:ascii="Times New Roman" w:hAnsi="Times New Roman"/>
          <w:sz w:val="24"/>
          <w:szCs w:val="24"/>
        </w:rPr>
        <w:lastRenderedPageBreak/>
        <w:t>assistance</w:t>
      </w:r>
      <w:r w:rsidRPr="007050F8">
        <w:rPr>
          <w:rFonts w:ascii="Times New Roman" w:hAnsi="Times New Roman"/>
          <w:sz w:val="24"/>
          <w:szCs w:val="24"/>
        </w:rPr>
        <w:t xml:space="preserve"> to assist facilities in collecting the data correctly. One state noted they would also need to update data sharing agreements. </w:t>
      </w:r>
    </w:p>
    <w:p w:rsidRPr="007050F8" w:rsidR="007050F8" w:rsidP="007050F8" w:rsidRDefault="007050F8" w14:paraId="2112E4E3" w14:textId="46879B1B">
      <w:pPr>
        <w:rPr>
          <w:rFonts w:ascii="Times New Roman" w:hAnsi="Times New Roman"/>
          <w:sz w:val="24"/>
          <w:szCs w:val="24"/>
        </w:rPr>
      </w:pPr>
      <w:r w:rsidRPr="007050F8">
        <w:rPr>
          <w:rFonts w:ascii="Times New Roman" w:hAnsi="Times New Roman"/>
          <w:sz w:val="24"/>
          <w:szCs w:val="24"/>
        </w:rPr>
        <w:t xml:space="preserve">Three states reported that they could not collect this data. One state noted they do not collect information on types of facilities. </w:t>
      </w:r>
      <w:r w:rsidRPr="007050F8" w:rsidR="00C01DB3">
        <w:rPr>
          <w:rFonts w:ascii="Times New Roman" w:hAnsi="Times New Roman"/>
          <w:sz w:val="24"/>
          <w:szCs w:val="24"/>
        </w:rPr>
        <w:t>One state noted that they could collect this data on Subpart 2 programs, but not on Subpart 1.</w:t>
      </w:r>
      <w:r w:rsidR="00C01DB3">
        <w:rPr>
          <w:rFonts w:ascii="Times New Roman" w:hAnsi="Times New Roman"/>
          <w:sz w:val="24"/>
          <w:szCs w:val="24"/>
        </w:rPr>
        <w:t xml:space="preserve"> </w:t>
      </w:r>
      <w:r w:rsidRPr="007050F8">
        <w:rPr>
          <w:rFonts w:ascii="Times New Roman" w:hAnsi="Times New Roman"/>
          <w:sz w:val="24"/>
          <w:szCs w:val="24"/>
        </w:rPr>
        <w:t xml:space="preserve">The other state does not collect this data but noted they supported collecting data on additional categories. </w:t>
      </w:r>
    </w:p>
    <w:p w:rsidRPr="00F51962" w:rsidR="000E1DCB" w:rsidP="007050F8" w:rsidRDefault="007050F8" w14:paraId="108EB163" w14:textId="6947F50B">
      <w:pPr>
        <w:rPr>
          <w:rFonts w:ascii="Times New Roman" w:hAnsi="Times New Roman"/>
          <w:sz w:val="24"/>
          <w:szCs w:val="24"/>
        </w:rPr>
      </w:pPr>
      <w:r w:rsidRPr="007050F8">
        <w:rPr>
          <w:rFonts w:ascii="Times New Roman" w:hAnsi="Times New Roman"/>
          <w:sz w:val="24"/>
          <w:szCs w:val="24"/>
        </w:rPr>
        <w:t xml:space="preserve">Additionally, states </w:t>
      </w:r>
      <w:r w:rsidR="00C01DB3">
        <w:rPr>
          <w:rFonts w:ascii="Times New Roman" w:hAnsi="Times New Roman"/>
          <w:sz w:val="24"/>
          <w:szCs w:val="24"/>
        </w:rPr>
        <w:t>reported on</w:t>
      </w:r>
      <w:r w:rsidRPr="007050F8">
        <w:rPr>
          <w:rFonts w:ascii="Times New Roman" w:hAnsi="Times New Roman"/>
          <w:sz w:val="24"/>
          <w:szCs w:val="24"/>
        </w:rPr>
        <w:t xml:space="preserve"> missing types of facilities in these categories. The following additional categories were suggested: other (two states), adult detention (one), tribal facilities (one), transitional camp (one),</w:t>
      </w:r>
      <w:r>
        <w:rPr>
          <w:rFonts w:ascii="Times New Roman" w:hAnsi="Times New Roman"/>
          <w:sz w:val="24"/>
          <w:szCs w:val="24"/>
        </w:rPr>
        <w:t xml:space="preserve"> </w:t>
      </w:r>
      <w:r w:rsidRPr="007050F8">
        <w:rPr>
          <w:rFonts w:ascii="Times New Roman" w:hAnsi="Times New Roman"/>
          <w:sz w:val="24"/>
          <w:szCs w:val="24"/>
        </w:rPr>
        <w:t>care and treatment (one), group home (one), shelters (one). Two states asked if non-residential programs would be eligible for funding. One state asked for clarification on whether this information would be collected at the building level or program level as they have facilities offering multiple program types under one roof. One state noted that it did not currently count certain types of neglected facilities served by LEAs and asked for further clarity. One state asked about non-residential community day programs, which are eligible for Subpart 1 services and are a proposed reporting category. Several states inquired why only Subpart 1 programs for neglected students were included in this question; the Department notes that neglected students are served only under Subpart 1 of this program, not Subpart 2, which serves delinquent and at-risk students.</w:t>
      </w:r>
    </w:p>
    <w:p w:rsidRPr="00F51962" w:rsidR="000E1DCB" w:rsidP="000E1DCB" w:rsidRDefault="000E1DCB" w14:paraId="4D37E2CE" w14:textId="77777777">
      <w:pPr>
        <w:spacing w:after="0"/>
        <w:rPr>
          <w:rFonts w:ascii="Times New Roman" w:hAnsi="Times New Roman"/>
          <w:b/>
          <w:sz w:val="24"/>
          <w:szCs w:val="24"/>
        </w:rPr>
      </w:pPr>
      <w:r w:rsidRPr="00F51962">
        <w:rPr>
          <w:rFonts w:ascii="Times New Roman" w:hAnsi="Times New Roman"/>
          <w:b/>
          <w:sz w:val="24"/>
          <w:szCs w:val="24"/>
        </w:rPr>
        <w:t>ED Response</w:t>
      </w:r>
    </w:p>
    <w:p w:rsidR="000E1DCB" w:rsidP="007050F8" w:rsidRDefault="007050F8" w14:paraId="7404C962" w14:textId="7D8A5361">
      <w:pPr>
        <w:spacing w:after="0"/>
        <w:rPr>
          <w:rFonts w:ascii="Times New Roman" w:hAnsi="Times New Roman"/>
          <w:sz w:val="24"/>
          <w:szCs w:val="24"/>
        </w:rPr>
      </w:pPr>
      <w:r w:rsidRPr="007050F8">
        <w:rPr>
          <w:rFonts w:ascii="Times New Roman" w:hAnsi="Times New Roman"/>
          <w:sz w:val="24"/>
          <w:szCs w:val="24"/>
        </w:rPr>
        <w:t xml:space="preserve">Based on the responses </w:t>
      </w:r>
      <w:r w:rsidR="00FA1685">
        <w:rPr>
          <w:rFonts w:ascii="Times New Roman" w:hAnsi="Times New Roman"/>
          <w:sz w:val="24"/>
          <w:szCs w:val="24"/>
        </w:rPr>
        <w:t>the Department</w:t>
      </w:r>
      <w:r w:rsidRPr="007050F8">
        <w:rPr>
          <w:rFonts w:ascii="Times New Roman" w:hAnsi="Times New Roman"/>
          <w:sz w:val="24"/>
          <w:szCs w:val="24"/>
        </w:rPr>
        <w:t xml:space="preserve"> proposes to keep the change. Regarding the suggestions of categories for neglected programs under Subpart 1, most of the suggestions received were specific only to one state and therefore are not advisable to add as reporting categories. </w:t>
      </w:r>
      <w:r w:rsidR="004E67FA">
        <w:rPr>
          <w:rFonts w:ascii="Times New Roman" w:hAnsi="Times New Roman"/>
          <w:sz w:val="24"/>
          <w:szCs w:val="24"/>
        </w:rPr>
        <w:t xml:space="preserve">A permitted value of “other” was added to </w:t>
      </w:r>
      <w:r w:rsidRPr="004E67FA">
        <w:rPr>
          <w:rFonts w:ascii="Times New Roman" w:hAnsi="Times New Roman"/>
          <w:sz w:val="24"/>
          <w:szCs w:val="24"/>
        </w:rPr>
        <w:t>allow for state-specific responses.</w:t>
      </w:r>
    </w:p>
    <w:bookmarkEnd w:id="24"/>
    <w:p w:rsidR="000E1DCB" w:rsidP="0052340D" w:rsidRDefault="000E1DCB" w14:paraId="53CF4AD5" w14:textId="77777777">
      <w:pPr>
        <w:rPr>
          <w:rFonts w:ascii="Times New Roman" w:hAnsi="Times New Roman"/>
          <w:sz w:val="24"/>
          <w:szCs w:val="24"/>
        </w:rPr>
      </w:pPr>
    </w:p>
    <w:p w:rsidR="005B75A9" w:rsidP="005B75A9" w:rsidRDefault="005B75A9" w14:paraId="3226DA5F"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3432FD97" wp14:editId="2978D15E">
                <wp:extent cx="6492240" cy="2348180"/>
                <wp:effectExtent l="0" t="0" r="22860" b="1460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348180"/>
                        </a:xfrm>
                        <a:prstGeom prst="rect">
                          <a:avLst/>
                        </a:prstGeom>
                        <a:solidFill>
                          <a:srgbClr val="FFFFFF"/>
                        </a:solidFill>
                        <a:ln w="9525">
                          <a:solidFill>
                            <a:srgbClr val="800000"/>
                          </a:solidFill>
                          <a:miter lim="800000"/>
                          <a:headEnd/>
                          <a:tailEnd/>
                        </a:ln>
                      </wps:spPr>
                      <wps:txbx>
                        <w:txbxContent>
                          <w:p w:rsidRPr="005E4860" w:rsidR="005E4860" w:rsidP="005E4860" w:rsidRDefault="007745A6" w14:paraId="499B9897" w14:textId="77777777">
                            <w:pPr>
                              <w:spacing w:after="0"/>
                              <w:rPr>
                                <w:rFonts w:ascii="Times New Roman" w:hAnsi="Times New Roman"/>
                                <w:i/>
                              </w:rPr>
                            </w:pPr>
                            <w:r w:rsidRPr="00BC1EB3">
                              <w:rPr>
                                <w:rFonts w:ascii="Times New Roman" w:hAnsi="Times New Roman"/>
                                <w:b/>
                                <w:i/>
                              </w:rPr>
                              <w:t>Directed Question #1</w:t>
                            </w:r>
                            <w:r w:rsidR="005E4860">
                              <w:rPr>
                                <w:rFonts w:ascii="Times New Roman" w:hAnsi="Times New Roman"/>
                                <w:b/>
                                <w:i/>
                              </w:rPr>
                              <w:t>4</w:t>
                            </w:r>
                            <w:r>
                              <w:rPr>
                                <w:rFonts w:ascii="Times New Roman" w:hAnsi="Times New Roman"/>
                                <w:i/>
                              </w:rPr>
                              <w:t xml:space="preserve">: </w:t>
                            </w:r>
                            <w:r w:rsidRPr="005E4860" w:rsidR="005E4860">
                              <w:rPr>
                                <w:rFonts w:ascii="Times New Roman" w:hAnsi="Times New Roman"/>
                                <w:i/>
                              </w:rPr>
                              <w:t>N or D In Program Outcomes: ESEA requires ED to evaluate the program and impact of the program while the students are still enrolled. To reduce burden, ED is proposing to eliminate the disaggregation of program type from the current collection (FS180 / DGs 782 and 783) and replace it with two new data groups.</w:t>
                            </w:r>
                          </w:p>
                          <w:p w:rsidRPr="005E4860" w:rsidR="005E4860" w:rsidP="005E4860" w:rsidRDefault="005E4860" w14:paraId="5060679E" w14:textId="62F7FE89">
                            <w:pPr>
                              <w:spacing w:after="0"/>
                              <w:rPr>
                                <w:rFonts w:ascii="Times New Roman" w:hAnsi="Times New Roman"/>
                                <w:i/>
                              </w:rPr>
                            </w:pPr>
                            <w:r w:rsidRPr="005E4860">
                              <w:rPr>
                                <w:rFonts w:ascii="Times New Roman" w:hAnsi="Times New Roman"/>
                                <w:i/>
                              </w:rPr>
                              <w:t xml:space="preserve">  Can your state report the number of students participating in neglected AND delinquent programs who attained academic and career and technical outcomes while enrolled in the programs?</w:t>
                            </w:r>
                          </w:p>
                          <w:p w:rsidRPr="005E4860" w:rsidR="005E4860" w:rsidP="004C173C" w:rsidRDefault="005E4860" w14:paraId="1D73EB0C" w14:textId="77777777">
                            <w:pPr>
                              <w:pStyle w:val="ListParagraph"/>
                              <w:numPr>
                                <w:ilvl w:val="0"/>
                                <w:numId w:val="15"/>
                              </w:numPr>
                              <w:spacing w:after="0"/>
                              <w:ind w:left="540"/>
                              <w:rPr>
                                <w:rFonts w:ascii="Times New Roman" w:hAnsi="Times New Roman"/>
                                <w:i/>
                              </w:rPr>
                            </w:pPr>
                            <w:r w:rsidRPr="005E4860">
                              <w:rPr>
                                <w:rFonts w:ascii="Times New Roman" w:hAnsi="Times New Roman"/>
                                <w:i/>
                              </w:rPr>
                              <w:t>Can your state report the number of students participating in at-risk AND delinquent programs who attained academic and career and technical outcomes while enrolled in the programs?</w:t>
                            </w:r>
                          </w:p>
                          <w:p w:rsidRPr="005E4860" w:rsidR="005E4860" w:rsidP="004C173C" w:rsidRDefault="005E4860" w14:paraId="030CEC40" w14:textId="77777777">
                            <w:pPr>
                              <w:pStyle w:val="ListParagraph"/>
                              <w:numPr>
                                <w:ilvl w:val="0"/>
                                <w:numId w:val="15"/>
                              </w:numPr>
                              <w:spacing w:after="0"/>
                              <w:ind w:left="540"/>
                              <w:rPr>
                                <w:rFonts w:ascii="Times New Roman" w:hAnsi="Times New Roman"/>
                                <w:i/>
                              </w:rPr>
                            </w:pPr>
                            <w:r w:rsidRPr="005E4860">
                              <w:rPr>
                                <w:rFonts w:ascii="Times New Roman" w:hAnsi="Times New Roman"/>
                                <w:i/>
                              </w:rPr>
                              <w:t>What impacts with reporting these data groups are anticipated in your state?</w:t>
                            </w:r>
                          </w:p>
                          <w:p w:rsidRPr="005E4860" w:rsidR="005E4860" w:rsidP="004C173C" w:rsidRDefault="005E4860" w14:paraId="21D01244" w14:textId="2370AC08">
                            <w:pPr>
                              <w:pStyle w:val="ListParagraph"/>
                              <w:numPr>
                                <w:ilvl w:val="0"/>
                                <w:numId w:val="15"/>
                              </w:numPr>
                              <w:spacing w:after="0"/>
                              <w:ind w:left="540"/>
                              <w:rPr>
                                <w:rFonts w:ascii="Times New Roman" w:hAnsi="Times New Roman"/>
                                <w:i/>
                              </w:rPr>
                            </w:pPr>
                            <w:r w:rsidRPr="005E4860">
                              <w:rPr>
                                <w:rFonts w:ascii="Times New Roman" w:hAnsi="Times New Roman"/>
                                <w:i/>
                              </w:rPr>
                              <w:t>Since at-risk programs could include a wide range of focuses and formats, developing uniform evaluation measures without stakeholder input could impact the ability to effectively report and analyze any data that is collected. Based on the at-risk programs in your State, what student or program outcomes are currently collected to evaluate all at-risk programs upon completion?</w:t>
                            </w:r>
                          </w:p>
                          <w:p w:rsidRPr="005B75A9" w:rsidR="007745A6" w:rsidP="005E4860" w:rsidRDefault="007745A6" w14:paraId="127BCAFC" w14:textId="46598B54">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39" style="width:511.2pt;height:184.9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" w14:anchorId="3432FD97">
                <v:textbox>
                  <w:txbxContent>
                    <w:p w:rsidRPr="005E4860" w:rsidR="005E4860" w:rsidP="005E4860" w:rsidRDefault="007745A6" w14:paraId="499B9897" w14:textId="77777777">
                      <w:pPr>
                        <w:spacing w:after="0"/>
                        <w:rPr>
                          <w:rFonts w:ascii="Times New Roman" w:hAnsi="Times New Roman"/>
                          <w:i/>
                        </w:rPr>
                      </w:pPr>
                      <w:r w:rsidRPr="00BC1EB3">
                        <w:rPr>
                          <w:rFonts w:ascii="Times New Roman" w:hAnsi="Times New Roman"/>
                          <w:b/>
                          <w:i/>
                        </w:rPr>
                        <w:t>Directed Question #1</w:t>
                      </w:r>
                      <w:r w:rsidR="005E4860">
                        <w:rPr>
                          <w:rFonts w:ascii="Times New Roman" w:hAnsi="Times New Roman"/>
                          <w:b/>
                          <w:i/>
                        </w:rPr>
                        <w:t>4</w:t>
                      </w:r>
                      <w:r>
                        <w:rPr>
                          <w:rFonts w:ascii="Times New Roman" w:hAnsi="Times New Roman"/>
                          <w:i/>
                        </w:rPr>
                        <w:t xml:space="preserve">: </w:t>
                      </w:r>
                      <w:r w:rsidRPr="005E4860" w:rsidR="005E4860">
                        <w:rPr>
                          <w:rFonts w:ascii="Times New Roman" w:hAnsi="Times New Roman"/>
                          <w:i/>
                        </w:rPr>
                        <w:t>N or D In Program Outcomes: ESEA requires ED to evaluate the program and impact of the program while the students are still enrolled. To reduce burden, ED is proposing to eliminate the disaggregation of program type from the current collection (FS180 / DGs 782 and 783) and replace it with two new data groups.</w:t>
                      </w:r>
                    </w:p>
                    <w:p w:rsidRPr="005E4860" w:rsidR="005E4860" w:rsidP="005E4860" w:rsidRDefault="005E4860" w14:paraId="5060679E" w14:textId="62F7FE89">
                      <w:pPr>
                        <w:spacing w:after="0"/>
                        <w:rPr>
                          <w:rFonts w:ascii="Times New Roman" w:hAnsi="Times New Roman"/>
                          <w:i/>
                        </w:rPr>
                      </w:pPr>
                      <w:r w:rsidRPr="005E4860">
                        <w:rPr>
                          <w:rFonts w:ascii="Times New Roman" w:hAnsi="Times New Roman"/>
                          <w:i/>
                        </w:rPr>
                        <w:t xml:space="preserve">  Can your state report the number of students participating in neglected AND delinquent programs who attained academic and career and technical outcomes while enrolled in the programs?</w:t>
                      </w:r>
                    </w:p>
                    <w:p w:rsidRPr="005E4860" w:rsidR="005E4860" w:rsidP="004C173C" w:rsidRDefault="005E4860" w14:paraId="1D73EB0C" w14:textId="77777777">
                      <w:pPr>
                        <w:pStyle w:val="ListParagraph"/>
                        <w:numPr>
                          <w:ilvl w:val="0"/>
                          <w:numId w:val="15"/>
                        </w:numPr>
                        <w:spacing w:after="0"/>
                        <w:ind w:left="540"/>
                        <w:rPr>
                          <w:rFonts w:ascii="Times New Roman" w:hAnsi="Times New Roman"/>
                          <w:i/>
                        </w:rPr>
                      </w:pPr>
                      <w:r w:rsidRPr="005E4860">
                        <w:rPr>
                          <w:rFonts w:ascii="Times New Roman" w:hAnsi="Times New Roman"/>
                          <w:i/>
                        </w:rPr>
                        <w:t>Can your state report the number of students participating in at-risk AND delinquent programs who attained academic and career and technical outcomes while enrolled in the programs?</w:t>
                      </w:r>
                    </w:p>
                    <w:p w:rsidRPr="005E4860" w:rsidR="005E4860" w:rsidP="004C173C" w:rsidRDefault="005E4860" w14:paraId="030CEC40" w14:textId="77777777">
                      <w:pPr>
                        <w:pStyle w:val="ListParagraph"/>
                        <w:numPr>
                          <w:ilvl w:val="0"/>
                          <w:numId w:val="15"/>
                        </w:numPr>
                        <w:spacing w:after="0"/>
                        <w:ind w:left="540"/>
                        <w:rPr>
                          <w:rFonts w:ascii="Times New Roman" w:hAnsi="Times New Roman"/>
                          <w:i/>
                        </w:rPr>
                      </w:pPr>
                      <w:r w:rsidRPr="005E4860">
                        <w:rPr>
                          <w:rFonts w:ascii="Times New Roman" w:hAnsi="Times New Roman"/>
                          <w:i/>
                        </w:rPr>
                        <w:t>What impacts with reporting these data groups are anticipated in your state?</w:t>
                      </w:r>
                    </w:p>
                    <w:p w:rsidRPr="005E4860" w:rsidR="005E4860" w:rsidP="004C173C" w:rsidRDefault="005E4860" w14:paraId="21D01244" w14:textId="2370AC08">
                      <w:pPr>
                        <w:pStyle w:val="ListParagraph"/>
                        <w:numPr>
                          <w:ilvl w:val="0"/>
                          <w:numId w:val="15"/>
                        </w:numPr>
                        <w:spacing w:after="0"/>
                        <w:ind w:left="540"/>
                        <w:rPr>
                          <w:rFonts w:ascii="Times New Roman" w:hAnsi="Times New Roman"/>
                          <w:i/>
                        </w:rPr>
                      </w:pPr>
                      <w:r w:rsidRPr="005E4860">
                        <w:rPr>
                          <w:rFonts w:ascii="Times New Roman" w:hAnsi="Times New Roman"/>
                          <w:i/>
                        </w:rPr>
                        <w:t>Since at-risk programs could include a wide range of focuses and formats, developing uniform evaluation measures without stakeholder input could impact the ability to effectively report and analyze any data that is collected. Based on the at-risk programs in your State, what student or program outcomes are currently collected to evaluate all at-risk programs upon completion?</w:t>
                      </w:r>
                    </w:p>
                    <w:p w:rsidRPr="005B75A9" w:rsidR="007745A6" w:rsidP="005E4860" w:rsidRDefault="007745A6" w14:paraId="127BCAFC" w14:textId="46598B54">
                      <w:pPr>
                        <w:spacing w:after="0"/>
                        <w:rPr>
                          <w:rFonts w:ascii="Times New Roman" w:hAnsi="Times New Roman"/>
                          <w:i/>
                        </w:rPr>
                      </w:pPr>
                    </w:p>
                  </w:txbxContent>
                </v:textbox>
                <w10:anchorlock/>
              </v:shape>
            </w:pict>
          </mc:Fallback>
        </mc:AlternateContent>
      </w:r>
    </w:p>
    <w:p w:rsidRPr="00F51962" w:rsidR="005E4860" w:rsidP="005E4860" w:rsidRDefault="005E4860" w14:paraId="212230B4"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3F2082" w:rsidR="003F2082" w:rsidP="003F2082" w:rsidRDefault="003F2082" w14:paraId="67317AE8" w14:textId="5DA610B4">
      <w:pPr>
        <w:rPr>
          <w:rFonts w:ascii="Times New Roman" w:hAnsi="Times New Roman"/>
          <w:sz w:val="24"/>
          <w:szCs w:val="24"/>
        </w:rPr>
      </w:pPr>
      <w:r w:rsidRPr="003F2082">
        <w:rPr>
          <w:rFonts w:ascii="Times New Roman" w:hAnsi="Times New Roman"/>
          <w:sz w:val="24"/>
          <w:szCs w:val="24"/>
        </w:rPr>
        <w:t xml:space="preserve">Twenty-four states provided comments to the directed question regarding the reporting of academic and CTE outcomes for students enrolled in neglected and delinquent programs and at-risk and delinquent programs. Twenty-two states responded that they would be able to collect </w:t>
      </w:r>
      <w:r w:rsidR="002C6F2C">
        <w:rPr>
          <w:rFonts w:ascii="Times New Roman" w:hAnsi="Times New Roman"/>
          <w:sz w:val="24"/>
          <w:szCs w:val="24"/>
        </w:rPr>
        <w:t>t</w:t>
      </w:r>
      <w:r w:rsidRPr="002C6F2C" w:rsidR="002C6F2C">
        <w:rPr>
          <w:rFonts w:ascii="Times New Roman" w:hAnsi="Times New Roman"/>
          <w:sz w:val="24"/>
          <w:szCs w:val="24"/>
        </w:rPr>
        <w:t>he number of students participating in neglected AND delinquent programs who attained academic and career and technical outcomes while enrolled in the programs</w:t>
      </w:r>
      <w:r w:rsidRPr="003F2082">
        <w:rPr>
          <w:rFonts w:ascii="Times New Roman" w:hAnsi="Times New Roman"/>
          <w:sz w:val="24"/>
          <w:szCs w:val="24"/>
        </w:rPr>
        <w:t xml:space="preserve">, with three noting they would have to update their reporting system, one state noted that the data could only be collected while students were in the facility. Another state noted that CTE participation data was difficult to collect due to the structure of programs in their </w:t>
      </w:r>
      <w:r w:rsidRPr="003F2082">
        <w:rPr>
          <w:rFonts w:ascii="Times New Roman" w:hAnsi="Times New Roman"/>
          <w:sz w:val="24"/>
          <w:szCs w:val="24"/>
        </w:rPr>
        <w:lastRenderedPageBreak/>
        <w:t>state. One state also suggested that data be collected “while enrolled” and “upon exit.” Two states reported that they could not collect the data, but one of those noted that they could if they updated their data collection tool.</w:t>
      </w:r>
    </w:p>
    <w:p w:rsidRPr="003F2082" w:rsidR="003F2082" w:rsidP="003F2082" w:rsidRDefault="003F2082" w14:paraId="6799C2C5" w14:textId="34AE8DCE">
      <w:pPr>
        <w:rPr>
          <w:rFonts w:ascii="Times New Roman" w:hAnsi="Times New Roman"/>
          <w:sz w:val="24"/>
          <w:szCs w:val="24"/>
        </w:rPr>
      </w:pPr>
      <w:r w:rsidRPr="003F2082">
        <w:rPr>
          <w:rFonts w:ascii="Times New Roman" w:hAnsi="Times New Roman"/>
          <w:sz w:val="24"/>
          <w:szCs w:val="24"/>
        </w:rPr>
        <w:t xml:space="preserve">Twenty-three states responded that they would be able to collect </w:t>
      </w:r>
      <w:r w:rsidRPr="002C6F2C" w:rsidR="002C6F2C">
        <w:rPr>
          <w:rFonts w:ascii="Times New Roman" w:hAnsi="Times New Roman"/>
          <w:sz w:val="24"/>
          <w:szCs w:val="24"/>
        </w:rPr>
        <w:t>the number of students participating in at-risk AND delinquent programs who attained academic and career and technical outcomes while enrolled in the programs</w:t>
      </w:r>
      <w:r w:rsidRPr="003F2082">
        <w:rPr>
          <w:rFonts w:ascii="Times New Roman" w:hAnsi="Times New Roman"/>
          <w:sz w:val="24"/>
          <w:szCs w:val="24"/>
        </w:rPr>
        <w:t>.</w:t>
      </w:r>
      <w:r w:rsidRPr="003F2082">
        <w:t xml:space="preserve"> </w:t>
      </w:r>
      <w:r w:rsidRPr="003F2082">
        <w:rPr>
          <w:rFonts w:ascii="Times New Roman" w:hAnsi="Times New Roman"/>
          <w:sz w:val="24"/>
          <w:szCs w:val="24"/>
        </w:rPr>
        <w:t xml:space="preserve">One state reported that it could not. As with </w:t>
      </w:r>
      <w:r w:rsidR="002C6F2C">
        <w:rPr>
          <w:rFonts w:ascii="Times New Roman" w:hAnsi="Times New Roman"/>
          <w:sz w:val="24"/>
          <w:szCs w:val="24"/>
        </w:rPr>
        <w:t>the first question,</w:t>
      </w:r>
      <w:r w:rsidRPr="003F2082">
        <w:rPr>
          <w:rFonts w:ascii="Times New Roman" w:hAnsi="Times New Roman"/>
          <w:sz w:val="24"/>
          <w:szCs w:val="24"/>
        </w:rPr>
        <w:t xml:space="preserve"> states noted the need to update data collection systems. Again, one state suggested collecting data “while enrolled” and “upon exit.”</w:t>
      </w:r>
    </w:p>
    <w:p w:rsidRPr="003F2082" w:rsidR="003F2082" w:rsidP="003F2082" w:rsidRDefault="003F2082" w14:paraId="10D1E52C" w14:textId="2D04463C">
      <w:pPr>
        <w:rPr>
          <w:rFonts w:ascii="Times New Roman" w:hAnsi="Times New Roman"/>
          <w:sz w:val="24"/>
          <w:szCs w:val="24"/>
        </w:rPr>
      </w:pPr>
      <w:r w:rsidRPr="003F2082">
        <w:rPr>
          <w:rFonts w:ascii="Times New Roman" w:hAnsi="Times New Roman"/>
          <w:sz w:val="24"/>
          <w:szCs w:val="24"/>
        </w:rPr>
        <w:t>Eighteen states reported no impacts</w:t>
      </w:r>
      <w:r w:rsidR="0052340D">
        <w:rPr>
          <w:rFonts w:ascii="Times New Roman" w:hAnsi="Times New Roman"/>
          <w:sz w:val="24"/>
          <w:szCs w:val="24"/>
        </w:rPr>
        <w:t xml:space="preserve"> in collecting</w:t>
      </w:r>
      <w:r w:rsidR="00DE63AB">
        <w:rPr>
          <w:rFonts w:ascii="Times New Roman" w:hAnsi="Times New Roman"/>
          <w:sz w:val="24"/>
          <w:szCs w:val="24"/>
        </w:rPr>
        <w:t xml:space="preserve"> these data groups</w:t>
      </w:r>
      <w:r w:rsidRPr="003F2082">
        <w:rPr>
          <w:rFonts w:ascii="Times New Roman" w:hAnsi="Times New Roman"/>
          <w:sz w:val="24"/>
          <w:szCs w:val="24"/>
        </w:rPr>
        <w:t xml:space="preserve">. Six states reported they would need to update their data collection tool. Three states reported a need for additional </w:t>
      </w:r>
      <w:r w:rsidR="00DE63AB">
        <w:rPr>
          <w:rFonts w:ascii="Times New Roman" w:hAnsi="Times New Roman"/>
          <w:sz w:val="24"/>
          <w:szCs w:val="24"/>
        </w:rPr>
        <w:t>technical assistance</w:t>
      </w:r>
      <w:r w:rsidRPr="003F2082">
        <w:rPr>
          <w:rFonts w:ascii="Times New Roman" w:hAnsi="Times New Roman"/>
          <w:sz w:val="24"/>
          <w:szCs w:val="24"/>
        </w:rPr>
        <w:t>. One state requested clearer definitions. One state noted they cannot collect outcome data once a student turns 18.</w:t>
      </w:r>
    </w:p>
    <w:p w:rsidR="005E4860" w:rsidP="003F2082" w:rsidRDefault="003F2082" w14:paraId="37B32A6E" w14:textId="5915728F">
      <w:pPr>
        <w:rPr>
          <w:rFonts w:ascii="Times New Roman" w:hAnsi="Times New Roman"/>
          <w:sz w:val="24"/>
          <w:szCs w:val="24"/>
        </w:rPr>
      </w:pPr>
      <w:r w:rsidRPr="003F2082">
        <w:rPr>
          <w:rFonts w:ascii="Times New Roman" w:hAnsi="Times New Roman"/>
          <w:sz w:val="24"/>
          <w:szCs w:val="24"/>
        </w:rPr>
        <w:t>Of the states that responded</w:t>
      </w:r>
      <w:r w:rsidR="00DE63AB">
        <w:rPr>
          <w:rFonts w:ascii="Times New Roman" w:hAnsi="Times New Roman"/>
          <w:sz w:val="24"/>
          <w:szCs w:val="24"/>
        </w:rPr>
        <w:t xml:space="preserve"> to the question about at-risk programs</w:t>
      </w:r>
      <w:r w:rsidRPr="003F2082">
        <w:rPr>
          <w:rFonts w:ascii="Times New Roman" w:hAnsi="Times New Roman"/>
          <w:sz w:val="24"/>
          <w:szCs w:val="24"/>
        </w:rPr>
        <w:t xml:space="preserve">, four noted they do not fund at-risk programs, six did not report additional outcomes beyond those already collected, </w:t>
      </w:r>
      <w:r w:rsidR="00DE63AB">
        <w:rPr>
          <w:rFonts w:ascii="Times New Roman" w:hAnsi="Times New Roman"/>
          <w:sz w:val="24"/>
          <w:szCs w:val="24"/>
        </w:rPr>
        <w:t xml:space="preserve">and </w:t>
      </w:r>
      <w:r w:rsidRPr="003F2082">
        <w:rPr>
          <w:rFonts w:ascii="Times New Roman" w:hAnsi="Times New Roman"/>
          <w:sz w:val="24"/>
          <w:szCs w:val="24"/>
        </w:rPr>
        <w:t>three felt that the outcome data was problematic as it was difficult to collect, was not reliable, and did not yield information that was meaningful. One state suggested eliminating the “90 days after exit” collection as it is difficult to follow student outcomes after students leave the program (</w:t>
      </w:r>
      <w:r w:rsidR="00280BC4">
        <w:rPr>
          <w:rFonts w:ascii="Times New Roman" w:hAnsi="Times New Roman"/>
          <w:sz w:val="24"/>
          <w:szCs w:val="24"/>
        </w:rPr>
        <w:t>the Department</w:t>
      </w:r>
      <w:r w:rsidRPr="003F2082">
        <w:rPr>
          <w:rFonts w:ascii="Times New Roman" w:hAnsi="Times New Roman"/>
          <w:sz w:val="24"/>
          <w:szCs w:val="24"/>
        </w:rPr>
        <w:t xml:space="preserve"> notes that this concern pertains to FS 181 rather than FS 180). One state noted that it collects outcome data on students at risk of academic failure and in contact with the juvenile justice system.</w:t>
      </w:r>
    </w:p>
    <w:p w:rsidRPr="00F51962" w:rsidR="005E4860" w:rsidP="005E4860" w:rsidRDefault="005E4860" w14:paraId="6F6F8AE9" w14:textId="77777777">
      <w:pPr>
        <w:spacing w:after="0"/>
        <w:rPr>
          <w:rFonts w:ascii="Times New Roman" w:hAnsi="Times New Roman"/>
          <w:b/>
          <w:sz w:val="24"/>
          <w:szCs w:val="24"/>
        </w:rPr>
      </w:pPr>
      <w:r w:rsidRPr="00F51962">
        <w:rPr>
          <w:rFonts w:ascii="Times New Roman" w:hAnsi="Times New Roman"/>
          <w:b/>
          <w:sz w:val="24"/>
          <w:szCs w:val="24"/>
        </w:rPr>
        <w:t>ED Response</w:t>
      </w:r>
    </w:p>
    <w:p w:rsidRPr="003F2082" w:rsidR="00DE63AB" w:rsidP="00F71B00" w:rsidRDefault="003F2082" w14:paraId="3EBBEE82" w14:textId="4D3D0D5E">
      <w:pPr>
        <w:spacing w:after="0"/>
        <w:rPr>
          <w:rFonts w:ascii="Times New Roman" w:hAnsi="Times New Roman"/>
          <w:sz w:val="24"/>
          <w:szCs w:val="24"/>
        </w:rPr>
      </w:pPr>
      <w:r w:rsidRPr="003F2082">
        <w:rPr>
          <w:rFonts w:ascii="Times New Roman" w:hAnsi="Times New Roman"/>
          <w:sz w:val="24"/>
          <w:szCs w:val="24"/>
        </w:rPr>
        <w:t xml:space="preserve">Based on the responses </w:t>
      </w:r>
      <w:r>
        <w:rPr>
          <w:rFonts w:ascii="Times New Roman" w:hAnsi="Times New Roman"/>
          <w:sz w:val="24"/>
          <w:szCs w:val="24"/>
        </w:rPr>
        <w:t>the Department</w:t>
      </w:r>
      <w:r w:rsidRPr="003F2082">
        <w:rPr>
          <w:rFonts w:ascii="Times New Roman" w:hAnsi="Times New Roman"/>
          <w:sz w:val="24"/>
          <w:szCs w:val="24"/>
        </w:rPr>
        <w:t xml:space="preserve"> proposes to keep the </w:t>
      </w:r>
      <w:r w:rsidR="000A73C4">
        <w:rPr>
          <w:rFonts w:ascii="Times New Roman" w:hAnsi="Times New Roman"/>
          <w:sz w:val="24"/>
          <w:szCs w:val="24"/>
        </w:rPr>
        <w:t xml:space="preserve">proposed </w:t>
      </w:r>
      <w:r w:rsidRPr="003F2082">
        <w:rPr>
          <w:rFonts w:ascii="Times New Roman" w:hAnsi="Times New Roman"/>
          <w:sz w:val="24"/>
          <w:szCs w:val="24"/>
        </w:rPr>
        <w:t>changes</w:t>
      </w:r>
      <w:r w:rsidR="000A73C4">
        <w:rPr>
          <w:rFonts w:ascii="Times New Roman" w:hAnsi="Times New Roman"/>
          <w:sz w:val="24"/>
          <w:szCs w:val="24"/>
        </w:rPr>
        <w:t xml:space="preserve">, </w:t>
      </w:r>
      <w:r w:rsidRPr="003F2082">
        <w:rPr>
          <w:rFonts w:ascii="Times New Roman" w:hAnsi="Times New Roman"/>
          <w:sz w:val="24"/>
          <w:szCs w:val="24"/>
        </w:rPr>
        <w:t>which provides language clarifying that Title I, Part D Subpart 1 serves students participating in neglected and delinquent programs, while Subpart 2 serves students participating in at-risk and delinquent programs.</w:t>
      </w:r>
      <w:r w:rsidRPr="003F2082" w:rsidR="00DE63AB">
        <w:rPr>
          <w:rFonts w:ascii="Times New Roman" w:hAnsi="Times New Roman"/>
          <w:sz w:val="24"/>
          <w:szCs w:val="24"/>
        </w:rPr>
        <w:t xml:space="preserve"> </w:t>
      </w:r>
    </w:p>
    <w:p w:rsidR="005E4860" w:rsidP="00C81839" w:rsidRDefault="005E4860" w14:paraId="2530FB64" w14:textId="568A6782">
      <w:pPr>
        <w:rPr>
          <w:rFonts w:ascii="Times New Roman" w:hAnsi="Times New Roman"/>
          <w:sz w:val="24"/>
          <w:szCs w:val="24"/>
        </w:rPr>
      </w:pPr>
    </w:p>
    <w:p w:rsidR="00B77C77" w:rsidP="00B77C77" w:rsidRDefault="00B77C77" w14:paraId="362655B0"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849A69E" wp14:editId="13B7BC34">
                <wp:extent cx="6492240" cy="1843431"/>
                <wp:effectExtent l="0" t="0" r="22860" b="2349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43431"/>
                        </a:xfrm>
                        <a:prstGeom prst="rect">
                          <a:avLst/>
                        </a:prstGeom>
                        <a:solidFill>
                          <a:srgbClr val="FFFFFF"/>
                        </a:solidFill>
                        <a:ln w="9525">
                          <a:solidFill>
                            <a:srgbClr val="800000"/>
                          </a:solidFill>
                          <a:miter lim="800000"/>
                          <a:headEnd/>
                          <a:tailEnd/>
                        </a:ln>
                      </wps:spPr>
                      <wps:txbx>
                        <w:txbxContent>
                          <w:p w:rsidRPr="00C75C4A" w:rsidR="00C75C4A" w:rsidP="00C75C4A" w:rsidRDefault="007745A6" w14:paraId="3947C5C8" w14:textId="77777777">
                            <w:pPr>
                              <w:spacing w:after="0"/>
                              <w:rPr>
                                <w:rFonts w:ascii="Times New Roman" w:hAnsi="Times New Roman"/>
                                <w:i/>
                              </w:rPr>
                            </w:pPr>
                            <w:r w:rsidRPr="00BC1EB3">
                              <w:rPr>
                                <w:rFonts w:ascii="Times New Roman" w:hAnsi="Times New Roman"/>
                                <w:b/>
                                <w:i/>
                              </w:rPr>
                              <w:t>Directed Question #1</w:t>
                            </w:r>
                            <w:r w:rsidR="00C75C4A">
                              <w:rPr>
                                <w:rFonts w:ascii="Times New Roman" w:hAnsi="Times New Roman"/>
                                <w:b/>
                                <w:i/>
                              </w:rPr>
                              <w:t>5</w:t>
                            </w:r>
                            <w:r>
                              <w:rPr>
                                <w:rFonts w:ascii="Times New Roman" w:hAnsi="Times New Roman"/>
                                <w:i/>
                              </w:rPr>
                              <w:t xml:space="preserve">: </w:t>
                            </w:r>
                            <w:r w:rsidRPr="00C75C4A" w:rsidR="00C75C4A">
                              <w:rPr>
                                <w:rFonts w:ascii="Times New Roman" w:hAnsi="Times New Roman"/>
                                <w:i/>
                              </w:rPr>
                              <w:t xml:space="preserve">N or D Exited Program Outcomes: ESEA requires ED to evaluate the Title I, Part D, Subpart 1 and 2 programs and outcomes of those students. ED is proposing to remove the </w:t>
                            </w:r>
                            <w:proofErr w:type="gramStart"/>
                            <w:r w:rsidRPr="00C75C4A" w:rsidR="00C75C4A">
                              <w:rPr>
                                <w:rFonts w:ascii="Times New Roman" w:hAnsi="Times New Roman"/>
                                <w:i/>
                              </w:rPr>
                              <w:t>90 day</w:t>
                            </w:r>
                            <w:proofErr w:type="gramEnd"/>
                            <w:r w:rsidRPr="00C75C4A" w:rsidR="00C75C4A">
                              <w:rPr>
                                <w:rFonts w:ascii="Times New Roman" w:hAnsi="Times New Roman"/>
                                <w:i/>
                              </w:rPr>
                              <w:t xml:space="preserve"> outcome period (FS181 / DGs 785 and 784) and replace it with two new data groups.</w:t>
                            </w:r>
                          </w:p>
                          <w:p w:rsidRPr="00C75C4A" w:rsidR="00C75C4A" w:rsidP="004C173C" w:rsidRDefault="00C75C4A" w14:paraId="430FAE8E"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Can your state report </w:t>
                            </w:r>
                            <w:bookmarkStart w:name="_Hlk97630774" w:id="25"/>
                            <w:r w:rsidRPr="00C75C4A">
                              <w:rPr>
                                <w:rFonts w:ascii="Times New Roman" w:hAnsi="Times New Roman"/>
                                <w:i/>
                              </w:rPr>
                              <w:t>the number of students participating in neglected AND delinquent programs who attained academic and career and technical outcomes at the time of exiting from the program</w:t>
                            </w:r>
                            <w:bookmarkEnd w:id="25"/>
                            <w:r w:rsidRPr="00C75C4A">
                              <w:rPr>
                                <w:rFonts w:ascii="Times New Roman" w:hAnsi="Times New Roman"/>
                                <w:i/>
                              </w:rPr>
                              <w:t>?</w:t>
                            </w:r>
                          </w:p>
                          <w:p w:rsidRPr="00C75C4A" w:rsidR="00C75C4A" w:rsidP="004C173C" w:rsidRDefault="00C75C4A" w14:paraId="4BA84BBC" w14:textId="77777777">
                            <w:pPr>
                              <w:pStyle w:val="ListParagraph"/>
                              <w:numPr>
                                <w:ilvl w:val="0"/>
                                <w:numId w:val="16"/>
                              </w:numPr>
                              <w:spacing w:after="0"/>
                              <w:ind w:left="540"/>
                              <w:rPr>
                                <w:rFonts w:ascii="Times New Roman" w:hAnsi="Times New Roman"/>
                                <w:i/>
                              </w:rPr>
                            </w:pPr>
                            <w:r w:rsidRPr="00C75C4A">
                              <w:rPr>
                                <w:rFonts w:ascii="Times New Roman" w:hAnsi="Times New Roman"/>
                                <w:i/>
                              </w:rPr>
                              <w:t>Can your state report the number of students participating in at-risk AND delinquent programs who attained academic and career and technical outcomes at the time of exiting from the program?</w:t>
                            </w:r>
                          </w:p>
                          <w:p w:rsidRPr="00C75C4A" w:rsidR="00C75C4A" w:rsidP="004C173C" w:rsidRDefault="00C75C4A" w14:paraId="126E5673"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What impacts with reporting these data groups are anticipated in your state? </w:t>
                            </w:r>
                          </w:p>
                          <w:p w:rsidRPr="00C75C4A" w:rsidR="00C75C4A" w:rsidP="004C173C" w:rsidRDefault="00C75C4A" w14:paraId="2DF72384"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With the proposed change of collecting this data within 14 calendar days rather than 90 days after exit, what data quality issues, if any, do you believe will affect your </w:t>
                            </w:r>
                            <w:proofErr w:type="gramStart"/>
                            <w:r w:rsidRPr="00C75C4A">
                              <w:rPr>
                                <w:rFonts w:ascii="Times New Roman" w:hAnsi="Times New Roman"/>
                                <w:i/>
                              </w:rPr>
                              <w:t>State’s</w:t>
                            </w:r>
                            <w:proofErr w:type="gramEnd"/>
                            <w:r w:rsidRPr="00C75C4A">
                              <w:rPr>
                                <w:rFonts w:ascii="Times New Roman" w:hAnsi="Times New Roman"/>
                                <w:i/>
                              </w:rPr>
                              <w:t xml:space="preserve"> ability to report these outcomes?</w:t>
                            </w:r>
                          </w:p>
                          <w:p w:rsidRPr="005B75A9" w:rsidR="007745A6" w:rsidP="00C75C4A" w:rsidRDefault="007745A6" w14:paraId="40527384" w14:textId="7D1A3918">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0" style="width:511.2pt;height:145.1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" w14:anchorId="5849A69E">
                <v:textbox>
                  <w:txbxContent>
                    <w:p w:rsidRPr="00C75C4A" w:rsidR="00C75C4A" w:rsidP="00C75C4A" w:rsidRDefault="007745A6" w14:paraId="3947C5C8" w14:textId="77777777">
                      <w:pPr>
                        <w:spacing w:after="0"/>
                        <w:rPr>
                          <w:rFonts w:ascii="Times New Roman" w:hAnsi="Times New Roman"/>
                          <w:i/>
                        </w:rPr>
                      </w:pPr>
                      <w:r w:rsidRPr="00BC1EB3">
                        <w:rPr>
                          <w:rFonts w:ascii="Times New Roman" w:hAnsi="Times New Roman"/>
                          <w:b/>
                          <w:i/>
                        </w:rPr>
                        <w:t>Directed Question #1</w:t>
                      </w:r>
                      <w:r w:rsidR="00C75C4A">
                        <w:rPr>
                          <w:rFonts w:ascii="Times New Roman" w:hAnsi="Times New Roman"/>
                          <w:b/>
                          <w:i/>
                        </w:rPr>
                        <w:t>5</w:t>
                      </w:r>
                      <w:r>
                        <w:rPr>
                          <w:rFonts w:ascii="Times New Roman" w:hAnsi="Times New Roman"/>
                          <w:i/>
                        </w:rPr>
                        <w:t xml:space="preserve">: </w:t>
                      </w:r>
                      <w:r w:rsidRPr="00C75C4A" w:rsidR="00C75C4A">
                        <w:rPr>
                          <w:rFonts w:ascii="Times New Roman" w:hAnsi="Times New Roman"/>
                          <w:i/>
                        </w:rPr>
                        <w:t xml:space="preserve">N or D Exited Program Outcomes: ESEA requires ED to evaluate the Title I, Part D, Subpart 1 and 2 programs and outcomes of those students. ED is proposing to remove the </w:t>
                      </w:r>
                      <w:proofErr w:type="gramStart"/>
                      <w:r w:rsidRPr="00C75C4A" w:rsidR="00C75C4A">
                        <w:rPr>
                          <w:rFonts w:ascii="Times New Roman" w:hAnsi="Times New Roman"/>
                          <w:i/>
                        </w:rPr>
                        <w:t>90 day</w:t>
                      </w:r>
                      <w:proofErr w:type="gramEnd"/>
                      <w:r w:rsidRPr="00C75C4A" w:rsidR="00C75C4A">
                        <w:rPr>
                          <w:rFonts w:ascii="Times New Roman" w:hAnsi="Times New Roman"/>
                          <w:i/>
                        </w:rPr>
                        <w:t xml:space="preserve"> outcome period (FS181 / DGs 785 and 784) and replace it with two new data groups.</w:t>
                      </w:r>
                    </w:p>
                    <w:p w:rsidRPr="00C75C4A" w:rsidR="00C75C4A" w:rsidP="004C173C" w:rsidRDefault="00C75C4A" w14:paraId="430FAE8E"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Can your state report </w:t>
                      </w:r>
                      <w:bookmarkStart w:name="_Hlk97630774" w:id="26"/>
                      <w:r w:rsidRPr="00C75C4A">
                        <w:rPr>
                          <w:rFonts w:ascii="Times New Roman" w:hAnsi="Times New Roman"/>
                          <w:i/>
                        </w:rPr>
                        <w:t>the number of students participating in neglected AND delinquent programs who attained academic and career and technical outcomes at the time of exiting from the program</w:t>
                      </w:r>
                      <w:bookmarkEnd w:id="26"/>
                      <w:r w:rsidRPr="00C75C4A">
                        <w:rPr>
                          <w:rFonts w:ascii="Times New Roman" w:hAnsi="Times New Roman"/>
                          <w:i/>
                        </w:rPr>
                        <w:t>?</w:t>
                      </w:r>
                    </w:p>
                    <w:p w:rsidRPr="00C75C4A" w:rsidR="00C75C4A" w:rsidP="004C173C" w:rsidRDefault="00C75C4A" w14:paraId="4BA84BBC" w14:textId="77777777">
                      <w:pPr>
                        <w:pStyle w:val="ListParagraph"/>
                        <w:numPr>
                          <w:ilvl w:val="0"/>
                          <w:numId w:val="16"/>
                        </w:numPr>
                        <w:spacing w:after="0"/>
                        <w:ind w:left="540"/>
                        <w:rPr>
                          <w:rFonts w:ascii="Times New Roman" w:hAnsi="Times New Roman"/>
                          <w:i/>
                        </w:rPr>
                      </w:pPr>
                      <w:r w:rsidRPr="00C75C4A">
                        <w:rPr>
                          <w:rFonts w:ascii="Times New Roman" w:hAnsi="Times New Roman"/>
                          <w:i/>
                        </w:rPr>
                        <w:t>Can your state report the number of students participating in at-risk AND delinquent programs who attained academic and career and technical outcomes at the time of exiting from the program?</w:t>
                      </w:r>
                    </w:p>
                    <w:p w:rsidRPr="00C75C4A" w:rsidR="00C75C4A" w:rsidP="004C173C" w:rsidRDefault="00C75C4A" w14:paraId="126E5673"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What impacts with reporting these data groups are anticipated in your state? </w:t>
                      </w:r>
                    </w:p>
                    <w:p w:rsidRPr="00C75C4A" w:rsidR="00C75C4A" w:rsidP="004C173C" w:rsidRDefault="00C75C4A" w14:paraId="2DF72384" w14:textId="77777777">
                      <w:pPr>
                        <w:pStyle w:val="ListParagraph"/>
                        <w:numPr>
                          <w:ilvl w:val="0"/>
                          <w:numId w:val="16"/>
                        </w:numPr>
                        <w:spacing w:after="0"/>
                        <w:ind w:left="540"/>
                        <w:rPr>
                          <w:rFonts w:ascii="Times New Roman" w:hAnsi="Times New Roman"/>
                          <w:i/>
                        </w:rPr>
                      </w:pPr>
                      <w:r w:rsidRPr="00C75C4A">
                        <w:rPr>
                          <w:rFonts w:ascii="Times New Roman" w:hAnsi="Times New Roman"/>
                          <w:i/>
                        </w:rPr>
                        <w:t xml:space="preserve">With the proposed change of collecting this data within 14 calendar days rather than 90 days after exit, what data quality issues, if any, do you believe will affect your </w:t>
                      </w:r>
                      <w:proofErr w:type="gramStart"/>
                      <w:r w:rsidRPr="00C75C4A">
                        <w:rPr>
                          <w:rFonts w:ascii="Times New Roman" w:hAnsi="Times New Roman"/>
                          <w:i/>
                        </w:rPr>
                        <w:t>State’s</w:t>
                      </w:r>
                      <w:proofErr w:type="gramEnd"/>
                      <w:r w:rsidRPr="00C75C4A">
                        <w:rPr>
                          <w:rFonts w:ascii="Times New Roman" w:hAnsi="Times New Roman"/>
                          <w:i/>
                        </w:rPr>
                        <w:t xml:space="preserve"> ability to report these outcomes?</w:t>
                      </w:r>
                    </w:p>
                    <w:p w:rsidRPr="005B75A9" w:rsidR="007745A6" w:rsidP="00C75C4A" w:rsidRDefault="007745A6" w14:paraId="40527384" w14:textId="7D1A3918">
                      <w:pPr>
                        <w:spacing w:after="0"/>
                        <w:rPr>
                          <w:rFonts w:ascii="Times New Roman" w:hAnsi="Times New Roman"/>
                          <w:i/>
                        </w:rPr>
                      </w:pPr>
                    </w:p>
                  </w:txbxContent>
                </v:textbox>
                <w10:anchorlock/>
              </v:shape>
            </w:pict>
          </mc:Fallback>
        </mc:AlternateContent>
      </w:r>
    </w:p>
    <w:p w:rsidRPr="00F51962" w:rsidR="000918E4" w:rsidP="000918E4" w:rsidRDefault="000918E4" w14:paraId="428A6CF5" w14:textId="77777777">
      <w:pPr>
        <w:spacing w:after="0"/>
        <w:rPr>
          <w:rFonts w:ascii="Times New Roman" w:hAnsi="Times New Roman" w:eastAsiaTheme="majorEastAsia"/>
          <w:b/>
          <w:sz w:val="24"/>
          <w:szCs w:val="24"/>
          <w:lang w:bidi="en-US"/>
        </w:rPr>
      </w:pPr>
      <w:bookmarkStart w:name="_Hlk95402255" w:id="27"/>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C53F10" w:rsidR="00C53F10" w:rsidP="00C53F10" w:rsidRDefault="00C53F10" w14:paraId="346FC8EC" w14:textId="3CD83757">
      <w:pPr>
        <w:rPr>
          <w:rFonts w:ascii="Times New Roman" w:hAnsi="Times New Roman"/>
          <w:sz w:val="24"/>
          <w:szCs w:val="24"/>
        </w:rPr>
      </w:pPr>
      <w:r w:rsidRPr="00C53F10">
        <w:rPr>
          <w:rFonts w:ascii="Times New Roman" w:hAnsi="Times New Roman"/>
          <w:sz w:val="24"/>
          <w:szCs w:val="24"/>
        </w:rPr>
        <w:t>Twenty-four states provided comments to the directed question regarding the reporting of outcome data on students participating in neglected and delinquent programs and at</w:t>
      </w:r>
      <w:r w:rsidR="00C81839">
        <w:rPr>
          <w:rFonts w:ascii="Times New Roman" w:hAnsi="Times New Roman"/>
          <w:sz w:val="24"/>
          <w:szCs w:val="24"/>
        </w:rPr>
        <w:t>-</w:t>
      </w:r>
      <w:r w:rsidRPr="00C53F10">
        <w:rPr>
          <w:rFonts w:ascii="Times New Roman" w:hAnsi="Times New Roman"/>
          <w:sz w:val="24"/>
          <w:szCs w:val="24"/>
        </w:rPr>
        <w:t>risk and delinquent programs who attained academic and CTE outcomes at the time of exiting the program.</w:t>
      </w:r>
    </w:p>
    <w:p w:rsidRPr="00C53F10" w:rsidR="00C53F10" w:rsidP="00C53F10" w:rsidRDefault="00C53F10" w14:paraId="3CFC2CFF" w14:textId="0CD90C97">
      <w:pPr>
        <w:rPr>
          <w:rFonts w:ascii="Times New Roman" w:hAnsi="Times New Roman"/>
          <w:sz w:val="24"/>
          <w:szCs w:val="24"/>
        </w:rPr>
      </w:pPr>
      <w:r w:rsidRPr="00C53F10">
        <w:rPr>
          <w:rFonts w:ascii="Times New Roman" w:hAnsi="Times New Roman"/>
          <w:sz w:val="24"/>
          <w:szCs w:val="24"/>
        </w:rPr>
        <w:t xml:space="preserve">Twenty-one states responded that they would be able to collect </w:t>
      </w:r>
      <w:r w:rsidR="003E30B9">
        <w:rPr>
          <w:rFonts w:ascii="Times New Roman" w:hAnsi="Times New Roman"/>
          <w:sz w:val="24"/>
          <w:szCs w:val="24"/>
        </w:rPr>
        <w:t>this data</w:t>
      </w:r>
      <w:r w:rsidRPr="00C53F10">
        <w:rPr>
          <w:rFonts w:ascii="Times New Roman" w:hAnsi="Times New Roman"/>
          <w:sz w:val="24"/>
          <w:szCs w:val="24"/>
        </w:rPr>
        <w:t xml:space="preserve">. Of those who responded yes, one noted that additional </w:t>
      </w:r>
      <w:r w:rsidR="0010372B">
        <w:rPr>
          <w:rFonts w:ascii="Times New Roman" w:hAnsi="Times New Roman"/>
          <w:sz w:val="24"/>
          <w:szCs w:val="24"/>
        </w:rPr>
        <w:t>technical assistance</w:t>
      </w:r>
      <w:r w:rsidRPr="00C53F10">
        <w:rPr>
          <w:rFonts w:ascii="Times New Roman" w:hAnsi="Times New Roman"/>
          <w:sz w:val="24"/>
          <w:szCs w:val="24"/>
        </w:rPr>
        <w:t xml:space="preserve"> would be needed, one noted that many LEAs could not track this data, one noted the data was not accurate, one noted it was difficult to track after exit, and two noted they would have to modify their data collection tool. One state suggested the data should be collected “while enrolled” and “at exit.” Three states reported that they could not collect the data. Of these, one reported </w:t>
      </w:r>
      <w:r w:rsidRPr="00C53F10">
        <w:rPr>
          <w:rFonts w:ascii="Times New Roman" w:hAnsi="Times New Roman"/>
          <w:sz w:val="24"/>
          <w:szCs w:val="24"/>
        </w:rPr>
        <w:lastRenderedPageBreak/>
        <w:t>that they would need to</w:t>
      </w:r>
      <w:r>
        <w:rPr>
          <w:rFonts w:ascii="Times New Roman" w:hAnsi="Times New Roman"/>
          <w:sz w:val="24"/>
          <w:szCs w:val="24"/>
        </w:rPr>
        <w:t xml:space="preserve"> </w:t>
      </w:r>
      <w:r w:rsidRPr="00C53F10">
        <w:rPr>
          <w:rFonts w:ascii="Times New Roman" w:hAnsi="Times New Roman"/>
          <w:sz w:val="24"/>
          <w:szCs w:val="24"/>
        </w:rPr>
        <w:t xml:space="preserve">change their survey tool and one noted </w:t>
      </w:r>
      <w:proofErr w:type="gramStart"/>
      <w:r w:rsidRPr="00C53F10">
        <w:rPr>
          <w:rFonts w:ascii="Times New Roman" w:hAnsi="Times New Roman"/>
          <w:sz w:val="24"/>
          <w:szCs w:val="24"/>
        </w:rPr>
        <w:t>challenges</w:t>
      </w:r>
      <w:proofErr w:type="gramEnd"/>
      <w:r w:rsidRPr="00C53F10">
        <w:rPr>
          <w:rFonts w:ascii="Times New Roman" w:hAnsi="Times New Roman"/>
          <w:sz w:val="24"/>
          <w:szCs w:val="24"/>
        </w:rPr>
        <w:t xml:space="preserve"> with the structure of programs in the state.</w:t>
      </w:r>
    </w:p>
    <w:p w:rsidRPr="00C53F10" w:rsidR="00C53F10" w:rsidP="00C53F10" w:rsidRDefault="00C53F10" w14:paraId="739D74F4" w14:textId="4D6E412E">
      <w:pPr>
        <w:rPr>
          <w:rFonts w:ascii="Times New Roman" w:hAnsi="Times New Roman"/>
          <w:sz w:val="24"/>
          <w:szCs w:val="24"/>
        </w:rPr>
      </w:pPr>
      <w:r w:rsidRPr="00C53F10">
        <w:rPr>
          <w:rFonts w:ascii="Times New Roman" w:hAnsi="Times New Roman"/>
          <w:sz w:val="24"/>
          <w:szCs w:val="24"/>
        </w:rPr>
        <w:t xml:space="preserve">Three states reported there would be no impact, one reported a minimal impact, seven reported that the impact would be burdensome as they would need to update data collection forms, five reported a need for additional </w:t>
      </w:r>
      <w:r w:rsidR="003E30B9">
        <w:rPr>
          <w:rFonts w:ascii="Times New Roman" w:hAnsi="Times New Roman"/>
          <w:sz w:val="24"/>
          <w:szCs w:val="24"/>
        </w:rPr>
        <w:t>technical assistance</w:t>
      </w:r>
      <w:r w:rsidRPr="00C53F10">
        <w:rPr>
          <w:rFonts w:ascii="Times New Roman" w:hAnsi="Times New Roman"/>
          <w:sz w:val="24"/>
          <w:szCs w:val="24"/>
        </w:rPr>
        <w:t>. Two states felt the data would be more accurate.</w:t>
      </w:r>
    </w:p>
    <w:p w:rsidRPr="00F51962" w:rsidR="000918E4" w:rsidP="00C53F10" w:rsidRDefault="00C53F10" w14:paraId="5382C520" w14:textId="54F34FB5">
      <w:pPr>
        <w:rPr>
          <w:rFonts w:ascii="Times New Roman" w:hAnsi="Times New Roman"/>
          <w:sz w:val="24"/>
          <w:szCs w:val="24"/>
        </w:rPr>
      </w:pPr>
      <w:r w:rsidRPr="00C53F10">
        <w:rPr>
          <w:rFonts w:ascii="Times New Roman" w:hAnsi="Times New Roman"/>
          <w:sz w:val="24"/>
          <w:szCs w:val="24"/>
        </w:rPr>
        <w:t>Five states reported that the proposed change to collect the data within 14 days rather than 90 days would be more accurate. Two states indicated a strong preference to report outcomes</w:t>
      </w:r>
      <w:r>
        <w:rPr>
          <w:rFonts w:ascii="Times New Roman" w:hAnsi="Times New Roman"/>
          <w:sz w:val="24"/>
          <w:szCs w:val="24"/>
        </w:rPr>
        <w:t xml:space="preserve"> </w:t>
      </w:r>
      <w:r w:rsidRPr="00C53F10">
        <w:rPr>
          <w:rFonts w:ascii="Times New Roman" w:hAnsi="Times New Roman"/>
          <w:sz w:val="24"/>
          <w:szCs w:val="24"/>
        </w:rPr>
        <w:t xml:space="preserve">at the time of exiting the program, and two additional states noted they could not track students after </w:t>
      </w:r>
      <w:proofErr w:type="gramStart"/>
      <w:r w:rsidRPr="00C53F10">
        <w:rPr>
          <w:rFonts w:ascii="Times New Roman" w:hAnsi="Times New Roman"/>
          <w:sz w:val="24"/>
          <w:szCs w:val="24"/>
        </w:rPr>
        <w:t>exit</w:t>
      </w:r>
      <w:proofErr w:type="gramEnd"/>
      <w:r w:rsidRPr="00C53F10">
        <w:rPr>
          <w:rFonts w:ascii="Times New Roman" w:hAnsi="Times New Roman"/>
          <w:sz w:val="24"/>
          <w:szCs w:val="24"/>
        </w:rPr>
        <w:t xml:space="preserve"> due to state laws. </w:t>
      </w:r>
      <w:r w:rsidRPr="00C53F10" w:rsidR="003E30B9">
        <w:rPr>
          <w:rFonts w:ascii="Times New Roman" w:hAnsi="Times New Roman"/>
          <w:sz w:val="24"/>
          <w:szCs w:val="24"/>
        </w:rPr>
        <w:t>Several</w:t>
      </w:r>
      <w:r w:rsidRPr="00C53F10">
        <w:rPr>
          <w:rFonts w:ascii="Times New Roman" w:hAnsi="Times New Roman"/>
          <w:sz w:val="24"/>
          <w:szCs w:val="24"/>
        </w:rPr>
        <w:t xml:space="preserve"> states requested additional clarification about the “within 14 days” timeline. In general, respondents reported it would be very difficult to report meaningful outcomes within a two-week period.</w:t>
      </w:r>
    </w:p>
    <w:p w:rsidRPr="00F51962" w:rsidR="000918E4" w:rsidP="000918E4" w:rsidRDefault="000918E4" w14:paraId="5AD13976" w14:textId="77777777">
      <w:pPr>
        <w:spacing w:after="0"/>
        <w:rPr>
          <w:rFonts w:ascii="Times New Roman" w:hAnsi="Times New Roman"/>
          <w:b/>
          <w:sz w:val="24"/>
          <w:szCs w:val="24"/>
        </w:rPr>
      </w:pPr>
      <w:r w:rsidRPr="00F51962">
        <w:rPr>
          <w:rFonts w:ascii="Times New Roman" w:hAnsi="Times New Roman"/>
          <w:b/>
          <w:sz w:val="24"/>
          <w:szCs w:val="24"/>
        </w:rPr>
        <w:t>ED Response</w:t>
      </w:r>
    </w:p>
    <w:p w:rsidRPr="00C53F10" w:rsidR="00C53F10" w:rsidP="00C53F10" w:rsidRDefault="00C53F10" w14:paraId="44A3E97C" w14:textId="5F0856B3">
      <w:pPr>
        <w:spacing w:after="0"/>
        <w:rPr>
          <w:rFonts w:ascii="Times New Roman" w:hAnsi="Times New Roman"/>
          <w:sz w:val="24"/>
          <w:szCs w:val="24"/>
        </w:rPr>
      </w:pPr>
      <w:r w:rsidRPr="00C53F10">
        <w:rPr>
          <w:rFonts w:ascii="Times New Roman" w:hAnsi="Times New Roman"/>
          <w:sz w:val="24"/>
          <w:szCs w:val="24"/>
        </w:rPr>
        <w:t xml:space="preserve">Based on the responses received, </w:t>
      </w:r>
      <w:r w:rsidR="00280BC4">
        <w:rPr>
          <w:rFonts w:ascii="Times New Roman" w:hAnsi="Times New Roman"/>
          <w:sz w:val="24"/>
          <w:szCs w:val="24"/>
        </w:rPr>
        <w:t>the Department</w:t>
      </w:r>
      <w:r w:rsidRPr="00C53F10">
        <w:rPr>
          <w:rFonts w:ascii="Times New Roman" w:hAnsi="Times New Roman"/>
          <w:sz w:val="24"/>
          <w:szCs w:val="24"/>
        </w:rPr>
        <w:t xml:space="preserve"> will maintain the proposed clarifying language regarding the breakout of outcomes for students in neglected and delinquent programs under Subpart 1 and students in at-risk and delinquent programs under Subpart 2.</w:t>
      </w:r>
    </w:p>
    <w:p w:rsidRPr="00C53F10" w:rsidR="00C53F10" w:rsidP="00C53F10" w:rsidRDefault="00C53F10" w14:paraId="5F410187" w14:textId="77777777">
      <w:pPr>
        <w:spacing w:after="0"/>
        <w:rPr>
          <w:rFonts w:ascii="Times New Roman" w:hAnsi="Times New Roman"/>
          <w:sz w:val="24"/>
          <w:szCs w:val="24"/>
        </w:rPr>
      </w:pPr>
    </w:p>
    <w:p w:rsidRPr="00B90D55" w:rsidR="000918E4" w:rsidP="00C53F10" w:rsidRDefault="00C53F10" w14:paraId="27963FBB" w14:textId="16AA6D2F">
      <w:pPr>
        <w:spacing w:after="0"/>
        <w:rPr>
          <w:rFonts w:ascii="Times New Roman" w:hAnsi="Times New Roman"/>
          <w:sz w:val="24"/>
          <w:szCs w:val="24"/>
        </w:rPr>
      </w:pPr>
      <w:r w:rsidRPr="00B90D55">
        <w:rPr>
          <w:rFonts w:ascii="Times New Roman" w:hAnsi="Times New Roman"/>
          <w:sz w:val="24"/>
          <w:szCs w:val="24"/>
        </w:rPr>
        <w:t xml:space="preserve">Regarding the question about whether states would prefer to report on outcomes within 14 days of exit rather than 90 days, the responses were mixed, and it appears that states need clarification on this question. </w:t>
      </w:r>
      <w:r w:rsidRPr="00B90D55" w:rsidR="00B90D55">
        <w:rPr>
          <w:rFonts w:ascii="Times New Roman" w:hAnsi="Times New Roman"/>
          <w:sz w:val="24"/>
          <w:szCs w:val="24"/>
        </w:rPr>
        <w:t>Several</w:t>
      </w:r>
      <w:r w:rsidRPr="00B90D55">
        <w:rPr>
          <w:rFonts w:ascii="Times New Roman" w:hAnsi="Times New Roman"/>
          <w:sz w:val="24"/>
          <w:szCs w:val="24"/>
        </w:rPr>
        <w:t xml:space="preserve"> states commented on the difficulty of reporting outcomes after students exit the programs; however, the statute requires that states report on long-term outcomes such as graduation, high school credit accrual, employment, and enrollment in postsecondary education and job training programs. While some states felt that 14 days would provide more accurate data, others felt that the data would not be meaningful within 14 days of exit. Therefore, we will withdraw this question as many states do not feel confident that this change will yield more meaningful data.</w:t>
      </w:r>
    </w:p>
    <w:p w:rsidR="000918E4" w:rsidP="00E215D6" w:rsidRDefault="000918E4" w14:paraId="2D8D4D9D" w14:textId="77777777">
      <w:pPr>
        <w:rPr>
          <w:rFonts w:ascii="Times New Roman" w:hAnsi="Times New Roman"/>
          <w:sz w:val="24"/>
          <w:szCs w:val="24"/>
        </w:rPr>
      </w:pPr>
    </w:p>
    <w:bookmarkEnd w:id="27"/>
    <w:p w:rsidR="00994E96" w:rsidP="00994E96" w:rsidRDefault="00994E96" w14:paraId="27A6F9D0"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9CA7D5A" wp14:editId="35154D46">
                <wp:extent cx="6492240" cy="1463040"/>
                <wp:effectExtent l="0" t="0" r="22860" b="2286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63040"/>
                        </a:xfrm>
                        <a:prstGeom prst="rect">
                          <a:avLst/>
                        </a:prstGeom>
                        <a:solidFill>
                          <a:srgbClr val="FFFFFF"/>
                        </a:solidFill>
                        <a:ln w="9525">
                          <a:solidFill>
                            <a:srgbClr val="800000"/>
                          </a:solidFill>
                          <a:miter lim="800000"/>
                          <a:headEnd/>
                          <a:tailEnd/>
                        </a:ln>
                      </wps:spPr>
                      <wps:txbx>
                        <w:txbxContent>
                          <w:p w:rsidRPr="000918E4" w:rsidR="000918E4" w:rsidP="000918E4" w:rsidRDefault="007745A6" w14:paraId="1D428D75" w14:textId="77777777">
                            <w:pPr>
                              <w:spacing w:after="0"/>
                              <w:rPr>
                                <w:rFonts w:ascii="Times New Roman" w:hAnsi="Times New Roman"/>
                                <w:i/>
                              </w:rPr>
                            </w:pPr>
                            <w:r w:rsidRPr="00BC1EB3">
                              <w:rPr>
                                <w:rFonts w:ascii="Times New Roman" w:hAnsi="Times New Roman"/>
                                <w:b/>
                                <w:i/>
                              </w:rPr>
                              <w:t>Directed Question #1</w:t>
                            </w:r>
                            <w:r w:rsidR="000918E4">
                              <w:rPr>
                                <w:rFonts w:ascii="Times New Roman" w:hAnsi="Times New Roman"/>
                                <w:b/>
                                <w:i/>
                              </w:rPr>
                              <w:t>6</w:t>
                            </w:r>
                            <w:r>
                              <w:rPr>
                                <w:rFonts w:ascii="Times New Roman" w:hAnsi="Times New Roman"/>
                                <w:i/>
                              </w:rPr>
                              <w:t xml:space="preserve">: </w:t>
                            </w:r>
                            <w:r w:rsidRPr="000918E4" w:rsidR="000918E4">
                              <w:rPr>
                                <w:rFonts w:ascii="Times New Roman" w:hAnsi="Times New Roman"/>
                                <w:i/>
                              </w:rPr>
                              <w:t>N or D New Data Groups: OESE is proposing to move the collection of length of stay from the Consolidated State Performance Report to EDFacts and is proposing two new data groups to collect information on recidivism of students in delinquent programs since one of the requirements of Title I, Part D is to help students transition back in their local school.</w:t>
                            </w:r>
                          </w:p>
                          <w:p w:rsidRPr="000918E4" w:rsidR="000918E4" w:rsidP="004C173C" w:rsidRDefault="000918E4" w14:paraId="4454644C" w14:textId="015B3713">
                            <w:pPr>
                              <w:pStyle w:val="ListParagraph"/>
                              <w:numPr>
                                <w:ilvl w:val="0"/>
                                <w:numId w:val="17"/>
                              </w:numPr>
                              <w:spacing w:after="0"/>
                              <w:ind w:left="540"/>
                              <w:rPr>
                                <w:rFonts w:ascii="Times New Roman" w:hAnsi="Times New Roman"/>
                                <w:i/>
                              </w:rPr>
                            </w:pPr>
                            <w:r w:rsidRPr="000918E4">
                              <w:rPr>
                                <w:rFonts w:ascii="Times New Roman" w:hAnsi="Times New Roman"/>
                                <w:i/>
                              </w:rPr>
                              <w:t>Does your state collect these data to be able to disaggregate these counts out by program type?</w:t>
                            </w:r>
                          </w:p>
                          <w:p w:rsidRPr="000918E4" w:rsidR="000918E4" w:rsidP="004C173C" w:rsidRDefault="000918E4" w14:paraId="74989D95" w14:textId="77777777">
                            <w:pPr>
                              <w:pStyle w:val="ListParagraph"/>
                              <w:numPr>
                                <w:ilvl w:val="0"/>
                                <w:numId w:val="17"/>
                              </w:numPr>
                              <w:spacing w:after="0"/>
                              <w:ind w:left="540"/>
                              <w:rPr>
                                <w:rFonts w:ascii="Times New Roman" w:hAnsi="Times New Roman"/>
                                <w:i/>
                              </w:rPr>
                            </w:pPr>
                            <w:r w:rsidRPr="000918E4">
                              <w:rPr>
                                <w:rFonts w:ascii="Times New Roman" w:hAnsi="Times New Roman"/>
                                <w:i/>
                              </w:rPr>
                              <w:t xml:space="preserve">If states do not collect the needed information at this time, how long would states need to be able to report these data to ED? </w:t>
                            </w:r>
                          </w:p>
                          <w:p w:rsidRPr="000918E4" w:rsidR="000918E4" w:rsidP="004C173C" w:rsidRDefault="000918E4" w14:paraId="1DE26580" w14:textId="77777777">
                            <w:pPr>
                              <w:pStyle w:val="ListParagraph"/>
                              <w:numPr>
                                <w:ilvl w:val="0"/>
                                <w:numId w:val="17"/>
                              </w:numPr>
                              <w:spacing w:after="0"/>
                              <w:ind w:left="540"/>
                              <w:rPr>
                                <w:rFonts w:ascii="Times New Roman" w:hAnsi="Times New Roman"/>
                                <w:i/>
                              </w:rPr>
                            </w:pPr>
                            <w:r w:rsidRPr="000918E4">
                              <w:rPr>
                                <w:rFonts w:ascii="Times New Roman" w:hAnsi="Times New Roman"/>
                                <w:i/>
                              </w:rPr>
                              <w:t>What impacts are associated with reporting these data to ED?</w:t>
                            </w:r>
                          </w:p>
                          <w:p w:rsidRPr="005B75A9" w:rsidR="007745A6" w:rsidP="000918E4" w:rsidRDefault="007745A6" w14:paraId="74C0E891" w14:textId="115CA975">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1" style="width:511.2pt;height:115.2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usEwIAACgEAAAOAAAAZHJzL2Uyb0RvYy54bWysU92u0zAMvkfiHaLcs3ZlG2fVuqPDDkNI&#10;hx/pwAOkadpGpHFIsrXj6XHSnm383SByEdmx89n+bG9uh06Ro7BOgi7ofJZSIjSHSuqmoF8+71/c&#10;UOI80xVToEVBT8LR2+3zZ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" w14:anchorId="19CA7D5A">
                <v:textbox>
                  <w:txbxContent>
                    <w:p w:rsidRPr="000918E4" w:rsidR="000918E4" w:rsidP="000918E4" w:rsidRDefault="007745A6" w14:paraId="1D428D75" w14:textId="77777777">
                      <w:pPr>
                        <w:spacing w:after="0"/>
                        <w:rPr>
                          <w:rFonts w:ascii="Times New Roman" w:hAnsi="Times New Roman"/>
                          <w:i/>
                        </w:rPr>
                      </w:pPr>
                      <w:r w:rsidRPr="00BC1EB3">
                        <w:rPr>
                          <w:rFonts w:ascii="Times New Roman" w:hAnsi="Times New Roman"/>
                          <w:b/>
                          <w:i/>
                        </w:rPr>
                        <w:t>Directed Question #1</w:t>
                      </w:r>
                      <w:r w:rsidR="000918E4">
                        <w:rPr>
                          <w:rFonts w:ascii="Times New Roman" w:hAnsi="Times New Roman"/>
                          <w:b/>
                          <w:i/>
                        </w:rPr>
                        <w:t>6</w:t>
                      </w:r>
                      <w:r>
                        <w:rPr>
                          <w:rFonts w:ascii="Times New Roman" w:hAnsi="Times New Roman"/>
                          <w:i/>
                        </w:rPr>
                        <w:t xml:space="preserve">: </w:t>
                      </w:r>
                      <w:r w:rsidRPr="000918E4" w:rsidR="000918E4">
                        <w:rPr>
                          <w:rFonts w:ascii="Times New Roman" w:hAnsi="Times New Roman"/>
                          <w:i/>
                        </w:rPr>
                        <w:t>N or D New Data Groups: OESE is proposing to move the collection of length of stay from the Consolidated State Performance Report to EDFacts and is proposing two new data groups to collect information on recidivism of students in delinquent programs since one of the requirements of Title I, Part D is to help students transition back in their local school.</w:t>
                      </w:r>
                    </w:p>
                    <w:p w:rsidRPr="000918E4" w:rsidR="000918E4" w:rsidP="004C173C" w:rsidRDefault="000918E4" w14:paraId="4454644C" w14:textId="015B3713">
                      <w:pPr>
                        <w:pStyle w:val="ListParagraph"/>
                        <w:numPr>
                          <w:ilvl w:val="0"/>
                          <w:numId w:val="17"/>
                        </w:numPr>
                        <w:spacing w:after="0"/>
                        <w:ind w:left="540"/>
                        <w:rPr>
                          <w:rFonts w:ascii="Times New Roman" w:hAnsi="Times New Roman"/>
                          <w:i/>
                        </w:rPr>
                      </w:pPr>
                      <w:r w:rsidRPr="000918E4">
                        <w:rPr>
                          <w:rFonts w:ascii="Times New Roman" w:hAnsi="Times New Roman"/>
                          <w:i/>
                        </w:rPr>
                        <w:t>Does your state collect these data to be able to disaggregate these counts out by program type?</w:t>
                      </w:r>
                    </w:p>
                    <w:p w:rsidRPr="000918E4" w:rsidR="000918E4" w:rsidP="004C173C" w:rsidRDefault="000918E4" w14:paraId="74989D95" w14:textId="77777777">
                      <w:pPr>
                        <w:pStyle w:val="ListParagraph"/>
                        <w:numPr>
                          <w:ilvl w:val="0"/>
                          <w:numId w:val="17"/>
                        </w:numPr>
                        <w:spacing w:after="0"/>
                        <w:ind w:left="540"/>
                        <w:rPr>
                          <w:rFonts w:ascii="Times New Roman" w:hAnsi="Times New Roman"/>
                          <w:i/>
                        </w:rPr>
                      </w:pPr>
                      <w:r w:rsidRPr="000918E4">
                        <w:rPr>
                          <w:rFonts w:ascii="Times New Roman" w:hAnsi="Times New Roman"/>
                          <w:i/>
                        </w:rPr>
                        <w:t xml:space="preserve">If states do not collect the needed information at this time, how long would states need to be able to report these data to ED? </w:t>
                      </w:r>
                    </w:p>
                    <w:p w:rsidRPr="000918E4" w:rsidR="000918E4" w:rsidP="004C173C" w:rsidRDefault="000918E4" w14:paraId="1DE26580" w14:textId="77777777">
                      <w:pPr>
                        <w:pStyle w:val="ListParagraph"/>
                        <w:numPr>
                          <w:ilvl w:val="0"/>
                          <w:numId w:val="17"/>
                        </w:numPr>
                        <w:spacing w:after="0"/>
                        <w:ind w:left="540"/>
                        <w:rPr>
                          <w:rFonts w:ascii="Times New Roman" w:hAnsi="Times New Roman"/>
                          <w:i/>
                        </w:rPr>
                      </w:pPr>
                      <w:r w:rsidRPr="000918E4">
                        <w:rPr>
                          <w:rFonts w:ascii="Times New Roman" w:hAnsi="Times New Roman"/>
                          <w:i/>
                        </w:rPr>
                        <w:t>What impacts are associated with reporting these data to ED?</w:t>
                      </w:r>
                    </w:p>
                    <w:p w:rsidRPr="005B75A9" w:rsidR="007745A6" w:rsidP="000918E4" w:rsidRDefault="007745A6" w14:paraId="74C0E891" w14:textId="115CA975">
                      <w:pPr>
                        <w:spacing w:after="0"/>
                        <w:rPr>
                          <w:rFonts w:ascii="Times New Roman" w:hAnsi="Times New Roman"/>
                          <w:i/>
                        </w:rPr>
                      </w:pPr>
                    </w:p>
                  </w:txbxContent>
                </v:textbox>
                <w10:anchorlock/>
              </v:shape>
            </w:pict>
          </mc:Fallback>
        </mc:AlternateContent>
      </w:r>
    </w:p>
    <w:p w:rsidRPr="00F51962" w:rsidR="000918E4" w:rsidP="000918E4" w:rsidRDefault="000918E4" w14:paraId="4A2ED125"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C53F10" w:rsidR="00C53F10" w:rsidP="00C53F10" w:rsidRDefault="00C53F10" w14:paraId="6DA92103" w14:textId="3E6D52E6">
      <w:pPr>
        <w:rPr>
          <w:rFonts w:ascii="Times New Roman" w:hAnsi="Times New Roman"/>
          <w:sz w:val="24"/>
          <w:szCs w:val="24"/>
        </w:rPr>
      </w:pPr>
      <w:r w:rsidRPr="00C53F10">
        <w:rPr>
          <w:rFonts w:ascii="Times New Roman" w:hAnsi="Times New Roman"/>
          <w:sz w:val="24"/>
          <w:szCs w:val="24"/>
        </w:rPr>
        <w:t xml:space="preserve">Twenty-five states provided comments to the directed question regarding the ability to collect length of stay and recidivism data for delinquent programs at the </w:t>
      </w:r>
      <w:r w:rsidR="0076626C">
        <w:rPr>
          <w:rFonts w:ascii="Times New Roman" w:hAnsi="Times New Roman"/>
          <w:sz w:val="24"/>
          <w:szCs w:val="24"/>
        </w:rPr>
        <w:t>SEA and LEA</w:t>
      </w:r>
      <w:r w:rsidRPr="00C53F10">
        <w:rPr>
          <w:rFonts w:ascii="Times New Roman" w:hAnsi="Times New Roman"/>
          <w:sz w:val="24"/>
          <w:szCs w:val="24"/>
        </w:rPr>
        <w:t xml:space="preserve"> levels. Eighteen states reported the ability to collect data on length of stay for both S</w:t>
      </w:r>
      <w:r w:rsidR="0076626C">
        <w:rPr>
          <w:rFonts w:ascii="Times New Roman" w:hAnsi="Times New Roman"/>
          <w:sz w:val="24"/>
          <w:szCs w:val="24"/>
        </w:rPr>
        <w:t>E</w:t>
      </w:r>
      <w:r w:rsidRPr="00C53F10">
        <w:rPr>
          <w:rFonts w:ascii="Times New Roman" w:hAnsi="Times New Roman"/>
          <w:sz w:val="24"/>
          <w:szCs w:val="24"/>
        </w:rPr>
        <w:t xml:space="preserve">A and LEA programs. Seven states responded that they did not collect this </w:t>
      </w:r>
      <w:r w:rsidRPr="00C53F10" w:rsidR="0076626C">
        <w:rPr>
          <w:rFonts w:ascii="Times New Roman" w:hAnsi="Times New Roman"/>
          <w:sz w:val="24"/>
          <w:szCs w:val="24"/>
        </w:rPr>
        <w:t>data,</w:t>
      </w:r>
      <w:r w:rsidRPr="00C53F10">
        <w:rPr>
          <w:rFonts w:ascii="Times New Roman" w:hAnsi="Times New Roman"/>
          <w:sz w:val="24"/>
          <w:szCs w:val="24"/>
        </w:rPr>
        <w:t xml:space="preserve"> but all responded that they could </w:t>
      </w:r>
      <w:proofErr w:type="spellStart"/>
      <w:r w:rsidRPr="00C53F10">
        <w:rPr>
          <w:rFonts w:ascii="Times New Roman" w:hAnsi="Times New Roman"/>
          <w:sz w:val="24"/>
          <w:szCs w:val="24"/>
        </w:rPr>
        <w:t>given</w:t>
      </w:r>
      <w:proofErr w:type="spellEnd"/>
      <w:r w:rsidRPr="00C53F10">
        <w:rPr>
          <w:rFonts w:ascii="Times New Roman" w:hAnsi="Times New Roman"/>
          <w:sz w:val="24"/>
          <w:szCs w:val="24"/>
        </w:rPr>
        <w:t xml:space="preserve"> time and support. There are currently no states collecting data on recidivism.</w:t>
      </w:r>
    </w:p>
    <w:p w:rsidR="000918E4" w:rsidP="00C53F10" w:rsidRDefault="00C53F10" w14:paraId="011A4BD7" w14:textId="6E662B13">
      <w:pPr>
        <w:rPr>
          <w:rFonts w:ascii="Times New Roman" w:hAnsi="Times New Roman"/>
          <w:sz w:val="24"/>
          <w:szCs w:val="24"/>
        </w:rPr>
      </w:pPr>
      <w:r w:rsidRPr="00C53F10">
        <w:rPr>
          <w:rFonts w:ascii="Times New Roman" w:hAnsi="Times New Roman"/>
          <w:sz w:val="24"/>
          <w:szCs w:val="24"/>
        </w:rPr>
        <w:t>Four states responded that they would need at least a year to collect this data. Five stated they would need two years. Two reported needing at least three years. One reported this was an undue burden due to staffing issues and overwhelming numbers of students in the programs.</w:t>
      </w:r>
    </w:p>
    <w:p w:rsidRPr="00F51962" w:rsidR="00C53F10" w:rsidP="00C53F10" w:rsidRDefault="00C53F10" w14:paraId="6E879978" w14:textId="247090A7">
      <w:pPr>
        <w:rPr>
          <w:rFonts w:ascii="Times New Roman" w:hAnsi="Times New Roman"/>
          <w:sz w:val="24"/>
          <w:szCs w:val="24"/>
        </w:rPr>
      </w:pPr>
      <w:r w:rsidRPr="00C53F10">
        <w:rPr>
          <w:rFonts w:ascii="Times New Roman" w:hAnsi="Times New Roman"/>
          <w:sz w:val="24"/>
          <w:szCs w:val="24"/>
        </w:rPr>
        <w:lastRenderedPageBreak/>
        <w:t xml:space="preserve">Six states noted they would </w:t>
      </w:r>
      <w:r w:rsidR="003E0527">
        <w:rPr>
          <w:rFonts w:ascii="Times New Roman" w:hAnsi="Times New Roman"/>
          <w:sz w:val="24"/>
          <w:szCs w:val="24"/>
        </w:rPr>
        <w:t>need</w:t>
      </w:r>
      <w:r w:rsidRPr="00C53F10">
        <w:rPr>
          <w:rFonts w:ascii="Times New Roman" w:hAnsi="Times New Roman"/>
          <w:sz w:val="24"/>
          <w:szCs w:val="24"/>
        </w:rPr>
        <w:t xml:space="preserve"> to update their data collection tools and provide additional </w:t>
      </w:r>
      <w:r w:rsidR="003E0527">
        <w:rPr>
          <w:rFonts w:ascii="Times New Roman" w:hAnsi="Times New Roman"/>
          <w:sz w:val="24"/>
          <w:szCs w:val="24"/>
        </w:rPr>
        <w:t>technical assistance</w:t>
      </w:r>
      <w:r w:rsidRPr="00C53F10">
        <w:rPr>
          <w:rFonts w:ascii="Times New Roman" w:hAnsi="Times New Roman"/>
          <w:sz w:val="24"/>
          <w:szCs w:val="24"/>
        </w:rPr>
        <w:t xml:space="preserve">. Nine states wanted more clarity around the definition of recidivism, including the challenges of tracking recidivism when students returned to different programs or when returns happen across multiple reporting periods. Several states noted that </w:t>
      </w:r>
      <w:r w:rsidR="00275F85">
        <w:rPr>
          <w:rFonts w:ascii="Times New Roman" w:hAnsi="Times New Roman"/>
          <w:sz w:val="24"/>
          <w:szCs w:val="24"/>
        </w:rPr>
        <w:t>this</w:t>
      </w:r>
      <w:r w:rsidRPr="00C53F10">
        <w:rPr>
          <w:rFonts w:ascii="Times New Roman" w:hAnsi="Times New Roman"/>
          <w:sz w:val="24"/>
          <w:szCs w:val="24"/>
        </w:rPr>
        <w:t xml:space="preserve"> data is reported</w:t>
      </w:r>
      <w:r w:rsidR="007C7801">
        <w:rPr>
          <w:rFonts w:ascii="Times New Roman" w:hAnsi="Times New Roman"/>
          <w:sz w:val="24"/>
          <w:szCs w:val="24"/>
        </w:rPr>
        <w:t xml:space="preserve"> by their LEAs</w:t>
      </w:r>
      <w:r w:rsidRPr="00C53F10">
        <w:rPr>
          <w:rFonts w:ascii="Times New Roman" w:hAnsi="Times New Roman"/>
          <w:sz w:val="24"/>
          <w:szCs w:val="24"/>
        </w:rPr>
        <w:t xml:space="preserve"> in the </w:t>
      </w:r>
      <w:proofErr w:type="gramStart"/>
      <w:r w:rsidRPr="00C53F10">
        <w:rPr>
          <w:rFonts w:ascii="Times New Roman" w:hAnsi="Times New Roman"/>
          <w:sz w:val="24"/>
          <w:szCs w:val="24"/>
        </w:rPr>
        <w:t>aggregate</w:t>
      </w:r>
      <w:proofErr w:type="gramEnd"/>
      <w:r w:rsidRPr="00C53F10">
        <w:rPr>
          <w:rFonts w:ascii="Times New Roman" w:hAnsi="Times New Roman"/>
          <w:sz w:val="24"/>
          <w:szCs w:val="24"/>
        </w:rPr>
        <w:t xml:space="preserve"> and they do not have </w:t>
      </w:r>
      <w:r w:rsidR="007C7801">
        <w:rPr>
          <w:rFonts w:ascii="Times New Roman" w:hAnsi="Times New Roman"/>
          <w:sz w:val="24"/>
          <w:szCs w:val="24"/>
        </w:rPr>
        <w:t xml:space="preserve">this data at the </w:t>
      </w:r>
      <w:r w:rsidRPr="00C53F10">
        <w:rPr>
          <w:rFonts w:ascii="Times New Roman" w:hAnsi="Times New Roman"/>
          <w:sz w:val="24"/>
          <w:szCs w:val="24"/>
        </w:rPr>
        <w:t>student</w:t>
      </w:r>
      <w:r w:rsidR="007C7801">
        <w:rPr>
          <w:rFonts w:ascii="Times New Roman" w:hAnsi="Times New Roman"/>
          <w:sz w:val="24"/>
          <w:szCs w:val="24"/>
        </w:rPr>
        <w:t>-</w:t>
      </w:r>
      <w:r w:rsidRPr="00C53F10">
        <w:rPr>
          <w:rFonts w:ascii="Times New Roman" w:hAnsi="Times New Roman"/>
          <w:sz w:val="24"/>
          <w:szCs w:val="24"/>
        </w:rPr>
        <w:t xml:space="preserve">level. One noted their numbers are small and the change would be burdensome.  </w:t>
      </w:r>
    </w:p>
    <w:p w:rsidRPr="00F51962" w:rsidR="000918E4" w:rsidP="000918E4" w:rsidRDefault="000918E4" w14:paraId="68DC30F3" w14:textId="77777777">
      <w:pPr>
        <w:spacing w:after="0"/>
        <w:rPr>
          <w:rFonts w:ascii="Times New Roman" w:hAnsi="Times New Roman"/>
          <w:b/>
          <w:sz w:val="24"/>
          <w:szCs w:val="24"/>
        </w:rPr>
      </w:pPr>
      <w:r w:rsidRPr="00F51962">
        <w:rPr>
          <w:rFonts w:ascii="Times New Roman" w:hAnsi="Times New Roman"/>
          <w:b/>
          <w:sz w:val="24"/>
          <w:szCs w:val="24"/>
        </w:rPr>
        <w:t>ED Response</w:t>
      </w:r>
    </w:p>
    <w:p w:rsidRPr="00C53F10" w:rsidR="00C53F10" w:rsidP="00C53F10" w:rsidRDefault="008952F8" w14:paraId="6A856EED" w14:textId="1A430166">
      <w:pPr>
        <w:spacing w:after="0"/>
        <w:rPr>
          <w:rFonts w:ascii="Times New Roman" w:hAnsi="Times New Roman"/>
          <w:sz w:val="24"/>
          <w:szCs w:val="24"/>
        </w:rPr>
      </w:pPr>
      <w:r w:rsidRPr="00C53F10">
        <w:rPr>
          <w:rFonts w:ascii="Times New Roman" w:hAnsi="Times New Roman"/>
          <w:sz w:val="24"/>
          <w:szCs w:val="24"/>
        </w:rPr>
        <w:t>Due to difficulty in collecting recidivism data and questions about how the data would be used to improve program outcomes</w:t>
      </w:r>
      <w:r>
        <w:rPr>
          <w:rFonts w:ascii="Times New Roman" w:hAnsi="Times New Roman"/>
          <w:sz w:val="24"/>
          <w:szCs w:val="24"/>
        </w:rPr>
        <w:t xml:space="preserve">, the Department </w:t>
      </w:r>
      <w:r w:rsidRPr="00C53F10">
        <w:rPr>
          <w:rFonts w:ascii="Times New Roman" w:hAnsi="Times New Roman"/>
          <w:sz w:val="24"/>
          <w:szCs w:val="24"/>
        </w:rPr>
        <w:t>will withdraw this proposed collection.</w:t>
      </w:r>
      <w:r>
        <w:rPr>
          <w:rFonts w:ascii="Times New Roman" w:hAnsi="Times New Roman"/>
          <w:sz w:val="24"/>
          <w:szCs w:val="24"/>
        </w:rPr>
        <w:t xml:space="preserve"> </w:t>
      </w:r>
      <w:r w:rsidRPr="00C53F10" w:rsidR="00C53F10">
        <w:rPr>
          <w:rFonts w:ascii="Times New Roman" w:hAnsi="Times New Roman"/>
          <w:sz w:val="24"/>
          <w:szCs w:val="24"/>
        </w:rPr>
        <w:t xml:space="preserve">Based on the number of generally positive responses, </w:t>
      </w:r>
      <w:r w:rsidR="00280BC4">
        <w:rPr>
          <w:rFonts w:ascii="Times New Roman" w:hAnsi="Times New Roman"/>
          <w:sz w:val="24"/>
          <w:szCs w:val="24"/>
        </w:rPr>
        <w:t>the Department</w:t>
      </w:r>
      <w:r w:rsidRPr="00C53F10" w:rsidR="00C53F10">
        <w:rPr>
          <w:rFonts w:ascii="Times New Roman" w:hAnsi="Times New Roman"/>
          <w:sz w:val="24"/>
          <w:szCs w:val="24"/>
        </w:rPr>
        <w:t xml:space="preserve"> will maintain the collection of average length of stay but has withdrawn the proposal to move this collection to ED</w:t>
      </w:r>
      <w:r w:rsidRPr="008952F8" w:rsidR="00C53F10">
        <w:rPr>
          <w:rFonts w:ascii="Times New Roman" w:hAnsi="Times New Roman"/>
          <w:i/>
          <w:iCs/>
          <w:sz w:val="24"/>
          <w:szCs w:val="24"/>
        </w:rPr>
        <w:t>Facts</w:t>
      </w:r>
      <w:r w:rsidRPr="00C53F10" w:rsidR="00C53F10">
        <w:rPr>
          <w:rFonts w:ascii="Times New Roman" w:hAnsi="Times New Roman"/>
          <w:sz w:val="24"/>
          <w:szCs w:val="24"/>
        </w:rPr>
        <w:t xml:space="preserve"> from CSPR. </w:t>
      </w:r>
    </w:p>
    <w:p w:rsidR="000918E4" w:rsidP="00E215D6" w:rsidRDefault="000918E4" w14:paraId="01AE3109" w14:textId="129BE5F6">
      <w:pPr>
        <w:rPr>
          <w:rFonts w:ascii="Times New Roman" w:hAnsi="Times New Roman"/>
          <w:sz w:val="24"/>
          <w:szCs w:val="24"/>
        </w:rPr>
      </w:pPr>
    </w:p>
    <w:p w:rsidR="000918E4" w:rsidP="000918E4" w:rsidRDefault="000918E4" w14:paraId="5C54EE1A"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3C30DF84" wp14:editId="72CF1225">
                <wp:extent cx="6492240" cy="1302106"/>
                <wp:effectExtent l="0" t="0" r="22860" b="1270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302106"/>
                        </a:xfrm>
                        <a:prstGeom prst="rect">
                          <a:avLst/>
                        </a:prstGeom>
                        <a:solidFill>
                          <a:srgbClr val="FFFFFF"/>
                        </a:solidFill>
                        <a:ln w="9525">
                          <a:solidFill>
                            <a:srgbClr val="800000"/>
                          </a:solidFill>
                          <a:miter lim="800000"/>
                          <a:headEnd/>
                          <a:tailEnd/>
                        </a:ln>
                      </wps:spPr>
                      <wps:txbx>
                        <w:txbxContent>
                          <w:p w:rsidRPr="000918E4" w:rsidR="000918E4" w:rsidP="000918E4" w:rsidRDefault="000918E4" w14:paraId="445A76EC" w14:textId="5B370668">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7</w:t>
                            </w:r>
                            <w:r>
                              <w:rPr>
                                <w:rFonts w:ascii="Times New Roman" w:hAnsi="Times New Roman"/>
                                <w:i/>
                              </w:rPr>
                              <w:t xml:space="preserve">: </w:t>
                            </w:r>
                            <w:r w:rsidRPr="000918E4">
                              <w:rPr>
                                <w:rFonts w:ascii="Times New Roman" w:hAnsi="Times New Roman"/>
                                <w:i/>
                              </w:rPr>
                              <w:t xml:space="preserve">N or D Academic Achievement: ED is proposing to remove program type as a category in both the State and LEA level files. However, </w:t>
                            </w:r>
                            <w:proofErr w:type="gramStart"/>
                            <w:r w:rsidRPr="000918E4">
                              <w:rPr>
                                <w:rFonts w:ascii="Times New Roman" w:hAnsi="Times New Roman"/>
                                <w:i/>
                              </w:rPr>
                              <w:t>in order to</w:t>
                            </w:r>
                            <w:proofErr w:type="gramEnd"/>
                            <w:r w:rsidRPr="000918E4">
                              <w:rPr>
                                <w:rFonts w:ascii="Times New Roman" w:hAnsi="Times New Roman"/>
                                <w:i/>
                              </w:rPr>
                              <w:t xml:space="preserve"> fulfill the program evaluation requirement under Section 1431(a)(1) of the ESEA, the current proposed EDFacts package will continue to collect pre- and post-testing data to determine improvement in student academic performance. Across the nation, less than 25% of the students served by Title I, Part D complete pre</w:t>
                            </w:r>
                            <w:r w:rsidR="002434E3">
                              <w:rPr>
                                <w:rFonts w:ascii="Times New Roman" w:hAnsi="Times New Roman"/>
                                <w:i/>
                              </w:rPr>
                              <w:t>-</w:t>
                            </w:r>
                            <w:r w:rsidRPr="000918E4">
                              <w:rPr>
                                <w:rFonts w:ascii="Times New Roman" w:hAnsi="Times New Roman"/>
                                <w:i/>
                              </w:rPr>
                              <w:t xml:space="preserve"> and post</w:t>
                            </w:r>
                            <w:r w:rsidR="002434E3">
                              <w:rPr>
                                <w:rFonts w:ascii="Times New Roman" w:hAnsi="Times New Roman"/>
                                <w:i/>
                              </w:rPr>
                              <w:t>-</w:t>
                            </w:r>
                            <w:r w:rsidRPr="000918E4">
                              <w:rPr>
                                <w:rFonts w:ascii="Times New Roman" w:hAnsi="Times New Roman"/>
                                <w:i/>
                              </w:rPr>
                              <w:t>test as reported by State educational agencies.</w:t>
                            </w:r>
                          </w:p>
                          <w:p w:rsidRPr="000918E4" w:rsidR="000918E4" w:rsidP="004C173C" w:rsidRDefault="000918E4" w14:paraId="23542A4C" w14:textId="0630846D">
                            <w:pPr>
                              <w:pStyle w:val="ListParagraph"/>
                              <w:numPr>
                                <w:ilvl w:val="0"/>
                                <w:numId w:val="18"/>
                              </w:numPr>
                              <w:spacing w:after="0"/>
                              <w:ind w:left="540"/>
                              <w:rPr>
                                <w:rFonts w:ascii="Times New Roman" w:hAnsi="Times New Roman"/>
                                <w:i/>
                              </w:rPr>
                            </w:pPr>
                            <w:r w:rsidRPr="000918E4">
                              <w:rPr>
                                <w:rFonts w:ascii="Times New Roman" w:hAnsi="Times New Roman"/>
                                <w:i/>
                              </w:rPr>
                              <w:t xml:space="preserve">How can data quality for this item be improved in your State? </w:t>
                            </w:r>
                          </w:p>
                          <w:p w:rsidRPr="000918E4" w:rsidR="000918E4" w:rsidP="004C173C" w:rsidRDefault="000918E4" w14:paraId="6EE77AF3" w14:textId="77777777">
                            <w:pPr>
                              <w:pStyle w:val="ListParagraph"/>
                              <w:numPr>
                                <w:ilvl w:val="0"/>
                                <w:numId w:val="18"/>
                              </w:numPr>
                              <w:spacing w:after="0"/>
                              <w:ind w:left="540"/>
                              <w:rPr>
                                <w:rFonts w:ascii="Times New Roman" w:hAnsi="Times New Roman"/>
                                <w:i/>
                              </w:rPr>
                            </w:pPr>
                            <w:r w:rsidRPr="000918E4">
                              <w:rPr>
                                <w:rFonts w:ascii="Times New Roman" w:hAnsi="Times New Roman"/>
                                <w:i/>
                              </w:rPr>
                              <w:t xml:space="preserve">What academic performance data outside or in lieu of pre and post-test does your State currently collect? </w:t>
                            </w:r>
                          </w:p>
                          <w:p w:rsidRPr="005B75A9" w:rsidR="000918E4" w:rsidP="000918E4" w:rsidRDefault="000918E4" w14:paraId="44C14275" w14:textId="4164B836">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2" style="width:511.2pt;height:102.5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" w14:anchorId="3C30DF84">
                <v:textbox>
                  <w:txbxContent>
                    <w:p w:rsidRPr="000918E4" w:rsidR="000918E4" w:rsidP="000918E4" w:rsidRDefault="000918E4" w14:paraId="445A76EC" w14:textId="5B370668">
                      <w:pPr>
                        <w:spacing w:after="0"/>
                        <w:rPr>
                          <w:rFonts w:ascii="Times New Roman" w:hAnsi="Times New Roman"/>
                          <w:i/>
                        </w:rPr>
                      </w:pPr>
                      <w:r w:rsidRPr="00BC1EB3">
                        <w:rPr>
                          <w:rFonts w:ascii="Times New Roman" w:hAnsi="Times New Roman"/>
                          <w:b/>
                          <w:i/>
                        </w:rPr>
                        <w:t>Directed Question #1</w:t>
                      </w:r>
                      <w:r>
                        <w:rPr>
                          <w:rFonts w:ascii="Times New Roman" w:hAnsi="Times New Roman"/>
                          <w:b/>
                          <w:i/>
                        </w:rPr>
                        <w:t>7</w:t>
                      </w:r>
                      <w:r>
                        <w:rPr>
                          <w:rFonts w:ascii="Times New Roman" w:hAnsi="Times New Roman"/>
                          <w:i/>
                        </w:rPr>
                        <w:t xml:space="preserve">: </w:t>
                      </w:r>
                      <w:r w:rsidRPr="000918E4">
                        <w:rPr>
                          <w:rFonts w:ascii="Times New Roman" w:hAnsi="Times New Roman"/>
                          <w:i/>
                        </w:rPr>
                        <w:t xml:space="preserve">N or D Academic Achievement: ED is proposing to remove program type as a category in both the State and LEA level files. However, </w:t>
                      </w:r>
                      <w:proofErr w:type="gramStart"/>
                      <w:r w:rsidRPr="000918E4">
                        <w:rPr>
                          <w:rFonts w:ascii="Times New Roman" w:hAnsi="Times New Roman"/>
                          <w:i/>
                        </w:rPr>
                        <w:t>in order to</w:t>
                      </w:r>
                      <w:proofErr w:type="gramEnd"/>
                      <w:r w:rsidRPr="000918E4">
                        <w:rPr>
                          <w:rFonts w:ascii="Times New Roman" w:hAnsi="Times New Roman"/>
                          <w:i/>
                        </w:rPr>
                        <w:t xml:space="preserve"> fulfill the program evaluation requirement under Section 1431(a)(1) of the ESEA, the current proposed EDFacts package will continue to collect pre- and post-testing data to determine improvement in student academic performance. Across the nation, less than 25% of the students served by Title I, Part D complete pre</w:t>
                      </w:r>
                      <w:r w:rsidR="002434E3">
                        <w:rPr>
                          <w:rFonts w:ascii="Times New Roman" w:hAnsi="Times New Roman"/>
                          <w:i/>
                        </w:rPr>
                        <w:t>-</w:t>
                      </w:r>
                      <w:r w:rsidRPr="000918E4">
                        <w:rPr>
                          <w:rFonts w:ascii="Times New Roman" w:hAnsi="Times New Roman"/>
                          <w:i/>
                        </w:rPr>
                        <w:t xml:space="preserve"> and post</w:t>
                      </w:r>
                      <w:r w:rsidR="002434E3">
                        <w:rPr>
                          <w:rFonts w:ascii="Times New Roman" w:hAnsi="Times New Roman"/>
                          <w:i/>
                        </w:rPr>
                        <w:t>-</w:t>
                      </w:r>
                      <w:r w:rsidRPr="000918E4">
                        <w:rPr>
                          <w:rFonts w:ascii="Times New Roman" w:hAnsi="Times New Roman"/>
                          <w:i/>
                        </w:rPr>
                        <w:t>test as reported by State educational agencies.</w:t>
                      </w:r>
                    </w:p>
                    <w:p w:rsidRPr="000918E4" w:rsidR="000918E4" w:rsidP="004C173C" w:rsidRDefault="000918E4" w14:paraId="23542A4C" w14:textId="0630846D">
                      <w:pPr>
                        <w:pStyle w:val="ListParagraph"/>
                        <w:numPr>
                          <w:ilvl w:val="0"/>
                          <w:numId w:val="18"/>
                        </w:numPr>
                        <w:spacing w:after="0"/>
                        <w:ind w:left="540"/>
                        <w:rPr>
                          <w:rFonts w:ascii="Times New Roman" w:hAnsi="Times New Roman"/>
                          <w:i/>
                        </w:rPr>
                      </w:pPr>
                      <w:r w:rsidRPr="000918E4">
                        <w:rPr>
                          <w:rFonts w:ascii="Times New Roman" w:hAnsi="Times New Roman"/>
                          <w:i/>
                        </w:rPr>
                        <w:t xml:space="preserve">How can data quality for this item be improved in your State? </w:t>
                      </w:r>
                    </w:p>
                    <w:p w:rsidRPr="000918E4" w:rsidR="000918E4" w:rsidP="004C173C" w:rsidRDefault="000918E4" w14:paraId="6EE77AF3" w14:textId="77777777">
                      <w:pPr>
                        <w:pStyle w:val="ListParagraph"/>
                        <w:numPr>
                          <w:ilvl w:val="0"/>
                          <w:numId w:val="18"/>
                        </w:numPr>
                        <w:spacing w:after="0"/>
                        <w:ind w:left="540"/>
                        <w:rPr>
                          <w:rFonts w:ascii="Times New Roman" w:hAnsi="Times New Roman"/>
                          <w:i/>
                        </w:rPr>
                      </w:pPr>
                      <w:r w:rsidRPr="000918E4">
                        <w:rPr>
                          <w:rFonts w:ascii="Times New Roman" w:hAnsi="Times New Roman"/>
                          <w:i/>
                        </w:rPr>
                        <w:t xml:space="preserve">What academic performance data outside or in lieu of pre and post-test does your State currently collect? </w:t>
                      </w:r>
                    </w:p>
                    <w:p w:rsidRPr="005B75A9" w:rsidR="000918E4" w:rsidP="000918E4" w:rsidRDefault="000918E4" w14:paraId="44C14275" w14:textId="4164B836">
                      <w:pPr>
                        <w:spacing w:after="0"/>
                        <w:rPr>
                          <w:rFonts w:ascii="Times New Roman" w:hAnsi="Times New Roman"/>
                          <w:i/>
                        </w:rPr>
                      </w:pPr>
                    </w:p>
                  </w:txbxContent>
                </v:textbox>
                <w10:anchorlock/>
              </v:shape>
            </w:pict>
          </mc:Fallback>
        </mc:AlternateContent>
      </w:r>
    </w:p>
    <w:p w:rsidRPr="00F51962" w:rsidR="000918E4" w:rsidP="000918E4" w:rsidRDefault="000918E4" w14:paraId="413F3369" w14:textId="77777777">
      <w:pPr>
        <w:spacing w:after="0"/>
        <w:rPr>
          <w:rFonts w:ascii="Times New Roman" w:hAnsi="Times New Roman" w:eastAsiaTheme="majorEastAsia"/>
          <w:b/>
          <w:sz w:val="24"/>
          <w:szCs w:val="24"/>
          <w:lang w:bidi="en-US"/>
        </w:rPr>
      </w:pPr>
      <w:bookmarkStart w:name="_Hlk95406601" w:id="28"/>
      <w:bookmarkStart w:name="_Hlk95402420" w:id="29"/>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C53F10" w:rsidR="00C53F10" w:rsidP="00C53F10" w:rsidRDefault="00C53F10" w14:paraId="2C7C654F" w14:textId="09210D61">
      <w:pPr>
        <w:rPr>
          <w:rFonts w:ascii="Times New Roman" w:hAnsi="Times New Roman"/>
          <w:sz w:val="24"/>
          <w:szCs w:val="24"/>
        </w:rPr>
      </w:pPr>
      <w:r w:rsidRPr="00C53F10">
        <w:rPr>
          <w:rFonts w:ascii="Times New Roman" w:hAnsi="Times New Roman"/>
          <w:sz w:val="24"/>
          <w:szCs w:val="24"/>
        </w:rPr>
        <w:t xml:space="preserve">Twenty-two states provided comments to the directed question regarding how data quality can be improved and what academic performance data outside of </w:t>
      </w:r>
      <w:proofErr w:type="gramStart"/>
      <w:r w:rsidRPr="00C53F10">
        <w:rPr>
          <w:rFonts w:ascii="Times New Roman" w:hAnsi="Times New Roman"/>
          <w:sz w:val="24"/>
          <w:szCs w:val="24"/>
        </w:rPr>
        <w:t>pre</w:t>
      </w:r>
      <w:proofErr w:type="gramEnd"/>
      <w:r w:rsidRPr="00C53F10">
        <w:rPr>
          <w:rFonts w:ascii="Times New Roman" w:hAnsi="Times New Roman"/>
          <w:sz w:val="24"/>
          <w:szCs w:val="24"/>
        </w:rPr>
        <w:t xml:space="preserve"> and post-testing is currently collected</w:t>
      </w:r>
      <w:r w:rsidR="002434E3">
        <w:rPr>
          <w:rFonts w:ascii="Times New Roman" w:hAnsi="Times New Roman"/>
          <w:sz w:val="24"/>
          <w:szCs w:val="24"/>
        </w:rPr>
        <w:t xml:space="preserve"> (FS 113, 125)</w:t>
      </w:r>
      <w:r w:rsidRPr="00C53F10">
        <w:rPr>
          <w:rFonts w:ascii="Times New Roman" w:hAnsi="Times New Roman"/>
          <w:sz w:val="24"/>
          <w:szCs w:val="24"/>
        </w:rPr>
        <w:t xml:space="preserve">. States reported challenges </w:t>
      </w:r>
      <w:r w:rsidR="007C4D0F">
        <w:rPr>
          <w:rFonts w:ascii="Times New Roman" w:hAnsi="Times New Roman"/>
          <w:sz w:val="24"/>
          <w:szCs w:val="24"/>
        </w:rPr>
        <w:t>in reporting</w:t>
      </w:r>
      <w:r w:rsidRPr="00C53F10">
        <w:rPr>
          <w:rFonts w:ascii="Times New Roman" w:hAnsi="Times New Roman"/>
          <w:sz w:val="24"/>
          <w:szCs w:val="24"/>
        </w:rPr>
        <w:t xml:space="preserve"> pre</w:t>
      </w:r>
      <w:r w:rsidR="007C4D0F">
        <w:rPr>
          <w:rFonts w:ascii="Times New Roman" w:hAnsi="Times New Roman"/>
          <w:sz w:val="24"/>
          <w:szCs w:val="24"/>
        </w:rPr>
        <w:t>-</w:t>
      </w:r>
      <w:r w:rsidRPr="00C53F10">
        <w:rPr>
          <w:rFonts w:ascii="Times New Roman" w:hAnsi="Times New Roman"/>
          <w:sz w:val="24"/>
          <w:szCs w:val="24"/>
        </w:rPr>
        <w:t xml:space="preserve">and post-testing. Six </w:t>
      </w:r>
      <w:r w:rsidR="007C4D0F">
        <w:rPr>
          <w:rFonts w:ascii="Times New Roman" w:hAnsi="Times New Roman"/>
          <w:sz w:val="24"/>
          <w:szCs w:val="24"/>
        </w:rPr>
        <w:t xml:space="preserve">states </w:t>
      </w:r>
      <w:r w:rsidRPr="00C53F10">
        <w:rPr>
          <w:rFonts w:ascii="Times New Roman" w:hAnsi="Times New Roman"/>
          <w:sz w:val="24"/>
          <w:szCs w:val="24"/>
        </w:rPr>
        <w:t xml:space="preserve">noted that students leave facilities with little notice and there is no time to post-test. One </w:t>
      </w:r>
      <w:r w:rsidR="007C4D0F">
        <w:rPr>
          <w:rFonts w:ascii="Times New Roman" w:hAnsi="Times New Roman"/>
          <w:sz w:val="24"/>
          <w:szCs w:val="24"/>
        </w:rPr>
        <w:t xml:space="preserve">state </w:t>
      </w:r>
      <w:r w:rsidRPr="00C53F10">
        <w:rPr>
          <w:rFonts w:ascii="Times New Roman" w:hAnsi="Times New Roman"/>
          <w:sz w:val="24"/>
          <w:szCs w:val="24"/>
        </w:rPr>
        <w:t xml:space="preserve">noted that students may be impacted by trauma and </w:t>
      </w:r>
      <w:r w:rsidR="0074626B">
        <w:rPr>
          <w:rFonts w:ascii="Times New Roman" w:hAnsi="Times New Roman"/>
          <w:sz w:val="24"/>
          <w:szCs w:val="24"/>
        </w:rPr>
        <w:t xml:space="preserve">do </w:t>
      </w:r>
      <w:r w:rsidRPr="00C53F10">
        <w:rPr>
          <w:rFonts w:ascii="Times New Roman" w:hAnsi="Times New Roman"/>
          <w:sz w:val="24"/>
          <w:szCs w:val="24"/>
        </w:rPr>
        <w:t>not perform w</w:t>
      </w:r>
      <w:r w:rsidR="00E215D6">
        <w:rPr>
          <w:rFonts w:ascii="Times New Roman" w:hAnsi="Times New Roman"/>
          <w:sz w:val="24"/>
          <w:szCs w:val="24"/>
        </w:rPr>
        <w:t>e</w:t>
      </w:r>
      <w:r w:rsidRPr="00C53F10">
        <w:rPr>
          <w:rFonts w:ascii="Times New Roman" w:hAnsi="Times New Roman"/>
          <w:sz w:val="24"/>
          <w:szCs w:val="24"/>
        </w:rPr>
        <w:t xml:space="preserve">ll on tests. One </w:t>
      </w:r>
      <w:r w:rsidR="007C4D0F">
        <w:rPr>
          <w:rFonts w:ascii="Times New Roman" w:hAnsi="Times New Roman"/>
          <w:sz w:val="24"/>
          <w:szCs w:val="24"/>
        </w:rPr>
        <w:t xml:space="preserve">state </w:t>
      </w:r>
      <w:r w:rsidRPr="00C53F10">
        <w:rPr>
          <w:rFonts w:ascii="Times New Roman" w:hAnsi="Times New Roman"/>
          <w:sz w:val="24"/>
          <w:szCs w:val="24"/>
        </w:rPr>
        <w:t xml:space="preserve">noted </w:t>
      </w:r>
      <w:r w:rsidRPr="007C4D0F" w:rsidR="007C4D0F">
        <w:rPr>
          <w:rFonts w:ascii="Times New Roman" w:hAnsi="Times New Roman"/>
          <w:sz w:val="24"/>
          <w:szCs w:val="24"/>
        </w:rPr>
        <w:t xml:space="preserve">that this data is reported by their LEAs in the </w:t>
      </w:r>
      <w:proofErr w:type="gramStart"/>
      <w:r w:rsidRPr="007C4D0F" w:rsidR="007C4D0F">
        <w:rPr>
          <w:rFonts w:ascii="Times New Roman" w:hAnsi="Times New Roman"/>
          <w:sz w:val="24"/>
          <w:szCs w:val="24"/>
        </w:rPr>
        <w:t>aggregate</w:t>
      </w:r>
      <w:proofErr w:type="gramEnd"/>
      <w:r w:rsidRPr="007C4D0F" w:rsidR="007C4D0F">
        <w:rPr>
          <w:rFonts w:ascii="Times New Roman" w:hAnsi="Times New Roman"/>
          <w:sz w:val="24"/>
          <w:szCs w:val="24"/>
        </w:rPr>
        <w:t xml:space="preserve"> and they do not have this data at the student-level</w:t>
      </w:r>
      <w:r w:rsidRPr="00C53F10">
        <w:rPr>
          <w:rFonts w:ascii="Times New Roman" w:hAnsi="Times New Roman"/>
          <w:sz w:val="24"/>
          <w:szCs w:val="24"/>
        </w:rPr>
        <w:t xml:space="preserve">. Five </w:t>
      </w:r>
      <w:r w:rsidR="007C4D0F">
        <w:rPr>
          <w:rFonts w:ascii="Times New Roman" w:hAnsi="Times New Roman"/>
          <w:sz w:val="24"/>
          <w:szCs w:val="24"/>
        </w:rPr>
        <w:t xml:space="preserve">states </w:t>
      </w:r>
      <w:r w:rsidRPr="00C53F10">
        <w:rPr>
          <w:rFonts w:ascii="Times New Roman" w:hAnsi="Times New Roman"/>
          <w:sz w:val="24"/>
          <w:szCs w:val="24"/>
        </w:rPr>
        <w:t>noted that most students were not in facilities long enough to meet the 90-day post-test requirement, which means that many students cannot be captured in this data. Two states suggested that the program could mandate testing at 90 days rather than testing when students leave the program</w:t>
      </w:r>
      <w:r w:rsidR="007C4D0F">
        <w:rPr>
          <w:rFonts w:ascii="Times New Roman" w:hAnsi="Times New Roman"/>
          <w:sz w:val="24"/>
          <w:szCs w:val="24"/>
        </w:rPr>
        <w:t>, t</w:t>
      </w:r>
      <w:r w:rsidRPr="00C53F10">
        <w:rPr>
          <w:rFonts w:ascii="Times New Roman" w:hAnsi="Times New Roman"/>
          <w:sz w:val="24"/>
          <w:szCs w:val="24"/>
        </w:rPr>
        <w:t xml:space="preserve">his would capture the students who leave programs with little notice, which is common. </w:t>
      </w:r>
      <w:r w:rsidR="007C4D0F">
        <w:rPr>
          <w:rFonts w:ascii="Times New Roman" w:hAnsi="Times New Roman"/>
          <w:sz w:val="24"/>
          <w:szCs w:val="24"/>
        </w:rPr>
        <w:t xml:space="preserve">States also noted </w:t>
      </w:r>
      <w:r w:rsidRPr="00C53F10">
        <w:rPr>
          <w:rFonts w:ascii="Times New Roman" w:hAnsi="Times New Roman"/>
          <w:sz w:val="24"/>
          <w:szCs w:val="24"/>
        </w:rPr>
        <w:t xml:space="preserve">students who are in facilities do not </w:t>
      </w:r>
      <w:proofErr w:type="gramStart"/>
      <w:r w:rsidRPr="00C53F10">
        <w:rPr>
          <w:rFonts w:ascii="Times New Roman" w:hAnsi="Times New Roman"/>
          <w:sz w:val="24"/>
          <w:szCs w:val="24"/>
        </w:rPr>
        <w:t>make an effort</w:t>
      </w:r>
      <w:proofErr w:type="gramEnd"/>
      <w:r w:rsidRPr="00C53F10">
        <w:rPr>
          <w:rFonts w:ascii="Times New Roman" w:hAnsi="Times New Roman"/>
          <w:sz w:val="24"/>
          <w:szCs w:val="24"/>
        </w:rPr>
        <w:t xml:space="preserve"> to perform well on assessments</w:t>
      </w:r>
      <w:r w:rsidR="007C4D0F">
        <w:rPr>
          <w:rFonts w:ascii="Times New Roman" w:hAnsi="Times New Roman"/>
          <w:sz w:val="24"/>
          <w:szCs w:val="24"/>
        </w:rPr>
        <w:t xml:space="preserve">, </w:t>
      </w:r>
      <w:r w:rsidRPr="00C53F10">
        <w:rPr>
          <w:rFonts w:ascii="Times New Roman" w:hAnsi="Times New Roman"/>
          <w:sz w:val="24"/>
          <w:szCs w:val="24"/>
        </w:rPr>
        <w:t>the lack of a standardized test across all facilities</w:t>
      </w:r>
      <w:r w:rsidR="007C4D0F">
        <w:rPr>
          <w:rFonts w:ascii="Times New Roman" w:hAnsi="Times New Roman"/>
          <w:sz w:val="24"/>
          <w:szCs w:val="24"/>
        </w:rPr>
        <w:t>, and t</w:t>
      </w:r>
      <w:r w:rsidRPr="00C53F10">
        <w:rPr>
          <w:rFonts w:ascii="Times New Roman" w:hAnsi="Times New Roman"/>
          <w:sz w:val="24"/>
          <w:szCs w:val="24"/>
        </w:rPr>
        <w:t>he impact of the pandemic on both assessments and the ability to provide in-person learning.</w:t>
      </w:r>
    </w:p>
    <w:p w:rsidRPr="00F51962" w:rsidR="000918E4" w:rsidP="00C53F10" w:rsidRDefault="00C53F10" w14:paraId="30A4266D" w14:textId="4715DB31">
      <w:pPr>
        <w:rPr>
          <w:rFonts w:ascii="Times New Roman" w:hAnsi="Times New Roman"/>
          <w:sz w:val="24"/>
          <w:szCs w:val="24"/>
        </w:rPr>
      </w:pPr>
      <w:r w:rsidRPr="00C53F10">
        <w:rPr>
          <w:rFonts w:ascii="Times New Roman" w:hAnsi="Times New Roman"/>
          <w:sz w:val="24"/>
          <w:szCs w:val="24"/>
        </w:rPr>
        <w:t xml:space="preserve">States reported gathering the following additional data points; two </w:t>
      </w:r>
      <w:r w:rsidR="007C4D0F">
        <w:rPr>
          <w:rFonts w:ascii="Times New Roman" w:hAnsi="Times New Roman"/>
          <w:sz w:val="24"/>
          <w:szCs w:val="24"/>
        </w:rPr>
        <w:t xml:space="preserve">states </w:t>
      </w:r>
      <w:r w:rsidRPr="00C53F10">
        <w:rPr>
          <w:rFonts w:ascii="Times New Roman" w:hAnsi="Times New Roman"/>
          <w:sz w:val="24"/>
          <w:szCs w:val="24"/>
        </w:rPr>
        <w:t>reported collecting graduation and drop-out data for long-term facilities, five states reported collecting state-wide assessment data from long-term facilities</w:t>
      </w:r>
      <w:r w:rsidR="007C4D0F">
        <w:rPr>
          <w:rFonts w:ascii="Times New Roman" w:hAnsi="Times New Roman"/>
          <w:sz w:val="24"/>
          <w:szCs w:val="24"/>
        </w:rPr>
        <w:t xml:space="preserve">, and </w:t>
      </w:r>
      <w:r w:rsidRPr="00C53F10">
        <w:rPr>
          <w:rFonts w:ascii="Times New Roman" w:hAnsi="Times New Roman"/>
          <w:sz w:val="24"/>
          <w:szCs w:val="24"/>
        </w:rPr>
        <w:t>several states reported collecting benchmark assessments,</w:t>
      </w:r>
      <w:r>
        <w:rPr>
          <w:rFonts w:ascii="Times New Roman" w:hAnsi="Times New Roman"/>
          <w:sz w:val="24"/>
          <w:szCs w:val="24"/>
        </w:rPr>
        <w:t xml:space="preserve"> </w:t>
      </w:r>
      <w:r w:rsidRPr="00C53F10">
        <w:rPr>
          <w:rFonts w:ascii="Times New Roman" w:hAnsi="Times New Roman"/>
          <w:sz w:val="24"/>
          <w:szCs w:val="24"/>
        </w:rPr>
        <w:t>summative assessments, and end of course assessments.</w:t>
      </w:r>
      <w:r w:rsidR="007C4D0F">
        <w:rPr>
          <w:rFonts w:ascii="Times New Roman" w:hAnsi="Times New Roman"/>
          <w:sz w:val="24"/>
          <w:szCs w:val="24"/>
        </w:rPr>
        <w:t xml:space="preserve"> O</w:t>
      </w:r>
      <w:r w:rsidRPr="00C53F10">
        <w:rPr>
          <w:rFonts w:ascii="Times New Roman" w:hAnsi="Times New Roman"/>
          <w:sz w:val="24"/>
          <w:szCs w:val="24"/>
        </w:rPr>
        <w:t>ne state requested that testing data only be reported for the residential facilities that generate funding.</w:t>
      </w:r>
      <w:r w:rsidR="002434E3">
        <w:rPr>
          <w:rFonts w:ascii="Times New Roman" w:hAnsi="Times New Roman"/>
          <w:sz w:val="24"/>
          <w:szCs w:val="24"/>
        </w:rPr>
        <w:t xml:space="preserve"> </w:t>
      </w:r>
      <w:r w:rsidRPr="00C53F10">
        <w:rPr>
          <w:rFonts w:ascii="Times New Roman" w:hAnsi="Times New Roman"/>
          <w:sz w:val="24"/>
          <w:szCs w:val="24"/>
        </w:rPr>
        <w:t>One state suggested creating an ad hoc group to develop protocol, suggested a 45</w:t>
      </w:r>
      <w:r w:rsidR="002434E3">
        <w:rPr>
          <w:rFonts w:ascii="Times New Roman" w:hAnsi="Times New Roman"/>
          <w:sz w:val="24"/>
          <w:szCs w:val="24"/>
        </w:rPr>
        <w:t>-</w:t>
      </w:r>
      <w:r w:rsidRPr="00C53F10">
        <w:rPr>
          <w:rFonts w:ascii="Times New Roman" w:hAnsi="Times New Roman"/>
          <w:sz w:val="24"/>
          <w:szCs w:val="24"/>
        </w:rPr>
        <w:t>day timeline for collecting post-test data, and focus on long-term facilities providing state assessments as required under ESEA 1111(b).</w:t>
      </w:r>
    </w:p>
    <w:p w:rsidRPr="00F51962" w:rsidR="000918E4" w:rsidP="000918E4" w:rsidRDefault="000918E4" w14:paraId="2462F0ED" w14:textId="77777777">
      <w:pPr>
        <w:spacing w:after="0"/>
        <w:rPr>
          <w:rFonts w:ascii="Times New Roman" w:hAnsi="Times New Roman"/>
          <w:b/>
          <w:sz w:val="24"/>
          <w:szCs w:val="24"/>
        </w:rPr>
      </w:pPr>
      <w:r w:rsidRPr="00F51962">
        <w:rPr>
          <w:rFonts w:ascii="Times New Roman" w:hAnsi="Times New Roman"/>
          <w:b/>
          <w:sz w:val="24"/>
          <w:szCs w:val="24"/>
        </w:rPr>
        <w:t>ED Response</w:t>
      </w:r>
    </w:p>
    <w:p w:rsidR="000918E4" w:rsidP="00C53F10" w:rsidRDefault="00C53F10" w14:paraId="02C178F6" w14:textId="57547A41">
      <w:pPr>
        <w:spacing w:after="0"/>
        <w:rPr>
          <w:rFonts w:ascii="Times New Roman" w:hAnsi="Times New Roman"/>
          <w:sz w:val="24"/>
          <w:szCs w:val="24"/>
        </w:rPr>
      </w:pPr>
      <w:r w:rsidRPr="00C53F10">
        <w:rPr>
          <w:rFonts w:ascii="Times New Roman" w:hAnsi="Times New Roman"/>
          <w:sz w:val="24"/>
          <w:szCs w:val="24"/>
        </w:rPr>
        <w:t xml:space="preserve">Based on the responses, </w:t>
      </w:r>
      <w:r w:rsidR="004B228A">
        <w:rPr>
          <w:rFonts w:ascii="Times New Roman" w:hAnsi="Times New Roman"/>
          <w:sz w:val="24"/>
          <w:szCs w:val="24"/>
        </w:rPr>
        <w:t xml:space="preserve">the Department </w:t>
      </w:r>
      <w:r w:rsidRPr="004B228A" w:rsidR="002434E3">
        <w:rPr>
          <w:rFonts w:ascii="Times New Roman" w:hAnsi="Times New Roman"/>
          <w:sz w:val="24"/>
          <w:szCs w:val="24"/>
        </w:rPr>
        <w:t xml:space="preserve">is proposing a new optional data group that would provide states with more ways to report academic achievement data, therefore giving the state more data on </w:t>
      </w:r>
      <w:r w:rsidRPr="00C53F10" w:rsidR="002434E3">
        <w:rPr>
          <w:rFonts w:ascii="Times New Roman" w:hAnsi="Times New Roman"/>
          <w:sz w:val="24"/>
          <w:szCs w:val="24"/>
        </w:rPr>
        <w:t>program participants</w:t>
      </w:r>
      <w:r w:rsidR="004B228A">
        <w:rPr>
          <w:rFonts w:ascii="Times New Roman" w:hAnsi="Times New Roman"/>
          <w:sz w:val="24"/>
          <w:szCs w:val="24"/>
        </w:rPr>
        <w:t xml:space="preserve"> by </w:t>
      </w:r>
      <w:r w:rsidRPr="00C53F10">
        <w:rPr>
          <w:rFonts w:ascii="Times New Roman" w:hAnsi="Times New Roman"/>
          <w:sz w:val="24"/>
          <w:szCs w:val="24"/>
        </w:rPr>
        <w:t xml:space="preserve">using state assessment data (reading and math) for students in programs and those who have exited (participation and proficiency). </w:t>
      </w:r>
      <w:r w:rsidR="004B228A">
        <w:rPr>
          <w:rFonts w:ascii="Times New Roman" w:hAnsi="Times New Roman"/>
          <w:sz w:val="24"/>
          <w:szCs w:val="24"/>
        </w:rPr>
        <w:t xml:space="preserve">The Department </w:t>
      </w:r>
      <w:r w:rsidRPr="00C53F10">
        <w:rPr>
          <w:rFonts w:ascii="Times New Roman" w:hAnsi="Times New Roman"/>
          <w:sz w:val="24"/>
          <w:szCs w:val="24"/>
        </w:rPr>
        <w:t xml:space="preserve">is also proposing clarification to the language </w:t>
      </w:r>
      <w:r w:rsidRPr="00C53F10">
        <w:rPr>
          <w:rFonts w:ascii="Times New Roman" w:hAnsi="Times New Roman"/>
          <w:sz w:val="24"/>
          <w:szCs w:val="24"/>
        </w:rPr>
        <w:lastRenderedPageBreak/>
        <w:t xml:space="preserve">of the </w:t>
      </w:r>
      <w:r w:rsidR="004B228A">
        <w:rPr>
          <w:rFonts w:ascii="Times New Roman" w:hAnsi="Times New Roman"/>
          <w:sz w:val="24"/>
          <w:szCs w:val="24"/>
        </w:rPr>
        <w:t xml:space="preserve">existing </w:t>
      </w:r>
      <w:r w:rsidRPr="00C53F10">
        <w:rPr>
          <w:rFonts w:ascii="Times New Roman" w:hAnsi="Times New Roman"/>
          <w:sz w:val="24"/>
          <w:szCs w:val="24"/>
        </w:rPr>
        <w:t>data group</w:t>
      </w:r>
      <w:r w:rsidR="004B228A">
        <w:rPr>
          <w:rFonts w:ascii="Times New Roman" w:hAnsi="Times New Roman"/>
          <w:sz w:val="24"/>
          <w:szCs w:val="24"/>
        </w:rPr>
        <w:t>s</w:t>
      </w:r>
      <w:r w:rsidRPr="00C53F10">
        <w:rPr>
          <w:rFonts w:ascii="Times New Roman" w:hAnsi="Times New Roman"/>
          <w:sz w:val="24"/>
          <w:szCs w:val="24"/>
        </w:rPr>
        <w:t xml:space="preserve"> with the hope that this will clarify that states do not need to wait until a student exits the program to complete this assessment.  </w:t>
      </w:r>
    </w:p>
    <w:p w:rsidR="00202D65" w:rsidP="00202D65" w:rsidRDefault="00EF65F9" w14:paraId="2BAAA774" w14:textId="3195D390">
      <w:pPr>
        <w:pStyle w:val="Heading1"/>
      </w:pPr>
      <w:bookmarkStart w:name="_Toc97818308" w:id="30"/>
      <w:bookmarkEnd w:id="28"/>
      <w:bookmarkEnd w:id="29"/>
      <w:r>
        <w:t>title iii</w:t>
      </w:r>
      <w:bookmarkEnd w:id="30"/>
    </w:p>
    <w:p w:rsidR="00F2329B" w:rsidP="00F2329B" w:rsidRDefault="00F2329B" w14:paraId="280D0341"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8A04D51" wp14:editId="1170EC91">
                <wp:extent cx="6492240" cy="1792224"/>
                <wp:effectExtent l="0" t="0" r="2286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792224"/>
                        </a:xfrm>
                        <a:prstGeom prst="rect">
                          <a:avLst/>
                        </a:prstGeom>
                        <a:solidFill>
                          <a:srgbClr val="FFFFFF"/>
                        </a:solidFill>
                        <a:ln w="9525">
                          <a:solidFill>
                            <a:srgbClr val="800000"/>
                          </a:solidFill>
                          <a:miter lim="800000"/>
                          <a:headEnd/>
                          <a:tailEnd/>
                        </a:ln>
                      </wps:spPr>
                      <wps:txbx>
                        <w:txbxContent>
                          <w:p w:rsidRPr="00EF65F9" w:rsidR="00EF65F9" w:rsidP="00EF65F9" w:rsidRDefault="007745A6" w14:paraId="2C3E40ED" w14:textId="502BE40D">
                            <w:pPr>
                              <w:spacing w:after="0"/>
                              <w:rPr>
                                <w:rFonts w:ascii="Times New Roman" w:hAnsi="Times New Roman"/>
                                <w:i/>
                              </w:rPr>
                            </w:pPr>
                            <w:r w:rsidRPr="00453FF5">
                              <w:rPr>
                                <w:rFonts w:ascii="Times New Roman" w:hAnsi="Times New Roman"/>
                                <w:b/>
                                <w:i/>
                              </w:rPr>
                              <w:t>Directed Question #1</w:t>
                            </w:r>
                            <w:r w:rsidR="00EF65F9">
                              <w:rPr>
                                <w:rFonts w:ascii="Times New Roman" w:hAnsi="Times New Roman"/>
                                <w:b/>
                                <w:i/>
                              </w:rPr>
                              <w:t>8</w:t>
                            </w:r>
                            <w:r>
                              <w:rPr>
                                <w:rFonts w:ascii="Times New Roman" w:hAnsi="Times New Roman"/>
                                <w:i/>
                              </w:rPr>
                              <w:t xml:space="preserve">: </w:t>
                            </w:r>
                            <w:r w:rsidRPr="00EF65F9" w:rsidR="00EF65F9">
                              <w:rPr>
                                <w:rFonts w:ascii="Times New Roman" w:hAnsi="Times New Roman"/>
                                <w:i/>
                              </w:rPr>
                              <w:t>Title III Students Served: In the Fiscal Year 2020 appropriations bill, the Department received report language encouraging the disaggregated data to present a more complete picture of academic achievement for the diverse population. ED is proposing to add the racial/ethnic data category to the two Title III Students Served (FS116) data group 648 (Title III Students Served Table). ED is also proposing to change the reporting period for DG849 from “October 1 (or closest school day)” to “School Year - Any 12-month period” to match the reported period of other Title III data groups (648, 864, and 865).</w:t>
                            </w:r>
                          </w:p>
                          <w:p w:rsidRPr="00EF65F9" w:rsidR="00EF65F9" w:rsidP="004C173C" w:rsidRDefault="00EF65F9" w14:paraId="1A4C61E6" w14:textId="77777777">
                            <w:pPr>
                              <w:pStyle w:val="ListParagraph"/>
                              <w:numPr>
                                <w:ilvl w:val="0"/>
                                <w:numId w:val="19"/>
                              </w:numPr>
                              <w:spacing w:after="0"/>
                              <w:ind w:left="540"/>
                              <w:rPr>
                                <w:rFonts w:ascii="Times New Roman" w:hAnsi="Times New Roman"/>
                                <w:i/>
                              </w:rPr>
                            </w:pPr>
                            <w:r w:rsidRPr="00EF65F9">
                              <w:rPr>
                                <w:rFonts w:ascii="Times New Roman" w:hAnsi="Times New Roman"/>
                                <w:i/>
                              </w:rPr>
                              <w:t>Can your state report these data groups by racial/ethnic data of the Title III students served?</w:t>
                            </w:r>
                          </w:p>
                          <w:p w:rsidRPr="00EF65F9" w:rsidR="00EF65F9" w:rsidP="004C173C" w:rsidRDefault="00EF65F9" w14:paraId="7F547404" w14:textId="77777777">
                            <w:pPr>
                              <w:pStyle w:val="ListParagraph"/>
                              <w:numPr>
                                <w:ilvl w:val="0"/>
                                <w:numId w:val="19"/>
                              </w:numPr>
                              <w:spacing w:after="0"/>
                              <w:ind w:left="540"/>
                              <w:rPr>
                                <w:rFonts w:ascii="Times New Roman" w:hAnsi="Times New Roman"/>
                                <w:i/>
                              </w:rPr>
                            </w:pPr>
                            <w:r w:rsidRPr="00EF65F9">
                              <w:rPr>
                                <w:rFonts w:ascii="Times New Roman" w:hAnsi="Times New Roman"/>
                                <w:i/>
                              </w:rPr>
                              <w:t>What impacts with reporting this data category are anticipated in your state?</w:t>
                            </w:r>
                          </w:p>
                          <w:p w:rsidRPr="00EF65F9" w:rsidR="007745A6" w:rsidP="004C173C" w:rsidRDefault="00EF65F9" w14:paraId="536E0876" w14:textId="2435AEA4">
                            <w:pPr>
                              <w:pStyle w:val="ListParagraph"/>
                              <w:numPr>
                                <w:ilvl w:val="0"/>
                                <w:numId w:val="19"/>
                              </w:numPr>
                              <w:spacing w:after="0"/>
                              <w:ind w:left="540"/>
                              <w:rPr>
                                <w:rFonts w:ascii="Times New Roman" w:hAnsi="Times New Roman"/>
                                <w:i/>
                              </w:rPr>
                            </w:pPr>
                            <w:r w:rsidRPr="00EF65F9">
                              <w:rPr>
                                <w:rFonts w:ascii="Times New Roman" w:hAnsi="Times New Roman"/>
                                <w:i/>
                              </w:rPr>
                              <w:t>Will the change in reporting period for DG648 change the number of students reported or increase the reporting burden for your state?</w:t>
                            </w:r>
                          </w:p>
                        </w:txbxContent>
                      </wps:txbx>
                      <wps:bodyPr rot="0" vert="horz" wrap="square" lIns="91440" tIns="45720" rIns="91440" bIns="45720" anchor="t" anchorCtr="0">
                        <a:noAutofit/>
                      </wps:bodyPr>
                    </wps:wsp>
                  </a:graphicData>
                </a:graphic>
              </wp:inline>
            </w:drawing>
          </mc:Choice>
          <mc:Fallback>
            <w:pict>
              <v:shape id="_x0000_s1043" style="width:511.2pt;height:141.1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" w14:anchorId="08A04D51">
                <v:textbox>
                  <w:txbxContent>
                    <w:p w:rsidRPr="00EF65F9" w:rsidR="00EF65F9" w:rsidP="00EF65F9" w:rsidRDefault="007745A6" w14:paraId="2C3E40ED" w14:textId="502BE40D">
                      <w:pPr>
                        <w:spacing w:after="0"/>
                        <w:rPr>
                          <w:rFonts w:ascii="Times New Roman" w:hAnsi="Times New Roman"/>
                          <w:i/>
                        </w:rPr>
                      </w:pPr>
                      <w:r w:rsidRPr="00453FF5">
                        <w:rPr>
                          <w:rFonts w:ascii="Times New Roman" w:hAnsi="Times New Roman"/>
                          <w:b/>
                          <w:i/>
                        </w:rPr>
                        <w:t>Directed Question #1</w:t>
                      </w:r>
                      <w:r w:rsidR="00EF65F9">
                        <w:rPr>
                          <w:rFonts w:ascii="Times New Roman" w:hAnsi="Times New Roman"/>
                          <w:b/>
                          <w:i/>
                        </w:rPr>
                        <w:t>8</w:t>
                      </w:r>
                      <w:r>
                        <w:rPr>
                          <w:rFonts w:ascii="Times New Roman" w:hAnsi="Times New Roman"/>
                          <w:i/>
                        </w:rPr>
                        <w:t xml:space="preserve">: </w:t>
                      </w:r>
                      <w:r w:rsidRPr="00EF65F9" w:rsidR="00EF65F9">
                        <w:rPr>
                          <w:rFonts w:ascii="Times New Roman" w:hAnsi="Times New Roman"/>
                          <w:i/>
                        </w:rPr>
                        <w:t>Title III Students Served: In the Fiscal Year 2020 appropriations bill, the Department received report language encouraging the disaggregated data to present a more complete picture of academic achievement for the diverse population. ED is proposing to add the racial/ethnic data category to the two Title III Students Served (FS116) data group 648 (Title III Students Served Table). ED is also proposing to change the reporting period for DG849 from “October 1 (or closest school day)” to “School Year - Any 12-month period” to match the reported period of other Title III data groups (648, 864, and 865).</w:t>
                      </w:r>
                    </w:p>
                    <w:p w:rsidRPr="00EF65F9" w:rsidR="00EF65F9" w:rsidP="004C173C" w:rsidRDefault="00EF65F9" w14:paraId="1A4C61E6" w14:textId="77777777">
                      <w:pPr>
                        <w:pStyle w:val="ListParagraph"/>
                        <w:numPr>
                          <w:ilvl w:val="0"/>
                          <w:numId w:val="19"/>
                        </w:numPr>
                        <w:spacing w:after="0"/>
                        <w:ind w:left="540"/>
                        <w:rPr>
                          <w:rFonts w:ascii="Times New Roman" w:hAnsi="Times New Roman"/>
                          <w:i/>
                        </w:rPr>
                      </w:pPr>
                      <w:r w:rsidRPr="00EF65F9">
                        <w:rPr>
                          <w:rFonts w:ascii="Times New Roman" w:hAnsi="Times New Roman"/>
                          <w:i/>
                        </w:rPr>
                        <w:t>Can your state report these data groups by racial/ethnic data of the Title III students served?</w:t>
                      </w:r>
                    </w:p>
                    <w:p w:rsidRPr="00EF65F9" w:rsidR="00EF65F9" w:rsidP="004C173C" w:rsidRDefault="00EF65F9" w14:paraId="7F547404" w14:textId="77777777">
                      <w:pPr>
                        <w:pStyle w:val="ListParagraph"/>
                        <w:numPr>
                          <w:ilvl w:val="0"/>
                          <w:numId w:val="19"/>
                        </w:numPr>
                        <w:spacing w:after="0"/>
                        <w:ind w:left="540"/>
                        <w:rPr>
                          <w:rFonts w:ascii="Times New Roman" w:hAnsi="Times New Roman"/>
                          <w:i/>
                        </w:rPr>
                      </w:pPr>
                      <w:r w:rsidRPr="00EF65F9">
                        <w:rPr>
                          <w:rFonts w:ascii="Times New Roman" w:hAnsi="Times New Roman"/>
                          <w:i/>
                        </w:rPr>
                        <w:t>What impacts with reporting this data category are anticipated in your state?</w:t>
                      </w:r>
                    </w:p>
                    <w:p w:rsidRPr="00EF65F9" w:rsidR="007745A6" w:rsidP="004C173C" w:rsidRDefault="00EF65F9" w14:paraId="536E0876" w14:textId="2435AEA4">
                      <w:pPr>
                        <w:pStyle w:val="ListParagraph"/>
                        <w:numPr>
                          <w:ilvl w:val="0"/>
                          <w:numId w:val="19"/>
                        </w:numPr>
                        <w:spacing w:after="0"/>
                        <w:ind w:left="540"/>
                        <w:rPr>
                          <w:rFonts w:ascii="Times New Roman" w:hAnsi="Times New Roman"/>
                          <w:i/>
                        </w:rPr>
                      </w:pPr>
                      <w:r w:rsidRPr="00EF65F9">
                        <w:rPr>
                          <w:rFonts w:ascii="Times New Roman" w:hAnsi="Times New Roman"/>
                          <w:i/>
                        </w:rPr>
                        <w:t>Will the change in reporting period for DG648 change the number of students reported or increase the reporting burden for your state?</w:t>
                      </w:r>
                    </w:p>
                  </w:txbxContent>
                </v:textbox>
                <w10:anchorlock/>
              </v:shape>
            </w:pict>
          </mc:Fallback>
        </mc:AlternateContent>
      </w:r>
    </w:p>
    <w:p w:rsidRPr="00F51962" w:rsidR="00EF65F9" w:rsidP="00EF65F9" w:rsidRDefault="00EF65F9" w14:paraId="39399BAB" w14:textId="77777777">
      <w:pPr>
        <w:spacing w:after="0"/>
        <w:rPr>
          <w:rFonts w:ascii="Times New Roman" w:hAnsi="Times New Roman" w:eastAsiaTheme="majorEastAsia"/>
          <w:b/>
          <w:sz w:val="24"/>
          <w:szCs w:val="24"/>
          <w:lang w:bidi="en-US"/>
        </w:rPr>
      </w:pPr>
      <w:bookmarkStart w:name="_Toc525987553" w:id="31"/>
      <w:bookmarkStart w:name="_Toc527024083" w:id="32"/>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Pr="00B12EF3" w:rsidR="00B12EF3" w:rsidP="00B12EF3" w:rsidRDefault="00B12EF3" w14:paraId="0FE9D656" w14:textId="6BDA1863">
      <w:pPr>
        <w:rPr>
          <w:rFonts w:ascii="Times New Roman" w:hAnsi="Times New Roman"/>
          <w:sz w:val="24"/>
          <w:szCs w:val="24"/>
        </w:rPr>
      </w:pPr>
      <w:r w:rsidRPr="00B12EF3">
        <w:rPr>
          <w:rFonts w:ascii="Times New Roman" w:hAnsi="Times New Roman"/>
          <w:sz w:val="24"/>
          <w:szCs w:val="24"/>
        </w:rPr>
        <w:t>Twenty</w:t>
      </w:r>
      <w:r w:rsidR="008A1BD6">
        <w:rPr>
          <w:rFonts w:ascii="Times New Roman" w:hAnsi="Times New Roman"/>
          <w:sz w:val="24"/>
          <w:szCs w:val="24"/>
        </w:rPr>
        <w:t>-two states and one association</w:t>
      </w:r>
      <w:r w:rsidRPr="00B12EF3">
        <w:rPr>
          <w:rFonts w:ascii="Times New Roman" w:hAnsi="Times New Roman"/>
          <w:sz w:val="24"/>
          <w:szCs w:val="24"/>
        </w:rPr>
        <w:t xml:space="preserve"> responded to the proposed changes to data elements for “Title III Students Served”</w:t>
      </w:r>
      <w:r w:rsidR="00E215D6">
        <w:rPr>
          <w:rFonts w:ascii="Times New Roman" w:hAnsi="Times New Roman"/>
          <w:sz w:val="24"/>
          <w:szCs w:val="24"/>
        </w:rPr>
        <w:t>.</w:t>
      </w:r>
      <w:r w:rsidRPr="00B12EF3">
        <w:rPr>
          <w:rFonts w:ascii="Times New Roman" w:hAnsi="Times New Roman"/>
          <w:sz w:val="24"/>
          <w:szCs w:val="24"/>
        </w:rPr>
        <w:t xml:space="preserve"> All </w:t>
      </w:r>
      <w:r w:rsidR="008A1BD6">
        <w:rPr>
          <w:rFonts w:ascii="Times New Roman" w:hAnsi="Times New Roman"/>
          <w:sz w:val="24"/>
          <w:szCs w:val="24"/>
        </w:rPr>
        <w:t>states</w:t>
      </w:r>
      <w:r w:rsidRPr="00B12EF3">
        <w:rPr>
          <w:rFonts w:ascii="Times New Roman" w:hAnsi="Times New Roman"/>
          <w:sz w:val="24"/>
          <w:szCs w:val="24"/>
        </w:rPr>
        <w:t xml:space="preserve"> but one noted that they </w:t>
      </w:r>
      <w:r w:rsidR="008A1BD6">
        <w:rPr>
          <w:rFonts w:ascii="Times New Roman" w:hAnsi="Times New Roman"/>
          <w:sz w:val="24"/>
          <w:szCs w:val="24"/>
        </w:rPr>
        <w:t>could</w:t>
      </w:r>
      <w:r w:rsidR="00180967">
        <w:rPr>
          <w:rFonts w:ascii="Times New Roman" w:hAnsi="Times New Roman"/>
          <w:sz w:val="24"/>
          <w:szCs w:val="24"/>
        </w:rPr>
        <w:t>,</w:t>
      </w:r>
      <w:r w:rsidRPr="00B12EF3">
        <w:rPr>
          <w:rFonts w:ascii="Times New Roman" w:hAnsi="Times New Roman"/>
          <w:sz w:val="24"/>
          <w:szCs w:val="24"/>
        </w:rPr>
        <w:t xml:space="preserve"> or would be able to</w:t>
      </w:r>
      <w:r w:rsidR="00180967">
        <w:rPr>
          <w:rFonts w:ascii="Times New Roman" w:hAnsi="Times New Roman"/>
          <w:sz w:val="24"/>
          <w:szCs w:val="24"/>
        </w:rPr>
        <w:t>,</w:t>
      </w:r>
      <w:r w:rsidRPr="00B12EF3">
        <w:rPr>
          <w:rFonts w:ascii="Times New Roman" w:hAnsi="Times New Roman"/>
          <w:sz w:val="24"/>
          <w:szCs w:val="24"/>
        </w:rPr>
        <w:t xml:space="preserve"> collect and report data disaggregated by racial and ethnic categories for English learners served by an English language instruction educational program supported with Title III, Part A of ESEA. Most </w:t>
      </w:r>
      <w:r w:rsidR="008A1BD6">
        <w:rPr>
          <w:rFonts w:ascii="Times New Roman" w:hAnsi="Times New Roman"/>
          <w:sz w:val="24"/>
          <w:szCs w:val="24"/>
        </w:rPr>
        <w:t>states</w:t>
      </w:r>
      <w:r w:rsidRPr="00B12EF3">
        <w:rPr>
          <w:rFonts w:ascii="Times New Roman" w:hAnsi="Times New Roman"/>
          <w:sz w:val="24"/>
          <w:szCs w:val="24"/>
        </w:rPr>
        <w:t xml:space="preserve"> anticipated minimal to no impacts from having to disaggregate this data by racial and ethnic categories. A few </w:t>
      </w:r>
      <w:r w:rsidR="008A1BD6">
        <w:rPr>
          <w:rFonts w:ascii="Times New Roman" w:hAnsi="Times New Roman"/>
          <w:sz w:val="24"/>
          <w:szCs w:val="24"/>
        </w:rPr>
        <w:t>states</w:t>
      </w:r>
      <w:r w:rsidRPr="00B12EF3">
        <w:rPr>
          <w:rFonts w:ascii="Times New Roman" w:hAnsi="Times New Roman"/>
          <w:sz w:val="24"/>
          <w:szCs w:val="24"/>
        </w:rPr>
        <w:t xml:space="preserve"> anticipated moderate to significant impacts, including programming and database updates, additional staff review time, and a potential delay in the timeline for districts to submit data during the year the revision is implemented. One </w:t>
      </w:r>
      <w:r w:rsidR="008A1BD6">
        <w:rPr>
          <w:rFonts w:ascii="Times New Roman" w:hAnsi="Times New Roman"/>
          <w:sz w:val="24"/>
          <w:szCs w:val="24"/>
        </w:rPr>
        <w:t xml:space="preserve">state </w:t>
      </w:r>
      <w:r w:rsidRPr="00B12EF3">
        <w:rPr>
          <w:rFonts w:ascii="Times New Roman" w:hAnsi="Times New Roman"/>
          <w:sz w:val="24"/>
          <w:szCs w:val="24"/>
        </w:rPr>
        <w:t>asked whether the racial and ethnic category disaggregation would be a separate count from the grade level count or if it would be incorporated into the grade-level count and how multiethnic students should be reported.</w:t>
      </w:r>
    </w:p>
    <w:p w:rsidRPr="00F51962" w:rsidR="00EF65F9" w:rsidP="00B12EF3" w:rsidRDefault="00B12EF3" w14:paraId="7215BC85" w14:textId="28E67BF6">
      <w:pPr>
        <w:rPr>
          <w:rFonts w:ascii="Times New Roman" w:hAnsi="Times New Roman"/>
          <w:sz w:val="24"/>
          <w:szCs w:val="24"/>
        </w:rPr>
      </w:pPr>
      <w:r w:rsidRPr="00B12EF3">
        <w:rPr>
          <w:rFonts w:ascii="Times New Roman" w:hAnsi="Times New Roman"/>
          <w:sz w:val="24"/>
          <w:szCs w:val="24"/>
        </w:rPr>
        <w:t>For the shift in the reporting period for DG</w:t>
      </w:r>
      <w:r w:rsidR="000A6E3A">
        <w:rPr>
          <w:rFonts w:ascii="Times New Roman" w:hAnsi="Times New Roman"/>
          <w:sz w:val="24"/>
          <w:szCs w:val="24"/>
        </w:rPr>
        <w:t xml:space="preserve"> </w:t>
      </w:r>
      <w:r w:rsidRPr="00B12EF3">
        <w:rPr>
          <w:rFonts w:ascii="Times New Roman" w:hAnsi="Times New Roman"/>
          <w:sz w:val="24"/>
          <w:szCs w:val="24"/>
        </w:rPr>
        <w:t xml:space="preserve">648, from October 1 to a full school year count, most </w:t>
      </w:r>
      <w:r w:rsidR="000A6E3A">
        <w:rPr>
          <w:rFonts w:ascii="Times New Roman" w:hAnsi="Times New Roman"/>
          <w:sz w:val="24"/>
          <w:szCs w:val="24"/>
        </w:rPr>
        <w:t>states</w:t>
      </w:r>
      <w:r w:rsidRPr="00B12EF3">
        <w:rPr>
          <w:rFonts w:ascii="Times New Roman" w:hAnsi="Times New Roman"/>
          <w:sz w:val="24"/>
          <w:szCs w:val="24"/>
        </w:rPr>
        <w:t xml:space="preserve"> anticipated minimal or no impacts, and one </w:t>
      </w:r>
      <w:r w:rsidR="000A6E3A">
        <w:rPr>
          <w:rFonts w:ascii="Times New Roman" w:hAnsi="Times New Roman"/>
          <w:sz w:val="24"/>
          <w:szCs w:val="24"/>
        </w:rPr>
        <w:t xml:space="preserve">state </w:t>
      </w:r>
      <w:r w:rsidRPr="00B12EF3">
        <w:rPr>
          <w:rFonts w:ascii="Times New Roman" w:hAnsi="Times New Roman"/>
          <w:sz w:val="24"/>
          <w:szCs w:val="24"/>
        </w:rPr>
        <w:t>noted this would decrease burden since it would align the reporting timeframe within FS</w:t>
      </w:r>
      <w:r w:rsidR="000A6E3A">
        <w:rPr>
          <w:rFonts w:ascii="Times New Roman" w:hAnsi="Times New Roman"/>
          <w:sz w:val="24"/>
          <w:szCs w:val="24"/>
        </w:rPr>
        <w:t xml:space="preserve"> </w:t>
      </w:r>
      <w:r w:rsidRPr="00B12EF3">
        <w:rPr>
          <w:rFonts w:ascii="Times New Roman" w:hAnsi="Times New Roman"/>
          <w:sz w:val="24"/>
          <w:szCs w:val="24"/>
        </w:rPr>
        <w:t xml:space="preserve">116. Some </w:t>
      </w:r>
      <w:r w:rsidR="000A6E3A">
        <w:rPr>
          <w:rFonts w:ascii="Times New Roman" w:hAnsi="Times New Roman"/>
          <w:sz w:val="24"/>
          <w:szCs w:val="24"/>
        </w:rPr>
        <w:t>states</w:t>
      </w:r>
      <w:r w:rsidRPr="00B12EF3">
        <w:rPr>
          <w:rFonts w:ascii="Times New Roman" w:hAnsi="Times New Roman"/>
          <w:sz w:val="24"/>
          <w:szCs w:val="24"/>
        </w:rPr>
        <w:t xml:space="preserve"> anticipated moderate to significant impacts, including reduced time to create the files after the year-end data snapshot and added burden to deduplicate counts of students who have moved across schools or LEAs. One </w:t>
      </w:r>
      <w:r w:rsidR="000A6E3A">
        <w:rPr>
          <w:rFonts w:ascii="Times New Roman" w:hAnsi="Times New Roman"/>
          <w:sz w:val="24"/>
          <w:szCs w:val="24"/>
        </w:rPr>
        <w:t>state</w:t>
      </w:r>
      <w:r w:rsidRPr="00B12EF3">
        <w:rPr>
          <w:rFonts w:ascii="Times New Roman" w:hAnsi="Times New Roman"/>
          <w:sz w:val="24"/>
          <w:szCs w:val="24"/>
        </w:rPr>
        <w:t xml:space="preserve"> recommended moving the data submission to the ED</w:t>
      </w:r>
      <w:r w:rsidRPr="00180967">
        <w:rPr>
          <w:rFonts w:ascii="Times New Roman" w:hAnsi="Times New Roman"/>
          <w:i/>
          <w:iCs/>
          <w:sz w:val="24"/>
          <w:szCs w:val="24"/>
        </w:rPr>
        <w:t>Facts</w:t>
      </w:r>
      <w:r w:rsidRPr="00B12EF3">
        <w:rPr>
          <w:rFonts w:ascii="Times New Roman" w:hAnsi="Times New Roman"/>
          <w:sz w:val="24"/>
          <w:szCs w:val="24"/>
        </w:rPr>
        <w:t xml:space="preserve"> Part II submission window in February to allow states more time to report. One </w:t>
      </w:r>
      <w:r w:rsidR="000A6E3A">
        <w:rPr>
          <w:rFonts w:ascii="Times New Roman" w:hAnsi="Times New Roman"/>
          <w:sz w:val="24"/>
          <w:szCs w:val="24"/>
        </w:rPr>
        <w:t xml:space="preserve">state </w:t>
      </w:r>
      <w:r w:rsidRPr="00B12EF3">
        <w:rPr>
          <w:rFonts w:ascii="Times New Roman" w:hAnsi="Times New Roman"/>
          <w:sz w:val="24"/>
          <w:szCs w:val="24"/>
        </w:rPr>
        <w:t xml:space="preserve">asked for clarification whether a student would be counted at any LEA in which they were enrolled during the school year and whether the state would be able to pick the reporting period date. All </w:t>
      </w:r>
      <w:r w:rsidR="000A6E3A">
        <w:rPr>
          <w:rFonts w:ascii="Times New Roman" w:hAnsi="Times New Roman"/>
          <w:sz w:val="24"/>
          <w:szCs w:val="24"/>
        </w:rPr>
        <w:t xml:space="preserve">states </w:t>
      </w:r>
      <w:r w:rsidRPr="00B12EF3">
        <w:rPr>
          <w:rFonts w:ascii="Times New Roman" w:hAnsi="Times New Roman"/>
          <w:sz w:val="24"/>
          <w:szCs w:val="24"/>
        </w:rPr>
        <w:t>addressing impacts on the number of students reported said that going from October 1 to a full year count would likely increase the count of students reported in the data group.</w:t>
      </w:r>
    </w:p>
    <w:p w:rsidRPr="00F51962" w:rsidR="00EF65F9" w:rsidP="00EF65F9" w:rsidRDefault="00EF65F9" w14:paraId="46EE2C82" w14:textId="77777777">
      <w:pPr>
        <w:spacing w:after="0"/>
        <w:rPr>
          <w:rFonts w:ascii="Times New Roman" w:hAnsi="Times New Roman"/>
          <w:b/>
          <w:sz w:val="24"/>
          <w:szCs w:val="24"/>
        </w:rPr>
      </w:pPr>
      <w:r w:rsidRPr="00F51962">
        <w:rPr>
          <w:rFonts w:ascii="Times New Roman" w:hAnsi="Times New Roman"/>
          <w:b/>
          <w:sz w:val="24"/>
          <w:szCs w:val="24"/>
        </w:rPr>
        <w:t>ED Response</w:t>
      </w:r>
    </w:p>
    <w:p w:rsidRPr="00B12EF3" w:rsidR="00B12EF3" w:rsidP="001E72BF" w:rsidRDefault="00B12EF3" w14:paraId="1E9B53F4" w14:textId="2D2E58B8">
      <w:pPr>
        <w:rPr>
          <w:rFonts w:ascii="Times New Roman" w:hAnsi="Times New Roman"/>
          <w:sz w:val="24"/>
          <w:szCs w:val="24"/>
        </w:rPr>
      </w:pPr>
      <w:r w:rsidRPr="00B12EF3">
        <w:rPr>
          <w:rFonts w:ascii="Times New Roman" w:hAnsi="Times New Roman"/>
          <w:sz w:val="24"/>
          <w:szCs w:val="24"/>
        </w:rPr>
        <w:t xml:space="preserve">The Department recognizes there may be additional burden in the first year of reporting to set up the data disaggregation and revise other reporting guides and data quality review processes, but </w:t>
      </w:r>
      <w:r w:rsidR="000A6E3A">
        <w:rPr>
          <w:rFonts w:ascii="Times New Roman" w:hAnsi="Times New Roman"/>
          <w:sz w:val="24"/>
          <w:szCs w:val="24"/>
        </w:rPr>
        <w:t xml:space="preserve">the </w:t>
      </w:r>
      <w:r w:rsidRPr="00B12EF3">
        <w:rPr>
          <w:rFonts w:ascii="Times New Roman" w:hAnsi="Times New Roman"/>
          <w:sz w:val="24"/>
          <w:szCs w:val="24"/>
        </w:rPr>
        <w:t xml:space="preserve">impacts should be limited since these data elements are already collected for program accountability purposes and federal civil rights data collection and are flagged electronically in student identifier systems. To simplify the reporting and reduce burden, the Department is only proposing that states disaggregate racial and ethnic categories by DG648, which is the unduplicated count of students. </w:t>
      </w:r>
    </w:p>
    <w:p w:rsidRPr="00B12EF3" w:rsidR="00B12EF3" w:rsidP="00B12EF3" w:rsidRDefault="00B12EF3" w14:paraId="47F08CE9" w14:textId="660E6834">
      <w:pPr>
        <w:rPr>
          <w:rFonts w:ascii="Times New Roman" w:hAnsi="Times New Roman"/>
          <w:sz w:val="24"/>
          <w:szCs w:val="24"/>
        </w:rPr>
      </w:pPr>
      <w:r w:rsidRPr="00B12EF3">
        <w:rPr>
          <w:rFonts w:ascii="Times New Roman" w:hAnsi="Times New Roman"/>
          <w:sz w:val="24"/>
          <w:szCs w:val="24"/>
        </w:rPr>
        <w:lastRenderedPageBreak/>
        <w:t xml:space="preserve">Regarding the question as to whether the racial and ethnic category disaggregation would be a separate count from the grade level count or if it would be incorporated into the grade-level count, the Department plans to request that information as a separate count. Regarding how multiethnic students should be reported, </w:t>
      </w:r>
      <w:r w:rsidR="00CD211E">
        <w:rPr>
          <w:rFonts w:ascii="Times New Roman" w:hAnsi="Times New Roman"/>
          <w:sz w:val="24"/>
          <w:szCs w:val="24"/>
        </w:rPr>
        <w:t xml:space="preserve">this is the </w:t>
      </w:r>
      <w:r w:rsidR="008B61DE">
        <w:rPr>
          <w:rFonts w:ascii="Times New Roman" w:hAnsi="Times New Roman"/>
          <w:sz w:val="24"/>
          <w:szCs w:val="24"/>
        </w:rPr>
        <w:t xml:space="preserve">same </w:t>
      </w:r>
      <w:r w:rsidRPr="00B12EF3">
        <w:rPr>
          <w:rFonts w:ascii="Times New Roman" w:hAnsi="Times New Roman"/>
          <w:sz w:val="24"/>
          <w:szCs w:val="24"/>
        </w:rPr>
        <w:t xml:space="preserve">racial/ethnic category set that </w:t>
      </w:r>
      <w:r w:rsidR="00CD211E">
        <w:rPr>
          <w:rFonts w:ascii="Times New Roman" w:hAnsi="Times New Roman"/>
          <w:sz w:val="24"/>
          <w:szCs w:val="24"/>
        </w:rPr>
        <w:t>is used in</w:t>
      </w:r>
      <w:r w:rsidRPr="00B12EF3">
        <w:rPr>
          <w:rFonts w:ascii="Times New Roman" w:hAnsi="Times New Roman"/>
          <w:sz w:val="24"/>
          <w:szCs w:val="24"/>
        </w:rPr>
        <w:t xml:space="preserve"> the membership </w:t>
      </w:r>
      <w:r w:rsidR="000A6E3A">
        <w:rPr>
          <w:rFonts w:ascii="Times New Roman" w:hAnsi="Times New Roman"/>
          <w:sz w:val="24"/>
          <w:szCs w:val="24"/>
        </w:rPr>
        <w:t>FS</w:t>
      </w:r>
      <w:r w:rsidRPr="00B12EF3">
        <w:rPr>
          <w:rFonts w:ascii="Times New Roman" w:hAnsi="Times New Roman"/>
          <w:sz w:val="24"/>
          <w:szCs w:val="24"/>
        </w:rPr>
        <w:t xml:space="preserve"> 052 (DG</w:t>
      </w:r>
      <w:r w:rsidR="000A6E3A">
        <w:rPr>
          <w:rFonts w:ascii="Times New Roman" w:hAnsi="Times New Roman"/>
          <w:sz w:val="24"/>
          <w:szCs w:val="24"/>
        </w:rPr>
        <w:t xml:space="preserve"> </w:t>
      </w:r>
      <w:r w:rsidRPr="00B12EF3">
        <w:rPr>
          <w:rFonts w:ascii="Times New Roman" w:hAnsi="Times New Roman"/>
          <w:sz w:val="24"/>
          <w:szCs w:val="24"/>
        </w:rPr>
        <w:t>39)</w:t>
      </w:r>
      <w:r w:rsidR="00CD211E">
        <w:rPr>
          <w:rFonts w:ascii="Times New Roman" w:hAnsi="Times New Roman"/>
          <w:sz w:val="24"/>
          <w:szCs w:val="24"/>
        </w:rPr>
        <w:t xml:space="preserve"> </w:t>
      </w:r>
      <w:r w:rsidRPr="00B12EF3">
        <w:rPr>
          <w:rFonts w:ascii="Times New Roman" w:hAnsi="Times New Roman"/>
          <w:sz w:val="24"/>
          <w:szCs w:val="24"/>
        </w:rPr>
        <w:t>which includes “Two or more races as an option.”</w:t>
      </w:r>
    </w:p>
    <w:p w:rsidR="000A6E3A" w:rsidP="00B12EF3" w:rsidRDefault="00B12EF3" w14:paraId="2981904B" w14:textId="66F53021">
      <w:pPr>
        <w:spacing w:after="0"/>
        <w:rPr>
          <w:rFonts w:ascii="Times New Roman" w:hAnsi="Times New Roman"/>
          <w:sz w:val="24"/>
          <w:szCs w:val="24"/>
        </w:rPr>
      </w:pPr>
      <w:r w:rsidRPr="00B12EF3">
        <w:rPr>
          <w:rFonts w:ascii="Times New Roman" w:hAnsi="Times New Roman"/>
          <w:sz w:val="24"/>
          <w:szCs w:val="24"/>
        </w:rPr>
        <w:t>For the question of how to report counts for students who move between LEAs during the school year, for DG</w:t>
      </w:r>
      <w:r w:rsidR="000A6E3A">
        <w:rPr>
          <w:rFonts w:ascii="Times New Roman" w:hAnsi="Times New Roman"/>
          <w:sz w:val="24"/>
          <w:szCs w:val="24"/>
        </w:rPr>
        <w:t xml:space="preserve"> </w:t>
      </w:r>
      <w:r w:rsidRPr="00B12EF3">
        <w:rPr>
          <w:rFonts w:ascii="Times New Roman" w:hAnsi="Times New Roman"/>
          <w:sz w:val="24"/>
          <w:szCs w:val="24"/>
        </w:rPr>
        <w:t xml:space="preserve">648, states should report the data once at the SEA level and once for any LEA in which the student was served by an LIEP program in LEAs receiving Title III, Part A funds during the “School Year – any 12 months” revised reporting period. </w:t>
      </w:r>
      <w:r w:rsidR="00E215D6">
        <w:rPr>
          <w:rFonts w:ascii="Times New Roman" w:hAnsi="Times New Roman"/>
          <w:sz w:val="24"/>
          <w:szCs w:val="24"/>
        </w:rPr>
        <w:t>The Department</w:t>
      </w:r>
      <w:r w:rsidRPr="00B12EF3">
        <w:rPr>
          <w:rFonts w:ascii="Times New Roman" w:hAnsi="Times New Roman"/>
          <w:sz w:val="24"/>
          <w:szCs w:val="24"/>
        </w:rPr>
        <w:t xml:space="preserve"> recognize</w:t>
      </w:r>
      <w:r w:rsidR="00E215D6">
        <w:rPr>
          <w:rFonts w:ascii="Times New Roman" w:hAnsi="Times New Roman"/>
          <w:sz w:val="24"/>
          <w:szCs w:val="24"/>
        </w:rPr>
        <w:t>s</w:t>
      </w:r>
      <w:r w:rsidRPr="00B12EF3">
        <w:rPr>
          <w:rFonts w:ascii="Times New Roman" w:hAnsi="Times New Roman"/>
          <w:sz w:val="24"/>
          <w:szCs w:val="24"/>
        </w:rPr>
        <w:t xml:space="preserve"> that a student who moved between LEAs within the reporting period may be reported by both LEAs; the SEA bears responsibility for reconciling the data to only report the student once at the SEA level. DG</w:t>
      </w:r>
      <w:r w:rsidR="000A6E3A">
        <w:rPr>
          <w:rFonts w:ascii="Times New Roman" w:hAnsi="Times New Roman"/>
          <w:sz w:val="24"/>
          <w:szCs w:val="24"/>
        </w:rPr>
        <w:t xml:space="preserve"> </w:t>
      </w:r>
      <w:r w:rsidRPr="00B12EF3">
        <w:rPr>
          <w:rFonts w:ascii="Times New Roman" w:hAnsi="Times New Roman"/>
          <w:sz w:val="24"/>
          <w:szCs w:val="24"/>
        </w:rPr>
        <w:t>837 (in FS</w:t>
      </w:r>
      <w:r w:rsidR="000A6E3A">
        <w:rPr>
          <w:rFonts w:ascii="Times New Roman" w:hAnsi="Times New Roman"/>
          <w:sz w:val="24"/>
          <w:szCs w:val="24"/>
        </w:rPr>
        <w:t xml:space="preserve"> </w:t>
      </w:r>
      <w:r w:rsidRPr="00B12EF3">
        <w:rPr>
          <w:rFonts w:ascii="Times New Roman" w:hAnsi="Times New Roman"/>
          <w:sz w:val="24"/>
          <w:szCs w:val="24"/>
        </w:rPr>
        <w:t xml:space="preserve">205) identifies a school's performance on the progress in achieving English Language proficiency indicator and is at a different unit of analysis, where the reporting occurs for the </w:t>
      </w:r>
      <w:proofErr w:type="gramStart"/>
      <w:r w:rsidRPr="00B12EF3">
        <w:rPr>
          <w:rFonts w:ascii="Times New Roman" w:hAnsi="Times New Roman"/>
          <w:sz w:val="24"/>
          <w:szCs w:val="24"/>
        </w:rPr>
        <w:t>school as a whole</w:t>
      </w:r>
      <w:proofErr w:type="gramEnd"/>
      <w:r w:rsidRPr="00B12EF3">
        <w:rPr>
          <w:rFonts w:ascii="Times New Roman" w:hAnsi="Times New Roman"/>
          <w:sz w:val="24"/>
          <w:szCs w:val="24"/>
        </w:rPr>
        <w:t>. The “partial attendance” requirements in ESEA section 1111(c)(4)(F) apply to reporting on measures used for annual meaningful differentiation, including a school's performance on the progress in achieving English Language proficiency indicator.</w:t>
      </w:r>
    </w:p>
    <w:p w:rsidRPr="00637339" w:rsidR="00202D65" w:rsidP="00637339" w:rsidRDefault="004E7722" w14:paraId="0BB94D4A" w14:textId="5BBDFBF0">
      <w:pPr>
        <w:pStyle w:val="Heading1"/>
        <w:rPr>
          <w:rStyle w:val="BookTitle"/>
          <w:caps/>
          <w:color w:val="632423"/>
          <w:spacing w:val="20"/>
        </w:rPr>
      </w:pPr>
      <w:bookmarkStart w:name="_Toc97818309" w:id="33"/>
      <w:bookmarkEnd w:id="31"/>
      <w:bookmarkEnd w:id="32"/>
      <w:r>
        <w:rPr>
          <w:rStyle w:val="BookTitle"/>
          <w:caps/>
          <w:color w:val="632423"/>
          <w:spacing w:val="20"/>
        </w:rPr>
        <w:t>students</w:t>
      </w:r>
      <w:bookmarkEnd w:id="33"/>
    </w:p>
    <w:p w:rsidR="00202D65" w:rsidP="00202D65" w:rsidRDefault="00202D65" w14:paraId="41428322"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C176B94" wp14:editId="1BB5395C">
                <wp:extent cx="6492240" cy="1104595"/>
                <wp:effectExtent l="0" t="0" r="22860" b="1968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04595"/>
                        </a:xfrm>
                        <a:prstGeom prst="rect">
                          <a:avLst/>
                        </a:prstGeom>
                        <a:solidFill>
                          <a:srgbClr val="FFFFFF"/>
                        </a:solidFill>
                        <a:ln w="9525">
                          <a:solidFill>
                            <a:srgbClr val="800000"/>
                          </a:solidFill>
                          <a:miter lim="800000"/>
                          <a:headEnd/>
                          <a:tailEnd/>
                        </a:ln>
                      </wps:spPr>
                      <wps:txbx>
                        <w:txbxContent>
                          <w:p w:rsidRPr="00C2023D" w:rsidR="00C2023D" w:rsidP="00C2023D" w:rsidRDefault="007745A6" w14:paraId="71BA3DA2" w14:textId="0AEA5F8A">
                            <w:pPr>
                              <w:spacing w:after="0"/>
                              <w:rPr>
                                <w:rFonts w:ascii="Times New Roman" w:hAnsi="Times New Roman"/>
                                <w:i/>
                              </w:rPr>
                            </w:pPr>
                            <w:r w:rsidRPr="00453FF5">
                              <w:rPr>
                                <w:rFonts w:ascii="Times New Roman" w:hAnsi="Times New Roman"/>
                                <w:b/>
                                <w:i/>
                              </w:rPr>
                              <w:t>Directed Question #1</w:t>
                            </w:r>
                            <w:r w:rsidR="00BC0BD0">
                              <w:rPr>
                                <w:rFonts w:ascii="Times New Roman" w:hAnsi="Times New Roman"/>
                                <w:b/>
                                <w:i/>
                              </w:rPr>
                              <w:t>9</w:t>
                            </w:r>
                            <w:r>
                              <w:rPr>
                                <w:rFonts w:ascii="Times New Roman" w:hAnsi="Times New Roman"/>
                                <w:i/>
                              </w:rPr>
                              <w:t xml:space="preserve">: </w:t>
                            </w:r>
                            <w:r w:rsidRPr="00C2023D" w:rsidR="00C2023D">
                              <w:rPr>
                                <w:rFonts w:ascii="Times New Roman" w:hAnsi="Times New Roman"/>
                                <w:i/>
                              </w:rPr>
                              <w:t>Dropouts and Graduates: For Dropouts (FS032/DG326) and Graduates/Completers (FS040 / DG306), the language in the reporting guidance and dropout definition will be updated to reflect all high school equivalencies. More specifically, every reference to “GED” will be changed to “High School Equivalency Diploma (HSED)” allowing for states to include all high school equivalencies and not just GEDs.</w:t>
                            </w:r>
                          </w:p>
                          <w:p w:rsidRPr="00C2023D" w:rsidR="00C2023D" w:rsidP="004C173C" w:rsidRDefault="00C2023D" w14:paraId="495329B4" w14:textId="77777777">
                            <w:pPr>
                              <w:pStyle w:val="ListParagraph"/>
                              <w:numPr>
                                <w:ilvl w:val="0"/>
                                <w:numId w:val="20"/>
                              </w:numPr>
                              <w:spacing w:after="0"/>
                              <w:ind w:left="540"/>
                              <w:rPr>
                                <w:rFonts w:ascii="Times New Roman" w:hAnsi="Times New Roman"/>
                                <w:i/>
                              </w:rPr>
                            </w:pPr>
                            <w:r w:rsidRPr="00C2023D">
                              <w:rPr>
                                <w:rFonts w:ascii="Times New Roman" w:hAnsi="Times New Roman"/>
                                <w:i/>
                              </w:rPr>
                              <w:t xml:space="preserve">Will this change impact your agency’s reporting of these items? </w:t>
                            </w:r>
                          </w:p>
                          <w:p w:rsidRPr="00C2023D" w:rsidR="00C2023D" w:rsidP="004C173C" w:rsidRDefault="00C2023D" w14:paraId="1673B78F" w14:textId="77777777">
                            <w:pPr>
                              <w:pStyle w:val="ListParagraph"/>
                              <w:numPr>
                                <w:ilvl w:val="0"/>
                                <w:numId w:val="20"/>
                              </w:numPr>
                              <w:spacing w:after="0"/>
                              <w:ind w:left="540"/>
                              <w:rPr>
                                <w:rFonts w:ascii="Times New Roman" w:hAnsi="Times New Roman"/>
                                <w:i/>
                              </w:rPr>
                            </w:pPr>
                            <w:r w:rsidRPr="00C2023D">
                              <w:rPr>
                                <w:rFonts w:ascii="Times New Roman" w:hAnsi="Times New Roman"/>
                                <w:i/>
                              </w:rPr>
                              <w:t>If so, how will it increase or decrease your burden?</w:t>
                            </w:r>
                          </w:p>
                          <w:p w:rsidRPr="005B75A9" w:rsidR="007745A6" w:rsidP="00C2023D" w:rsidRDefault="007745A6" w14:paraId="2E42A0E7" w14:textId="7055A244">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4" style="width:511.2pt;height:87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" w14:anchorId="5C176B94">
                <v:textbox>
                  <w:txbxContent>
                    <w:p w:rsidRPr="00C2023D" w:rsidR="00C2023D" w:rsidP="00C2023D" w:rsidRDefault="007745A6" w14:paraId="71BA3DA2" w14:textId="0AEA5F8A">
                      <w:pPr>
                        <w:spacing w:after="0"/>
                        <w:rPr>
                          <w:rFonts w:ascii="Times New Roman" w:hAnsi="Times New Roman"/>
                          <w:i/>
                        </w:rPr>
                      </w:pPr>
                      <w:r w:rsidRPr="00453FF5">
                        <w:rPr>
                          <w:rFonts w:ascii="Times New Roman" w:hAnsi="Times New Roman"/>
                          <w:b/>
                          <w:i/>
                        </w:rPr>
                        <w:t>Directed Question #1</w:t>
                      </w:r>
                      <w:r w:rsidR="00BC0BD0">
                        <w:rPr>
                          <w:rFonts w:ascii="Times New Roman" w:hAnsi="Times New Roman"/>
                          <w:b/>
                          <w:i/>
                        </w:rPr>
                        <w:t>9</w:t>
                      </w:r>
                      <w:r>
                        <w:rPr>
                          <w:rFonts w:ascii="Times New Roman" w:hAnsi="Times New Roman"/>
                          <w:i/>
                        </w:rPr>
                        <w:t xml:space="preserve">: </w:t>
                      </w:r>
                      <w:r w:rsidRPr="00C2023D" w:rsidR="00C2023D">
                        <w:rPr>
                          <w:rFonts w:ascii="Times New Roman" w:hAnsi="Times New Roman"/>
                          <w:i/>
                        </w:rPr>
                        <w:t>Dropouts and Graduates: For Dropouts (FS032/DG326) and Graduates/Completers (FS040 / DG306), the language in the reporting guidance and dropout definition will be updated to reflect all high school equivalencies. More specifically, every reference to “GED” will be changed to “High School Equivalency Diploma (HSED)” allowing for states to include all high school equivalencies and not just GEDs.</w:t>
                      </w:r>
                    </w:p>
                    <w:p w:rsidRPr="00C2023D" w:rsidR="00C2023D" w:rsidP="004C173C" w:rsidRDefault="00C2023D" w14:paraId="495329B4" w14:textId="77777777">
                      <w:pPr>
                        <w:pStyle w:val="ListParagraph"/>
                        <w:numPr>
                          <w:ilvl w:val="0"/>
                          <w:numId w:val="20"/>
                        </w:numPr>
                        <w:spacing w:after="0"/>
                        <w:ind w:left="540"/>
                        <w:rPr>
                          <w:rFonts w:ascii="Times New Roman" w:hAnsi="Times New Roman"/>
                          <w:i/>
                        </w:rPr>
                      </w:pPr>
                      <w:r w:rsidRPr="00C2023D">
                        <w:rPr>
                          <w:rFonts w:ascii="Times New Roman" w:hAnsi="Times New Roman"/>
                          <w:i/>
                        </w:rPr>
                        <w:t xml:space="preserve">Will this change impact your agency’s reporting of these items? </w:t>
                      </w:r>
                    </w:p>
                    <w:p w:rsidRPr="00C2023D" w:rsidR="00C2023D" w:rsidP="004C173C" w:rsidRDefault="00C2023D" w14:paraId="1673B78F" w14:textId="77777777">
                      <w:pPr>
                        <w:pStyle w:val="ListParagraph"/>
                        <w:numPr>
                          <w:ilvl w:val="0"/>
                          <w:numId w:val="20"/>
                        </w:numPr>
                        <w:spacing w:after="0"/>
                        <w:ind w:left="540"/>
                        <w:rPr>
                          <w:rFonts w:ascii="Times New Roman" w:hAnsi="Times New Roman"/>
                          <w:i/>
                        </w:rPr>
                      </w:pPr>
                      <w:r w:rsidRPr="00C2023D">
                        <w:rPr>
                          <w:rFonts w:ascii="Times New Roman" w:hAnsi="Times New Roman"/>
                          <w:i/>
                        </w:rPr>
                        <w:t>If so, how will it increase or decrease your burden?</w:t>
                      </w:r>
                    </w:p>
                    <w:p w:rsidRPr="005B75A9" w:rsidR="007745A6" w:rsidP="00C2023D" w:rsidRDefault="007745A6" w14:paraId="2E42A0E7" w14:textId="7055A244">
                      <w:pPr>
                        <w:spacing w:after="0"/>
                        <w:rPr>
                          <w:rFonts w:ascii="Times New Roman" w:hAnsi="Times New Roman"/>
                          <w:i/>
                        </w:rPr>
                      </w:pPr>
                    </w:p>
                  </w:txbxContent>
                </v:textbox>
                <w10:anchorlock/>
              </v:shape>
            </w:pict>
          </mc:Fallback>
        </mc:AlternateContent>
      </w:r>
    </w:p>
    <w:p w:rsidRPr="00AB0C07" w:rsidR="00202D65" w:rsidP="00202D65" w:rsidRDefault="00202D65" w14:paraId="2FAD8811"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00202D65" w:rsidP="00202D65" w:rsidRDefault="00AB65A4" w14:paraId="05A97E85" w14:textId="1516C5CF">
      <w:pPr>
        <w:spacing w:after="0"/>
        <w:rPr>
          <w:rFonts w:ascii="Times New Roman" w:hAnsi="Times New Roman" w:eastAsiaTheme="majorEastAsia"/>
          <w:sz w:val="24"/>
          <w:lang w:bidi="en-US"/>
        </w:rPr>
      </w:pPr>
      <w:r>
        <w:rPr>
          <w:rFonts w:ascii="Times New Roman" w:hAnsi="Times New Roman" w:eastAsiaTheme="majorEastAsia"/>
          <w:sz w:val="24"/>
          <w:lang w:bidi="en-US"/>
        </w:rPr>
        <w:t xml:space="preserve">Twenty-one states responded to the question about changing “GED” to “High School </w:t>
      </w:r>
      <w:r w:rsidRPr="00AB65A4">
        <w:rPr>
          <w:rFonts w:ascii="Times New Roman" w:hAnsi="Times New Roman" w:eastAsiaTheme="majorEastAsia"/>
          <w:sz w:val="24"/>
          <w:lang w:bidi="en-US"/>
        </w:rPr>
        <w:t>Equivalency Diploma (HSED)”</w:t>
      </w:r>
      <w:r w:rsidR="00F72D6D">
        <w:rPr>
          <w:rFonts w:ascii="Times New Roman" w:hAnsi="Times New Roman" w:eastAsiaTheme="majorEastAsia"/>
          <w:sz w:val="24"/>
          <w:lang w:bidi="en-US"/>
        </w:rPr>
        <w:t>.</w:t>
      </w:r>
      <w:r>
        <w:rPr>
          <w:rFonts w:ascii="Times New Roman" w:hAnsi="Times New Roman" w:eastAsiaTheme="majorEastAsia"/>
          <w:sz w:val="24"/>
          <w:lang w:bidi="en-US"/>
        </w:rPr>
        <w:t xml:space="preserve"> All twenty-one states said this </w:t>
      </w:r>
      <w:r w:rsidR="000A6E3A">
        <w:rPr>
          <w:rFonts w:ascii="Times New Roman" w:hAnsi="Times New Roman" w:eastAsiaTheme="majorEastAsia"/>
          <w:sz w:val="24"/>
          <w:lang w:bidi="en-US"/>
        </w:rPr>
        <w:t xml:space="preserve">change </w:t>
      </w:r>
      <w:r>
        <w:rPr>
          <w:rFonts w:ascii="Times New Roman" w:hAnsi="Times New Roman" w:eastAsiaTheme="majorEastAsia"/>
          <w:sz w:val="24"/>
          <w:lang w:bidi="en-US"/>
        </w:rPr>
        <w:t xml:space="preserve">would have little to no impact in their reporting. A few states noted this is already how they report, others said this would allow them to add in more </w:t>
      </w:r>
      <w:r w:rsidR="004E16C3">
        <w:rPr>
          <w:rFonts w:ascii="Times New Roman" w:hAnsi="Times New Roman" w:eastAsiaTheme="majorEastAsia"/>
          <w:sz w:val="24"/>
          <w:lang w:bidi="en-US"/>
        </w:rPr>
        <w:t xml:space="preserve">high school equivalency </w:t>
      </w:r>
      <w:r>
        <w:rPr>
          <w:rFonts w:ascii="Times New Roman" w:hAnsi="Times New Roman" w:eastAsiaTheme="majorEastAsia"/>
          <w:sz w:val="24"/>
          <w:lang w:bidi="en-US"/>
        </w:rPr>
        <w:t xml:space="preserve">diplomas but would have little impact, and others noted they do not have these types of completers. </w:t>
      </w:r>
    </w:p>
    <w:p w:rsidR="00F72D6D" w:rsidP="00202D65" w:rsidRDefault="00F72D6D" w14:paraId="0A040EDB" w14:textId="77777777">
      <w:pPr>
        <w:spacing w:after="0"/>
        <w:rPr>
          <w:rFonts w:ascii="Times New Roman" w:hAnsi="Times New Roman" w:eastAsiaTheme="majorEastAsia"/>
          <w:sz w:val="24"/>
          <w:lang w:bidi="en-US"/>
        </w:rPr>
      </w:pPr>
    </w:p>
    <w:p w:rsidRPr="00AB0C07" w:rsidR="00202D65" w:rsidP="00202D65" w:rsidRDefault="00202D65" w14:paraId="5267682A"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BC0BD0" w:rsidP="005D5F2D" w:rsidRDefault="00AB65A4" w14:paraId="58214F64" w14:textId="03672A35">
      <w:pPr>
        <w:spacing w:after="0"/>
        <w:rPr>
          <w:rFonts w:ascii="Times New Roman" w:hAnsi="Times New Roman" w:eastAsiaTheme="majorEastAsia"/>
          <w:sz w:val="24"/>
          <w:lang w:bidi="en-US"/>
        </w:rPr>
      </w:pPr>
      <w:r w:rsidRPr="00AB65A4">
        <w:rPr>
          <w:rFonts w:ascii="Times New Roman" w:hAnsi="Times New Roman" w:eastAsiaTheme="majorEastAsia"/>
          <w:sz w:val="24"/>
          <w:lang w:bidi="en-US"/>
        </w:rPr>
        <w:t xml:space="preserve">Based on the overwhelming response </w:t>
      </w:r>
      <w:r>
        <w:rPr>
          <w:rFonts w:ascii="Times New Roman" w:hAnsi="Times New Roman" w:eastAsiaTheme="majorEastAsia"/>
          <w:sz w:val="24"/>
          <w:lang w:bidi="en-US"/>
        </w:rPr>
        <w:t xml:space="preserve">from </w:t>
      </w:r>
      <w:r w:rsidR="004E16C3">
        <w:rPr>
          <w:rFonts w:ascii="Times New Roman" w:hAnsi="Times New Roman" w:eastAsiaTheme="majorEastAsia"/>
          <w:sz w:val="24"/>
          <w:lang w:bidi="en-US"/>
        </w:rPr>
        <w:t>s</w:t>
      </w:r>
      <w:r>
        <w:rPr>
          <w:rFonts w:ascii="Times New Roman" w:hAnsi="Times New Roman" w:eastAsiaTheme="majorEastAsia"/>
          <w:sz w:val="24"/>
          <w:lang w:bidi="en-US"/>
        </w:rPr>
        <w:t xml:space="preserve">tates </w:t>
      </w:r>
      <w:r w:rsidRPr="00AB65A4">
        <w:rPr>
          <w:rFonts w:ascii="Times New Roman" w:hAnsi="Times New Roman" w:eastAsiaTheme="majorEastAsia"/>
          <w:sz w:val="24"/>
          <w:lang w:bidi="en-US"/>
        </w:rPr>
        <w:t>that the proposed change would have little to no impact, the Department is keeping this proposed change.</w:t>
      </w:r>
    </w:p>
    <w:p w:rsidR="005D5F2D" w:rsidP="00F2329B" w:rsidRDefault="005D5F2D" w14:paraId="27CAE3E2" w14:textId="77777777">
      <w:pPr>
        <w:rPr>
          <w:rFonts w:ascii="Times New Roman" w:hAnsi="Times New Roman" w:eastAsiaTheme="majorEastAsia"/>
          <w:sz w:val="24"/>
          <w:lang w:bidi="en-US"/>
        </w:rPr>
      </w:pPr>
    </w:p>
    <w:p w:rsidR="00B14417" w:rsidP="00B14417" w:rsidRDefault="00B14417" w14:paraId="0670D3D4"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7350E99" wp14:editId="025B1A42">
                <wp:extent cx="6492240" cy="987552"/>
                <wp:effectExtent l="0" t="0" r="22860" b="2222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87552"/>
                        </a:xfrm>
                        <a:prstGeom prst="rect">
                          <a:avLst/>
                        </a:prstGeom>
                        <a:solidFill>
                          <a:srgbClr val="FFFFFF"/>
                        </a:solidFill>
                        <a:ln w="9525">
                          <a:solidFill>
                            <a:srgbClr val="800000"/>
                          </a:solidFill>
                          <a:miter lim="800000"/>
                          <a:headEnd/>
                          <a:tailEnd/>
                        </a:ln>
                      </wps:spPr>
                      <wps:txbx>
                        <w:txbxContent>
                          <w:p w:rsidRPr="001F2683" w:rsidR="001F2683" w:rsidP="001F2683" w:rsidRDefault="007745A6" w14:paraId="70313D9D" w14:textId="23EB855C">
                            <w:pPr>
                              <w:spacing w:after="0"/>
                              <w:rPr>
                                <w:rFonts w:ascii="Times New Roman" w:hAnsi="Times New Roman"/>
                                <w:i/>
                              </w:rPr>
                            </w:pPr>
                            <w:r w:rsidRPr="00F07818">
                              <w:rPr>
                                <w:rFonts w:ascii="Times New Roman" w:hAnsi="Times New Roman"/>
                                <w:b/>
                                <w:i/>
                              </w:rPr>
                              <w:t>Directed Question #</w:t>
                            </w:r>
                            <w:r w:rsidR="00BC0BD0">
                              <w:rPr>
                                <w:rFonts w:ascii="Times New Roman" w:hAnsi="Times New Roman"/>
                                <w:b/>
                                <w:i/>
                              </w:rPr>
                              <w:t>20</w:t>
                            </w:r>
                            <w:r>
                              <w:rPr>
                                <w:rFonts w:ascii="Times New Roman" w:hAnsi="Times New Roman"/>
                                <w:i/>
                              </w:rPr>
                              <w:t xml:space="preserve">: </w:t>
                            </w:r>
                            <w:r w:rsidRPr="001F2683" w:rsidR="001F2683">
                              <w:rPr>
                                <w:rFonts w:ascii="Times New Roman" w:hAnsi="Times New Roman"/>
                                <w:i/>
                              </w:rPr>
                              <w:t>Free and Reduced-Price Lunch: The reporting period for the Free and Reduced-Price Lunch (FS033/DG565) will be updated to align with the reporting period for Direct Certification (DG813), changing it to “October 1 or the date that aligns with the reporting period for USDA.”</w:t>
                            </w:r>
                          </w:p>
                          <w:p w:rsidRPr="001F2683" w:rsidR="001F2683" w:rsidP="004C173C" w:rsidRDefault="001F2683" w14:paraId="2C15AD64" w14:textId="77777777">
                            <w:pPr>
                              <w:pStyle w:val="ListParagraph"/>
                              <w:numPr>
                                <w:ilvl w:val="0"/>
                                <w:numId w:val="21"/>
                              </w:numPr>
                              <w:spacing w:after="0"/>
                              <w:ind w:left="540"/>
                              <w:rPr>
                                <w:rFonts w:ascii="Times New Roman" w:hAnsi="Times New Roman"/>
                                <w:i/>
                              </w:rPr>
                            </w:pPr>
                            <w:r w:rsidRPr="001F2683">
                              <w:rPr>
                                <w:rFonts w:ascii="Times New Roman" w:hAnsi="Times New Roman"/>
                                <w:i/>
                              </w:rPr>
                              <w:t>Will this change impact your agency’s reporting of this item?</w:t>
                            </w:r>
                          </w:p>
                          <w:p w:rsidRPr="001F2683" w:rsidR="007745A6" w:rsidP="004C173C" w:rsidRDefault="001F2683" w14:paraId="78620FAF" w14:textId="3382D6FA">
                            <w:pPr>
                              <w:pStyle w:val="ListParagraph"/>
                              <w:numPr>
                                <w:ilvl w:val="0"/>
                                <w:numId w:val="21"/>
                              </w:numPr>
                              <w:spacing w:after="0"/>
                              <w:ind w:left="540"/>
                              <w:rPr>
                                <w:rFonts w:ascii="Times New Roman" w:hAnsi="Times New Roman"/>
                                <w:i/>
                              </w:rPr>
                            </w:pPr>
                            <w:r w:rsidRPr="001F2683">
                              <w:rPr>
                                <w:rFonts w:ascii="Times New Roman" w:hAnsi="Times New Roman"/>
                                <w:i/>
                              </w:rPr>
                              <w:t>If so, how will it increase or decrease your burden?</w:t>
                            </w:r>
                          </w:p>
                        </w:txbxContent>
                      </wps:txbx>
                      <wps:bodyPr rot="0" vert="horz" wrap="square" lIns="91440" tIns="45720" rIns="91440" bIns="45720" anchor="t" anchorCtr="0">
                        <a:noAutofit/>
                      </wps:bodyPr>
                    </wps:wsp>
                  </a:graphicData>
                </a:graphic>
              </wp:inline>
            </w:drawing>
          </mc:Choice>
          <mc:Fallback>
            <w:pict>
              <v:shape id="_x0000_s1045" style="width:511.2pt;height:77.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" w14:anchorId="07350E99">
                <v:textbox>
                  <w:txbxContent>
                    <w:p w:rsidRPr="001F2683" w:rsidR="001F2683" w:rsidP="001F2683" w:rsidRDefault="007745A6" w14:paraId="70313D9D" w14:textId="23EB855C">
                      <w:pPr>
                        <w:spacing w:after="0"/>
                        <w:rPr>
                          <w:rFonts w:ascii="Times New Roman" w:hAnsi="Times New Roman"/>
                          <w:i/>
                        </w:rPr>
                      </w:pPr>
                      <w:r w:rsidRPr="00F07818">
                        <w:rPr>
                          <w:rFonts w:ascii="Times New Roman" w:hAnsi="Times New Roman"/>
                          <w:b/>
                          <w:i/>
                        </w:rPr>
                        <w:t>Directed Question #</w:t>
                      </w:r>
                      <w:r w:rsidR="00BC0BD0">
                        <w:rPr>
                          <w:rFonts w:ascii="Times New Roman" w:hAnsi="Times New Roman"/>
                          <w:b/>
                          <w:i/>
                        </w:rPr>
                        <w:t>20</w:t>
                      </w:r>
                      <w:r>
                        <w:rPr>
                          <w:rFonts w:ascii="Times New Roman" w:hAnsi="Times New Roman"/>
                          <w:i/>
                        </w:rPr>
                        <w:t xml:space="preserve">: </w:t>
                      </w:r>
                      <w:r w:rsidRPr="001F2683" w:rsidR="001F2683">
                        <w:rPr>
                          <w:rFonts w:ascii="Times New Roman" w:hAnsi="Times New Roman"/>
                          <w:i/>
                        </w:rPr>
                        <w:t>Free and Reduced-Price Lunch: The reporting period for the Free and Reduced-Price Lunch (FS033/DG565) will be updated to align with the reporting period for Direct Certification (DG813), changing it to “October 1 or the date that aligns with the reporting period for USDA.”</w:t>
                      </w:r>
                    </w:p>
                    <w:p w:rsidRPr="001F2683" w:rsidR="001F2683" w:rsidP="004C173C" w:rsidRDefault="001F2683" w14:paraId="2C15AD64" w14:textId="77777777">
                      <w:pPr>
                        <w:pStyle w:val="ListParagraph"/>
                        <w:numPr>
                          <w:ilvl w:val="0"/>
                          <w:numId w:val="21"/>
                        </w:numPr>
                        <w:spacing w:after="0"/>
                        <w:ind w:left="540"/>
                        <w:rPr>
                          <w:rFonts w:ascii="Times New Roman" w:hAnsi="Times New Roman"/>
                          <w:i/>
                        </w:rPr>
                      </w:pPr>
                      <w:r w:rsidRPr="001F2683">
                        <w:rPr>
                          <w:rFonts w:ascii="Times New Roman" w:hAnsi="Times New Roman"/>
                          <w:i/>
                        </w:rPr>
                        <w:t>Will this change impact your agency’s reporting of this item?</w:t>
                      </w:r>
                    </w:p>
                    <w:p w:rsidRPr="001F2683" w:rsidR="007745A6" w:rsidP="004C173C" w:rsidRDefault="001F2683" w14:paraId="78620FAF" w14:textId="3382D6FA">
                      <w:pPr>
                        <w:pStyle w:val="ListParagraph"/>
                        <w:numPr>
                          <w:ilvl w:val="0"/>
                          <w:numId w:val="21"/>
                        </w:numPr>
                        <w:spacing w:after="0"/>
                        <w:ind w:left="540"/>
                        <w:rPr>
                          <w:rFonts w:ascii="Times New Roman" w:hAnsi="Times New Roman"/>
                          <w:i/>
                        </w:rPr>
                      </w:pPr>
                      <w:r w:rsidRPr="001F2683">
                        <w:rPr>
                          <w:rFonts w:ascii="Times New Roman" w:hAnsi="Times New Roman"/>
                          <w:i/>
                        </w:rPr>
                        <w:t>If so, how will it increase or decrease your burden?</w:t>
                      </w:r>
                    </w:p>
                  </w:txbxContent>
                </v:textbox>
                <w10:anchorlock/>
              </v:shape>
            </w:pict>
          </mc:Fallback>
        </mc:AlternateContent>
      </w:r>
    </w:p>
    <w:p w:rsidRPr="00AB0C07" w:rsidR="00B14417" w:rsidP="00B14417" w:rsidRDefault="00B14417" w14:paraId="317B312D" w14:textId="02A299E0">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FF3E35" w:rsidR="00D928D2" w:rsidP="005D5F2D" w:rsidRDefault="004A3BEA" w14:paraId="112E5044" w14:textId="3EEC6749">
      <w:pPr>
        <w:widowControl w:val="0"/>
        <w:spacing w:after="0"/>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 xml:space="preserve">Nineteen states responded to the question on the Free and Reduced-Price Lunch reporting period. Sixteen </w:t>
      </w:r>
      <w:r>
        <w:rPr>
          <w:rFonts w:ascii="Times New Roman" w:hAnsi="Times New Roman" w:eastAsiaTheme="majorEastAsia"/>
          <w:color w:val="000000" w:themeColor="text1"/>
          <w:sz w:val="24"/>
          <w:lang w:bidi="en-US"/>
        </w:rPr>
        <w:lastRenderedPageBreak/>
        <w:t xml:space="preserve">states said the change would have little to no impact in their reporting burden. Three states noted that moving the reporting period would impact their reporting. </w:t>
      </w:r>
      <w:r w:rsidR="00382456">
        <w:rPr>
          <w:rFonts w:ascii="Times New Roman" w:hAnsi="Times New Roman" w:eastAsiaTheme="majorEastAsia"/>
          <w:color w:val="000000" w:themeColor="text1"/>
          <w:sz w:val="24"/>
          <w:lang w:bidi="en-US"/>
        </w:rPr>
        <w:t xml:space="preserve"> </w:t>
      </w:r>
    </w:p>
    <w:p w:rsidR="00C97EDF" w:rsidP="005D5F2D" w:rsidRDefault="00C97EDF" w14:paraId="187F56AA" w14:textId="682C83CF">
      <w:pPr>
        <w:widowControl w:val="0"/>
        <w:spacing w:after="0"/>
        <w:rPr>
          <w:rFonts w:ascii="Times New Roman" w:hAnsi="Times New Roman" w:eastAsiaTheme="majorEastAsia"/>
          <w:sz w:val="24"/>
          <w:lang w:bidi="en-US"/>
        </w:rPr>
      </w:pPr>
    </w:p>
    <w:p w:rsidRPr="00AB0C07" w:rsidR="00B14417" w:rsidP="00B14417" w:rsidRDefault="00B14417" w14:paraId="2A8B41A6"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Pr="00B6209A" w:rsidR="00F666D4" w:rsidP="00D3122F" w:rsidRDefault="00B6209A" w14:paraId="3BE9D4C0" w14:textId="7B0B983D">
      <w:pPr>
        <w:spacing w:after="0"/>
        <w:rPr>
          <w:rFonts w:ascii="Times New Roman" w:hAnsi="Times New Roman" w:eastAsiaTheme="majorEastAsia"/>
          <w:sz w:val="24"/>
          <w:lang w:bidi="en-US"/>
        </w:rPr>
      </w:pPr>
      <w:r w:rsidRPr="00B6209A">
        <w:rPr>
          <w:rFonts w:ascii="Times New Roman" w:hAnsi="Times New Roman" w:eastAsiaTheme="majorEastAsia"/>
          <w:sz w:val="24"/>
          <w:lang w:bidi="en-US"/>
        </w:rPr>
        <w:t xml:space="preserve">Based on the overwhelming response from </w:t>
      </w:r>
      <w:r w:rsidR="004E16C3">
        <w:rPr>
          <w:rFonts w:ascii="Times New Roman" w:hAnsi="Times New Roman" w:eastAsiaTheme="majorEastAsia"/>
          <w:sz w:val="24"/>
          <w:lang w:bidi="en-US"/>
        </w:rPr>
        <w:t>s</w:t>
      </w:r>
      <w:r w:rsidRPr="00B6209A">
        <w:rPr>
          <w:rFonts w:ascii="Times New Roman" w:hAnsi="Times New Roman" w:eastAsiaTheme="majorEastAsia"/>
          <w:sz w:val="24"/>
          <w:lang w:bidi="en-US"/>
        </w:rPr>
        <w:t xml:space="preserve">tates that the proposed change would have little to no impact, the Department is keeping this proposed change. </w:t>
      </w:r>
      <w:r w:rsidRPr="00B6209A" w:rsidR="00F666D4">
        <w:rPr>
          <w:rFonts w:ascii="Times New Roman" w:hAnsi="Times New Roman" w:eastAsiaTheme="majorEastAsia"/>
          <w:sz w:val="24"/>
          <w:lang w:bidi="en-US"/>
        </w:rPr>
        <w:t xml:space="preserve">For the </w:t>
      </w:r>
      <w:r w:rsidR="004E16C3">
        <w:rPr>
          <w:rFonts w:ascii="Times New Roman" w:hAnsi="Times New Roman" w:eastAsiaTheme="majorEastAsia"/>
          <w:sz w:val="24"/>
          <w:lang w:bidi="en-US"/>
        </w:rPr>
        <w:t>s</w:t>
      </w:r>
      <w:r w:rsidRPr="00B6209A" w:rsidR="00F666D4">
        <w:rPr>
          <w:rFonts w:ascii="Times New Roman" w:hAnsi="Times New Roman" w:eastAsiaTheme="majorEastAsia"/>
          <w:sz w:val="24"/>
          <w:lang w:bidi="en-US"/>
        </w:rPr>
        <w:t xml:space="preserve">tates that indicated a possibility of increasing burden, </w:t>
      </w:r>
      <w:r w:rsidR="004E16C3">
        <w:rPr>
          <w:rFonts w:ascii="Times New Roman" w:hAnsi="Times New Roman" w:eastAsiaTheme="majorEastAsia"/>
          <w:sz w:val="24"/>
          <w:lang w:bidi="en-US"/>
        </w:rPr>
        <w:t>the Department</w:t>
      </w:r>
      <w:r w:rsidRPr="00B6209A" w:rsidR="00F666D4">
        <w:rPr>
          <w:rFonts w:ascii="Times New Roman" w:hAnsi="Times New Roman" w:eastAsiaTheme="majorEastAsia"/>
          <w:sz w:val="24"/>
          <w:lang w:bidi="en-US"/>
        </w:rPr>
        <w:t xml:space="preserve"> was not sure if states misunderstood the proposed change. The change does not involve substantive change. Currently in FS</w:t>
      </w:r>
      <w:r w:rsidR="004E16C3">
        <w:rPr>
          <w:rFonts w:ascii="Times New Roman" w:hAnsi="Times New Roman" w:eastAsiaTheme="majorEastAsia"/>
          <w:sz w:val="24"/>
          <w:lang w:bidi="en-US"/>
        </w:rPr>
        <w:t xml:space="preserve"> </w:t>
      </w:r>
      <w:r w:rsidRPr="00B6209A" w:rsidR="00F666D4">
        <w:rPr>
          <w:rFonts w:ascii="Times New Roman" w:hAnsi="Times New Roman" w:eastAsiaTheme="majorEastAsia"/>
          <w:sz w:val="24"/>
          <w:lang w:bidi="en-US"/>
        </w:rPr>
        <w:t xml:space="preserve">33, the wording for reporting periods </w:t>
      </w:r>
      <w:proofErr w:type="gramStart"/>
      <w:r w:rsidRPr="00B6209A" w:rsidR="00F666D4">
        <w:rPr>
          <w:rFonts w:ascii="Times New Roman" w:hAnsi="Times New Roman" w:eastAsiaTheme="majorEastAsia"/>
          <w:sz w:val="24"/>
          <w:lang w:bidi="en-US"/>
        </w:rPr>
        <w:t>are</w:t>
      </w:r>
      <w:proofErr w:type="gramEnd"/>
      <w:r w:rsidRPr="00B6209A" w:rsidR="00F666D4">
        <w:rPr>
          <w:rFonts w:ascii="Times New Roman" w:hAnsi="Times New Roman" w:eastAsiaTheme="majorEastAsia"/>
          <w:sz w:val="24"/>
          <w:lang w:bidi="en-US"/>
        </w:rPr>
        <w:t>:</w:t>
      </w:r>
    </w:p>
    <w:p w:rsidRPr="00D3122F" w:rsidR="00F666D4" w:rsidP="00D3122F" w:rsidRDefault="00F666D4" w14:paraId="7D345DD4" w14:textId="2718D929">
      <w:pPr>
        <w:pStyle w:val="ListParagraph"/>
        <w:numPr>
          <w:ilvl w:val="0"/>
          <w:numId w:val="38"/>
        </w:numPr>
        <w:rPr>
          <w:rFonts w:ascii="Times New Roman" w:hAnsi="Times New Roman" w:eastAsiaTheme="majorEastAsia"/>
          <w:sz w:val="24"/>
          <w:lang w:bidi="en-US"/>
        </w:rPr>
      </w:pPr>
      <w:r w:rsidRPr="00D3122F">
        <w:rPr>
          <w:rFonts w:ascii="Times New Roman" w:hAnsi="Times New Roman" w:eastAsiaTheme="majorEastAsia"/>
          <w:sz w:val="24"/>
          <w:lang w:bidi="en-US"/>
        </w:rPr>
        <w:t>DG 565 Free and Reduced-price Lunch: October 1 (or closest school day) – October 1 or the closest school day to October 1</w:t>
      </w:r>
    </w:p>
    <w:p w:rsidRPr="00D3122F" w:rsidR="00F666D4" w:rsidP="00D3122F" w:rsidRDefault="00F666D4" w14:paraId="5D008899" w14:textId="339E6B60">
      <w:pPr>
        <w:pStyle w:val="ListParagraph"/>
        <w:numPr>
          <w:ilvl w:val="0"/>
          <w:numId w:val="38"/>
        </w:numPr>
        <w:spacing w:after="0"/>
        <w:rPr>
          <w:rFonts w:ascii="Times New Roman" w:hAnsi="Times New Roman" w:eastAsiaTheme="majorEastAsia"/>
          <w:sz w:val="24"/>
          <w:lang w:bidi="en-US"/>
        </w:rPr>
      </w:pPr>
      <w:r w:rsidRPr="00D3122F">
        <w:rPr>
          <w:rFonts w:ascii="Times New Roman" w:hAnsi="Times New Roman" w:eastAsiaTheme="majorEastAsia"/>
          <w:sz w:val="24"/>
          <w:lang w:bidi="en-US"/>
        </w:rPr>
        <w:t>DG 813 Direct Certification: October 1 (or USDA reporting period) – October 1 or the date that aligns with the reporting period for USDA</w:t>
      </w:r>
    </w:p>
    <w:p w:rsidRPr="00B6209A" w:rsidR="00F666D4" w:rsidP="005D5F2D" w:rsidRDefault="004E16C3" w14:paraId="788535B6" w14:textId="6322F80D">
      <w:pPr>
        <w:spacing w:after="0"/>
        <w:rPr>
          <w:rFonts w:ascii="Times New Roman" w:hAnsi="Times New Roman" w:eastAsiaTheme="majorEastAsia"/>
          <w:sz w:val="24"/>
          <w:lang w:bidi="en-US"/>
        </w:rPr>
      </w:pPr>
      <w:proofErr w:type="gramStart"/>
      <w:r>
        <w:rPr>
          <w:rFonts w:ascii="Times New Roman" w:hAnsi="Times New Roman" w:eastAsiaTheme="majorEastAsia"/>
          <w:sz w:val="24"/>
          <w:lang w:bidi="en-US"/>
        </w:rPr>
        <w:t>The  Department</w:t>
      </w:r>
      <w:r w:rsidR="00193AB5">
        <w:rPr>
          <w:rFonts w:ascii="Times New Roman" w:hAnsi="Times New Roman" w:eastAsiaTheme="majorEastAsia"/>
          <w:sz w:val="24"/>
          <w:lang w:bidi="en-US"/>
        </w:rPr>
        <w:t>’s</w:t>
      </w:r>
      <w:proofErr w:type="gramEnd"/>
      <w:r w:rsidR="00193AB5">
        <w:rPr>
          <w:rFonts w:ascii="Times New Roman" w:hAnsi="Times New Roman" w:eastAsiaTheme="majorEastAsia"/>
          <w:sz w:val="24"/>
          <w:lang w:bidi="en-US"/>
        </w:rPr>
        <w:t xml:space="preserve"> proposal makes</w:t>
      </w:r>
      <w:r w:rsidRPr="00B6209A" w:rsidR="00F666D4">
        <w:rPr>
          <w:rFonts w:ascii="Times New Roman" w:hAnsi="Times New Roman" w:eastAsiaTheme="majorEastAsia"/>
          <w:sz w:val="24"/>
          <w:lang w:bidi="en-US"/>
        </w:rPr>
        <w:t xml:space="preserve"> the reporting period consistent as "October 1 (or closest school day) or USDA reporting period" for both DG</w:t>
      </w:r>
      <w:r>
        <w:rPr>
          <w:rFonts w:ascii="Times New Roman" w:hAnsi="Times New Roman" w:eastAsiaTheme="majorEastAsia"/>
          <w:sz w:val="24"/>
          <w:lang w:bidi="en-US"/>
        </w:rPr>
        <w:t xml:space="preserve"> </w:t>
      </w:r>
      <w:r w:rsidRPr="00B6209A" w:rsidR="00F666D4">
        <w:rPr>
          <w:rFonts w:ascii="Times New Roman" w:hAnsi="Times New Roman" w:eastAsiaTheme="majorEastAsia"/>
          <w:sz w:val="24"/>
          <w:lang w:bidi="en-US"/>
        </w:rPr>
        <w:t>565 and DG 813.</w:t>
      </w:r>
    </w:p>
    <w:p w:rsidRPr="00B6209A" w:rsidR="00382456" w:rsidP="00F666D4" w:rsidRDefault="00C97EDF" w14:paraId="23E550D5" w14:textId="04A3C798">
      <w:pPr>
        <w:rPr>
          <w:rFonts w:ascii="Times New Roman" w:hAnsi="Times New Roman" w:eastAsiaTheme="majorEastAsia"/>
          <w:sz w:val="24"/>
          <w:lang w:bidi="en-US"/>
        </w:rPr>
      </w:pPr>
      <w:bookmarkStart w:name="_Hlk98335216" w:id="34"/>
      <w:r w:rsidRPr="00B6209A">
        <w:rPr>
          <w:rFonts w:ascii="Times New Roman" w:hAnsi="Times New Roman" w:eastAsiaTheme="majorEastAsia"/>
          <w:sz w:val="24"/>
          <w:lang w:bidi="en-US"/>
        </w:rPr>
        <w:t xml:space="preserve"> </w:t>
      </w:r>
    </w:p>
    <w:p w:rsidR="003249CD" w:rsidP="003249CD" w:rsidRDefault="003249CD" w14:paraId="55B0DE73"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7CE23579" wp14:editId="7E0E6F4D">
                <wp:extent cx="6492240" cy="1806855"/>
                <wp:effectExtent l="0" t="0" r="22860" b="22225"/>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06855"/>
                        </a:xfrm>
                        <a:prstGeom prst="rect">
                          <a:avLst/>
                        </a:prstGeom>
                        <a:solidFill>
                          <a:srgbClr val="FFFFFF"/>
                        </a:solidFill>
                        <a:ln w="9525">
                          <a:solidFill>
                            <a:srgbClr val="800000"/>
                          </a:solidFill>
                          <a:miter lim="800000"/>
                          <a:headEnd/>
                          <a:tailEnd/>
                        </a:ln>
                      </wps:spPr>
                      <wps:txbx>
                        <w:txbxContent>
                          <w:p w:rsidRPr="003249CD" w:rsidR="003249CD" w:rsidP="003249CD" w:rsidRDefault="003249CD" w14:paraId="37E94334"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21</w:t>
                            </w:r>
                            <w:r>
                              <w:rPr>
                                <w:rFonts w:ascii="Times New Roman" w:hAnsi="Times New Roman"/>
                                <w:i/>
                              </w:rPr>
                              <w:t xml:space="preserve">: </w:t>
                            </w:r>
                            <w:r w:rsidRPr="003249CD">
                              <w:rPr>
                                <w:rFonts w:ascii="Times New Roman" w:hAnsi="Times New Roman"/>
                                <w:i/>
                              </w:rPr>
                              <w:t xml:space="preserve">Chronic Absenteeism/Economically Disadvantaged: ED is proposing to add in the </w:t>
                            </w:r>
                            <w:proofErr w:type="gramStart"/>
                            <w:r w:rsidRPr="003249CD">
                              <w:rPr>
                                <w:rFonts w:ascii="Times New Roman" w:hAnsi="Times New Roman"/>
                                <w:i/>
                              </w:rPr>
                              <w:t>economically disadvantaged</w:t>
                            </w:r>
                            <w:proofErr w:type="gramEnd"/>
                            <w:r w:rsidRPr="003249CD">
                              <w:rPr>
                                <w:rFonts w:ascii="Times New Roman" w:hAnsi="Times New Roman"/>
                                <w:i/>
                              </w:rPr>
                              <w:t xml:space="preserve"> data category, by sex, to the Data Group 814 (Chronic absenteeism table). This added category would allow ED to determine the impact of students being </w:t>
                            </w:r>
                            <w:proofErr w:type="gramStart"/>
                            <w:r w:rsidRPr="003249CD">
                              <w:rPr>
                                <w:rFonts w:ascii="Times New Roman" w:hAnsi="Times New Roman"/>
                                <w:i/>
                              </w:rPr>
                              <w:t>economically disadvantaged</w:t>
                            </w:r>
                            <w:proofErr w:type="gramEnd"/>
                            <w:r w:rsidRPr="003249CD">
                              <w:rPr>
                                <w:rFonts w:ascii="Times New Roman" w:hAnsi="Times New Roman"/>
                                <w:i/>
                              </w:rPr>
                              <w:t xml:space="preserve"> on their chronic absenteeism status.</w:t>
                            </w:r>
                          </w:p>
                          <w:p w:rsidRPr="003249CD" w:rsidR="003249CD" w:rsidP="004C173C" w:rsidRDefault="003249CD" w14:paraId="195860BB" w14:textId="1430F841">
                            <w:pPr>
                              <w:pStyle w:val="ListParagraph"/>
                              <w:numPr>
                                <w:ilvl w:val="0"/>
                                <w:numId w:val="22"/>
                              </w:numPr>
                              <w:spacing w:after="0"/>
                              <w:ind w:left="540"/>
                              <w:rPr>
                                <w:rFonts w:ascii="Times New Roman" w:hAnsi="Times New Roman"/>
                                <w:i/>
                              </w:rPr>
                            </w:pPr>
                            <w:r w:rsidRPr="003249CD">
                              <w:rPr>
                                <w:rFonts w:ascii="Times New Roman" w:hAnsi="Times New Roman"/>
                                <w:i/>
                              </w:rPr>
                              <w:t xml:space="preserve">Can your state report the unduplicated number of students absent 10% or more school days during the school year by </w:t>
                            </w:r>
                            <w:proofErr w:type="gramStart"/>
                            <w:r w:rsidRPr="003249CD">
                              <w:rPr>
                                <w:rFonts w:ascii="Times New Roman" w:hAnsi="Times New Roman"/>
                                <w:i/>
                              </w:rPr>
                              <w:t>economically disadvantaged</w:t>
                            </w:r>
                            <w:proofErr w:type="gramEnd"/>
                            <w:r w:rsidRPr="003249CD">
                              <w:rPr>
                                <w:rFonts w:ascii="Times New Roman" w:hAnsi="Times New Roman"/>
                                <w:i/>
                              </w:rPr>
                              <w:t xml:space="preserve"> status and sex?</w:t>
                            </w:r>
                          </w:p>
                          <w:p w:rsidRPr="003249CD" w:rsidR="003249CD" w:rsidP="004C173C" w:rsidRDefault="003249CD" w14:paraId="6E83B3C8" w14:textId="77777777">
                            <w:pPr>
                              <w:pStyle w:val="ListParagraph"/>
                              <w:numPr>
                                <w:ilvl w:val="0"/>
                                <w:numId w:val="22"/>
                              </w:numPr>
                              <w:spacing w:after="0"/>
                              <w:ind w:left="540"/>
                              <w:rPr>
                                <w:rFonts w:ascii="Times New Roman" w:hAnsi="Times New Roman"/>
                                <w:i/>
                              </w:rPr>
                            </w:pPr>
                            <w:r w:rsidRPr="003249CD">
                              <w:rPr>
                                <w:rFonts w:ascii="Times New Roman" w:hAnsi="Times New Roman"/>
                                <w:i/>
                              </w:rPr>
                              <w:t xml:space="preserve">What impact with reporting this data group are anticipated in your </w:t>
                            </w:r>
                            <w:proofErr w:type="gramStart"/>
                            <w:r w:rsidRPr="003249CD">
                              <w:rPr>
                                <w:rFonts w:ascii="Times New Roman" w:hAnsi="Times New Roman"/>
                                <w:i/>
                              </w:rPr>
                              <w:t>state?.</w:t>
                            </w:r>
                            <w:proofErr w:type="gramEnd"/>
                          </w:p>
                          <w:p w:rsidRPr="003249CD" w:rsidR="003249CD" w:rsidP="004C173C" w:rsidRDefault="003249CD" w14:paraId="4D94F54B" w14:textId="77777777">
                            <w:pPr>
                              <w:pStyle w:val="ListParagraph"/>
                              <w:numPr>
                                <w:ilvl w:val="0"/>
                                <w:numId w:val="22"/>
                              </w:numPr>
                              <w:spacing w:after="0"/>
                              <w:ind w:left="540"/>
                              <w:rPr>
                                <w:rFonts w:ascii="Times New Roman" w:hAnsi="Times New Roman"/>
                                <w:i/>
                              </w:rPr>
                            </w:pPr>
                            <w:r w:rsidRPr="003249CD">
                              <w:rPr>
                                <w:rFonts w:ascii="Times New Roman" w:hAnsi="Times New Roman"/>
                                <w:i/>
                              </w:rPr>
                              <w:t xml:space="preserve">The existing data categories used with this data group are collected by sex, would it add burden to collect </w:t>
                            </w:r>
                            <w:proofErr w:type="gramStart"/>
                            <w:r w:rsidRPr="003249CD">
                              <w:rPr>
                                <w:rFonts w:ascii="Times New Roman" w:hAnsi="Times New Roman"/>
                                <w:i/>
                              </w:rPr>
                              <w:t>economically disadvantaged</w:t>
                            </w:r>
                            <w:proofErr w:type="gramEnd"/>
                            <w:r w:rsidRPr="003249CD">
                              <w:rPr>
                                <w:rFonts w:ascii="Times New Roman" w:hAnsi="Times New Roman"/>
                                <w:i/>
                              </w:rPr>
                              <w:t xml:space="preserve"> without sex? Would important data points be missed by taking out sex in this data category?</w:t>
                            </w:r>
                          </w:p>
                          <w:p w:rsidRPr="001F2683" w:rsidR="003249CD" w:rsidP="003249CD" w:rsidRDefault="003249CD" w14:paraId="5BE04E45" w14:textId="66931EFA">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6" style="width:511.2pt;height:142.2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" w14:anchorId="7CE23579">
                <v:textbox>
                  <w:txbxContent>
                    <w:p w:rsidRPr="003249CD" w:rsidR="003249CD" w:rsidP="003249CD" w:rsidRDefault="003249CD" w14:paraId="37E94334"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21</w:t>
                      </w:r>
                      <w:r>
                        <w:rPr>
                          <w:rFonts w:ascii="Times New Roman" w:hAnsi="Times New Roman"/>
                          <w:i/>
                        </w:rPr>
                        <w:t xml:space="preserve">: </w:t>
                      </w:r>
                      <w:r w:rsidRPr="003249CD">
                        <w:rPr>
                          <w:rFonts w:ascii="Times New Roman" w:hAnsi="Times New Roman"/>
                          <w:i/>
                        </w:rPr>
                        <w:t xml:space="preserve">Chronic Absenteeism/Economically Disadvantaged: ED is proposing to add in the </w:t>
                      </w:r>
                      <w:proofErr w:type="gramStart"/>
                      <w:r w:rsidRPr="003249CD">
                        <w:rPr>
                          <w:rFonts w:ascii="Times New Roman" w:hAnsi="Times New Roman"/>
                          <w:i/>
                        </w:rPr>
                        <w:t>economically disadvantaged</w:t>
                      </w:r>
                      <w:proofErr w:type="gramEnd"/>
                      <w:r w:rsidRPr="003249CD">
                        <w:rPr>
                          <w:rFonts w:ascii="Times New Roman" w:hAnsi="Times New Roman"/>
                          <w:i/>
                        </w:rPr>
                        <w:t xml:space="preserve"> data category, by sex, to the Data Group 814 (Chronic absenteeism table). This added category would allow ED to determine the impact of students being </w:t>
                      </w:r>
                      <w:proofErr w:type="gramStart"/>
                      <w:r w:rsidRPr="003249CD">
                        <w:rPr>
                          <w:rFonts w:ascii="Times New Roman" w:hAnsi="Times New Roman"/>
                          <w:i/>
                        </w:rPr>
                        <w:t>economically disadvantaged</w:t>
                      </w:r>
                      <w:proofErr w:type="gramEnd"/>
                      <w:r w:rsidRPr="003249CD">
                        <w:rPr>
                          <w:rFonts w:ascii="Times New Roman" w:hAnsi="Times New Roman"/>
                          <w:i/>
                        </w:rPr>
                        <w:t xml:space="preserve"> on their chronic absenteeism status.</w:t>
                      </w:r>
                    </w:p>
                    <w:p w:rsidRPr="003249CD" w:rsidR="003249CD" w:rsidP="004C173C" w:rsidRDefault="003249CD" w14:paraId="195860BB" w14:textId="1430F841">
                      <w:pPr>
                        <w:pStyle w:val="ListParagraph"/>
                        <w:numPr>
                          <w:ilvl w:val="0"/>
                          <w:numId w:val="22"/>
                        </w:numPr>
                        <w:spacing w:after="0"/>
                        <w:ind w:left="540"/>
                        <w:rPr>
                          <w:rFonts w:ascii="Times New Roman" w:hAnsi="Times New Roman"/>
                          <w:i/>
                        </w:rPr>
                      </w:pPr>
                      <w:r w:rsidRPr="003249CD">
                        <w:rPr>
                          <w:rFonts w:ascii="Times New Roman" w:hAnsi="Times New Roman"/>
                          <w:i/>
                        </w:rPr>
                        <w:t xml:space="preserve">Can your state report the unduplicated number of students absent 10% or more school days during the school year by </w:t>
                      </w:r>
                      <w:proofErr w:type="gramStart"/>
                      <w:r w:rsidRPr="003249CD">
                        <w:rPr>
                          <w:rFonts w:ascii="Times New Roman" w:hAnsi="Times New Roman"/>
                          <w:i/>
                        </w:rPr>
                        <w:t>economically disadvantaged</w:t>
                      </w:r>
                      <w:proofErr w:type="gramEnd"/>
                      <w:r w:rsidRPr="003249CD">
                        <w:rPr>
                          <w:rFonts w:ascii="Times New Roman" w:hAnsi="Times New Roman"/>
                          <w:i/>
                        </w:rPr>
                        <w:t xml:space="preserve"> status and sex?</w:t>
                      </w:r>
                    </w:p>
                    <w:p w:rsidRPr="003249CD" w:rsidR="003249CD" w:rsidP="004C173C" w:rsidRDefault="003249CD" w14:paraId="6E83B3C8" w14:textId="77777777">
                      <w:pPr>
                        <w:pStyle w:val="ListParagraph"/>
                        <w:numPr>
                          <w:ilvl w:val="0"/>
                          <w:numId w:val="22"/>
                        </w:numPr>
                        <w:spacing w:after="0"/>
                        <w:ind w:left="540"/>
                        <w:rPr>
                          <w:rFonts w:ascii="Times New Roman" w:hAnsi="Times New Roman"/>
                          <w:i/>
                        </w:rPr>
                      </w:pPr>
                      <w:r w:rsidRPr="003249CD">
                        <w:rPr>
                          <w:rFonts w:ascii="Times New Roman" w:hAnsi="Times New Roman"/>
                          <w:i/>
                        </w:rPr>
                        <w:t xml:space="preserve">What impact with reporting this data group are anticipated in your </w:t>
                      </w:r>
                      <w:proofErr w:type="gramStart"/>
                      <w:r w:rsidRPr="003249CD">
                        <w:rPr>
                          <w:rFonts w:ascii="Times New Roman" w:hAnsi="Times New Roman"/>
                          <w:i/>
                        </w:rPr>
                        <w:t>state?.</w:t>
                      </w:r>
                      <w:proofErr w:type="gramEnd"/>
                    </w:p>
                    <w:p w:rsidRPr="003249CD" w:rsidR="003249CD" w:rsidP="004C173C" w:rsidRDefault="003249CD" w14:paraId="4D94F54B" w14:textId="77777777">
                      <w:pPr>
                        <w:pStyle w:val="ListParagraph"/>
                        <w:numPr>
                          <w:ilvl w:val="0"/>
                          <w:numId w:val="22"/>
                        </w:numPr>
                        <w:spacing w:after="0"/>
                        <w:ind w:left="540"/>
                        <w:rPr>
                          <w:rFonts w:ascii="Times New Roman" w:hAnsi="Times New Roman"/>
                          <w:i/>
                        </w:rPr>
                      </w:pPr>
                      <w:r w:rsidRPr="003249CD">
                        <w:rPr>
                          <w:rFonts w:ascii="Times New Roman" w:hAnsi="Times New Roman"/>
                          <w:i/>
                        </w:rPr>
                        <w:t xml:space="preserve">The existing data categories used with this data group are collected by sex, would it add burden to collect </w:t>
                      </w:r>
                      <w:proofErr w:type="gramStart"/>
                      <w:r w:rsidRPr="003249CD">
                        <w:rPr>
                          <w:rFonts w:ascii="Times New Roman" w:hAnsi="Times New Roman"/>
                          <w:i/>
                        </w:rPr>
                        <w:t>economically disadvantaged</w:t>
                      </w:r>
                      <w:proofErr w:type="gramEnd"/>
                      <w:r w:rsidRPr="003249CD">
                        <w:rPr>
                          <w:rFonts w:ascii="Times New Roman" w:hAnsi="Times New Roman"/>
                          <w:i/>
                        </w:rPr>
                        <w:t xml:space="preserve"> without sex? Would important data points be missed by taking out sex in this data category?</w:t>
                      </w:r>
                    </w:p>
                    <w:p w:rsidRPr="001F2683" w:rsidR="003249CD" w:rsidP="003249CD" w:rsidRDefault="003249CD" w14:paraId="5BE04E45" w14:textId="66931EFA">
                      <w:pPr>
                        <w:spacing w:after="0"/>
                        <w:rPr>
                          <w:rFonts w:ascii="Times New Roman" w:hAnsi="Times New Roman"/>
                          <w:i/>
                        </w:rPr>
                      </w:pPr>
                    </w:p>
                  </w:txbxContent>
                </v:textbox>
                <w10:anchorlock/>
              </v:shape>
            </w:pict>
          </mc:Fallback>
        </mc:AlternateContent>
      </w:r>
    </w:p>
    <w:p w:rsidRPr="00AB0C07" w:rsidR="003249CD" w:rsidP="003249CD" w:rsidRDefault="003249CD" w14:paraId="7D52B552"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003249CD" w:rsidP="003249CD" w:rsidRDefault="00FE478C" w14:paraId="3214C344" w14:textId="0D83DCE6">
      <w:pPr>
        <w:spacing w:after="0"/>
        <w:rPr>
          <w:rFonts w:ascii="Times New Roman" w:hAnsi="Times New Roman" w:eastAsiaTheme="majorEastAsia"/>
          <w:color w:val="000000" w:themeColor="text1"/>
          <w:sz w:val="24"/>
          <w:lang w:bidi="en-US"/>
        </w:rPr>
      </w:pPr>
      <w:r w:rsidRPr="00FE478C">
        <w:rPr>
          <w:rFonts w:ascii="Times New Roman" w:hAnsi="Times New Roman" w:eastAsiaTheme="majorEastAsia"/>
          <w:color w:val="000000" w:themeColor="text1"/>
          <w:sz w:val="24"/>
          <w:lang w:bidi="en-US"/>
        </w:rPr>
        <w:t xml:space="preserve">Twenty-three states provided comments to the proposal to add in the </w:t>
      </w:r>
      <w:proofErr w:type="gramStart"/>
      <w:r w:rsidRPr="00FE478C">
        <w:rPr>
          <w:rFonts w:ascii="Times New Roman" w:hAnsi="Times New Roman" w:eastAsiaTheme="majorEastAsia"/>
          <w:color w:val="000000" w:themeColor="text1"/>
          <w:sz w:val="24"/>
          <w:lang w:bidi="en-US"/>
        </w:rPr>
        <w:t>economically disadvantaged</w:t>
      </w:r>
      <w:proofErr w:type="gramEnd"/>
      <w:r w:rsidRPr="00FE478C">
        <w:rPr>
          <w:rFonts w:ascii="Times New Roman" w:hAnsi="Times New Roman" w:eastAsiaTheme="majorEastAsia"/>
          <w:color w:val="000000" w:themeColor="text1"/>
          <w:sz w:val="24"/>
          <w:lang w:bidi="en-US"/>
        </w:rPr>
        <w:t xml:space="preserve"> data category, by sex, to the </w:t>
      </w:r>
      <w:r w:rsidR="00436978">
        <w:rPr>
          <w:rFonts w:ascii="Times New Roman" w:hAnsi="Times New Roman" w:eastAsiaTheme="majorEastAsia"/>
          <w:color w:val="000000" w:themeColor="text1"/>
          <w:sz w:val="24"/>
          <w:lang w:bidi="en-US"/>
        </w:rPr>
        <w:t>DG</w:t>
      </w:r>
      <w:r w:rsidRPr="00FE478C">
        <w:rPr>
          <w:rFonts w:ascii="Times New Roman" w:hAnsi="Times New Roman" w:eastAsiaTheme="majorEastAsia"/>
          <w:color w:val="000000" w:themeColor="text1"/>
          <w:sz w:val="24"/>
          <w:lang w:bidi="en-US"/>
        </w:rPr>
        <w:t xml:space="preserve"> 814 (Chronic absenteeism table) and the question about whether it would add burden to collect economically disadvantaged without sex. Eighteen states reported that there would be minimal burden in reporting these counts. Five </w:t>
      </w:r>
      <w:r w:rsidR="00113722">
        <w:rPr>
          <w:rFonts w:ascii="Times New Roman" w:hAnsi="Times New Roman" w:eastAsiaTheme="majorEastAsia"/>
          <w:color w:val="000000" w:themeColor="text1"/>
          <w:sz w:val="24"/>
          <w:lang w:bidi="en-US"/>
        </w:rPr>
        <w:t>s</w:t>
      </w:r>
      <w:r w:rsidRPr="00FE478C">
        <w:rPr>
          <w:rFonts w:ascii="Times New Roman" w:hAnsi="Times New Roman" w:eastAsiaTheme="majorEastAsia"/>
          <w:color w:val="000000" w:themeColor="text1"/>
          <w:sz w:val="24"/>
          <w:lang w:bidi="en-US"/>
        </w:rPr>
        <w:t xml:space="preserve">tates commented that there would be some burden, but one state explained that it was mainly if the counts had to be unduplicated at the LEA and SEA levels. </w:t>
      </w:r>
      <w:r w:rsidR="00274A31">
        <w:rPr>
          <w:rFonts w:ascii="Times New Roman" w:hAnsi="Times New Roman" w:eastAsiaTheme="majorEastAsia"/>
          <w:color w:val="000000" w:themeColor="text1"/>
          <w:sz w:val="24"/>
          <w:lang w:bidi="en-US"/>
        </w:rPr>
        <w:t>One</w:t>
      </w:r>
      <w:r w:rsidRPr="00FE478C">
        <w:rPr>
          <w:rFonts w:ascii="Times New Roman" w:hAnsi="Times New Roman" w:eastAsiaTheme="majorEastAsia"/>
          <w:color w:val="000000" w:themeColor="text1"/>
          <w:sz w:val="24"/>
          <w:lang w:bidi="en-US"/>
        </w:rPr>
        <w:t xml:space="preserve"> state commented that there would be a burden in removing </w:t>
      </w:r>
      <w:r w:rsidR="00113722">
        <w:rPr>
          <w:rFonts w:ascii="Times New Roman" w:hAnsi="Times New Roman" w:eastAsiaTheme="majorEastAsia"/>
          <w:color w:val="000000" w:themeColor="text1"/>
          <w:sz w:val="24"/>
          <w:lang w:bidi="en-US"/>
        </w:rPr>
        <w:t>sex</w:t>
      </w:r>
      <w:r w:rsidRPr="00FE478C">
        <w:rPr>
          <w:rFonts w:ascii="Times New Roman" w:hAnsi="Times New Roman" w:eastAsiaTheme="majorEastAsia"/>
          <w:color w:val="000000" w:themeColor="text1"/>
          <w:sz w:val="24"/>
          <w:lang w:bidi="en-US"/>
        </w:rPr>
        <w:t xml:space="preserve"> from the counts if the data are not required by the Civil Rights Data Collection. Two states commented that there could be an advantage to not reporting counts by sex as some </w:t>
      </w:r>
      <w:r w:rsidR="00113722">
        <w:rPr>
          <w:rFonts w:ascii="Times New Roman" w:hAnsi="Times New Roman" w:eastAsiaTheme="majorEastAsia"/>
          <w:color w:val="000000" w:themeColor="text1"/>
          <w:sz w:val="24"/>
          <w:lang w:bidi="en-US"/>
        </w:rPr>
        <w:t>s</w:t>
      </w:r>
      <w:r w:rsidRPr="00FE478C">
        <w:rPr>
          <w:rFonts w:ascii="Times New Roman" w:hAnsi="Times New Roman" w:eastAsiaTheme="majorEastAsia"/>
          <w:color w:val="000000" w:themeColor="text1"/>
          <w:sz w:val="24"/>
          <w:lang w:bidi="en-US"/>
        </w:rPr>
        <w:t xml:space="preserve">tates and students use categories other than male/female. One state commented that it doesn't collect attendance data for high school students and another state indicated that Free and </w:t>
      </w:r>
      <w:r w:rsidRPr="00FE478C" w:rsidR="00436978">
        <w:rPr>
          <w:rFonts w:ascii="Times New Roman" w:hAnsi="Times New Roman" w:eastAsiaTheme="majorEastAsia"/>
          <w:color w:val="000000" w:themeColor="text1"/>
          <w:sz w:val="24"/>
          <w:lang w:bidi="en-US"/>
        </w:rPr>
        <w:t>Reduced-Price</w:t>
      </w:r>
      <w:r w:rsidRPr="00FE478C">
        <w:rPr>
          <w:rFonts w:ascii="Times New Roman" w:hAnsi="Times New Roman" w:eastAsiaTheme="majorEastAsia"/>
          <w:color w:val="000000" w:themeColor="text1"/>
          <w:sz w:val="24"/>
          <w:lang w:bidi="en-US"/>
        </w:rPr>
        <w:t xml:space="preserve"> Lunch waivers to serve meals to all students are rendering the </w:t>
      </w:r>
      <w:proofErr w:type="gramStart"/>
      <w:r w:rsidRPr="00FE478C">
        <w:rPr>
          <w:rFonts w:ascii="Times New Roman" w:hAnsi="Times New Roman" w:eastAsiaTheme="majorEastAsia"/>
          <w:color w:val="000000" w:themeColor="text1"/>
          <w:sz w:val="24"/>
          <w:lang w:bidi="en-US"/>
        </w:rPr>
        <w:t>economically disadvantaged</w:t>
      </w:r>
      <w:proofErr w:type="gramEnd"/>
      <w:r w:rsidRPr="00FE478C">
        <w:rPr>
          <w:rFonts w:ascii="Times New Roman" w:hAnsi="Times New Roman" w:eastAsiaTheme="majorEastAsia"/>
          <w:color w:val="000000" w:themeColor="text1"/>
          <w:sz w:val="24"/>
          <w:lang w:bidi="en-US"/>
        </w:rPr>
        <w:t xml:space="preserve"> category meaningless in their State.</w:t>
      </w:r>
    </w:p>
    <w:p w:rsidR="00FE478C" w:rsidP="003249CD" w:rsidRDefault="00FE478C" w14:paraId="29392072" w14:textId="77777777">
      <w:pPr>
        <w:spacing w:after="0"/>
        <w:rPr>
          <w:rFonts w:ascii="Times New Roman" w:hAnsi="Times New Roman" w:eastAsiaTheme="majorEastAsia"/>
          <w:sz w:val="24"/>
          <w:lang w:bidi="en-US"/>
        </w:rPr>
      </w:pPr>
    </w:p>
    <w:p w:rsidRPr="00AB0C07" w:rsidR="003249CD" w:rsidP="003249CD" w:rsidRDefault="003249CD" w14:paraId="6193C465"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Pr="00FE478C" w:rsidR="00F666D4" w:rsidP="00F666D4" w:rsidRDefault="00FE478C" w14:paraId="6CA513B1" w14:textId="3E5ECC21">
      <w:pPr>
        <w:rPr>
          <w:rFonts w:ascii="Times New Roman" w:hAnsi="Times New Roman" w:eastAsiaTheme="majorEastAsia"/>
          <w:color w:val="FF0000"/>
          <w:sz w:val="24"/>
          <w:lang w:bidi="en-US"/>
        </w:rPr>
      </w:pPr>
      <w:r w:rsidRPr="00FE478C">
        <w:rPr>
          <w:rFonts w:ascii="Times New Roman" w:hAnsi="Times New Roman" w:eastAsiaTheme="majorEastAsia"/>
          <w:sz w:val="24"/>
          <w:lang w:bidi="en-US"/>
        </w:rPr>
        <w:t xml:space="preserve">Based on </w:t>
      </w:r>
      <w:proofErr w:type="gramStart"/>
      <w:r w:rsidRPr="00FE478C">
        <w:rPr>
          <w:rFonts w:ascii="Times New Roman" w:hAnsi="Times New Roman" w:eastAsiaTheme="majorEastAsia"/>
          <w:sz w:val="24"/>
          <w:lang w:bidi="en-US"/>
        </w:rPr>
        <w:t>the majority of</w:t>
      </w:r>
      <w:proofErr w:type="gramEnd"/>
      <w:r w:rsidRPr="00FE478C">
        <w:rPr>
          <w:rFonts w:ascii="Times New Roman" w:hAnsi="Times New Roman" w:eastAsiaTheme="majorEastAsia"/>
          <w:sz w:val="24"/>
          <w:lang w:bidi="en-US"/>
        </w:rPr>
        <w:t xml:space="preserve"> states indicating minimal burden in adding the economically disadvantaged student subgroup to FS 195, the Department is keeping the proposed change. The Department will continue to collect chronic absenteeism data by sex</w:t>
      </w:r>
      <w:r w:rsidR="000801AA">
        <w:rPr>
          <w:rFonts w:ascii="Times New Roman" w:hAnsi="Times New Roman" w:eastAsiaTheme="majorEastAsia"/>
          <w:sz w:val="24"/>
          <w:lang w:bidi="en-US"/>
        </w:rPr>
        <w:t xml:space="preserve"> </w:t>
      </w:r>
      <w:r w:rsidRPr="00FE478C">
        <w:rPr>
          <w:rFonts w:ascii="Times New Roman" w:hAnsi="Times New Roman" w:eastAsiaTheme="majorEastAsia"/>
          <w:sz w:val="24"/>
          <w:lang w:bidi="en-US"/>
        </w:rPr>
        <w:t xml:space="preserve">at the school level given the Office of Civil Rights' use case within the Civil Rights Data Collection (CRDC). </w:t>
      </w:r>
      <w:r w:rsidR="00D919C8">
        <w:rPr>
          <w:rFonts w:ascii="Times New Roman" w:hAnsi="Times New Roman" w:eastAsiaTheme="majorEastAsia"/>
          <w:sz w:val="24"/>
          <w:lang w:bidi="en-US"/>
        </w:rPr>
        <w:t>See the response</w:t>
      </w:r>
      <w:r w:rsidR="00313F3A">
        <w:rPr>
          <w:rFonts w:ascii="Times New Roman" w:hAnsi="Times New Roman" w:eastAsiaTheme="majorEastAsia"/>
          <w:sz w:val="24"/>
          <w:lang w:bidi="en-US"/>
        </w:rPr>
        <w:t xml:space="preserve"> to Directed Question #22</w:t>
      </w:r>
      <w:r w:rsidR="00D919C8">
        <w:rPr>
          <w:rFonts w:ascii="Times New Roman" w:hAnsi="Times New Roman" w:eastAsiaTheme="majorEastAsia"/>
          <w:sz w:val="24"/>
          <w:lang w:bidi="en-US"/>
        </w:rPr>
        <w:t xml:space="preserve"> for the discussion of unduplicated reporting.</w:t>
      </w:r>
      <w:r w:rsidR="000801AA">
        <w:rPr>
          <w:rFonts w:ascii="Times New Roman" w:hAnsi="Times New Roman" w:eastAsiaTheme="majorEastAsia"/>
          <w:sz w:val="24"/>
          <w:lang w:bidi="en-US"/>
        </w:rPr>
        <w:t xml:space="preserve"> Given the CRDC information collection </w:t>
      </w:r>
      <w:r w:rsidR="00287136">
        <w:rPr>
          <w:rFonts w:ascii="Times New Roman" w:hAnsi="Times New Roman" w:eastAsiaTheme="majorEastAsia"/>
          <w:sz w:val="24"/>
          <w:lang w:bidi="en-US"/>
        </w:rPr>
        <w:t>concurrently</w:t>
      </w:r>
      <w:r w:rsidR="000801AA">
        <w:rPr>
          <w:rFonts w:ascii="Times New Roman" w:hAnsi="Times New Roman" w:eastAsiaTheme="majorEastAsia"/>
          <w:sz w:val="24"/>
          <w:lang w:bidi="en-US"/>
        </w:rPr>
        <w:t xml:space="preserve"> going through public comment</w:t>
      </w:r>
      <w:r w:rsidR="00287136">
        <w:rPr>
          <w:rFonts w:ascii="Times New Roman" w:hAnsi="Times New Roman" w:eastAsiaTheme="majorEastAsia"/>
          <w:sz w:val="24"/>
          <w:lang w:bidi="en-US"/>
        </w:rPr>
        <w:t xml:space="preserve"> process</w:t>
      </w:r>
      <w:r w:rsidR="000801AA">
        <w:rPr>
          <w:rFonts w:ascii="Times New Roman" w:hAnsi="Times New Roman" w:eastAsiaTheme="majorEastAsia"/>
          <w:sz w:val="24"/>
          <w:lang w:bidi="en-US"/>
        </w:rPr>
        <w:t xml:space="preserve">, it is important to note that CRDC is proposing </w:t>
      </w:r>
      <w:r w:rsidR="00287136">
        <w:rPr>
          <w:rFonts w:ascii="Times New Roman" w:hAnsi="Times New Roman" w:eastAsiaTheme="majorEastAsia"/>
          <w:sz w:val="24"/>
          <w:lang w:bidi="en-US"/>
        </w:rPr>
        <w:t xml:space="preserve">adding data about </w:t>
      </w:r>
      <w:r w:rsidR="00287136">
        <w:rPr>
          <w:rFonts w:ascii="Times New Roman" w:hAnsi="Times New Roman" w:eastAsiaTheme="majorEastAsia"/>
          <w:sz w:val="24"/>
          <w:lang w:bidi="en-US"/>
        </w:rPr>
        <w:lastRenderedPageBreak/>
        <w:t xml:space="preserve">students who are nonbinary to CRDC. </w:t>
      </w:r>
      <w:r w:rsidR="000801AA">
        <w:rPr>
          <w:rFonts w:ascii="Times New Roman" w:hAnsi="Times New Roman" w:eastAsiaTheme="majorEastAsia"/>
          <w:sz w:val="24"/>
          <w:lang w:bidi="en-US"/>
        </w:rPr>
        <w:t>ED</w:t>
      </w:r>
      <w:r w:rsidRPr="009068FF" w:rsidR="000801AA">
        <w:rPr>
          <w:rFonts w:ascii="Times New Roman" w:hAnsi="Times New Roman" w:eastAsiaTheme="majorEastAsia"/>
          <w:i/>
          <w:iCs/>
          <w:sz w:val="24"/>
          <w:lang w:bidi="en-US"/>
        </w:rPr>
        <w:t>Fact</w:t>
      </w:r>
      <w:r w:rsidR="000801AA">
        <w:rPr>
          <w:rFonts w:ascii="Times New Roman" w:hAnsi="Times New Roman" w:eastAsiaTheme="majorEastAsia"/>
          <w:sz w:val="24"/>
          <w:lang w:bidi="en-US"/>
        </w:rPr>
        <w:t xml:space="preserve">s is maintaining existing Sex (Membership) permitted values and </w:t>
      </w:r>
      <w:r w:rsidR="00287136">
        <w:rPr>
          <w:rFonts w:ascii="Times New Roman" w:hAnsi="Times New Roman" w:eastAsiaTheme="majorEastAsia"/>
          <w:sz w:val="24"/>
          <w:lang w:bidi="en-US"/>
        </w:rPr>
        <w:t xml:space="preserve">DG 814 </w:t>
      </w:r>
      <w:r w:rsidR="000801AA">
        <w:rPr>
          <w:rFonts w:ascii="Times New Roman" w:hAnsi="Times New Roman" w:eastAsiaTheme="majorEastAsia"/>
          <w:sz w:val="24"/>
          <w:lang w:bidi="en-US"/>
        </w:rPr>
        <w:t xml:space="preserve">will not include </w:t>
      </w:r>
      <w:r w:rsidR="00287136">
        <w:rPr>
          <w:rFonts w:ascii="Times New Roman" w:hAnsi="Times New Roman" w:eastAsiaTheme="majorEastAsia"/>
          <w:sz w:val="24"/>
          <w:lang w:bidi="en-US"/>
        </w:rPr>
        <w:t xml:space="preserve">data about students who are </w:t>
      </w:r>
      <w:r w:rsidR="000801AA">
        <w:rPr>
          <w:rFonts w:ascii="Times New Roman" w:hAnsi="Times New Roman" w:eastAsiaTheme="majorEastAsia"/>
          <w:sz w:val="24"/>
          <w:lang w:bidi="en-US"/>
        </w:rPr>
        <w:t>nonbinary.</w:t>
      </w:r>
      <w:r w:rsidR="00D919C8">
        <w:rPr>
          <w:rFonts w:ascii="Times New Roman" w:hAnsi="Times New Roman" w:eastAsiaTheme="majorEastAsia"/>
          <w:sz w:val="24"/>
          <w:lang w:bidi="en-US"/>
        </w:rPr>
        <w:t xml:space="preserve"> </w:t>
      </w:r>
    </w:p>
    <w:p w:rsidRPr="00F666D4" w:rsidR="00F666D4" w:rsidP="00F666D4" w:rsidRDefault="00FE478C" w14:paraId="7737FC30" w14:textId="585696B8">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CE107C2" wp14:editId="1D735857">
                <wp:extent cx="6492240" cy="1616660"/>
                <wp:effectExtent l="0" t="0" r="22860" b="2222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616660"/>
                        </a:xfrm>
                        <a:prstGeom prst="rect">
                          <a:avLst/>
                        </a:prstGeom>
                        <a:solidFill>
                          <a:srgbClr val="FFFFFF"/>
                        </a:solidFill>
                        <a:ln w="9525">
                          <a:solidFill>
                            <a:srgbClr val="800000"/>
                          </a:solidFill>
                          <a:miter lim="800000"/>
                          <a:headEnd/>
                          <a:tailEnd/>
                        </a:ln>
                      </wps:spPr>
                      <wps:txbx>
                        <w:txbxContent>
                          <w:p w:rsidRPr="00FE478C" w:rsidR="00FE478C" w:rsidP="00FE478C" w:rsidRDefault="00FE478C" w14:paraId="42A7D40C"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22</w:t>
                            </w:r>
                            <w:r>
                              <w:rPr>
                                <w:rFonts w:ascii="Times New Roman" w:hAnsi="Times New Roman"/>
                                <w:i/>
                              </w:rPr>
                              <w:t xml:space="preserve">: </w:t>
                            </w:r>
                            <w:r w:rsidRPr="00FE478C">
                              <w:rPr>
                                <w:rFonts w:ascii="Times New Roman" w:hAnsi="Times New Roman"/>
                                <w:i/>
                              </w:rPr>
                              <w:t>Chronic Absenteeism Unduplicated: ED currently collects Data Group 814 (Chronic absenteeism table) at the school level by sex and racial/ethnic, disability, 504, English learner, homeless, and the proposed economic disadvantaged. ED would like to understand if states can provide unduplicated counts of this data group and categories at the LEA and SEA levels.</w:t>
                            </w:r>
                          </w:p>
                          <w:p w:rsidRPr="00FE478C" w:rsidR="00FE478C" w:rsidP="004C173C" w:rsidRDefault="00FE478C" w14:paraId="03B92AB2" w14:textId="77777777">
                            <w:pPr>
                              <w:pStyle w:val="ListParagraph"/>
                              <w:numPr>
                                <w:ilvl w:val="0"/>
                                <w:numId w:val="23"/>
                              </w:numPr>
                              <w:spacing w:after="0"/>
                              <w:ind w:left="540"/>
                              <w:rPr>
                                <w:rFonts w:ascii="Times New Roman" w:hAnsi="Times New Roman"/>
                                <w:i/>
                              </w:rPr>
                            </w:pPr>
                            <w:r w:rsidRPr="00FE478C">
                              <w:rPr>
                                <w:rFonts w:ascii="Times New Roman" w:hAnsi="Times New Roman"/>
                                <w:i/>
                              </w:rPr>
                              <w:t>Can your state report the unduplicated number of students absent 10% or more school days during the school year at the LEA and SEA level?</w:t>
                            </w:r>
                          </w:p>
                          <w:p w:rsidRPr="00FE478C" w:rsidR="00FE478C" w:rsidP="004C173C" w:rsidRDefault="00FE478C" w14:paraId="71A7AF8D" w14:textId="77777777">
                            <w:pPr>
                              <w:pStyle w:val="ListParagraph"/>
                              <w:numPr>
                                <w:ilvl w:val="0"/>
                                <w:numId w:val="23"/>
                              </w:numPr>
                              <w:spacing w:after="0"/>
                              <w:ind w:left="540"/>
                              <w:rPr>
                                <w:rFonts w:ascii="Times New Roman" w:hAnsi="Times New Roman"/>
                                <w:i/>
                              </w:rPr>
                            </w:pPr>
                            <w:r w:rsidRPr="00FE478C">
                              <w:rPr>
                                <w:rFonts w:ascii="Times New Roman" w:hAnsi="Times New Roman"/>
                                <w:i/>
                              </w:rPr>
                              <w:t>Can your state report these unduplicated LEA and SEA counts by the existing data categories and the one proposed category (</w:t>
                            </w:r>
                            <w:proofErr w:type="gramStart"/>
                            <w:r w:rsidRPr="00FE478C">
                              <w:rPr>
                                <w:rFonts w:ascii="Times New Roman" w:hAnsi="Times New Roman"/>
                                <w:i/>
                              </w:rPr>
                              <w:t>economically disadvantaged</w:t>
                            </w:r>
                            <w:proofErr w:type="gramEnd"/>
                            <w:r w:rsidRPr="00FE478C">
                              <w:rPr>
                                <w:rFonts w:ascii="Times New Roman" w:hAnsi="Times New Roman"/>
                                <w:i/>
                              </w:rPr>
                              <w:t>)?</w:t>
                            </w:r>
                          </w:p>
                          <w:p w:rsidRPr="00FE478C" w:rsidR="00FE478C" w:rsidP="004C173C" w:rsidRDefault="00FE478C" w14:paraId="4906999A" w14:textId="77777777">
                            <w:pPr>
                              <w:pStyle w:val="ListParagraph"/>
                              <w:numPr>
                                <w:ilvl w:val="0"/>
                                <w:numId w:val="23"/>
                              </w:numPr>
                              <w:spacing w:after="0"/>
                              <w:ind w:left="540"/>
                              <w:rPr>
                                <w:rFonts w:ascii="Times New Roman" w:hAnsi="Times New Roman"/>
                                <w:i/>
                              </w:rPr>
                            </w:pPr>
                            <w:r w:rsidRPr="00FE478C">
                              <w:rPr>
                                <w:rFonts w:ascii="Times New Roman" w:hAnsi="Times New Roman"/>
                                <w:i/>
                              </w:rPr>
                              <w:t>What impacts are anticipated with reporting these unduplicated counts at the LEA and SEA level?</w:t>
                            </w:r>
                          </w:p>
                          <w:p w:rsidRPr="001F2683" w:rsidR="00FE478C" w:rsidP="00FE478C" w:rsidRDefault="00FE478C" w14:paraId="33A2D4E2" w14:textId="1D3F79A5">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47" style="width:511.2pt;height:127.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" w14:anchorId="0CE107C2">
                <v:textbox>
                  <w:txbxContent>
                    <w:p w:rsidRPr="00FE478C" w:rsidR="00FE478C" w:rsidP="00FE478C" w:rsidRDefault="00FE478C" w14:paraId="42A7D40C"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22</w:t>
                      </w:r>
                      <w:r>
                        <w:rPr>
                          <w:rFonts w:ascii="Times New Roman" w:hAnsi="Times New Roman"/>
                          <w:i/>
                        </w:rPr>
                        <w:t xml:space="preserve">: </w:t>
                      </w:r>
                      <w:r w:rsidRPr="00FE478C">
                        <w:rPr>
                          <w:rFonts w:ascii="Times New Roman" w:hAnsi="Times New Roman"/>
                          <w:i/>
                        </w:rPr>
                        <w:t>Chronic Absenteeism Unduplicated: ED currently collects Data Group 814 (Chronic absenteeism table) at the school level by sex and racial/ethnic, disability, 504, English learner, homeless, and the proposed economic disadvantaged. ED would like to understand if states can provide unduplicated counts of this data group and categories at the LEA and SEA levels.</w:t>
                      </w:r>
                    </w:p>
                    <w:p w:rsidRPr="00FE478C" w:rsidR="00FE478C" w:rsidP="004C173C" w:rsidRDefault="00FE478C" w14:paraId="03B92AB2" w14:textId="77777777">
                      <w:pPr>
                        <w:pStyle w:val="ListParagraph"/>
                        <w:numPr>
                          <w:ilvl w:val="0"/>
                          <w:numId w:val="23"/>
                        </w:numPr>
                        <w:spacing w:after="0"/>
                        <w:ind w:left="540"/>
                        <w:rPr>
                          <w:rFonts w:ascii="Times New Roman" w:hAnsi="Times New Roman"/>
                          <w:i/>
                        </w:rPr>
                      </w:pPr>
                      <w:r w:rsidRPr="00FE478C">
                        <w:rPr>
                          <w:rFonts w:ascii="Times New Roman" w:hAnsi="Times New Roman"/>
                          <w:i/>
                        </w:rPr>
                        <w:t>Can your state report the unduplicated number of students absent 10% or more school days during the school year at the LEA and SEA level?</w:t>
                      </w:r>
                    </w:p>
                    <w:p w:rsidRPr="00FE478C" w:rsidR="00FE478C" w:rsidP="004C173C" w:rsidRDefault="00FE478C" w14:paraId="71A7AF8D" w14:textId="77777777">
                      <w:pPr>
                        <w:pStyle w:val="ListParagraph"/>
                        <w:numPr>
                          <w:ilvl w:val="0"/>
                          <w:numId w:val="23"/>
                        </w:numPr>
                        <w:spacing w:after="0"/>
                        <w:ind w:left="540"/>
                        <w:rPr>
                          <w:rFonts w:ascii="Times New Roman" w:hAnsi="Times New Roman"/>
                          <w:i/>
                        </w:rPr>
                      </w:pPr>
                      <w:r w:rsidRPr="00FE478C">
                        <w:rPr>
                          <w:rFonts w:ascii="Times New Roman" w:hAnsi="Times New Roman"/>
                          <w:i/>
                        </w:rPr>
                        <w:t>Can your state report these unduplicated LEA and SEA counts by the existing data categories and the one proposed category (</w:t>
                      </w:r>
                      <w:proofErr w:type="gramStart"/>
                      <w:r w:rsidRPr="00FE478C">
                        <w:rPr>
                          <w:rFonts w:ascii="Times New Roman" w:hAnsi="Times New Roman"/>
                          <w:i/>
                        </w:rPr>
                        <w:t>economically disadvantaged</w:t>
                      </w:r>
                      <w:proofErr w:type="gramEnd"/>
                      <w:r w:rsidRPr="00FE478C">
                        <w:rPr>
                          <w:rFonts w:ascii="Times New Roman" w:hAnsi="Times New Roman"/>
                          <w:i/>
                        </w:rPr>
                        <w:t>)?</w:t>
                      </w:r>
                    </w:p>
                    <w:p w:rsidRPr="00FE478C" w:rsidR="00FE478C" w:rsidP="004C173C" w:rsidRDefault="00FE478C" w14:paraId="4906999A" w14:textId="77777777">
                      <w:pPr>
                        <w:pStyle w:val="ListParagraph"/>
                        <w:numPr>
                          <w:ilvl w:val="0"/>
                          <w:numId w:val="23"/>
                        </w:numPr>
                        <w:spacing w:after="0"/>
                        <w:ind w:left="540"/>
                        <w:rPr>
                          <w:rFonts w:ascii="Times New Roman" w:hAnsi="Times New Roman"/>
                          <w:i/>
                        </w:rPr>
                      </w:pPr>
                      <w:r w:rsidRPr="00FE478C">
                        <w:rPr>
                          <w:rFonts w:ascii="Times New Roman" w:hAnsi="Times New Roman"/>
                          <w:i/>
                        </w:rPr>
                        <w:t>What impacts are anticipated with reporting these unduplicated counts at the LEA and SEA level?</w:t>
                      </w:r>
                    </w:p>
                    <w:p w:rsidRPr="001F2683" w:rsidR="00FE478C" w:rsidP="00FE478C" w:rsidRDefault="00FE478C" w14:paraId="33A2D4E2" w14:textId="1D3F79A5">
                      <w:pPr>
                        <w:spacing w:after="0"/>
                        <w:rPr>
                          <w:rFonts w:ascii="Times New Roman" w:hAnsi="Times New Roman"/>
                          <w:i/>
                        </w:rPr>
                      </w:pPr>
                    </w:p>
                  </w:txbxContent>
                </v:textbox>
                <w10:anchorlock/>
              </v:shape>
            </w:pict>
          </mc:Fallback>
        </mc:AlternateContent>
      </w:r>
    </w:p>
    <w:p w:rsidRPr="00D928D2" w:rsidR="00C97EDF" w:rsidP="00C97EDF" w:rsidRDefault="00C97EDF" w14:paraId="14C9B877" w14:textId="6389AD51">
      <w:pPr>
        <w:spacing w:after="0"/>
        <w:rPr>
          <w:rFonts w:ascii="Times New Roman" w:hAnsi="Times New Roman" w:eastAsiaTheme="majorEastAsia"/>
          <w:b/>
          <w:i/>
          <w:sz w:val="24"/>
          <w:lang w:bidi="en-US"/>
        </w:rPr>
      </w:pPr>
      <w:bookmarkStart w:name="_Hlk708978" w:id="35"/>
      <w:r w:rsidRPr="00D928D2">
        <w:rPr>
          <w:rFonts w:ascii="Times New Roman" w:hAnsi="Times New Roman" w:eastAsiaTheme="majorEastAsia"/>
          <w:b/>
          <w:sz w:val="24"/>
          <w:lang w:bidi="en-US"/>
        </w:rPr>
        <w:t>Public Comment</w:t>
      </w:r>
      <w:r w:rsidRPr="00D928D2" w:rsidR="00A26D5B">
        <w:rPr>
          <w:rFonts w:ascii="Times New Roman" w:hAnsi="Times New Roman" w:eastAsiaTheme="majorEastAsia"/>
          <w:b/>
          <w:sz w:val="24"/>
          <w:lang w:bidi="en-US"/>
        </w:rPr>
        <w:t xml:space="preserve"> </w:t>
      </w:r>
    </w:p>
    <w:bookmarkEnd w:id="35"/>
    <w:p w:rsidRPr="00C97EDF" w:rsidR="00C97EDF" w:rsidP="00C97EDF" w:rsidRDefault="00FE478C" w14:paraId="68858E7C" w14:textId="65DCF2A1">
      <w:pPr>
        <w:rPr>
          <w:rFonts w:ascii="Times New Roman" w:hAnsi="Times New Roman" w:eastAsiaTheme="majorEastAsia"/>
          <w:sz w:val="24"/>
          <w:lang w:bidi="en-US"/>
        </w:rPr>
      </w:pPr>
      <w:r w:rsidRPr="00FE478C">
        <w:rPr>
          <w:rFonts w:ascii="Times New Roman" w:hAnsi="Times New Roman" w:eastAsiaTheme="majorEastAsia"/>
          <w:sz w:val="24"/>
          <w:lang w:bidi="en-US"/>
        </w:rPr>
        <w:t>Twenty states provided comments in response to the directed question about unduplicat</w:t>
      </w:r>
      <w:r w:rsidR="00715785">
        <w:rPr>
          <w:rFonts w:ascii="Times New Roman" w:hAnsi="Times New Roman" w:eastAsiaTheme="majorEastAsia"/>
          <w:sz w:val="24"/>
          <w:lang w:bidi="en-US"/>
        </w:rPr>
        <w:t>ed</w:t>
      </w:r>
      <w:r w:rsidRPr="00FE478C">
        <w:rPr>
          <w:rFonts w:ascii="Times New Roman" w:hAnsi="Times New Roman" w:eastAsiaTheme="majorEastAsia"/>
          <w:sz w:val="24"/>
          <w:lang w:bidi="en-US"/>
        </w:rPr>
        <w:t xml:space="preserve"> chronic absenteeism counts at the LEA and SEA levels. Thirteen states commented that it would require minimal burden. Seven </w:t>
      </w:r>
      <w:r w:rsidR="006221FA">
        <w:rPr>
          <w:rFonts w:ascii="Times New Roman" w:hAnsi="Times New Roman" w:eastAsiaTheme="majorEastAsia"/>
          <w:sz w:val="24"/>
          <w:lang w:bidi="en-US"/>
        </w:rPr>
        <w:t>s</w:t>
      </w:r>
      <w:r w:rsidRPr="00FE478C">
        <w:rPr>
          <w:rFonts w:ascii="Times New Roman" w:hAnsi="Times New Roman" w:eastAsiaTheme="majorEastAsia"/>
          <w:sz w:val="24"/>
          <w:lang w:bidi="en-US"/>
        </w:rPr>
        <w:t>tates commented that there would be a relatively high burden. Two states pointed out the need for clearer guidance on how to count students enrolled in more than one school or district during the day when un</w:t>
      </w:r>
      <w:r w:rsidR="002147C8">
        <w:rPr>
          <w:rFonts w:ascii="Times New Roman" w:hAnsi="Times New Roman" w:eastAsiaTheme="majorEastAsia"/>
          <w:sz w:val="24"/>
          <w:lang w:bidi="en-US"/>
        </w:rPr>
        <w:t>-</w:t>
      </w:r>
      <w:r w:rsidRPr="00FE478C">
        <w:rPr>
          <w:rFonts w:ascii="Times New Roman" w:hAnsi="Times New Roman" w:eastAsiaTheme="majorEastAsia"/>
          <w:sz w:val="24"/>
          <w:lang w:bidi="en-US"/>
        </w:rPr>
        <w:t xml:space="preserve">duplicating the data at the LEA and SEA levels. One state indicated the need to know the intent of this question </w:t>
      </w:r>
      <w:proofErr w:type="gramStart"/>
      <w:r w:rsidRPr="00FE478C">
        <w:rPr>
          <w:rFonts w:ascii="Times New Roman" w:hAnsi="Times New Roman" w:eastAsiaTheme="majorEastAsia"/>
          <w:sz w:val="24"/>
          <w:lang w:bidi="en-US"/>
        </w:rPr>
        <w:t>in order to</w:t>
      </w:r>
      <w:proofErr w:type="gramEnd"/>
      <w:r w:rsidRPr="00FE478C">
        <w:rPr>
          <w:rFonts w:ascii="Times New Roman" w:hAnsi="Times New Roman" w:eastAsiaTheme="majorEastAsia"/>
          <w:sz w:val="24"/>
          <w:lang w:bidi="en-US"/>
        </w:rPr>
        <w:t xml:space="preserve"> respond to it more completely. </w:t>
      </w:r>
    </w:p>
    <w:p w:rsidRPr="00C97EDF" w:rsidR="00C97EDF" w:rsidP="00C97EDF" w:rsidRDefault="00C97EDF" w14:paraId="7E19E27B" w14:textId="649100C1">
      <w:pPr>
        <w:spacing w:after="0"/>
        <w:rPr>
          <w:rFonts w:ascii="Times New Roman" w:hAnsi="Times New Roman" w:eastAsiaTheme="majorEastAsia"/>
          <w:b/>
          <w:sz w:val="24"/>
          <w:lang w:bidi="en-US"/>
        </w:rPr>
      </w:pPr>
      <w:r w:rsidRPr="00C97EDF">
        <w:rPr>
          <w:rFonts w:ascii="Times New Roman" w:hAnsi="Times New Roman" w:eastAsiaTheme="majorEastAsia"/>
          <w:b/>
          <w:sz w:val="24"/>
          <w:lang w:bidi="en-US"/>
        </w:rPr>
        <w:t>ED Response</w:t>
      </w:r>
    </w:p>
    <w:p w:rsidR="00FE478C" w:rsidP="00A26D5B" w:rsidRDefault="00193E46" w14:paraId="4577CB5D" w14:textId="5CB381B9">
      <w:pPr>
        <w:spacing w:after="0"/>
        <w:rPr>
          <w:rFonts w:ascii="Times New Roman" w:hAnsi="Times New Roman" w:eastAsiaTheme="majorEastAsia"/>
          <w:sz w:val="24"/>
          <w:lang w:bidi="en-US"/>
        </w:rPr>
      </w:pPr>
      <w:r w:rsidRPr="008C049D">
        <w:rPr>
          <w:rFonts w:ascii="Times New Roman" w:hAnsi="Times New Roman"/>
          <w:sz w:val="24"/>
          <w:szCs w:val="24"/>
        </w:rPr>
        <w:t xml:space="preserve">States provided mixed responses about the burden associated with the proposal to report chronic absenteeism data at lower levels. Given the value and the planned use of the data, </w:t>
      </w:r>
      <w:r w:rsidRPr="008C049D" w:rsidR="00820BCA">
        <w:rPr>
          <w:rFonts w:ascii="Times New Roman" w:hAnsi="Times New Roman" w:eastAsiaTheme="majorEastAsia"/>
          <w:sz w:val="24"/>
          <w:lang w:bidi="en-US"/>
        </w:rPr>
        <w:t>unduplicated counts at the LEA and SEA level are important for accurate reporting, data quality review, and calculating multi-year trends,</w:t>
      </w:r>
      <w:r w:rsidRPr="008C049D" w:rsidR="00820BCA">
        <w:rPr>
          <w:rFonts w:ascii="Times New Roman" w:hAnsi="Times New Roman"/>
          <w:sz w:val="24"/>
          <w:szCs w:val="24"/>
        </w:rPr>
        <w:t xml:space="preserve"> </w:t>
      </w:r>
      <w:r w:rsidRPr="008C049D">
        <w:rPr>
          <w:rFonts w:ascii="Times New Roman" w:hAnsi="Times New Roman"/>
          <w:sz w:val="24"/>
          <w:szCs w:val="24"/>
        </w:rPr>
        <w:t>the Department is propos</w:t>
      </w:r>
      <w:r w:rsidRPr="008C049D" w:rsidR="00820BCA">
        <w:rPr>
          <w:rFonts w:ascii="Times New Roman" w:hAnsi="Times New Roman"/>
          <w:sz w:val="24"/>
          <w:szCs w:val="24"/>
        </w:rPr>
        <w:t>ing to</w:t>
      </w:r>
      <w:r w:rsidRPr="008C049D" w:rsidR="00820BCA">
        <w:rPr>
          <w:rFonts w:ascii="Times New Roman" w:hAnsi="Times New Roman" w:eastAsiaTheme="majorEastAsia"/>
          <w:sz w:val="24"/>
          <w:lang w:bidi="en-US"/>
        </w:rPr>
        <w:t xml:space="preserve"> collect unduplicated counts of chronically absent students for the homeless enrolled and </w:t>
      </w:r>
      <w:proofErr w:type="gramStart"/>
      <w:r w:rsidRPr="008C049D" w:rsidR="00820BCA">
        <w:rPr>
          <w:rFonts w:ascii="Times New Roman" w:hAnsi="Times New Roman" w:eastAsiaTheme="majorEastAsia"/>
          <w:sz w:val="24"/>
          <w:lang w:bidi="en-US"/>
        </w:rPr>
        <w:t>economically disadvantaged</w:t>
      </w:r>
      <w:proofErr w:type="gramEnd"/>
      <w:r w:rsidRPr="008C049D" w:rsidR="00820BCA">
        <w:rPr>
          <w:rFonts w:ascii="Times New Roman" w:hAnsi="Times New Roman" w:eastAsiaTheme="majorEastAsia"/>
          <w:sz w:val="24"/>
          <w:lang w:bidi="en-US"/>
        </w:rPr>
        <w:t xml:space="preserve"> subgroups at the SEA- and LEA-levels for Data Group 814.</w:t>
      </w:r>
      <w:r w:rsidRPr="008C049D">
        <w:rPr>
          <w:rFonts w:ascii="Times New Roman" w:hAnsi="Times New Roman"/>
          <w:sz w:val="24"/>
          <w:szCs w:val="24"/>
        </w:rPr>
        <w:t xml:space="preserve"> </w:t>
      </w:r>
      <w:r w:rsidRPr="008C049D" w:rsidR="00715785">
        <w:rPr>
          <w:rFonts w:ascii="Times New Roman" w:hAnsi="Times New Roman" w:eastAsiaTheme="majorEastAsia"/>
          <w:sz w:val="24"/>
          <w:szCs w:val="24"/>
          <w:lang w:bidi="en-US"/>
        </w:rPr>
        <w:t xml:space="preserve">The Department is using homeless student chronic absenteeism as a national </w:t>
      </w:r>
      <w:r w:rsidRPr="008C049D" w:rsidR="0019292E">
        <w:rPr>
          <w:rFonts w:ascii="Times New Roman" w:hAnsi="Times New Roman" w:eastAsiaTheme="majorEastAsia"/>
          <w:sz w:val="24"/>
          <w:szCs w:val="24"/>
          <w:lang w:bidi="en-US"/>
        </w:rPr>
        <w:t>program performance</w:t>
      </w:r>
      <w:r w:rsidRPr="008C049D" w:rsidR="00715785">
        <w:rPr>
          <w:rFonts w:ascii="Times New Roman" w:hAnsi="Times New Roman" w:eastAsiaTheme="majorEastAsia"/>
          <w:sz w:val="24"/>
          <w:szCs w:val="24"/>
          <w:lang w:bidi="en-US"/>
        </w:rPr>
        <w:t xml:space="preserve"> measure</w:t>
      </w:r>
      <w:r w:rsidRPr="008C049D" w:rsidR="00715785">
        <w:rPr>
          <w:rFonts w:ascii="Times New Roman" w:hAnsi="Times New Roman" w:eastAsiaTheme="majorEastAsia"/>
          <w:sz w:val="28"/>
          <w:szCs w:val="24"/>
          <w:lang w:bidi="en-US"/>
        </w:rPr>
        <w:t xml:space="preserve"> </w:t>
      </w:r>
      <w:r w:rsidRPr="008C049D" w:rsidR="00715785">
        <w:rPr>
          <w:rFonts w:ascii="Times New Roman" w:hAnsi="Times New Roman" w:eastAsiaTheme="majorEastAsia"/>
          <w:sz w:val="24"/>
          <w:lang w:bidi="en-US"/>
        </w:rPr>
        <w:t>for the McKinney-Vento</w:t>
      </w:r>
      <w:r w:rsidRPr="00FE478C" w:rsidR="00715785">
        <w:rPr>
          <w:rFonts w:ascii="Times New Roman" w:hAnsi="Times New Roman" w:eastAsiaTheme="majorEastAsia"/>
          <w:sz w:val="24"/>
          <w:lang w:bidi="en-US"/>
        </w:rPr>
        <w:t xml:space="preserve"> program, reporting it by </w:t>
      </w:r>
      <w:r w:rsidR="006221FA">
        <w:rPr>
          <w:rFonts w:ascii="Times New Roman" w:hAnsi="Times New Roman" w:eastAsiaTheme="majorEastAsia"/>
          <w:sz w:val="24"/>
          <w:lang w:bidi="en-US"/>
        </w:rPr>
        <w:t>s</w:t>
      </w:r>
      <w:r w:rsidRPr="00FE478C" w:rsidR="00715785">
        <w:rPr>
          <w:rFonts w:ascii="Times New Roman" w:hAnsi="Times New Roman" w:eastAsiaTheme="majorEastAsia"/>
          <w:sz w:val="24"/>
          <w:lang w:bidi="en-US"/>
        </w:rPr>
        <w:t xml:space="preserve">tate in national reports, and </w:t>
      </w:r>
      <w:r w:rsidR="00FC7EB5">
        <w:rPr>
          <w:rFonts w:ascii="Times New Roman" w:hAnsi="Times New Roman" w:eastAsiaTheme="majorEastAsia"/>
          <w:sz w:val="24"/>
          <w:lang w:bidi="en-US"/>
        </w:rPr>
        <w:t xml:space="preserve">publishing at the </w:t>
      </w:r>
      <w:r w:rsidRPr="00FE478C" w:rsidR="00715785">
        <w:rPr>
          <w:rFonts w:ascii="Times New Roman" w:hAnsi="Times New Roman" w:eastAsiaTheme="majorEastAsia"/>
          <w:sz w:val="24"/>
          <w:lang w:bidi="en-US"/>
        </w:rPr>
        <w:t xml:space="preserve">LEA </w:t>
      </w:r>
      <w:r w:rsidR="00FC7EB5">
        <w:rPr>
          <w:rFonts w:ascii="Times New Roman" w:hAnsi="Times New Roman" w:eastAsiaTheme="majorEastAsia"/>
          <w:sz w:val="24"/>
          <w:lang w:bidi="en-US"/>
        </w:rPr>
        <w:t xml:space="preserve">level </w:t>
      </w:r>
      <w:r w:rsidRPr="00FE478C" w:rsidR="00715785">
        <w:rPr>
          <w:rFonts w:ascii="Times New Roman" w:hAnsi="Times New Roman" w:eastAsiaTheme="majorEastAsia"/>
          <w:sz w:val="24"/>
          <w:lang w:bidi="en-US"/>
        </w:rPr>
        <w:t xml:space="preserve">on ED Data Express. </w:t>
      </w:r>
    </w:p>
    <w:bookmarkEnd w:id="34"/>
    <w:p w:rsidR="00FE478C" w:rsidP="00A26D5B" w:rsidRDefault="00FE478C" w14:paraId="46836A11" w14:textId="77777777">
      <w:pPr>
        <w:spacing w:after="0"/>
        <w:rPr>
          <w:rFonts w:ascii="Times New Roman" w:hAnsi="Times New Roman" w:eastAsiaTheme="majorEastAsia"/>
          <w:b/>
          <w:sz w:val="24"/>
          <w:lang w:bidi="en-US"/>
        </w:rPr>
      </w:pPr>
    </w:p>
    <w:p w:rsidRPr="00637339" w:rsidR="00A86B45" w:rsidP="00637339" w:rsidRDefault="002147C8" w14:paraId="65D95ADC" w14:textId="7364F582">
      <w:pPr>
        <w:pStyle w:val="Heading1"/>
        <w:rPr>
          <w:rStyle w:val="BookTitle"/>
          <w:caps/>
          <w:color w:val="632423"/>
          <w:spacing w:val="20"/>
        </w:rPr>
      </w:pPr>
      <w:bookmarkStart w:name="_Toc97818310" w:id="36"/>
      <w:bookmarkEnd w:id="5"/>
      <w:r>
        <w:rPr>
          <w:rStyle w:val="BookTitle"/>
          <w:caps/>
          <w:color w:val="632423"/>
          <w:spacing w:val="20"/>
        </w:rPr>
        <w:t>assessment</w:t>
      </w:r>
      <w:bookmarkEnd w:id="36"/>
    </w:p>
    <w:p w:rsidR="00A86B45" w:rsidP="00A86B45" w:rsidRDefault="00A86B45" w14:paraId="7422E857"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3727955E" wp14:editId="59E78FCD">
                <wp:extent cx="6492240" cy="2472537"/>
                <wp:effectExtent l="0" t="0" r="22860" b="2349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472537"/>
                        </a:xfrm>
                        <a:prstGeom prst="rect">
                          <a:avLst/>
                        </a:prstGeom>
                        <a:solidFill>
                          <a:srgbClr val="FFFFFF"/>
                        </a:solidFill>
                        <a:ln w="9525">
                          <a:solidFill>
                            <a:srgbClr val="800000"/>
                          </a:solidFill>
                          <a:miter lim="800000"/>
                          <a:headEnd/>
                          <a:tailEnd/>
                        </a:ln>
                      </wps:spPr>
                      <wps:txbx>
                        <w:txbxContent>
                          <w:p w:rsidRPr="00A86B45" w:rsidR="007745A6" w:rsidP="00A86B45" w:rsidRDefault="007745A6" w14:paraId="1274C4D9" w14:textId="08106C2E">
                            <w:pPr>
                              <w:spacing w:after="0"/>
                              <w:rPr>
                                <w:rFonts w:ascii="Times New Roman" w:hAnsi="Times New Roman"/>
                                <w:i/>
                              </w:rPr>
                            </w:pPr>
                            <w:r w:rsidRPr="00F07818">
                              <w:rPr>
                                <w:rFonts w:ascii="Times New Roman" w:hAnsi="Times New Roman"/>
                                <w:b/>
                                <w:i/>
                              </w:rPr>
                              <w:t>Directed Question #</w:t>
                            </w:r>
                            <w:r w:rsidR="002147C8">
                              <w:rPr>
                                <w:rFonts w:ascii="Times New Roman" w:hAnsi="Times New Roman"/>
                                <w:b/>
                                <w:i/>
                              </w:rPr>
                              <w:t>23</w:t>
                            </w:r>
                            <w:r>
                              <w:rPr>
                                <w:rFonts w:ascii="Times New Roman" w:hAnsi="Times New Roman"/>
                                <w:i/>
                              </w:rPr>
                              <w:t xml:space="preserve">: </w:t>
                            </w:r>
                            <w:r w:rsidRPr="00CF4C33" w:rsidR="00CF4C33">
                              <w:rPr>
                                <w:rFonts w:ascii="Times New Roman" w:hAnsi="Times New Roman"/>
                                <w:i/>
                              </w:rPr>
                              <w:tab/>
                              <w:t>In order to collect data for multiple assessments the assessment files will need to be split into 12 new file specifications.</w:t>
                            </w:r>
                          </w:p>
                          <w:p w:rsidRPr="00CF4C33" w:rsidR="00CF4C33" w:rsidP="004C173C" w:rsidRDefault="00CF4C33" w14:paraId="2E810BDF" w14:textId="77777777">
                            <w:pPr>
                              <w:pStyle w:val="ListParagraph"/>
                              <w:numPr>
                                <w:ilvl w:val="0"/>
                                <w:numId w:val="1"/>
                              </w:numPr>
                              <w:spacing w:after="0"/>
                              <w:ind w:left="540"/>
                              <w:rPr>
                                <w:rFonts w:ascii="Times New Roman" w:hAnsi="Times New Roman"/>
                                <w:i/>
                              </w:rPr>
                            </w:pPr>
                            <w:r w:rsidRPr="00CF4C33">
                              <w:rPr>
                                <w:rFonts w:ascii="Times New Roman" w:hAnsi="Times New Roman"/>
                                <w:i/>
                              </w:rPr>
                              <w:t xml:space="preserve">Does your state currently administer more than one assessment for any subject for any grade?  If yes, </w:t>
                            </w:r>
                          </w:p>
                          <w:p w:rsidRPr="00CF4C33" w:rsidR="00CF4C33" w:rsidP="004C173C" w:rsidRDefault="00CF4C33" w14:paraId="27B14739" w14:textId="77777777">
                            <w:pPr>
                              <w:pStyle w:val="ListParagraph"/>
                              <w:numPr>
                                <w:ilvl w:val="1"/>
                                <w:numId w:val="1"/>
                              </w:numPr>
                              <w:spacing w:after="0"/>
                              <w:ind w:left="900" w:hanging="180"/>
                              <w:rPr>
                                <w:rFonts w:ascii="Times New Roman" w:hAnsi="Times New Roman"/>
                                <w:i/>
                              </w:rPr>
                            </w:pPr>
                            <w:r w:rsidRPr="00CF4C33">
                              <w:rPr>
                                <w:rFonts w:ascii="Times New Roman" w:hAnsi="Times New Roman"/>
                                <w:i/>
                              </w:rPr>
                              <w:t xml:space="preserve">Can students be reported more than once in a single year in the assessment participation and the assessment achievement data when more than one assessment is used?  If so, how do you handle these duplicates when you aggregate into one assessment result, as </w:t>
                            </w:r>
                            <w:proofErr w:type="gramStart"/>
                            <w:r w:rsidRPr="00CF4C33">
                              <w:rPr>
                                <w:rFonts w:ascii="Times New Roman" w:hAnsi="Times New Roman"/>
                                <w:i/>
                              </w:rPr>
                              <w:t>you</w:t>
                            </w:r>
                            <w:proofErr w:type="gramEnd"/>
                            <w:r w:rsidRPr="00CF4C33">
                              <w:rPr>
                                <w:rFonts w:ascii="Times New Roman" w:hAnsi="Times New Roman"/>
                                <w:i/>
                              </w:rPr>
                              <w:t xml:space="preserve"> current do for reporting the assessment participation and achievement data?</w:t>
                            </w:r>
                          </w:p>
                          <w:p w:rsidRPr="00CF4C33" w:rsidR="00CF4C33" w:rsidP="004C173C" w:rsidRDefault="00CF4C33" w14:paraId="57062E0C" w14:textId="77777777">
                            <w:pPr>
                              <w:pStyle w:val="ListParagraph"/>
                              <w:numPr>
                                <w:ilvl w:val="0"/>
                                <w:numId w:val="1"/>
                              </w:numPr>
                              <w:spacing w:after="0"/>
                              <w:ind w:left="540"/>
                              <w:rPr>
                                <w:rFonts w:ascii="Times New Roman" w:hAnsi="Times New Roman"/>
                                <w:i/>
                              </w:rPr>
                            </w:pPr>
                            <w:r w:rsidRPr="00CF4C33">
                              <w:rPr>
                                <w:rFonts w:ascii="Times New Roman" w:hAnsi="Times New Roman"/>
                                <w:i/>
                              </w:rPr>
                              <w:t xml:space="preserve">If your state does not currently administer more than one assessment for any subject for any grade, is your state planning to expand the assessments?  If yes, </w:t>
                            </w:r>
                          </w:p>
                          <w:p w:rsidRPr="00CF4C33" w:rsidR="00CF4C33" w:rsidP="004C173C" w:rsidRDefault="00CF4C33" w14:paraId="2321621F" w14:textId="77777777">
                            <w:pPr>
                              <w:pStyle w:val="ListParagraph"/>
                              <w:numPr>
                                <w:ilvl w:val="1"/>
                                <w:numId w:val="1"/>
                              </w:numPr>
                              <w:spacing w:after="0"/>
                              <w:ind w:left="900" w:hanging="180"/>
                              <w:rPr>
                                <w:rFonts w:ascii="Times New Roman" w:hAnsi="Times New Roman"/>
                                <w:i/>
                              </w:rPr>
                            </w:pPr>
                            <w:r w:rsidRPr="00CF4C33">
                              <w:rPr>
                                <w:rFonts w:ascii="Times New Roman" w:hAnsi="Times New Roman"/>
                                <w:i/>
                              </w:rPr>
                              <w:t xml:space="preserve">Can students be reported more than once in a single year in the assessment participation and the assessment achievement data when more than one assessment is used?  If so, how do you handle these duplicates when you aggregate into one assessment result, as </w:t>
                            </w:r>
                            <w:proofErr w:type="gramStart"/>
                            <w:r w:rsidRPr="00CF4C33">
                              <w:rPr>
                                <w:rFonts w:ascii="Times New Roman" w:hAnsi="Times New Roman"/>
                                <w:i/>
                              </w:rPr>
                              <w:t>you</w:t>
                            </w:r>
                            <w:proofErr w:type="gramEnd"/>
                            <w:r w:rsidRPr="00CF4C33">
                              <w:rPr>
                                <w:rFonts w:ascii="Times New Roman" w:hAnsi="Times New Roman"/>
                                <w:i/>
                              </w:rPr>
                              <w:t xml:space="preserve"> current do for reporting the assessment participation and achievement data?</w:t>
                            </w:r>
                          </w:p>
                          <w:p w:rsidRPr="00CF4C33" w:rsidR="007745A6" w:rsidP="004C173C" w:rsidRDefault="00CF4C33" w14:paraId="04444C76" w14:textId="0B2E7BE2">
                            <w:pPr>
                              <w:pStyle w:val="ListParagraph"/>
                              <w:numPr>
                                <w:ilvl w:val="0"/>
                                <w:numId w:val="1"/>
                              </w:numPr>
                              <w:spacing w:after="0"/>
                              <w:ind w:left="540"/>
                              <w:rPr>
                                <w:rFonts w:ascii="Times New Roman" w:hAnsi="Times New Roman"/>
                                <w:i/>
                              </w:rPr>
                            </w:pPr>
                            <w:r w:rsidRPr="00CF4C33">
                              <w:rPr>
                                <w:rFonts w:ascii="Times New Roman" w:hAnsi="Times New Roman"/>
                                <w:i/>
                              </w:rPr>
                              <w:t>What impacts from proposed change are anticipated in your state?</w:t>
                            </w:r>
                          </w:p>
                        </w:txbxContent>
                      </wps:txbx>
                      <wps:bodyPr rot="0" vert="horz" wrap="square" lIns="91440" tIns="45720" rIns="91440" bIns="45720" anchor="t" anchorCtr="0">
                        <a:noAutofit/>
                      </wps:bodyPr>
                    </wps:wsp>
                  </a:graphicData>
                </a:graphic>
              </wp:inline>
            </w:drawing>
          </mc:Choice>
          <mc:Fallback>
            <w:pict>
              <v:shape id="_x0000_s1048" style="width:511.2pt;height:194.7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" w14:anchorId="3727955E">
                <v:textbox>
                  <w:txbxContent>
                    <w:p w:rsidRPr="00A86B45" w:rsidR="007745A6" w:rsidP="00A86B45" w:rsidRDefault="007745A6" w14:paraId="1274C4D9" w14:textId="08106C2E">
                      <w:pPr>
                        <w:spacing w:after="0"/>
                        <w:rPr>
                          <w:rFonts w:ascii="Times New Roman" w:hAnsi="Times New Roman"/>
                          <w:i/>
                        </w:rPr>
                      </w:pPr>
                      <w:r w:rsidRPr="00F07818">
                        <w:rPr>
                          <w:rFonts w:ascii="Times New Roman" w:hAnsi="Times New Roman"/>
                          <w:b/>
                          <w:i/>
                        </w:rPr>
                        <w:t>Directed Question #</w:t>
                      </w:r>
                      <w:r w:rsidR="002147C8">
                        <w:rPr>
                          <w:rFonts w:ascii="Times New Roman" w:hAnsi="Times New Roman"/>
                          <w:b/>
                          <w:i/>
                        </w:rPr>
                        <w:t>23</w:t>
                      </w:r>
                      <w:r>
                        <w:rPr>
                          <w:rFonts w:ascii="Times New Roman" w:hAnsi="Times New Roman"/>
                          <w:i/>
                        </w:rPr>
                        <w:t xml:space="preserve">: </w:t>
                      </w:r>
                      <w:r w:rsidRPr="00CF4C33" w:rsidR="00CF4C33">
                        <w:rPr>
                          <w:rFonts w:ascii="Times New Roman" w:hAnsi="Times New Roman"/>
                          <w:i/>
                        </w:rPr>
                        <w:tab/>
                        <w:t>In order to collect data for multiple assessments the assessment files will need to be split into 12 new file specifications.</w:t>
                      </w:r>
                    </w:p>
                    <w:p w:rsidRPr="00CF4C33" w:rsidR="00CF4C33" w:rsidP="004C173C" w:rsidRDefault="00CF4C33" w14:paraId="2E810BDF" w14:textId="77777777">
                      <w:pPr>
                        <w:pStyle w:val="ListParagraph"/>
                        <w:numPr>
                          <w:ilvl w:val="0"/>
                          <w:numId w:val="1"/>
                        </w:numPr>
                        <w:spacing w:after="0"/>
                        <w:ind w:left="540"/>
                        <w:rPr>
                          <w:rFonts w:ascii="Times New Roman" w:hAnsi="Times New Roman"/>
                          <w:i/>
                        </w:rPr>
                      </w:pPr>
                      <w:r w:rsidRPr="00CF4C33">
                        <w:rPr>
                          <w:rFonts w:ascii="Times New Roman" w:hAnsi="Times New Roman"/>
                          <w:i/>
                        </w:rPr>
                        <w:t xml:space="preserve">Does your state currently administer more than one assessment for any subject for any grade?  If yes, </w:t>
                      </w:r>
                    </w:p>
                    <w:p w:rsidRPr="00CF4C33" w:rsidR="00CF4C33" w:rsidP="004C173C" w:rsidRDefault="00CF4C33" w14:paraId="27B14739" w14:textId="77777777">
                      <w:pPr>
                        <w:pStyle w:val="ListParagraph"/>
                        <w:numPr>
                          <w:ilvl w:val="1"/>
                          <w:numId w:val="1"/>
                        </w:numPr>
                        <w:spacing w:after="0"/>
                        <w:ind w:left="900" w:hanging="180"/>
                        <w:rPr>
                          <w:rFonts w:ascii="Times New Roman" w:hAnsi="Times New Roman"/>
                          <w:i/>
                        </w:rPr>
                      </w:pPr>
                      <w:r w:rsidRPr="00CF4C33">
                        <w:rPr>
                          <w:rFonts w:ascii="Times New Roman" w:hAnsi="Times New Roman"/>
                          <w:i/>
                        </w:rPr>
                        <w:t xml:space="preserve">Can students be reported more than once in a single year in the assessment participation and the assessment achievement data when more than one assessment is used?  If so, how do you handle these duplicates when you aggregate into one assessment result, as </w:t>
                      </w:r>
                      <w:proofErr w:type="gramStart"/>
                      <w:r w:rsidRPr="00CF4C33">
                        <w:rPr>
                          <w:rFonts w:ascii="Times New Roman" w:hAnsi="Times New Roman"/>
                          <w:i/>
                        </w:rPr>
                        <w:t>you</w:t>
                      </w:r>
                      <w:proofErr w:type="gramEnd"/>
                      <w:r w:rsidRPr="00CF4C33">
                        <w:rPr>
                          <w:rFonts w:ascii="Times New Roman" w:hAnsi="Times New Roman"/>
                          <w:i/>
                        </w:rPr>
                        <w:t xml:space="preserve"> current do for reporting the assessment participation and achievement data?</w:t>
                      </w:r>
                    </w:p>
                    <w:p w:rsidRPr="00CF4C33" w:rsidR="00CF4C33" w:rsidP="004C173C" w:rsidRDefault="00CF4C33" w14:paraId="57062E0C" w14:textId="77777777">
                      <w:pPr>
                        <w:pStyle w:val="ListParagraph"/>
                        <w:numPr>
                          <w:ilvl w:val="0"/>
                          <w:numId w:val="1"/>
                        </w:numPr>
                        <w:spacing w:after="0"/>
                        <w:ind w:left="540"/>
                        <w:rPr>
                          <w:rFonts w:ascii="Times New Roman" w:hAnsi="Times New Roman"/>
                          <w:i/>
                        </w:rPr>
                      </w:pPr>
                      <w:r w:rsidRPr="00CF4C33">
                        <w:rPr>
                          <w:rFonts w:ascii="Times New Roman" w:hAnsi="Times New Roman"/>
                          <w:i/>
                        </w:rPr>
                        <w:t xml:space="preserve">If your state does not currently administer more than one assessment for any subject for any grade, is your state planning to expand the assessments?  If yes, </w:t>
                      </w:r>
                    </w:p>
                    <w:p w:rsidRPr="00CF4C33" w:rsidR="00CF4C33" w:rsidP="004C173C" w:rsidRDefault="00CF4C33" w14:paraId="2321621F" w14:textId="77777777">
                      <w:pPr>
                        <w:pStyle w:val="ListParagraph"/>
                        <w:numPr>
                          <w:ilvl w:val="1"/>
                          <w:numId w:val="1"/>
                        </w:numPr>
                        <w:spacing w:after="0"/>
                        <w:ind w:left="900" w:hanging="180"/>
                        <w:rPr>
                          <w:rFonts w:ascii="Times New Roman" w:hAnsi="Times New Roman"/>
                          <w:i/>
                        </w:rPr>
                      </w:pPr>
                      <w:r w:rsidRPr="00CF4C33">
                        <w:rPr>
                          <w:rFonts w:ascii="Times New Roman" w:hAnsi="Times New Roman"/>
                          <w:i/>
                        </w:rPr>
                        <w:t xml:space="preserve">Can students be reported more than once in a single year in the assessment participation and the assessment achievement data when more than one assessment is used?  If so, how do you handle these duplicates when you aggregate into one assessment result, as </w:t>
                      </w:r>
                      <w:proofErr w:type="gramStart"/>
                      <w:r w:rsidRPr="00CF4C33">
                        <w:rPr>
                          <w:rFonts w:ascii="Times New Roman" w:hAnsi="Times New Roman"/>
                          <w:i/>
                        </w:rPr>
                        <w:t>you</w:t>
                      </w:r>
                      <w:proofErr w:type="gramEnd"/>
                      <w:r w:rsidRPr="00CF4C33">
                        <w:rPr>
                          <w:rFonts w:ascii="Times New Roman" w:hAnsi="Times New Roman"/>
                          <w:i/>
                        </w:rPr>
                        <w:t xml:space="preserve"> current do for reporting the assessment participation and achievement data?</w:t>
                      </w:r>
                    </w:p>
                    <w:p w:rsidRPr="00CF4C33" w:rsidR="007745A6" w:rsidP="004C173C" w:rsidRDefault="00CF4C33" w14:paraId="04444C76" w14:textId="0B2E7BE2">
                      <w:pPr>
                        <w:pStyle w:val="ListParagraph"/>
                        <w:numPr>
                          <w:ilvl w:val="0"/>
                          <w:numId w:val="1"/>
                        </w:numPr>
                        <w:spacing w:after="0"/>
                        <w:ind w:left="540"/>
                        <w:rPr>
                          <w:rFonts w:ascii="Times New Roman" w:hAnsi="Times New Roman"/>
                          <w:i/>
                        </w:rPr>
                      </w:pPr>
                      <w:r w:rsidRPr="00CF4C33">
                        <w:rPr>
                          <w:rFonts w:ascii="Times New Roman" w:hAnsi="Times New Roman"/>
                          <w:i/>
                        </w:rPr>
                        <w:t>What impacts from proposed change are anticipated in your state?</w:t>
                      </w:r>
                    </w:p>
                  </w:txbxContent>
                </v:textbox>
                <w10:anchorlock/>
              </v:shape>
            </w:pict>
          </mc:Fallback>
        </mc:AlternateContent>
      </w:r>
    </w:p>
    <w:p w:rsidRPr="00F51962" w:rsidR="002147C8" w:rsidP="002147C8" w:rsidRDefault="002147C8" w14:paraId="15915CB4"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lastRenderedPageBreak/>
        <w:t>Public Comment</w:t>
      </w:r>
      <w:r>
        <w:rPr>
          <w:rFonts w:ascii="Times New Roman" w:hAnsi="Times New Roman" w:eastAsiaTheme="majorEastAsia"/>
          <w:b/>
          <w:sz w:val="24"/>
          <w:szCs w:val="24"/>
          <w:lang w:bidi="en-US"/>
        </w:rPr>
        <w:t>s</w:t>
      </w:r>
    </w:p>
    <w:p w:rsidRPr="00325E04" w:rsidR="009568CF" w:rsidP="009568CF" w:rsidRDefault="009568CF" w14:paraId="3B5CF667" w14:textId="0E17FC67">
      <w:pPr>
        <w:spacing w:line="240" w:lineRule="auto"/>
        <w:rPr>
          <w:rFonts w:ascii="Times New Roman" w:hAnsi="Times New Roman"/>
          <w:sz w:val="24"/>
          <w:szCs w:val="24"/>
        </w:rPr>
      </w:pPr>
      <w:r w:rsidRPr="009568CF">
        <w:rPr>
          <w:rFonts w:ascii="Times New Roman" w:hAnsi="Times New Roman"/>
          <w:sz w:val="24"/>
          <w:szCs w:val="24"/>
        </w:rPr>
        <w:t>Twenty states and one association provided comments about the proposed changes to the assessment files.</w:t>
      </w:r>
      <w:r w:rsidRPr="00325E04" w:rsidR="00325E04">
        <w:rPr>
          <w:rFonts w:ascii="Times New Roman" w:hAnsi="Times New Roman"/>
          <w:sz w:val="24"/>
          <w:szCs w:val="24"/>
        </w:rPr>
        <w:t xml:space="preserve"> Six states indicated general support for the changes, or otherwise no</w:t>
      </w:r>
      <w:r>
        <w:rPr>
          <w:rFonts w:ascii="Times New Roman" w:hAnsi="Times New Roman"/>
          <w:sz w:val="24"/>
          <w:szCs w:val="24"/>
        </w:rPr>
        <w:t>ting</w:t>
      </w:r>
      <w:r w:rsidRPr="00325E04">
        <w:rPr>
          <w:rFonts w:ascii="Times New Roman" w:hAnsi="Times New Roman"/>
          <w:sz w:val="24"/>
          <w:szCs w:val="24"/>
        </w:rPr>
        <w:t xml:space="preserve"> that the impact from these changes would be low in terms of their updating systems to meet these revised requirements.</w:t>
      </w:r>
      <w:r w:rsidRPr="009568CF">
        <w:rPr>
          <w:rFonts w:ascii="Times New Roman" w:hAnsi="Times New Roman"/>
          <w:sz w:val="24"/>
          <w:szCs w:val="24"/>
        </w:rPr>
        <w:t xml:space="preserve"> </w:t>
      </w:r>
      <w:r w:rsidRPr="00325E04">
        <w:rPr>
          <w:rFonts w:ascii="Times New Roman" w:hAnsi="Times New Roman"/>
          <w:sz w:val="24"/>
          <w:szCs w:val="24"/>
        </w:rPr>
        <w:t xml:space="preserve">Two </w:t>
      </w:r>
      <w:r>
        <w:rPr>
          <w:rFonts w:ascii="Times New Roman" w:hAnsi="Times New Roman"/>
          <w:sz w:val="24"/>
          <w:szCs w:val="24"/>
        </w:rPr>
        <w:t>s</w:t>
      </w:r>
      <w:r w:rsidRPr="00325E04">
        <w:rPr>
          <w:rFonts w:ascii="Times New Roman" w:hAnsi="Times New Roman"/>
          <w:sz w:val="24"/>
          <w:szCs w:val="24"/>
        </w:rPr>
        <w:t>tates noted general support for the changes in the ED</w:t>
      </w:r>
      <w:r w:rsidRPr="009568CF">
        <w:rPr>
          <w:rFonts w:ascii="Times New Roman" w:hAnsi="Times New Roman"/>
          <w:i/>
          <w:iCs/>
          <w:sz w:val="24"/>
          <w:szCs w:val="24"/>
        </w:rPr>
        <w:t>Facts</w:t>
      </w:r>
      <w:r w:rsidRPr="00325E04">
        <w:rPr>
          <w:rFonts w:ascii="Times New Roman" w:hAnsi="Times New Roman"/>
          <w:sz w:val="24"/>
          <w:szCs w:val="24"/>
        </w:rPr>
        <w:t xml:space="preserve"> data collection package regarding multiple assessments. </w:t>
      </w:r>
      <w:r w:rsidRPr="009568CF">
        <w:rPr>
          <w:rFonts w:ascii="Times New Roman" w:hAnsi="Times New Roman"/>
          <w:sz w:val="24"/>
          <w:szCs w:val="24"/>
        </w:rPr>
        <w:t xml:space="preserve">The one association supported </w:t>
      </w:r>
      <w:r w:rsidR="00113722">
        <w:rPr>
          <w:rFonts w:ascii="Times New Roman" w:hAnsi="Times New Roman"/>
          <w:sz w:val="24"/>
          <w:szCs w:val="24"/>
        </w:rPr>
        <w:t>the Department</w:t>
      </w:r>
      <w:r w:rsidRPr="009568CF">
        <w:rPr>
          <w:rFonts w:ascii="Times New Roman" w:hAnsi="Times New Roman"/>
          <w:sz w:val="24"/>
          <w:szCs w:val="24"/>
        </w:rPr>
        <w:t>’s proposal, noting it would better represent which assessments are being administered.</w:t>
      </w:r>
    </w:p>
    <w:p w:rsidRPr="00325E04" w:rsidR="00325E04" w:rsidP="007355AA" w:rsidRDefault="00325E04" w14:paraId="48C5EAAE" w14:textId="1F5BB081">
      <w:pPr>
        <w:spacing w:line="240" w:lineRule="auto"/>
        <w:rPr>
          <w:rFonts w:ascii="Times New Roman" w:hAnsi="Times New Roman"/>
          <w:sz w:val="24"/>
          <w:szCs w:val="24"/>
        </w:rPr>
      </w:pPr>
      <w:r w:rsidRPr="00325E04">
        <w:rPr>
          <w:rFonts w:ascii="Times New Roman" w:hAnsi="Times New Roman"/>
          <w:sz w:val="24"/>
          <w:szCs w:val="24"/>
        </w:rPr>
        <w:t xml:space="preserve">Eleven states indicated that these changes would result in large impacts and additional </w:t>
      </w:r>
      <w:r w:rsidRPr="00325E04" w:rsidR="009568CF">
        <w:rPr>
          <w:rFonts w:ascii="Times New Roman" w:hAnsi="Times New Roman"/>
          <w:sz w:val="24"/>
          <w:szCs w:val="24"/>
        </w:rPr>
        <w:t>burden and</w:t>
      </w:r>
      <w:r w:rsidRPr="00325E04">
        <w:rPr>
          <w:rFonts w:ascii="Times New Roman" w:hAnsi="Times New Roman"/>
          <w:sz w:val="24"/>
          <w:szCs w:val="24"/>
        </w:rPr>
        <w:t xml:space="preserve"> were not supportive of the proposed changes. </w:t>
      </w:r>
      <w:r w:rsidR="009568CF">
        <w:rPr>
          <w:rFonts w:ascii="Times New Roman" w:hAnsi="Times New Roman"/>
          <w:sz w:val="24"/>
          <w:szCs w:val="24"/>
        </w:rPr>
        <w:t>O</w:t>
      </w:r>
      <w:r w:rsidRPr="00325E04">
        <w:rPr>
          <w:rFonts w:ascii="Times New Roman" w:hAnsi="Times New Roman"/>
          <w:sz w:val="24"/>
          <w:szCs w:val="24"/>
        </w:rPr>
        <w:t xml:space="preserve">ne </w:t>
      </w:r>
      <w:r w:rsidR="009568CF">
        <w:rPr>
          <w:rFonts w:ascii="Times New Roman" w:hAnsi="Times New Roman"/>
          <w:sz w:val="24"/>
          <w:szCs w:val="24"/>
        </w:rPr>
        <w:t>s</w:t>
      </w:r>
      <w:r w:rsidRPr="00325E04">
        <w:rPr>
          <w:rFonts w:ascii="Times New Roman" w:hAnsi="Times New Roman"/>
          <w:sz w:val="24"/>
          <w:szCs w:val="24"/>
        </w:rPr>
        <w:t xml:space="preserve">tate noted that they only offer one general assessment and one alternate assessment in high school. One </w:t>
      </w:r>
      <w:r w:rsidR="009568CF">
        <w:rPr>
          <w:rFonts w:ascii="Times New Roman" w:hAnsi="Times New Roman"/>
          <w:sz w:val="24"/>
          <w:szCs w:val="24"/>
        </w:rPr>
        <w:t>s</w:t>
      </w:r>
      <w:r w:rsidRPr="00325E04">
        <w:rPr>
          <w:rFonts w:ascii="Times New Roman" w:hAnsi="Times New Roman"/>
          <w:sz w:val="24"/>
          <w:szCs w:val="24"/>
        </w:rPr>
        <w:t xml:space="preserve">tate </w:t>
      </w:r>
      <w:r w:rsidR="009568CF">
        <w:rPr>
          <w:rFonts w:ascii="Times New Roman" w:hAnsi="Times New Roman"/>
          <w:sz w:val="24"/>
          <w:szCs w:val="24"/>
        </w:rPr>
        <w:t>noted that</w:t>
      </w:r>
      <w:r w:rsidRPr="00325E04">
        <w:rPr>
          <w:rFonts w:ascii="Times New Roman" w:hAnsi="Times New Roman"/>
          <w:sz w:val="24"/>
          <w:szCs w:val="24"/>
        </w:rPr>
        <w:t xml:space="preserve"> it does offer multiple pathways in the mathematics subject area, but it only offers one test to a student in a given school year. </w:t>
      </w:r>
      <w:r w:rsidR="00FC18AC">
        <w:rPr>
          <w:rFonts w:ascii="Times New Roman" w:hAnsi="Times New Roman"/>
          <w:sz w:val="24"/>
          <w:szCs w:val="24"/>
        </w:rPr>
        <w:t>A</w:t>
      </w:r>
      <w:r w:rsidRPr="00325E04">
        <w:rPr>
          <w:rFonts w:ascii="Times New Roman" w:hAnsi="Times New Roman"/>
          <w:sz w:val="24"/>
          <w:szCs w:val="24"/>
        </w:rPr>
        <w:t xml:space="preserve"> general concern was that </w:t>
      </w:r>
      <w:r w:rsidR="00FC18AC">
        <w:rPr>
          <w:rFonts w:ascii="Times New Roman" w:hAnsi="Times New Roman"/>
          <w:sz w:val="24"/>
          <w:szCs w:val="24"/>
        </w:rPr>
        <w:t>states</w:t>
      </w:r>
      <w:r w:rsidRPr="00325E04">
        <w:rPr>
          <w:rFonts w:ascii="Times New Roman" w:hAnsi="Times New Roman"/>
          <w:sz w:val="24"/>
          <w:szCs w:val="24"/>
        </w:rPr>
        <w:t xml:space="preserve"> lacked sufficient staff resources to perform the additional file creation and validation tasks that would be necessitated by these changes. </w:t>
      </w:r>
    </w:p>
    <w:p w:rsidRPr="00325E04" w:rsidR="00325E04" w:rsidP="007355AA" w:rsidRDefault="00325E04" w14:paraId="23B16B6E" w14:textId="3AB982BF">
      <w:pPr>
        <w:spacing w:line="240" w:lineRule="auto"/>
        <w:rPr>
          <w:rFonts w:ascii="Times New Roman" w:hAnsi="Times New Roman"/>
          <w:sz w:val="24"/>
          <w:szCs w:val="24"/>
        </w:rPr>
      </w:pPr>
      <w:r w:rsidRPr="00325E04">
        <w:rPr>
          <w:rFonts w:ascii="Times New Roman" w:hAnsi="Times New Roman"/>
          <w:sz w:val="24"/>
          <w:szCs w:val="24"/>
        </w:rPr>
        <w:t xml:space="preserve">One </w:t>
      </w:r>
      <w:r w:rsidR="00FC18AC">
        <w:rPr>
          <w:rFonts w:ascii="Times New Roman" w:hAnsi="Times New Roman"/>
          <w:sz w:val="24"/>
          <w:szCs w:val="24"/>
        </w:rPr>
        <w:t>s</w:t>
      </w:r>
      <w:r w:rsidRPr="00325E04">
        <w:rPr>
          <w:rFonts w:ascii="Times New Roman" w:hAnsi="Times New Roman"/>
          <w:sz w:val="24"/>
          <w:szCs w:val="24"/>
        </w:rPr>
        <w:t xml:space="preserve">tate questioned why </w:t>
      </w:r>
      <w:r w:rsidR="00FC18AC">
        <w:rPr>
          <w:rFonts w:ascii="Times New Roman" w:hAnsi="Times New Roman"/>
          <w:sz w:val="24"/>
          <w:szCs w:val="24"/>
        </w:rPr>
        <w:t>the Department</w:t>
      </w:r>
      <w:r w:rsidRPr="00325E04">
        <w:rPr>
          <w:rFonts w:ascii="Times New Roman" w:hAnsi="Times New Roman"/>
          <w:sz w:val="24"/>
          <w:szCs w:val="24"/>
        </w:rPr>
        <w:t xml:space="preserve"> was making these changes, since the </w:t>
      </w:r>
      <w:r w:rsidR="00FC18AC">
        <w:rPr>
          <w:rFonts w:ascii="Times New Roman" w:hAnsi="Times New Roman"/>
          <w:sz w:val="24"/>
          <w:szCs w:val="24"/>
        </w:rPr>
        <w:t>s</w:t>
      </w:r>
      <w:r w:rsidRPr="00325E04">
        <w:rPr>
          <w:rFonts w:ascii="Times New Roman" w:hAnsi="Times New Roman"/>
          <w:sz w:val="24"/>
          <w:szCs w:val="24"/>
        </w:rPr>
        <w:t xml:space="preserve">tatute requires that only one assessment is required at the high school level. This same </w:t>
      </w:r>
      <w:r w:rsidR="00FC18AC">
        <w:rPr>
          <w:rFonts w:ascii="Times New Roman" w:hAnsi="Times New Roman"/>
          <w:sz w:val="24"/>
          <w:szCs w:val="24"/>
        </w:rPr>
        <w:t>state</w:t>
      </w:r>
      <w:r w:rsidRPr="00325E04">
        <w:rPr>
          <w:rFonts w:ascii="Times New Roman" w:hAnsi="Times New Roman"/>
          <w:sz w:val="24"/>
          <w:szCs w:val="24"/>
        </w:rPr>
        <w:t xml:space="preserve"> also asked if these proposed changes would mean that they would now have to report results of all advanced testing that occurs in high school. Two states raised questions about why grade level specifications for high school science were different than those for reading/language arts and mathematics. </w:t>
      </w:r>
    </w:p>
    <w:p w:rsidR="009568CF" w:rsidP="002147C8" w:rsidRDefault="002147C8" w14:paraId="045FBE4E" w14:textId="77777777">
      <w:pPr>
        <w:spacing w:after="0"/>
        <w:rPr>
          <w:rFonts w:ascii="Times New Roman" w:hAnsi="Times New Roman"/>
          <w:b/>
          <w:sz w:val="24"/>
          <w:szCs w:val="24"/>
        </w:rPr>
      </w:pPr>
      <w:r w:rsidRPr="00F51962">
        <w:rPr>
          <w:rFonts w:ascii="Times New Roman" w:hAnsi="Times New Roman"/>
          <w:b/>
          <w:sz w:val="24"/>
          <w:szCs w:val="24"/>
        </w:rPr>
        <w:t>ED Response</w:t>
      </w:r>
    </w:p>
    <w:p w:rsidR="002147C8" w:rsidP="002147C8" w:rsidRDefault="00E907F1" w14:paraId="38F6B350" w14:textId="74D94F02">
      <w:pPr>
        <w:spacing w:after="0"/>
        <w:rPr>
          <w:rFonts w:ascii="Times New Roman" w:hAnsi="Times New Roman"/>
          <w:sz w:val="24"/>
          <w:szCs w:val="24"/>
        </w:rPr>
      </w:pPr>
      <w:r>
        <w:rPr>
          <w:rFonts w:ascii="Times New Roman" w:hAnsi="Times New Roman"/>
          <w:sz w:val="24"/>
          <w:szCs w:val="24"/>
        </w:rPr>
        <w:t>The Department would like to clarify a few reporting points. F</w:t>
      </w:r>
      <w:r w:rsidRPr="009568CF" w:rsidR="009568CF">
        <w:rPr>
          <w:rFonts w:ascii="Times New Roman" w:hAnsi="Times New Roman"/>
          <w:sz w:val="24"/>
          <w:szCs w:val="24"/>
        </w:rPr>
        <w:t xml:space="preserve">or </w:t>
      </w:r>
      <w:r>
        <w:rPr>
          <w:rFonts w:ascii="Times New Roman" w:hAnsi="Times New Roman"/>
          <w:sz w:val="24"/>
          <w:szCs w:val="24"/>
        </w:rPr>
        <w:t>s</w:t>
      </w:r>
      <w:r w:rsidRPr="009568CF" w:rsidR="009568CF">
        <w:rPr>
          <w:rFonts w:ascii="Times New Roman" w:hAnsi="Times New Roman"/>
          <w:sz w:val="24"/>
          <w:szCs w:val="24"/>
        </w:rPr>
        <w:t xml:space="preserve">tates that only offer one end-of-year assessment in high school, the proposed changes in this package </w:t>
      </w:r>
      <w:r>
        <w:rPr>
          <w:rFonts w:ascii="Times New Roman" w:hAnsi="Times New Roman"/>
          <w:sz w:val="24"/>
          <w:szCs w:val="24"/>
        </w:rPr>
        <w:t>w</w:t>
      </w:r>
      <w:r w:rsidRPr="009568CF" w:rsidR="009568CF">
        <w:rPr>
          <w:rFonts w:ascii="Times New Roman" w:hAnsi="Times New Roman"/>
          <w:sz w:val="24"/>
          <w:szCs w:val="24"/>
        </w:rPr>
        <w:t xml:space="preserve">ould have </w:t>
      </w:r>
      <w:r w:rsidR="00034082">
        <w:rPr>
          <w:rFonts w:ascii="Times New Roman" w:hAnsi="Times New Roman"/>
          <w:sz w:val="24"/>
          <w:szCs w:val="24"/>
        </w:rPr>
        <w:t>minimal impact</w:t>
      </w:r>
      <w:r w:rsidRPr="009568CF" w:rsidR="009568CF">
        <w:rPr>
          <w:rFonts w:ascii="Times New Roman" w:hAnsi="Times New Roman"/>
          <w:sz w:val="24"/>
          <w:szCs w:val="24"/>
        </w:rPr>
        <w:t xml:space="preserve"> on their current efforts in supporting ED</w:t>
      </w:r>
      <w:r w:rsidRPr="00E907F1" w:rsidR="009568CF">
        <w:rPr>
          <w:rFonts w:ascii="Times New Roman" w:hAnsi="Times New Roman"/>
          <w:i/>
          <w:iCs/>
          <w:sz w:val="24"/>
          <w:szCs w:val="24"/>
        </w:rPr>
        <w:t>Facts</w:t>
      </w:r>
      <w:r w:rsidRPr="009568CF" w:rsidR="009568CF">
        <w:rPr>
          <w:rFonts w:ascii="Times New Roman" w:hAnsi="Times New Roman"/>
          <w:sz w:val="24"/>
          <w:szCs w:val="24"/>
        </w:rPr>
        <w:t xml:space="preserve"> reporting.</w:t>
      </w:r>
      <w:r w:rsidRPr="00E907F1">
        <w:t xml:space="preserve"> </w:t>
      </w:r>
      <w:bookmarkStart w:name="_Hlk97636707" w:id="37"/>
      <w:r w:rsidRPr="00E907F1">
        <w:rPr>
          <w:rFonts w:ascii="Times New Roman" w:hAnsi="Times New Roman"/>
          <w:sz w:val="24"/>
          <w:szCs w:val="24"/>
        </w:rPr>
        <w:t>To ease some of th</w:t>
      </w:r>
      <w:r>
        <w:rPr>
          <w:rFonts w:ascii="Times New Roman" w:hAnsi="Times New Roman"/>
          <w:sz w:val="24"/>
          <w:szCs w:val="24"/>
        </w:rPr>
        <w:t>e</w:t>
      </w:r>
      <w:r w:rsidRPr="00E907F1">
        <w:rPr>
          <w:rFonts w:ascii="Times New Roman" w:hAnsi="Times New Roman"/>
          <w:sz w:val="24"/>
          <w:szCs w:val="24"/>
        </w:rPr>
        <w:t xml:space="preserve"> burden</w:t>
      </w:r>
      <w:r>
        <w:rPr>
          <w:rFonts w:ascii="Times New Roman" w:hAnsi="Times New Roman"/>
          <w:sz w:val="24"/>
          <w:szCs w:val="24"/>
        </w:rPr>
        <w:t xml:space="preserve"> for states with only one assessment</w:t>
      </w:r>
      <w:r w:rsidRPr="00E907F1">
        <w:rPr>
          <w:rFonts w:ascii="Times New Roman" w:hAnsi="Times New Roman"/>
          <w:sz w:val="24"/>
          <w:szCs w:val="24"/>
        </w:rPr>
        <w:t>, the Department will maintain the structure of the assessment files within the different grade levels. For example, for mathematic academic achievement, the grade level would continue to be the 7th field in the file and assessment administered or assessment type would continue to be the 15th field in the file. This means for states that do not have additional assessment types, the only change would be splitting</w:t>
      </w:r>
      <w:r w:rsidR="00113722">
        <w:rPr>
          <w:rFonts w:ascii="Times New Roman" w:hAnsi="Times New Roman"/>
          <w:sz w:val="24"/>
          <w:szCs w:val="24"/>
        </w:rPr>
        <w:t xml:space="preserve"> the files into</w:t>
      </w:r>
      <w:r w:rsidRPr="00E907F1">
        <w:rPr>
          <w:rFonts w:ascii="Times New Roman" w:hAnsi="Times New Roman"/>
          <w:sz w:val="24"/>
          <w:szCs w:val="24"/>
        </w:rPr>
        <w:t xml:space="preserve"> lower grades and high school. The Department believes that the split of grade levels has long term benefits for the data quality review.  </w:t>
      </w:r>
    </w:p>
    <w:bookmarkEnd w:id="37"/>
    <w:p w:rsidR="009568CF" w:rsidP="002147C8" w:rsidRDefault="009568CF" w14:paraId="7E4431A2" w14:textId="77777777">
      <w:pPr>
        <w:spacing w:after="0"/>
        <w:rPr>
          <w:rFonts w:ascii="Times New Roman" w:hAnsi="Times New Roman"/>
          <w:sz w:val="24"/>
          <w:szCs w:val="24"/>
        </w:rPr>
      </w:pPr>
    </w:p>
    <w:p w:rsidR="009568CF" w:rsidP="002147C8" w:rsidRDefault="009568CF" w14:paraId="0AFAA2F3" w14:textId="578D7AE1">
      <w:pPr>
        <w:spacing w:after="0"/>
        <w:rPr>
          <w:rFonts w:ascii="Times New Roman" w:hAnsi="Times New Roman"/>
          <w:sz w:val="24"/>
          <w:szCs w:val="24"/>
        </w:rPr>
      </w:pPr>
      <w:r w:rsidRPr="009568CF">
        <w:rPr>
          <w:rFonts w:ascii="Times New Roman" w:hAnsi="Times New Roman"/>
          <w:sz w:val="24"/>
          <w:szCs w:val="24"/>
        </w:rPr>
        <w:t xml:space="preserve">If a </w:t>
      </w:r>
      <w:r w:rsidR="00DA2A82">
        <w:rPr>
          <w:rFonts w:ascii="Times New Roman" w:hAnsi="Times New Roman"/>
          <w:sz w:val="24"/>
          <w:szCs w:val="24"/>
        </w:rPr>
        <w:t>s</w:t>
      </w:r>
      <w:r w:rsidRPr="009568CF">
        <w:rPr>
          <w:rFonts w:ascii="Times New Roman" w:hAnsi="Times New Roman"/>
          <w:sz w:val="24"/>
          <w:szCs w:val="24"/>
        </w:rPr>
        <w:t xml:space="preserve">tate uses multiple end-of-course tests to meet the high school testing requirement for ESEA, then it should report those tests in a way that reflects the administration of those tests for a given school year. Doing so ensures that the </w:t>
      </w:r>
      <w:r w:rsidR="00DA2A82">
        <w:rPr>
          <w:rFonts w:ascii="Times New Roman" w:hAnsi="Times New Roman"/>
          <w:sz w:val="24"/>
          <w:szCs w:val="24"/>
        </w:rPr>
        <w:t>s</w:t>
      </w:r>
      <w:r w:rsidRPr="009568CF">
        <w:rPr>
          <w:rFonts w:ascii="Times New Roman" w:hAnsi="Times New Roman"/>
          <w:sz w:val="24"/>
          <w:szCs w:val="24"/>
        </w:rPr>
        <w:t>tate can demonstrate that all students appropriately participate in required high school assessments.</w:t>
      </w:r>
      <w:r w:rsidRPr="00DA2A82" w:rsidR="00DA2A82">
        <w:rPr>
          <w:rFonts w:ascii="Times New Roman" w:hAnsi="Times New Roman"/>
          <w:sz w:val="24"/>
          <w:szCs w:val="24"/>
        </w:rPr>
        <w:t xml:space="preserve"> </w:t>
      </w:r>
      <w:r w:rsidR="00DA2A82">
        <w:rPr>
          <w:rFonts w:ascii="Times New Roman" w:hAnsi="Times New Roman"/>
          <w:sz w:val="24"/>
          <w:szCs w:val="24"/>
        </w:rPr>
        <w:t>T</w:t>
      </w:r>
      <w:r w:rsidRPr="009568CF" w:rsidR="00DA2A82">
        <w:rPr>
          <w:rFonts w:ascii="Times New Roman" w:hAnsi="Times New Roman"/>
          <w:sz w:val="24"/>
          <w:szCs w:val="24"/>
        </w:rPr>
        <w:t>he proposed changes are designed to fully capture the test taking patterns in states that offer such pathways.</w:t>
      </w:r>
    </w:p>
    <w:p w:rsidR="00DA2A82" w:rsidP="002147C8" w:rsidRDefault="00DA2A82" w14:paraId="69AFDCFB" w14:textId="77777777">
      <w:pPr>
        <w:spacing w:after="0"/>
        <w:rPr>
          <w:rFonts w:ascii="Times New Roman" w:hAnsi="Times New Roman"/>
          <w:sz w:val="24"/>
          <w:szCs w:val="24"/>
        </w:rPr>
      </w:pPr>
    </w:p>
    <w:p w:rsidR="009568CF" w:rsidP="002147C8" w:rsidRDefault="00FC18AC" w14:paraId="716E6AC4" w14:textId="3FC35541">
      <w:pPr>
        <w:spacing w:after="0"/>
        <w:rPr>
          <w:rFonts w:ascii="Times New Roman" w:hAnsi="Times New Roman"/>
          <w:sz w:val="24"/>
          <w:szCs w:val="24"/>
        </w:rPr>
      </w:pPr>
      <w:r w:rsidRPr="00FC18AC">
        <w:rPr>
          <w:rFonts w:ascii="Times New Roman" w:hAnsi="Times New Roman"/>
          <w:sz w:val="24"/>
          <w:szCs w:val="24"/>
        </w:rPr>
        <w:t>The Department also would like to clarify that only test results used to fulfil</w:t>
      </w:r>
      <w:r w:rsidR="00DA2A82">
        <w:rPr>
          <w:rFonts w:ascii="Times New Roman" w:hAnsi="Times New Roman"/>
          <w:sz w:val="24"/>
          <w:szCs w:val="24"/>
        </w:rPr>
        <w:t>l</w:t>
      </w:r>
      <w:r w:rsidRPr="00FC18AC">
        <w:rPr>
          <w:rFonts w:ascii="Times New Roman" w:hAnsi="Times New Roman"/>
          <w:sz w:val="24"/>
          <w:szCs w:val="24"/>
        </w:rPr>
        <w:t xml:space="preserve"> ESEA assessment requirements are required to be reported through ED</w:t>
      </w:r>
      <w:r w:rsidRPr="00DA2A82">
        <w:rPr>
          <w:rFonts w:ascii="Times New Roman" w:hAnsi="Times New Roman"/>
          <w:i/>
          <w:iCs/>
          <w:sz w:val="24"/>
          <w:szCs w:val="24"/>
        </w:rPr>
        <w:t>Facts</w:t>
      </w:r>
      <w:r w:rsidRPr="00FC18AC">
        <w:rPr>
          <w:rFonts w:ascii="Times New Roman" w:hAnsi="Times New Roman"/>
          <w:sz w:val="24"/>
          <w:szCs w:val="24"/>
        </w:rPr>
        <w:t xml:space="preserve">. Other </w:t>
      </w:r>
      <w:r w:rsidR="00DA2A82">
        <w:rPr>
          <w:rFonts w:ascii="Times New Roman" w:hAnsi="Times New Roman"/>
          <w:sz w:val="24"/>
          <w:szCs w:val="24"/>
        </w:rPr>
        <w:t>s</w:t>
      </w:r>
      <w:r w:rsidRPr="00FC18AC">
        <w:rPr>
          <w:rFonts w:ascii="Times New Roman" w:hAnsi="Times New Roman"/>
          <w:sz w:val="24"/>
          <w:szCs w:val="24"/>
        </w:rPr>
        <w:t>tate assessments that are not used to meet ESEA assessment requirements should not be reported.</w:t>
      </w:r>
    </w:p>
    <w:p w:rsidR="00DA2A82" w:rsidP="002147C8" w:rsidRDefault="00DA2A82" w14:paraId="43AA741C" w14:textId="77777777">
      <w:pPr>
        <w:spacing w:after="0"/>
        <w:rPr>
          <w:rFonts w:ascii="Times New Roman" w:hAnsi="Times New Roman"/>
          <w:sz w:val="24"/>
          <w:szCs w:val="24"/>
        </w:rPr>
      </w:pPr>
    </w:p>
    <w:p w:rsidR="00FC18AC" w:rsidP="002147C8" w:rsidRDefault="00DA2A82" w14:paraId="46A101AF" w14:textId="4309F7F2">
      <w:pPr>
        <w:spacing w:after="0"/>
        <w:rPr>
          <w:rFonts w:ascii="Times New Roman" w:hAnsi="Times New Roman"/>
          <w:sz w:val="24"/>
          <w:szCs w:val="24"/>
        </w:rPr>
      </w:pPr>
      <w:r>
        <w:rPr>
          <w:rFonts w:ascii="Times New Roman" w:hAnsi="Times New Roman"/>
          <w:sz w:val="24"/>
          <w:szCs w:val="24"/>
        </w:rPr>
        <w:t xml:space="preserve">As for the grades by subject, </w:t>
      </w:r>
      <w:r w:rsidRPr="00FC18AC" w:rsidR="00FC18AC">
        <w:rPr>
          <w:rFonts w:ascii="Times New Roman" w:hAnsi="Times New Roman"/>
          <w:sz w:val="24"/>
          <w:szCs w:val="24"/>
        </w:rPr>
        <w:t xml:space="preserve">per 34 CFR § 200.5(a)(ii), </w:t>
      </w:r>
      <w:r>
        <w:rPr>
          <w:rFonts w:ascii="Times New Roman" w:hAnsi="Times New Roman"/>
          <w:sz w:val="24"/>
          <w:szCs w:val="24"/>
        </w:rPr>
        <w:t>s</w:t>
      </w:r>
      <w:r w:rsidRPr="00FC18AC" w:rsidR="00FC18AC">
        <w:rPr>
          <w:rFonts w:ascii="Times New Roman" w:hAnsi="Times New Roman"/>
          <w:sz w:val="24"/>
          <w:szCs w:val="24"/>
        </w:rPr>
        <w:t>tates must administer the same statewide assessments in science at not less than one time during each of grades 3 through 5; grades 6 through 9; and grades 10 through 12. 34 CFR § 200.5(a)(</w:t>
      </w:r>
      <w:proofErr w:type="spellStart"/>
      <w:r w:rsidRPr="00FC18AC" w:rsidR="00FC18AC">
        <w:rPr>
          <w:rFonts w:ascii="Times New Roman" w:hAnsi="Times New Roman"/>
          <w:sz w:val="24"/>
          <w:szCs w:val="24"/>
        </w:rPr>
        <w:t>i</w:t>
      </w:r>
      <w:proofErr w:type="spellEnd"/>
      <w:r w:rsidRPr="00FC18AC" w:rsidR="00FC18AC">
        <w:rPr>
          <w:rFonts w:ascii="Times New Roman" w:hAnsi="Times New Roman"/>
          <w:sz w:val="24"/>
          <w:szCs w:val="24"/>
        </w:rPr>
        <w:t>) specifies that states must administer the same statewide assessments in reading/language arts and mathematics in each of grades 3 through 8; and at least once in grades 9 through 12. These proposed changes reflect these requirements of the statute and the regulations.</w:t>
      </w:r>
    </w:p>
    <w:p w:rsidR="00FC18AC" w:rsidP="002147C8" w:rsidRDefault="00FC18AC" w14:paraId="315F93E5" w14:textId="77777777">
      <w:pPr>
        <w:spacing w:after="0"/>
        <w:rPr>
          <w:rFonts w:ascii="Times New Roman" w:hAnsi="Times New Roman"/>
          <w:sz w:val="24"/>
          <w:szCs w:val="24"/>
        </w:rPr>
      </w:pPr>
    </w:p>
    <w:p w:rsidR="002147C8" w:rsidP="002147C8" w:rsidRDefault="00FC18AC" w14:paraId="6B49D07D" w14:textId="4FB9059F">
      <w:pPr>
        <w:spacing w:after="0"/>
        <w:rPr>
          <w:rFonts w:ascii="Times New Roman" w:hAnsi="Times New Roman"/>
          <w:bCs/>
          <w:sz w:val="24"/>
          <w:szCs w:val="24"/>
        </w:rPr>
      </w:pPr>
      <w:r w:rsidRPr="00FC18AC">
        <w:rPr>
          <w:rFonts w:ascii="Times New Roman" w:hAnsi="Times New Roman"/>
          <w:bCs/>
          <w:sz w:val="24"/>
          <w:szCs w:val="24"/>
        </w:rPr>
        <w:lastRenderedPageBreak/>
        <w:t xml:space="preserve">The Department recognizes that these changes will initially create some additional burden on </w:t>
      </w:r>
      <w:r w:rsidR="00034082">
        <w:rPr>
          <w:rFonts w:ascii="Times New Roman" w:hAnsi="Times New Roman"/>
          <w:bCs/>
          <w:sz w:val="24"/>
          <w:szCs w:val="24"/>
        </w:rPr>
        <w:t>s</w:t>
      </w:r>
      <w:r w:rsidRPr="00FC18AC">
        <w:rPr>
          <w:rFonts w:ascii="Times New Roman" w:hAnsi="Times New Roman"/>
          <w:bCs/>
          <w:sz w:val="24"/>
          <w:szCs w:val="24"/>
        </w:rPr>
        <w:t>tates, and carefully considered that impact when developing the proposed changes to data collection requirements for assessments. The Department would also reiterate that these changes are designed to gather detail to describe four patterns of test administration allowed under the statute and regulations: 1) advanced tests allowed under the 8th grade math exception in 34 CFR § 200.5(b); 2) locally selected, nationally recognized high school tests allowed under 34 CFR § 200.3; 3) schools participating in Innovative Assessment Demonstration Authority (IADA) pilot tests authorized in 34 CFR §§ 200.104-109, and 4)</w:t>
      </w:r>
      <w:r w:rsidR="00034082">
        <w:rPr>
          <w:rFonts w:ascii="Times New Roman" w:hAnsi="Times New Roman"/>
          <w:bCs/>
          <w:sz w:val="24"/>
          <w:szCs w:val="24"/>
        </w:rPr>
        <w:t xml:space="preserve"> s</w:t>
      </w:r>
      <w:r w:rsidRPr="00FC18AC">
        <w:rPr>
          <w:rFonts w:ascii="Times New Roman" w:hAnsi="Times New Roman"/>
          <w:bCs/>
          <w:sz w:val="24"/>
          <w:szCs w:val="24"/>
        </w:rPr>
        <w:t xml:space="preserve">tates that administer multiple end-of-course tests to fulfill ESEA high school testing requirements. Based on Departmental records, about 12 </w:t>
      </w:r>
      <w:r w:rsidR="00034082">
        <w:rPr>
          <w:rFonts w:ascii="Times New Roman" w:hAnsi="Times New Roman"/>
          <w:bCs/>
          <w:sz w:val="24"/>
          <w:szCs w:val="24"/>
        </w:rPr>
        <w:t>s</w:t>
      </w:r>
      <w:r w:rsidRPr="00FC18AC">
        <w:rPr>
          <w:rFonts w:ascii="Times New Roman" w:hAnsi="Times New Roman"/>
          <w:bCs/>
          <w:sz w:val="24"/>
          <w:szCs w:val="24"/>
        </w:rPr>
        <w:t xml:space="preserve">tates utilize the 8th grade math exception; about four </w:t>
      </w:r>
      <w:r w:rsidR="00034082">
        <w:rPr>
          <w:rFonts w:ascii="Times New Roman" w:hAnsi="Times New Roman"/>
          <w:bCs/>
          <w:sz w:val="24"/>
          <w:szCs w:val="24"/>
        </w:rPr>
        <w:t>s</w:t>
      </w:r>
      <w:r w:rsidRPr="00FC18AC">
        <w:rPr>
          <w:rFonts w:ascii="Times New Roman" w:hAnsi="Times New Roman"/>
          <w:bCs/>
          <w:sz w:val="24"/>
          <w:szCs w:val="24"/>
        </w:rPr>
        <w:t xml:space="preserve">tates utilize locally selected nationally recognized high school tests; five </w:t>
      </w:r>
      <w:r w:rsidR="00034082">
        <w:rPr>
          <w:rFonts w:ascii="Times New Roman" w:hAnsi="Times New Roman"/>
          <w:bCs/>
          <w:sz w:val="24"/>
          <w:szCs w:val="24"/>
        </w:rPr>
        <w:t>s</w:t>
      </w:r>
      <w:r w:rsidRPr="00FC18AC">
        <w:rPr>
          <w:rFonts w:ascii="Times New Roman" w:hAnsi="Times New Roman"/>
          <w:bCs/>
          <w:sz w:val="24"/>
          <w:szCs w:val="24"/>
        </w:rPr>
        <w:t xml:space="preserve">tates currently have the IADA pilot authority; and about 20 </w:t>
      </w:r>
      <w:r w:rsidR="00034082">
        <w:rPr>
          <w:rFonts w:ascii="Times New Roman" w:hAnsi="Times New Roman"/>
          <w:bCs/>
          <w:sz w:val="24"/>
          <w:szCs w:val="24"/>
        </w:rPr>
        <w:t>s</w:t>
      </w:r>
      <w:r w:rsidRPr="00FC18AC">
        <w:rPr>
          <w:rFonts w:ascii="Times New Roman" w:hAnsi="Times New Roman"/>
          <w:bCs/>
          <w:sz w:val="24"/>
          <w:szCs w:val="24"/>
        </w:rPr>
        <w:t>tates administer end</w:t>
      </w:r>
      <w:r w:rsidR="00034082">
        <w:rPr>
          <w:rFonts w:ascii="Times New Roman" w:hAnsi="Times New Roman"/>
          <w:bCs/>
          <w:sz w:val="24"/>
          <w:szCs w:val="24"/>
        </w:rPr>
        <w:t>-</w:t>
      </w:r>
      <w:r w:rsidRPr="00FC18AC">
        <w:rPr>
          <w:rFonts w:ascii="Times New Roman" w:hAnsi="Times New Roman"/>
          <w:bCs/>
          <w:sz w:val="24"/>
          <w:szCs w:val="24"/>
        </w:rPr>
        <w:t>of</w:t>
      </w:r>
      <w:r w:rsidR="00034082">
        <w:rPr>
          <w:rFonts w:ascii="Times New Roman" w:hAnsi="Times New Roman"/>
          <w:bCs/>
          <w:sz w:val="24"/>
          <w:szCs w:val="24"/>
        </w:rPr>
        <w:t>-</w:t>
      </w:r>
      <w:r w:rsidRPr="00FC18AC">
        <w:rPr>
          <w:rFonts w:ascii="Times New Roman" w:hAnsi="Times New Roman"/>
          <w:bCs/>
          <w:sz w:val="24"/>
          <w:szCs w:val="24"/>
        </w:rPr>
        <w:t xml:space="preserve">course tests to fulfill ESEA high school testing requirements. The Department believes that </w:t>
      </w:r>
      <w:r w:rsidR="00034082">
        <w:rPr>
          <w:rFonts w:ascii="Times New Roman" w:hAnsi="Times New Roman"/>
          <w:bCs/>
          <w:sz w:val="24"/>
          <w:szCs w:val="24"/>
        </w:rPr>
        <w:t>s</w:t>
      </w:r>
      <w:r w:rsidRPr="00FC18AC">
        <w:rPr>
          <w:rFonts w:ascii="Times New Roman" w:hAnsi="Times New Roman"/>
          <w:bCs/>
          <w:sz w:val="24"/>
          <w:szCs w:val="24"/>
        </w:rPr>
        <w:t>tates not utilizing any of these four flexibilities should not experience significant additional burden in reporting their high school test results to ED</w:t>
      </w:r>
      <w:r w:rsidRPr="00034082">
        <w:rPr>
          <w:rFonts w:ascii="Times New Roman" w:hAnsi="Times New Roman"/>
          <w:bCs/>
          <w:i/>
          <w:iCs/>
          <w:sz w:val="24"/>
          <w:szCs w:val="24"/>
        </w:rPr>
        <w:t>Facts</w:t>
      </w:r>
      <w:r w:rsidR="00034082">
        <w:rPr>
          <w:rFonts w:ascii="Times New Roman" w:hAnsi="Times New Roman"/>
          <w:bCs/>
          <w:sz w:val="24"/>
          <w:szCs w:val="24"/>
        </w:rPr>
        <w:t>.</w:t>
      </w:r>
    </w:p>
    <w:p w:rsidR="00113722" w:rsidP="00113722" w:rsidRDefault="00113722" w14:paraId="08199562" w14:textId="77777777">
      <w:pPr>
        <w:rPr>
          <w:rFonts w:ascii="Times New Roman" w:hAnsi="Times New Roman"/>
          <w:sz w:val="24"/>
          <w:szCs w:val="24"/>
        </w:rPr>
      </w:pPr>
    </w:p>
    <w:p w:rsidR="00AF702A" w:rsidP="00AF702A" w:rsidRDefault="00AF702A" w14:paraId="06CFF6C7"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4908F511" wp14:editId="328CF972">
                <wp:extent cx="6492240" cy="1492300"/>
                <wp:effectExtent l="0" t="0" r="22860" b="1270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492300"/>
                        </a:xfrm>
                        <a:prstGeom prst="rect">
                          <a:avLst/>
                        </a:prstGeom>
                        <a:solidFill>
                          <a:srgbClr val="FFFFFF"/>
                        </a:solidFill>
                        <a:ln w="9525">
                          <a:solidFill>
                            <a:srgbClr val="800000"/>
                          </a:solidFill>
                          <a:miter lim="800000"/>
                          <a:headEnd/>
                          <a:tailEnd/>
                        </a:ln>
                      </wps:spPr>
                      <wps:txbx>
                        <w:txbxContent>
                          <w:p w:rsidRPr="00AF702A" w:rsidR="00AF702A" w:rsidP="00AF702A" w:rsidRDefault="00AF702A" w14:paraId="4D16ECFC" w14:textId="68E77783">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24</w:t>
                            </w:r>
                            <w:r>
                              <w:rPr>
                                <w:rFonts w:ascii="Times New Roman" w:hAnsi="Times New Roman"/>
                                <w:i/>
                              </w:rPr>
                              <w:t xml:space="preserve">: </w:t>
                            </w:r>
                            <w:r w:rsidRPr="00CF4C33">
                              <w:rPr>
                                <w:rFonts w:ascii="Times New Roman" w:hAnsi="Times New Roman"/>
                                <w:i/>
                              </w:rPr>
                              <w:tab/>
                            </w:r>
                            <w:r w:rsidRPr="00AF702A">
                              <w:rPr>
                                <w:rFonts w:ascii="Times New Roman" w:hAnsi="Times New Roman"/>
                                <w:i/>
                              </w:rPr>
                              <w:t xml:space="preserve">ED is also proposing to revise the permitted values regarding assessment types to support States reporting assessment data on the Innovative Assessment Demonstration Authority, Advanced Assessments, and </w:t>
                            </w:r>
                            <w:proofErr w:type="gramStart"/>
                            <w:r w:rsidRPr="00AF702A">
                              <w:rPr>
                                <w:rFonts w:ascii="Times New Roman" w:hAnsi="Times New Roman"/>
                                <w:i/>
                              </w:rPr>
                              <w:t>locally-selected</w:t>
                            </w:r>
                            <w:proofErr w:type="gramEnd"/>
                            <w:r w:rsidRPr="00AF702A">
                              <w:rPr>
                                <w:rFonts w:ascii="Times New Roman" w:hAnsi="Times New Roman"/>
                                <w:i/>
                              </w:rPr>
                              <w:t xml:space="preserve"> nationally recognized high school assessments.</w:t>
                            </w:r>
                          </w:p>
                          <w:p w:rsidRPr="00AF702A" w:rsidR="00AF702A" w:rsidP="004C173C" w:rsidRDefault="00AF702A" w14:paraId="20F87C30" w14:textId="77777777">
                            <w:pPr>
                              <w:numPr>
                                <w:ilvl w:val="0"/>
                                <w:numId w:val="24"/>
                              </w:numPr>
                              <w:tabs>
                                <w:tab w:val="left" w:pos="630"/>
                              </w:tabs>
                              <w:spacing w:after="160" w:line="259" w:lineRule="auto"/>
                              <w:ind w:left="630"/>
                              <w:contextualSpacing/>
                              <w:rPr>
                                <w:rFonts w:ascii="Times New Roman" w:hAnsi="Times New Roman"/>
                                <w:i/>
                                <w:iCs/>
                              </w:rPr>
                            </w:pPr>
                            <w:r w:rsidRPr="00AF702A">
                              <w:rPr>
                                <w:rFonts w:ascii="Times New Roman" w:hAnsi="Times New Roman"/>
                                <w:i/>
                                <w:iCs/>
                              </w:rPr>
                              <w:t xml:space="preserve">Can the State report the counts of students disaggregated by certain assessment types now while the State needs more time to be able to report the counts of students disaggregated by other assessment types? If so, please explain which assessment </w:t>
                            </w:r>
                            <w:proofErr w:type="gramStart"/>
                            <w:r w:rsidRPr="00AF702A">
                              <w:rPr>
                                <w:rFonts w:ascii="Times New Roman" w:hAnsi="Times New Roman"/>
                                <w:i/>
                                <w:iCs/>
                              </w:rPr>
                              <w:t>types</w:t>
                            </w:r>
                            <w:proofErr w:type="gramEnd"/>
                            <w:r w:rsidRPr="00AF702A">
                              <w:rPr>
                                <w:rFonts w:ascii="Times New Roman" w:hAnsi="Times New Roman"/>
                                <w:i/>
                                <w:iCs/>
                              </w:rPr>
                              <w:t xml:space="preserve"> your State needs more time to report?</w:t>
                            </w:r>
                          </w:p>
                          <w:p w:rsidRPr="00AF702A" w:rsidR="00AF702A" w:rsidP="004C173C" w:rsidRDefault="00AF702A" w14:paraId="77C0FC00" w14:textId="77777777">
                            <w:pPr>
                              <w:numPr>
                                <w:ilvl w:val="0"/>
                                <w:numId w:val="24"/>
                              </w:numPr>
                              <w:tabs>
                                <w:tab w:val="left" w:pos="630"/>
                              </w:tabs>
                              <w:spacing w:after="160" w:line="259" w:lineRule="auto"/>
                              <w:ind w:left="630"/>
                              <w:contextualSpacing/>
                              <w:rPr>
                                <w:rFonts w:ascii="Times New Roman" w:hAnsi="Times New Roman"/>
                                <w:i/>
                                <w:iCs/>
                              </w:rPr>
                            </w:pPr>
                            <w:r w:rsidRPr="00AF702A">
                              <w:rPr>
                                <w:rFonts w:ascii="Times New Roman" w:hAnsi="Times New Roman"/>
                                <w:i/>
                                <w:iCs/>
                              </w:rPr>
                              <w:t>What impact from reporting the count of students disaggregated by the new proposed assessment types (if applicable) are anticipated in your state?</w:t>
                            </w:r>
                          </w:p>
                        </w:txbxContent>
                      </wps:txbx>
                      <wps:bodyPr rot="0" vert="horz" wrap="square" lIns="91440" tIns="45720" rIns="91440" bIns="45720" anchor="t" anchorCtr="0">
                        <a:noAutofit/>
                      </wps:bodyPr>
                    </wps:wsp>
                  </a:graphicData>
                </a:graphic>
              </wp:inline>
            </w:drawing>
          </mc:Choice>
          <mc:Fallback>
            <w:pict>
              <v:shape id="_x0000_s1049" style="width:511.2pt;height:11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" w14:anchorId="4908F511">
                <v:textbox>
                  <w:txbxContent>
                    <w:p w:rsidRPr="00AF702A" w:rsidR="00AF702A" w:rsidP="00AF702A" w:rsidRDefault="00AF702A" w14:paraId="4D16ECFC" w14:textId="68E77783">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24</w:t>
                      </w:r>
                      <w:r>
                        <w:rPr>
                          <w:rFonts w:ascii="Times New Roman" w:hAnsi="Times New Roman"/>
                          <w:i/>
                        </w:rPr>
                        <w:t xml:space="preserve">: </w:t>
                      </w:r>
                      <w:r w:rsidRPr="00CF4C33">
                        <w:rPr>
                          <w:rFonts w:ascii="Times New Roman" w:hAnsi="Times New Roman"/>
                          <w:i/>
                        </w:rPr>
                        <w:tab/>
                      </w:r>
                      <w:r w:rsidRPr="00AF702A">
                        <w:rPr>
                          <w:rFonts w:ascii="Times New Roman" w:hAnsi="Times New Roman"/>
                          <w:i/>
                        </w:rPr>
                        <w:t xml:space="preserve">ED is also proposing to revise the permitted values regarding assessment types to support States reporting assessment data on the Innovative Assessment Demonstration Authority, Advanced Assessments, and </w:t>
                      </w:r>
                      <w:proofErr w:type="gramStart"/>
                      <w:r w:rsidRPr="00AF702A">
                        <w:rPr>
                          <w:rFonts w:ascii="Times New Roman" w:hAnsi="Times New Roman"/>
                          <w:i/>
                        </w:rPr>
                        <w:t>locally-selected</w:t>
                      </w:r>
                      <w:proofErr w:type="gramEnd"/>
                      <w:r w:rsidRPr="00AF702A">
                        <w:rPr>
                          <w:rFonts w:ascii="Times New Roman" w:hAnsi="Times New Roman"/>
                          <w:i/>
                        </w:rPr>
                        <w:t xml:space="preserve"> nationally recognized high school assessments.</w:t>
                      </w:r>
                    </w:p>
                    <w:p w:rsidRPr="00AF702A" w:rsidR="00AF702A" w:rsidP="004C173C" w:rsidRDefault="00AF702A" w14:paraId="20F87C30" w14:textId="77777777">
                      <w:pPr>
                        <w:numPr>
                          <w:ilvl w:val="0"/>
                          <w:numId w:val="24"/>
                        </w:numPr>
                        <w:tabs>
                          <w:tab w:val="left" w:pos="630"/>
                        </w:tabs>
                        <w:spacing w:after="160" w:line="259" w:lineRule="auto"/>
                        <w:ind w:left="630"/>
                        <w:contextualSpacing/>
                        <w:rPr>
                          <w:rFonts w:ascii="Times New Roman" w:hAnsi="Times New Roman"/>
                          <w:i/>
                          <w:iCs/>
                        </w:rPr>
                      </w:pPr>
                      <w:r w:rsidRPr="00AF702A">
                        <w:rPr>
                          <w:rFonts w:ascii="Times New Roman" w:hAnsi="Times New Roman"/>
                          <w:i/>
                          <w:iCs/>
                        </w:rPr>
                        <w:t xml:space="preserve">Can the State report the counts of students disaggregated by certain assessment types now while the State needs more time to be able to report the counts of students disaggregated by other assessment types? If so, please explain which assessment </w:t>
                      </w:r>
                      <w:proofErr w:type="gramStart"/>
                      <w:r w:rsidRPr="00AF702A">
                        <w:rPr>
                          <w:rFonts w:ascii="Times New Roman" w:hAnsi="Times New Roman"/>
                          <w:i/>
                          <w:iCs/>
                        </w:rPr>
                        <w:t>types</w:t>
                      </w:r>
                      <w:proofErr w:type="gramEnd"/>
                      <w:r w:rsidRPr="00AF702A">
                        <w:rPr>
                          <w:rFonts w:ascii="Times New Roman" w:hAnsi="Times New Roman"/>
                          <w:i/>
                          <w:iCs/>
                        </w:rPr>
                        <w:t xml:space="preserve"> your State needs more time to report?</w:t>
                      </w:r>
                    </w:p>
                    <w:p w:rsidRPr="00AF702A" w:rsidR="00AF702A" w:rsidP="004C173C" w:rsidRDefault="00AF702A" w14:paraId="77C0FC00" w14:textId="77777777">
                      <w:pPr>
                        <w:numPr>
                          <w:ilvl w:val="0"/>
                          <w:numId w:val="24"/>
                        </w:numPr>
                        <w:tabs>
                          <w:tab w:val="left" w:pos="630"/>
                        </w:tabs>
                        <w:spacing w:after="160" w:line="259" w:lineRule="auto"/>
                        <w:ind w:left="630"/>
                        <w:contextualSpacing/>
                        <w:rPr>
                          <w:rFonts w:ascii="Times New Roman" w:hAnsi="Times New Roman"/>
                          <w:i/>
                          <w:iCs/>
                        </w:rPr>
                      </w:pPr>
                      <w:r w:rsidRPr="00AF702A">
                        <w:rPr>
                          <w:rFonts w:ascii="Times New Roman" w:hAnsi="Times New Roman"/>
                          <w:i/>
                          <w:iCs/>
                        </w:rPr>
                        <w:t>What impact from reporting the count of students disaggregated by the new proposed assessment types (if applicable) are anticipated in your state?</w:t>
                      </w:r>
                    </w:p>
                  </w:txbxContent>
                </v:textbox>
                <w10:anchorlock/>
              </v:shape>
            </w:pict>
          </mc:Fallback>
        </mc:AlternateContent>
      </w:r>
    </w:p>
    <w:p w:rsidRPr="00F51962" w:rsidR="00AF702A" w:rsidP="00AF702A" w:rsidRDefault="00AF702A" w14:paraId="733AF29A"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107EDD" w:rsidP="00AF702A" w:rsidRDefault="000A2894" w14:paraId="074304A5" w14:textId="77777777">
      <w:pPr>
        <w:rPr>
          <w:rFonts w:ascii="Times New Roman" w:hAnsi="Times New Roman"/>
          <w:sz w:val="24"/>
          <w:szCs w:val="24"/>
        </w:rPr>
      </w:pPr>
      <w:r w:rsidRPr="000A2894">
        <w:rPr>
          <w:rFonts w:ascii="Times New Roman" w:hAnsi="Times New Roman"/>
          <w:sz w:val="24"/>
          <w:szCs w:val="24"/>
        </w:rPr>
        <w:t>Seventeen states provided comments to the directed question about assessment types. Twelve states reported that they do not have more than one assessment type or that they do</w:t>
      </w:r>
      <w:r>
        <w:rPr>
          <w:rFonts w:ascii="Times New Roman" w:hAnsi="Times New Roman"/>
          <w:sz w:val="24"/>
          <w:szCs w:val="24"/>
        </w:rPr>
        <w:t>,</w:t>
      </w:r>
      <w:r w:rsidRPr="000A2894">
        <w:rPr>
          <w:rFonts w:ascii="Times New Roman" w:hAnsi="Times New Roman"/>
          <w:sz w:val="24"/>
          <w:szCs w:val="24"/>
        </w:rPr>
        <w:t xml:space="preserve"> but could report these counts with minimal effort</w:t>
      </w:r>
      <w:r>
        <w:rPr>
          <w:rFonts w:ascii="Times New Roman" w:hAnsi="Times New Roman"/>
          <w:sz w:val="24"/>
          <w:szCs w:val="24"/>
        </w:rPr>
        <w:t xml:space="preserve">, </w:t>
      </w:r>
      <w:r w:rsidRPr="00325E04" w:rsidR="00325E04">
        <w:rPr>
          <w:rFonts w:ascii="Times New Roman" w:hAnsi="Times New Roman"/>
          <w:sz w:val="24"/>
          <w:szCs w:val="24"/>
        </w:rPr>
        <w:t xml:space="preserve">no additional time, or that the impact of the proposed changes would not be significant. </w:t>
      </w:r>
    </w:p>
    <w:p w:rsidRPr="00F51962" w:rsidR="00325E04" w:rsidP="00325E04" w:rsidRDefault="00325E04" w14:paraId="755DC0D5" w14:textId="5067601E">
      <w:pPr>
        <w:rPr>
          <w:rFonts w:ascii="Times New Roman" w:hAnsi="Times New Roman"/>
          <w:sz w:val="24"/>
          <w:szCs w:val="24"/>
        </w:rPr>
      </w:pPr>
      <w:r w:rsidRPr="00325E04">
        <w:rPr>
          <w:rFonts w:ascii="Times New Roman" w:hAnsi="Times New Roman"/>
          <w:sz w:val="24"/>
          <w:szCs w:val="24"/>
        </w:rPr>
        <w:t xml:space="preserve">Six states indicated that they could report the data disaggregated by current assessment </w:t>
      </w:r>
      <w:r w:rsidRPr="00325E04" w:rsidR="000A2894">
        <w:rPr>
          <w:rFonts w:ascii="Times New Roman" w:hAnsi="Times New Roman"/>
          <w:sz w:val="24"/>
          <w:szCs w:val="24"/>
        </w:rPr>
        <w:t>types but</w:t>
      </w:r>
      <w:r w:rsidRPr="00325E04">
        <w:rPr>
          <w:rFonts w:ascii="Times New Roman" w:hAnsi="Times New Roman"/>
          <w:sz w:val="24"/>
          <w:szCs w:val="24"/>
        </w:rPr>
        <w:t xml:space="preserve"> doing so for the proposed assessment types would create significant additional burden for them.</w:t>
      </w:r>
      <w:r w:rsidR="00107EDD">
        <w:rPr>
          <w:rFonts w:ascii="Times New Roman" w:hAnsi="Times New Roman"/>
          <w:sz w:val="24"/>
          <w:szCs w:val="24"/>
        </w:rPr>
        <w:t xml:space="preserve"> </w:t>
      </w:r>
      <w:r w:rsidRPr="00325E04">
        <w:rPr>
          <w:rFonts w:ascii="Times New Roman" w:hAnsi="Times New Roman"/>
          <w:sz w:val="24"/>
          <w:szCs w:val="24"/>
        </w:rPr>
        <w:t xml:space="preserve">Five states provided comments that described how the addition of increased detail for high school assessment results would create significant additional burden. Several of these </w:t>
      </w:r>
      <w:r w:rsidR="00107EDD">
        <w:rPr>
          <w:rFonts w:ascii="Times New Roman" w:hAnsi="Times New Roman"/>
          <w:sz w:val="24"/>
          <w:szCs w:val="24"/>
        </w:rPr>
        <w:t>s</w:t>
      </w:r>
      <w:r w:rsidRPr="00325E04">
        <w:rPr>
          <w:rFonts w:ascii="Times New Roman" w:hAnsi="Times New Roman"/>
          <w:sz w:val="24"/>
          <w:szCs w:val="24"/>
        </w:rPr>
        <w:t xml:space="preserve">tates questioned the need for these proposed changes. Two </w:t>
      </w:r>
      <w:r w:rsidR="00792FDF">
        <w:rPr>
          <w:rFonts w:ascii="Times New Roman" w:hAnsi="Times New Roman"/>
          <w:sz w:val="24"/>
          <w:szCs w:val="24"/>
        </w:rPr>
        <w:t>s</w:t>
      </w:r>
      <w:r w:rsidRPr="00325E04">
        <w:rPr>
          <w:rFonts w:ascii="Times New Roman" w:hAnsi="Times New Roman"/>
          <w:sz w:val="24"/>
          <w:szCs w:val="24"/>
        </w:rPr>
        <w:t xml:space="preserve">tates requested guidance on how to develop assessment data codes for multiple high school courses when their </w:t>
      </w:r>
      <w:r w:rsidR="00792FDF">
        <w:rPr>
          <w:rFonts w:ascii="Times New Roman" w:hAnsi="Times New Roman"/>
          <w:sz w:val="24"/>
          <w:szCs w:val="24"/>
        </w:rPr>
        <w:t>s</w:t>
      </w:r>
      <w:r w:rsidRPr="00325E04">
        <w:rPr>
          <w:rFonts w:ascii="Times New Roman" w:hAnsi="Times New Roman"/>
          <w:sz w:val="24"/>
          <w:szCs w:val="24"/>
        </w:rPr>
        <w:t xml:space="preserve">tate only offers one end-of-grade test for each required subject in high school. One state suggested an alternate approach to the proposed changes to assessment types, that essentially maintained the current reporting structures for high school assessments in </w:t>
      </w:r>
      <w:r w:rsidR="00107EDD">
        <w:rPr>
          <w:rFonts w:ascii="Times New Roman" w:hAnsi="Times New Roman"/>
          <w:sz w:val="24"/>
          <w:szCs w:val="24"/>
        </w:rPr>
        <w:t>s</w:t>
      </w:r>
      <w:r w:rsidRPr="00325E04">
        <w:rPr>
          <w:rFonts w:ascii="Times New Roman" w:hAnsi="Times New Roman"/>
          <w:sz w:val="24"/>
          <w:szCs w:val="24"/>
        </w:rPr>
        <w:t xml:space="preserve">tates that do not offer any of the four flexibilities described earlier. </w:t>
      </w:r>
    </w:p>
    <w:p w:rsidRPr="00F51962" w:rsidR="00AF702A" w:rsidP="00AF702A" w:rsidRDefault="00AF702A" w14:paraId="5CAAB9E6" w14:textId="77777777">
      <w:pPr>
        <w:spacing w:after="0"/>
        <w:rPr>
          <w:rFonts w:ascii="Times New Roman" w:hAnsi="Times New Roman"/>
          <w:b/>
          <w:sz w:val="24"/>
          <w:szCs w:val="24"/>
        </w:rPr>
      </w:pPr>
      <w:r w:rsidRPr="00F51962">
        <w:rPr>
          <w:rFonts w:ascii="Times New Roman" w:hAnsi="Times New Roman"/>
          <w:b/>
          <w:sz w:val="24"/>
          <w:szCs w:val="24"/>
        </w:rPr>
        <w:t>ED Response</w:t>
      </w:r>
    </w:p>
    <w:p w:rsidR="00100F5A" w:rsidP="00AF702A" w:rsidRDefault="00107EDD" w14:paraId="12977C64" w14:textId="28DF3C43">
      <w:pPr>
        <w:spacing w:after="0"/>
        <w:rPr>
          <w:rFonts w:ascii="Times New Roman" w:hAnsi="Times New Roman"/>
          <w:sz w:val="24"/>
          <w:szCs w:val="24"/>
        </w:rPr>
      </w:pPr>
      <w:r w:rsidRPr="00107EDD">
        <w:rPr>
          <w:rFonts w:ascii="Times New Roman" w:hAnsi="Times New Roman"/>
          <w:sz w:val="24"/>
          <w:szCs w:val="24"/>
        </w:rPr>
        <w:t>The Department again recognizes that while these changes could initially create some additional burden</w:t>
      </w:r>
      <w:r>
        <w:rPr>
          <w:rFonts w:ascii="Times New Roman" w:hAnsi="Times New Roman"/>
          <w:sz w:val="24"/>
          <w:szCs w:val="24"/>
        </w:rPr>
        <w:t xml:space="preserve">, </w:t>
      </w:r>
      <w:r w:rsidRPr="00107EDD">
        <w:rPr>
          <w:rFonts w:ascii="Times New Roman" w:hAnsi="Times New Roman"/>
          <w:sz w:val="24"/>
          <w:szCs w:val="24"/>
        </w:rPr>
        <w:t>the overall benefit to public transparency in documenting the patterns of test administration of ESEA required assessments will be worth that combined effort.</w:t>
      </w:r>
      <w:r>
        <w:rPr>
          <w:rFonts w:ascii="Times New Roman" w:hAnsi="Times New Roman"/>
          <w:sz w:val="24"/>
          <w:szCs w:val="24"/>
        </w:rPr>
        <w:t xml:space="preserve"> </w:t>
      </w:r>
      <w:r w:rsidRPr="00107EDD">
        <w:rPr>
          <w:rFonts w:ascii="Times New Roman" w:hAnsi="Times New Roman"/>
          <w:sz w:val="24"/>
          <w:szCs w:val="24"/>
        </w:rPr>
        <w:t xml:space="preserve">As noted elsewhere in this document, the Department carefully considered that impact when developing the proposed changes to data collection requirements for assessments. </w:t>
      </w:r>
      <w:r w:rsidR="00100F5A">
        <w:rPr>
          <w:rFonts w:ascii="Times New Roman" w:hAnsi="Times New Roman"/>
          <w:sz w:val="24"/>
          <w:szCs w:val="24"/>
        </w:rPr>
        <w:t>T</w:t>
      </w:r>
      <w:r w:rsidRPr="00107EDD">
        <w:rPr>
          <w:rFonts w:ascii="Times New Roman" w:hAnsi="Times New Roman"/>
          <w:sz w:val="24"/>
          <w:szCs w:val="24"/>
        </w:rPr>
        <w:t xml:space="preserve">he Department would further clarify that these changes are designed to gather detail to describe four patterns of test administration allowed under the ESEA statute and </w:t>
      </w:r>
      <w:r w:rsidRPr="00107EDD">
        <w:rPr>
          <w:rFonts w:ascii="Times New Roman" w:hAnsi="Times New Roman"/>
          <w:sz w:val="24"/>
          <w:szCs w:val="24"/>
        </w:rPr>
        <w:lastRenderedPageBreak/>
        <w:t>regulations</w:t>
      </w:r>
      <w:r w:rsidR="00100F5A">
        <w:rPr>
          <w:rFonts w:ascii="Times New Roman" w:hAnsi="Times New Roman"/>
          <w:sz w:val="24"/>
          <w:szCs w:val="24"/>
        </w:rPr>
        <w:t xml:space="preserve"> and </w:t>
      </w:r>
      <w:r w:rsidRPr="00107EDD">
        <w:rPr>
          <w:rFonts w:ascii="Times New Roman" w:hAnsi="Times New Roman"/>
          <w:sz w:val="24"/>
          <w:szCs w:val="24"/>
        </w:rPr>
        <w:t>only test results used to fulfi</w:t>
      </w:r>
      <w:r w:rsidR="00100F5A">
        <w:rPr>
          <w:rFonts w:ascii="Times New Roman" w:hAnsi="Times New Roman"/>
          <w:sz w:val="24"/>
          <w:szCs w:val="24"/>
        </w:rPr>
        <w:t>l</w:t>
      </w:r>
      <w:r w:rsidRPr="00107EDD">
        <w:rPr>
          <w:rFonts w:ascii="Times New Roman" w:hAnsi="Times New Roman"/>
          <w:sz w:val="24"/>
          <w:szCs w:val="24"/>
        </w:rPr>
        <w:t>l ESEA assessment requirements are required to be reported through ED</w:t>
      </w:r>
      <w:r w:rsidRPr="00100F5A">
        <w:rPr>
          <w:rFonts w:ascii="Times New Roman" w:hAnsi="Times New Roman"/>
          <w:i/>
          <w:iCs/>
          <w:sz w:val="24"/>
          <w:szCs w:val="24"/>
        </w:rPr>
        <w:t>Facts</w:t>
      </w:r>
      <w:r w:rsidRPr="00107EDD">
        <w:rPr>
          <w:rFonts w:ascii="Times New Roman" w:hAnsi="Times New Roman"/>
          <w:sz w:val="24"/>
          <w:szCs w:val="24"/>
        </w:rPr>
        <w:t xml:space="preserve">. </w:t>
      </w:r>
    </w:p>
    <w:p w:rsidR="00100F5A" w:rsidP="00AF702A" w:rsidRDefault="00100F5A" w14:paraId="0759B55A" w14:textId="77777777">
      <w:pPr>
        <w:spacing w:after="0"/>
        <w:rPr>
          <w:rFonts w:ascii="Times New Roman" w:hAnsi="Times New Roman"/>
          <w:sz w:val="24"/>
          <w:szCs w:val="24"/>
        </w:rPr>
      </w:pPr>
    </w:p>
    <w:p w:rsidR="00100F5A" w:rsidP="00AF702A" w:rsidRDefault="00100F5A" w14:paraId="632C58A3" w14:textId="30CDB207">
      <w:pPr>
        <w:spacing w:after="0"/>
        <w:rPr>
          <w:rFonts w:ascii="Times New Roman" w:hAnsi="Times New Roman"/>
          <w:sz w:val="24"/>
          <w:szCs w:val="24"/>
        </w:rPr>
      </w:pPr>
      <w:r>
        <w:rPr>
          <w:rFonts w:ascii="Times New Roman" w:hAnsi="Times New Roman"/>
          <w:sz w:val="24"/>
          <w:szCs w:val="24"/>
        </w:rPr>
        <w:t xml:space="preserve">As noted in the response above, </w:t>
      </w:r>
      <w:r w:rsidR="00EA7E56">
        <w:rPr>
          <w:rFonts w:ascii="Times New Roman" w:hAnsi="Times New Roman"/>
          <w:sz w:val="24"/>
          <w:szCs w:val="24"/>
        </w:rPr>
        <w:t>t</w:t>
      </w:r>
      <w:r w:rsidRPr="00EA7E56" w:rsidR="00EA7E56">
        <w:rPr>
          <w:rFonts w:ascii="Times New Roman" w:hAnsi="Times New Roman"/>
          <w:sz w:val="24"/>
          <w:szCs w:val="24"/>
        </w:rPr>
        <w:t xml:space="preserve">o ease some of the burden for states with only one assessment, the Department will maintain the structure of the assessment files within the different grade levels. For example, for mathematic academic achievement, the grade level would continue to be the 7th field in the file and assessment administered or assessment type would continue to be the 15th field in the file. This means for states that do not have additional assessment types, the only change would be splitting lower grades and high school. The Department believes that the split of grade levels has long term benefits for the data quality review.  </w:t>
      </w:r>
    </w:p>
    <w:p w:rsidR="00EA7E56" w:rsidP="00AF702A" w:rsidRDefault="00EA7E56" w14:paraId="5E338644" w14:textId="79B2C2BB">
      <w:pPr>
        <w:spacing w:after="0"/>
        <w:rPr>
          <w:rFonts w:ascii="Times New Roman" w:hAnsi="Times New Roman"/>
          <w:sz w:val="24"/>
          <w:szCs w:val="24"/>
        </w:rPr>
      </w:pPr>
    </w:p>
    <w:p w:rsidR="00107EDD" w:rsidP="00AF702A" w:rsidRDefault="00107EDD" w14:paraId="32EEC888" w14:textId="7542DFA4">
      <w:pPr>
        <w:spacing w:after="0"/>
        <w:rPr>
          <w:rFonts w:ascii="Times New Roman" w:hAnsi="Times New Roman"/>
          <w:sz w:val="24"/>
          <w:szCs w:val="24"/>
        </w:rPr>
      </w:pPr>
      <w:r w:rsidRPr="00107EDD">
        <w:rPr>
          <w:rFonts w:ascii="Times New Roman" w:hAnsi="Times New Roman"/>
          <w:sz w:val="24"/>
          <w:szCs w:val="24"/>
        </w:rPr>
        <w:t xml:space="preserve">The Department </w:t>
      </w:r>
      <w:r w:rsidR="00EA7E56">
        <w:rPr>
          <w:rFonts w:ascii="Times New Roman" w:hAnsi="Times New Roman"/>
          <w:sz w:val="24"/>
          <w:szCs w:val="24"/>
        </w:rPr>
        <w:t xml:space="preserve">also provided more clarification </w:t>
      </w:r>
      <w:r w:rsidR="00B81AD1">
        <w:rPr>
          <w:rFonts w:ascii="Times New Roman" w:hAnsi="Times New Roman"/>
          <w:sz w:val="24"/>
          <w:szCs w:val="24"/>
        </w:rPr>
        <w:t>in this package for</w:t>
      </w:r>
      <w:r w:rsidR="00EA7E56">
        <w:rPr>
          <w:rFonts w:ascii="Times New Roman" w:hAnsi="Times New Roman"/>
          <w:sz w:val="24"/>
          <w:szCs w:val="24"/>
        </w:rPr>
        <w:t xml:space="preserve"> the </w:t>
      </w:r>
      <w:r w:rsidR="00B81AD1">
        <w:rPr>
          <w:rFonts w:ascii="Times New Roman" w:hAnsi="Times New Roman"/>
          <w:sz w:val="24"/>
          <w:szCs w:val="24"/>
        </w:rPr>
        <w:t xml:space="preserve">data category and </w:t>
      </w:r>
      <w:r w:rsidR="00EA7E56">
        <w:rPr>
          <w:rFonts w:ascii="Times New Roman" w:hAnsi="Times New Roman"/>
          <w:sz w:val="24"/>
          <w:szCs w:val="24"/>
        </w:rPr>
        <w:t xml:space="preserve">permitted value </w:t>
      </w:r>
      <w:r w:rsidR="00B81AD1">
        <w:rPr>
          <w:rFonts w:ascii="Times New Roman" w:hAnsi="Times New Roman"/>
          <w:sz w:val="24"/>
          <w:szCs w:val="24"/>
        </w:rPr>
        <w:t>names and presentation.</w:t>
      </w:r>
    </w:p>
    <w:p w:rsidR="00AF702A" w:rsidP="00792FDF" w:rsidRDefault="00AF702A" w14:paraId="58931897" w14:textId="77777777">
      <w:pPr>
        <w:rPr>
          <w:rFonts w:ascii="Times New Roman" w:hAnsi="Times New Roman"/>
          <w:sz w:val="24"/>
          <w:szCs w:val="24"/>
        </w:rPr>
      </w:pPr>
    </w:p>
    <w:p w:rsidR="00CE3FB5" w:rsidP="00CE3FB5" w:rsidRDefault="00CE3FB5" w14:paraId="3A734777"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648FDDE4" wp14:editId="1F41E547">
                <wp:extent cx="6492240" cy="3050438"/>
                <wp:effectExtent l="0" t="0" r="22860" b="17145"/>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050438"/>
                        </a:xfrm>
                        <a:prstGeom prst="rect">
                          <a:avLst/>
                        </a:prstGeom>
                        <a:solidFill>
                          <a:srgbClr val="FFFFFF"/>
                        </a:solidFill>
                        <a:ln w="9525">
                          <a:solidFill>
                            <a:srgbClr val="800000"/>
                          </a:solidFill>
                          <a:miter lim="800000"/>
                          <a:headEnd/>
                          <a:tailEnd/>
                        </a:ln>
                      </wps:spPr>
                      <wps:txbx>
                        <w:txbxContent>
                          <w:p w:rsidR="00CE3FB5" w:rsidP="00CE3FB5" w:rsidRDefault="00CE3FB5" w14:paraId="10DDF8AC" w14:textId="564D4759">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25</w:t>
                            </w:r>
                            <w:r>
                              <w:rPr>
                                <w:rFonts w:ascii="Times New Roman" w:hAnsi="Times New Roman"/>
                                <w:i/>
                              </w:rPr>
                              <w:t xml:space="preserve">: </w:t>
                            </w:r>
                            <w:r w:rsidRPr="00CF4C33">
                              <w:rPr>
                                <w:rFonts w:ascii="Times New Roman" w:hAnsi="Times New Roman"/>
                                <w:i/>
                              </w:rPr>
                              <w:tab/>
                            </w:r>
                            <w:r w:rsidRPr="00CE3FB5">
                              <w:rPr>
                                <w:rFonts w:ascii="Times New Roman" w:hAnsi="Times New Roman"/>
                                <w:i/>
                              </w:rPr>
                              <w:t>States will continue to report on the assessment data on children with disabilities (IDEA) under the Disability Status (IDEA) category set C in the above data groups. In addition, new file specifications and data groups will be added to collect further disaggregated data on the subpopulation children with disabilities (IDEA). The counts in these files will be expected to equal the aggregated counts of children with disabilities (IDEA), as reported in category set C in the files containing all students. States would report the assessment data on children with disabilities (IDEA) disaggregated by Major Racial and Ethnic Groups and by Disability Category.</w:t>
                            </w:r>
                          </w:p>
                          <w:p w:rsidRPr="00CE3FB5" w:rsidR="00CE3FB5" w:rsidP="004C173C" w:rsidRDefault="00CE3FB5" w14:paraId="2DAFEB8A" w14:textId="77777777">
                            <w:pPr>
                              <w:numPr>
                                <w:ilvl w:val="1"/>
                                <w:numId w:val="25"/>
                              </w:numPr>
                              <w:spacing w:after="160" w:line="259" w:lineRule="auto"/>
                              <w:ind w:left="630"/>
                              <w:contextualSpacing/>
                              <w:rPr>
                                <w:rFonts w:ascii="Times New Roman" w:hAnsi="Times New Roman"/>
                                <w:i/>
                                <w:iCs/>
                              </w:rPr>
                            </w:pPr>
                            <w:r w:rsidRPr="00CE3FB5">
                              <w:rPr>
                                <w:rFonts w:ascii="Times New Roman" w:hAnsi="Times New Roman"/>
                                <w:i/>
                                <w:iCs/>
                              </w:rPr>
                              <w:t xml:space="preserve">Does your state collect the data needed to report the assessment data on children with disabilities by major racial/ethnic groups? </w:t>
                            </w:r>
                          </w:p>
                          <w:p w:rsidRPr="00CE3FB5" w:rsidR="00CE3FB5" w:rsidP="004C173C" w:rsidRDefault="00CE3FB5" w14:paraId="50EBDF7A"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 xml:space="preserve">If your state does not collect the needed information at this time, how long would states need to be able to report the assessment data on children with disabilities by this disaggregation to ED?  </w:t>
                            </w:r>
                          </w:p>
                          <w:p w:rsidRPr="00CE3FB5" w:rsidR="00CE3FB5" w:rsidP="004C173C" w:rsidRDefault="00CE3FB5" w14:paraId="03E93D11"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What impacts are anticipated with reporting these data to ED?</w:t>
                            </w:r>
                          </w:p>
                          <w:p w:rsidRPr="00CE3FB5" w:rsidR="00CE3FB5" w:rsidP="004C173C" w:rsidRDefault="00CE3FB5" w14:paraId="78A6F22F" w14:textId="77777777">
                            <w:pPr>
                              <w:numPr>
                                <w:ilvl w:val="1"/>
                                <w:numId w:val="25"/>
                              </w:numPr>
                              <w:spacing w:after="160" w:line="259" w:lineRule="auto"/>
                              <w:ind w:left="630"/>
                              <w:contextualSpacing/>
                              <w:rPr>
                                <w:rFonts w:ascii="Times New Roman" w:hAnsi="Times New Roman"/>
                                <w:i/>
                                <w:iCs/>
                              </w:rPr>
                            </w:pPr>
                            <w:r w:rsidRPr="00CE3FB5">
                              <w:rPr>
                                <w:rFonts w:ascii="Times New Roman" w:hAnsi="Times New Roman"/>
                                <w:i/>
                                <w:iCs/>
                              </w:rPr>
                              <w:t xml:space="preserve">Does your state collect the data needed to report the assessment data on children with disabilities by disability category? </w:t>
                            </w:r>
                          </w:p>
                          <w:p w:rsidRPr="00CE3FB5" w:rsidR="00CE3FB5" w:rsidP="004C173C" w:rsidRDefault="00CE3FB5" w14:paraId="37A5EE16"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 xml:space="preserve">If your state does not collect the needed information at this time, how long would states need to be able to report the assessment data on children with disabilities by this disaggregation to ED? </w:t>
                            </w:r>
                          </w:p>
                          <w:p w:rsidRPr="00CE3FB5" w:rsidR="00CE3FB5" w:rsidP="004C173C" w:rsidRDefault="00CE3FB5" w14:paraId="73AB82F4"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What impacts are anticipated with reporting these data to ED?</w:t>
                            </w:r>
                          </w:p>
                          <w:p w:rsidR="00CE3FB5" w:rsidP="00CE3FB5" w:rsidRDefault="00CE3FB5" w14:paraId="6DB6F387" w14:textId="77777777">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0" style="width:511.2pt;height:240.2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" w14:anchorId="648FDDE4">
                <v:textbox>
                  <w:txbxContent>
                    <w:p w:rsidR="00CE3FB5" w:rsidP="00CE3FB5" w:rsidRDefault="00CE3FB5" w14:paraId="10DDF8AC" w14:textId="564D4759">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25</w:t>
                      </w:r>
                      <w:r>
                        <w:rPr>
                          <w:rFonts w:ascii="Times New Roman" w:hAnsi="Times New Roman"/>
                          <w:i/>
                        </w:rPr>
                        <w:t xml:space="preserve">: </w:t>
                      </w:r>
                      <w:r w:rsidRPr="00CF4C33">
                        <w:rPr>
                          <w:rFonts w:ascii="Times New Roman" w:hAnsi="Times New Roman"/>
                          <w:i/>
                        </w:rPr>
                        <w:tab/>
                      </w:r>
                      <w:r w:rsidRPr="00CE3FB5">
                        <w:rPr>
                          <w:rFonts w:ascii="Times New Roman" w:hAnsi="Times New Roman"/>
                          <w:i/>
                        </w:rPr>
                        <w:t>States will continue to report on the assessment data on children with disabilities (IDEA) under the Disability Status (IDEA) category set C in the above data groups. In addition, new file specifications and data groups will be added to collect further disaggregated data on the subpopulation children with disabilities (IDEA). The counts in these files will be expected to equal the aggregated counts of children with disabilities (IDEA), as reported in category set C in the files containing all students. States would report the assessment data on children with disabilities (IDEA) disaggregated by Major Racial and Ethnic Groups and by Disability Category.</w:t>
                      </w:r>
                    </w:p>
                    <w:p w:rsidRPr="00CE3FB5" w:rsidR="00CE3FB5" w:rsidP="004C173C" w:rsidRDefault="00CE3FB5" w14:paraId="2DAFEB8A" w14:textId="77777777">
                      <w:pPr>
                        <w:numPr>
                          <w:ilvl w:val="1"/>
                          <w:numId w:val="25"/>
                        </w:numPr>
                        <w:spacing w:after="160" w:line="259" w:lineRule="auto"/>
                        <w:ind w:left="630"/>
                        <w:contextualSpacing/>
                        <w:rPr>
                          <w:rFonts w:ascii="Times New Roman" w:hAnsi="Times New Roman"/>
                          <w:i/>
                          <w:iCs/>
                        </w:rPr>
                      </w:pPr>
                      <w:r w:rsidRPr="00CE3FB5">
                        <w:rPr>
                          <w:rFonts w:ascii="Times New Roman" w:hAnsi="Times New Roman"/>
                          <w:i/>
                          <w:iCs/>
                        </w:rPr>
                        <w:t xml:space="preserve">Does your state collect the data needed to report the assessment data on children with disabilities by major racial/ethnic groups? </w:t>
                      </w:r>
                    </w:p>
                    <w:p w:rsidRPr="00CE3FB5" w:rsidR="00CE3FB5" w:rsidP="004C173C" w:rsidRDefault="00CE3FB5" w14:paraId="50EBDF7A"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 xml:space="preserve">If your state does not collect the needed information at this time, how long would states need to be able to report the assessment data on children with disabilities by this disaggregation to ED?  </w:t>
                      </w:r>
                    </w:p>
                    <w:p w:rsidRPr="00CE3FB5" w:rsidR="00CE3FB5" w:rsidP="004C173C" w:rsidRDefault="00CE3FB5" w14:paraId="03E93D11"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What impacts are anticipated with reporting these data to ED?</w:t>
                      </w:r>
                    </w:p>
                    <w:p w:rsidRPr="00CE3FB5" w:rsidR="00CE3FB5" w:rsidP="004C173C" w:rsidRDefault="00CE3FB5" w14:paraId="78A6F22F" w14:textId="77777777">
                      <w:pPr>
                        <w:numPr>
                          <w:ilvl w:val="1"/>
                          <w:numId w:val="25"/>
                        </w:numPr>
                        <w:spacing w:after="160" w:line="259" w:lineRule="auto"/>
                        <w:ind w:left="630"/>
                        <w:contextualSpacing/>
                        <w:rPr>
                          <w:rFonts w:ascii="Times New Roman" w:hAnsi="Times New Roman"/>
                          <w:i/>
                          <w:iCs/>
                        </w:rPr>
                      </w:pPr>
                      <w:r w:rsidRPr="00CE3FB5">
                        <w:rPr>
                          <w:rFonts w:ascii="Times New Roman" w:hAnsi="Times New Roman"/>
                          <w:i/>
                          <w:iCs/>
                        </w:rPr>
                        <w:t xml:space="preserve">Does your state collect the data needed to report the assessment data on children with disabilities by disability category? </w:t>
                      </w:r>
                    </w:p>
                    <w:p w:rsidRPr="00CE3FB5" w:rsidR="00CE3FB5" w:rsidP="004C173C" w:rsidRDefault="00CE3FB5" w14:paraId="37A5EE16"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 xml:space="preserve">If your state does not collect the needed information at this time, how long would states need to be able to report the assessment data on children with disabilities by this disaggregation to ED? </w:t>
                      </w:r>
                    </w:p>
                    <w:p w:rsidRPr="00CE3FB5" w:rsidR="00CE3FB5" w:rsidP="004C173C" w:rsidRDefault="00CE3FB5" w14:paraId="73AB82F4" w14:textId="77777777">
                      <w:pPr>
                        <w:numPr>
                          <w:ilvl w:val="2"/>
                          <w:numId w:val="25"/>
                        </w:numPr>
                        <w:spacing w:after="160" w:line="259" w:lineRule="auto"/>
                        <w:ind w:left="1170" w:hanging="270"/>
                        <w:contextualSpacing/>
                        <w:rPr>
                          <w:rFonts w:ascii="Times New Roman" w:hAnsi="Times New Roman"/>
                          <w:i/>
                          <w:iCs/>
                        </w:rPr>
                      </w:pPr>
                      <w:r w:rsidRPr="00CE3FB5">
                        <w:rPr>
                          <w:rFonts w:ascii="Times New Roman" w:hAnsi="Times New Roman"/>
                          <w:i/>
                          <w:iCs/>
                        </w:rPr>
                        <w:t>What impacts are anticipated with reporting these data to ED?</w:t>
                      </w:r>
                    </w:p>
                    <w:p w:rsidR="00CE3FB5" w:rsidP="00CE3FB5" w:rsidRDefault="00CE3FB5" w14:paraId="6DB6F387" w14:textId="77777777">
                      <w:pPr>
                        <w:spacing w:after="0"/>
                        <w:rPr>
                          <w:rFonts w:ascii="Times New Roman" w:hAnsi="Times New Roman"/>
                          <w:i/>
                        </w:rPr>
                      </w:pPr>
                    </w:p>
                  </w:txbxContent>
                </v:textbox>
                <w10:anchorlock/>
              </v:shape>
            </w:pict>
          </mc:Fallback>
        </mc:AlternateContent>
      </w:r>
    </w:p>
    <w:p w:rsidRPr="00F51962" w:rsidR="00CE3FB5" w:rsidP="00CE3FB5" w:rsidRDefault="00CE3FB5" w14:paraId="7389708D"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522ABA" w:rsidP="00CE3FB5" w:rsidRDefault="0048373F" w14:paraId="1DFD5D5A" w14:textId="77777777">
      <w:r>
        <w:rPr>
          <w:rFonts w:ascii="Times New Roman" w:hAnsi="Times New Roman"/>
          <w:sz w:val="24"/>
          <w:szCs w:val="24"/>
        </w:rPr>
        <w:t xml:space="preserve">Twenty-three states and one </w:t>
      </w:r>
      <w:r w:rsidRPr="0048373F">
        <w:rPr>
          <w:rFonts w:ascii="Times New Roman" w:hAnsi="Times New Roman"/>
          <w:sz w:val="24"/>
          <w:szCs w:val="24"/>
        </w:rPr>
        <w:t>association</w:t>
      </w:r>
      <w:r>
        <w:rPr>
          <w:rFonts w:ascii="Times New Roman" w:hAnsi="Times New Roman"/>
          <w:sz w:val="24"/>
          <w:szCs w:val="24"/>
        </w:rPr>
        <w:t xml:space="preserve"> provided input on the </w:t>
      </w:r>
      <w:r w:rsidRPr="0048373F">
        <w:rPr>
          <w:rFonts w:ascii="Times New Roman" w:hAnsi="Times New Roman"/>
          <w:sz w:val="24"/>
          <w:szCs w:val="24"/>
        </w:rPr>
        <w:t xml:space="preserve">proposed change to collect the assessment participation and performance data on children with disabilities (IDEA) disaggregated by major racial and ethnic groups and disaggregated by disability category. </w:t>
      </w:r>
      <w:proofErr w:type="gramStart"/>
      <w:r w:rsidRPr="0048373F">
        <w:rPr>
          <w:rFonts w:ascii="Times New Roman" w:hAnsi="Times New Roman"/>
          <w:sz w:val="24"/>
          <w:szCs w:val="24"/>
        </w:rPr>
        <w:t>The majority of</w:t>
      </w:r>
      <w:proofErr w:type="gramEnd"/>
      <w:r w:rsidRPr="0048373F">
        <w:rPr>
          <w:rFonts w:ascii="Times New Roman" w:hAnsi="Times New Roman"/>
          <w:sz w:val="24"/>
          <w:szCs w:val="24"/>
        </w:rPr>
        <w:t xml:space="preserve"> </w:t>
      </w:r>
      <w:r w:rsidR="00522ABA">
        <w:rPr>
          <w:rFonts w:ascii="Times New Roman" w:hAnsi="Times New Roman"/>
          <w:sz w:val="24"/>
          <w:szCs w:val="24"/>
        </w:rPr>
        <w:t>state</w:t>
      </w:r>
      <w:r w:rsidRPr="0048373F">
        <w:rPr>
          <w:rFonts w:ascii="Times New Roman" w:hAnsi="Times New Roman"/>
          <w:sz w:val="24"/>
          <w:szCs w:val="24"/>
        </w:rPr>
        <w:t>s indicated they have some or all of the data needed to report but expressed concerns with the proposed change. Several other commenters indicated the proposed change would have little or no impact on their ability to collect and report the data.</w:t>
      </w:r>
      <w:r w:rsidRPr="0048373F">
        <w:t xml:space="preserve"> </w:t>
      </w:r>
    </w:p>
    <w:p w:rsidR="00522ABA" w:rsidP="00522ABA" w:rsidRDefault="0048373F" w14:paraId="5A6B26BE" w14:textId="77777777">
      <w:pPr>
        <w:rPr>
          <w:rFonts w:ascii="Times New Roman" w:hAnsi="Times New Roman"/>
          <w:sz w:val="24"/>
          <w:szCs w:val="24"/>
        </w:rPr>
      </w:pPr>
      <w:r w:rsidRPr="0048373F">
        <w:rPr>
          <w:rFonts w:ascii="Times New Roman" w:hAnsi="Times New Roman"/>
          <w:sz w:val="24"/>
          <w:szCs w:val="24"/>
        </w:rPr>
        <w:t xml:space="preserve">Several commenters provided information on the challenges and burden of capturing disability category data at the time of the assessment testing window. A few commenters expressed concerns with the timing of the State’s child count data and the assessment administration, reporting data by race/ ethnicity may not be valid. Several commenters noted that the proposed changes would result in a large increase in reporting burden. </w:t>
      </w:r>
      <w:r w:rsidRPr="00522ABA">
        <w:rPr>
          <w:rFonts w:ascii="Times New Roman" w:hAnsi="Times New Roman"/>
          <w:sz w:val="24"/>
          <w:szCs w:val="24"/>
        </w:rPr>
        <w:t xml:space="preserve">Two commenters expressed concerns that this change would greatly increase the size of the assessment data files. Two commenters </w:t>
      </w:r>
      <w:r w:rsidRPr="0048373F">
        <w:rPr>
          <w:rFonts w:ascii="Times New Roman" w:hAnsi="Times New Roman"/>
          <w:sz w:val="24"/>
          <w:szCs w:val="24"/>
        </w:rPr>
        <w:t xml:space="preserve">noted that the proposed changes would result in a need to report many zero counts in the data submission. Several commenters expressed concerned with the very small </w:t>
      </w:r>
      <w:r w:rsidRPr="0048373F">
        <w:rPr>
          <w:rFonts w:ascii="Times New Roman" w:hAnsi="Times New Roman"/>
          <w:sz w:val="24"/>
          <w:szCs w:val="24"/>
        </w:rPr>
        <w:lastRenderedPageBreak/>
        <w:t xml:space="preserve">cell sizes at the LEA level. One </w:t>
      </w:r>
      <w:r w:rsidR="00522ABA">
        <w:rPr>
          <w:rFonts w:ascii="Times New Roman" w:hAnsi="Times New Roman"/>
          <w:sz w:val="24"/>
          <w:szCs w:val="24"/>
        </w:rPr>
        <w:t>s</w:t>
      </w:r>
      <w:r w:rsidRPr="0048373F">
        <w:rPr>
          <w:rFonts w:ascii="Times New Roman" w:hAnsi="Times New Roman"/>
          <w:sz w:val="24"/>
          <w:szCs w:val="24"/>
        </w:rPr>
        <w:t xml:space="preserve">tate questioned if the Department is also proposing to have these data reported at the school level. </w:t>
      </w:r>
      <w:r w:rsidRPr="00D41D95" w:rsidR="00D41D95">
        <w:rPr>
          <w:rFonts w:ascii="Times New Roman" w:hAnsi="Times New Roman"/>
          <w:sz w:val="24"/>
          <w:szCs w:val="24"/>
        </w:rPr>
        <w:t>A few commenters indicated the change would require the linking of data/ data systems/ data platforms that is not currently established.</w:t>
      </w:r>
      <w:r w:rsidRPr="00D41D95" w:rsidR="00D41D95">
        <w:t xml:space="preserve"> </w:t>
      </w:r>
      <w:r w:rsidRPr="00D41D95" w:rsidR="00D41D95">
        <w:rPr>
          <w:rFonts w:ascii="Times New Roman" w:hAnsi="Times New Roman"/>
          <w:sz w:val="24"/>
          <w:szCs w:val="24"/>
        </w:rPr>
        <w:t>A few commenters stated that they will need additional time to be able to implement this change.</w:t>
      </w:r>
      <w:r w:rsidRPr="00522ABA" w:rsidR="00522ABA">
        <w:rPr>
          <w:rFonts w:ascii="Times New Roman" w:hAnsi="Times New Roman"/>
          <w:sz w:val="24"/>
          <w:szCs w:val="24"/>
        </w:rPr>
        <w:t xml:space="preserve"> </w:t>
      </w:r>
      <w:r w:rsidRPr="0048373F" w:rsidR="00522ABA">
        <w:rPr>
          <w:rFonts w:ascii="Times New Roman" w:hAnsi="Times New Roman"/>
          <w:sz w:val="24"/>
          <w:szCs w:val="24"/>
        </w:rPr>
        <w:t>Additionally, commenters expressed concerns that using the Fall child count data for this purpose would not provide valid data.</w:t>
      </w:r>
      <w:r w:rsidR="00522ABA">
        <w:rPr>
          <w:rFonts w:ascii="Times New Roman" w:hAnsi="Times New Roman"/>
          <w:sz w:val="24"/>
          <w:szCs w:val="24"/>
        </w:rPr>
        <w:t xml:space="preserve"> </w:t>
      </w:r>
    </w:p>
    <w:p w:rsidRPr="0048373F" w:rsidR="0048373F" w:rsidP="00522ABA" w:rsidRDefault="00522ABA" w14:paraId="6A2E19AC" w14:textId="13319A6B">
      <w:pPr>
        <w:rPr>
          <w:rFonts w:ascii="Times New Roman" w:hAnsi="Times New Roman"/>
          <w:sz w:val="24"/>
          <w:szCs w:val="24"/>
        </w:rPr>
      </w:pPr>
      <w:r>
        <w:rPr>
          <w:rFonts w:ascii="Times New Roman" w:hAnsi="Times New Roman"/>
          <w:sz w:val="24"/>
          <w:szCs w:val="24"/>
        </w:rPr>
        <w:t>S</w:t>
      </w:r>
      <w:r w:rsidRPr="0048373F" w:rsidR="0048373F">
        <w:rPr>
          <w:rFonts w:ascii="Times New Roman" w:hAnsi="Times New Roman"/>
          <w:sz w:val="24"/>
          <w:szCs w:val="24"/>
        </w:rPr>
        <w:t>everal commenters asked the Department to explain how the data will be used at the Federal level.</w:t>
      </w:r>
    </w:p>
    <w:p w:rsidRPr="00F51962" w:rsidR="00CE3FB5" w:rsidP="00CE3FB5" w:rsidRDefault="00CE3FB5" w14:paraId="446426F8" w14:textId="77777777">
      <w:pPr>
        <w:spacing w:after="0"/>
        <w:rPr>
          <w:rFonts w:ascii="Times New Roman" w:hAnsi="Times New Roman"/>
          <w:b/>
          <w:sz w:val="24"/>
          <w:szCs w:val="24"/>
        </w:rPr>
      </w:pPr>
      <w:r w:rsidRPr="00F51962">
        <w:rPr>
          <w:rFonts w:ascii="Times New Roman" w:hAnsi="Times New Roman"/>
          <w:b/>
          <w:sz w:val="24"/>
          <w:szCs w:val="24"/>
        </w:rPr>
        <w:t>ED Response</w:t>
      </w:r>
    </w:p>
    <w:p w:rsidR="00CE3FB5" w:rsidP="00522ABA" w:rsidRDefault="00522ABA" w14:paraId="5137C425" w14:textId="10EEE070">
      <w:pPr>
        <w:rPr>
          <w:rFonts w:ascii="Times New Roman" w:hAnsi="Times New Roman"/>
          <w:sz w:val="24"/>
          <w:szCs w:val="24"/>
        </w:rPr>
      </w:pPr>
      <w:r w:rsidRPr="0048373F">
        <w:rPr>
          <w:rFonts w:ascii="Times New Roman" w:hAnsi="Times New Roman"/>
          <w:sz w:val="24"/>
          <w:szCs w:val="24"/>
        </w:rPr>
        <w:t>The Department maintains the proposal to collect the assessment participation and performance data on children with disabilities (IDEA) disaggregated by major racial and ethnic groups.</w:t>
      </w:r>
      <w:r>
        <w:rPr>
          <w:rFonts w:ascii="Times New Roman" w:hAnsi="Times New Roman"/>
          <w:sz w:val="24"/>
          <w:szCs w:val="24"/>
        </w:rPr>
        <w:t xml:space="preserve"> </w:t>
      </w:r>
      <w:r w:rsidRPr="0048373F" w:rsidR="0048373F">
        <w:rPr>
          <w:rFonts w:ascii="Times New Roman" w:hAnsi="Times New Roman"/>
          <w:sz w:val="24"/>
          <w:szCs w:val="24"/>
        </w:rPr>
        <w:t xml:space="preserve">In response to the comments received, the Department is withdrawing the proposal to collect the participation and performance assessment data on children with disabilities (IDEA) disaggregated by disability category.  </w:t>
      </w:r>
    </w:p>
    <w:p w:rsidRPr="0048373F" w:rsidR="0048373F" w:rsidP="00522ABA" w:rsidRDefault="0048373F" w14:paraId="40476A7D" w14:textId="48034F31">
      <w:pPr>
        <w:rPr>
          <w:rFonts w:ascii="Times New Roman" w:hAnsi="Times New Roman"/>
          <w:sz w:val="24"/>
          <w:szCs w:val="24"/>
        </w:rPr>
      </w:pPr>
      <w:r w:rsidRPr="0048373F">
        <w:rPr>
          <w:rFonts w:ascii="Times New Roman" w:hAnsi="Times New Roman"/>
          <w:sz w:val="24"/>
          <w:szCs w:val="24"/>
        </w:rPr>
        <w:t xml:space="preserve">States are currently required to collect and report assessment data for all students disaggregated by major racial and ethnic groups as part of the assessment administration process. The Department expects that many </w:t>
      </w:r>
      <w:r w:rsidR="00522ABA">
        <w:rPr>
          <w:rFonts w:ascii="Times New Roman" w:hAnsi="Times New Roman"/>
          <w:sz w:val="24"/>
          <w:szCs w:val="24"/>
        </w:rPr>
        <w:t>s</w:t>
      </w:r>
      <w:r w:rsidRPr="0048373F">
        <w:rPr>
          <w:rFonts w:ascii="Times New Roman" w:hAnsi="Times New Roman"/>
          <w:sz w:val="24"/>
          <w:szCs w:val="24"/>
        </w:rPr>
        <w:t xml:space="preserve">tates will use the same process of collecting/ reporting major racial and ethnic group data for all students </w:t>
      </w:r>
      <w:proofErr w:type="gramStart"/>
      <w:r w:rsidRPr="0048373F">
        <w:rPr>
          <w:rFonts w:ascii="Times New Roman" w:hAnsi="Times New Roman"/>
          <w:sz w:val="24"/>
          <w:szCs w:val="24"/>
        </w:rPr>
        <w:t>in order to</w:t>
      </w:r>
      <w:proofErr w:type="gramEnd"/>
      <w:r w:rsidRPr="0048373F">
        <w:rPr>
          <w:rFonts w:ascii="Times New Roman" w:hAnsi="Times New Roman"/>
          <w:sz w:val="24"/>
          <w:szCs w:val="24"/>
        </w:rPr>
        <w:t xml:space="preserve"> report the assessment participation and performance data on children with disabilities (IDEA) disaggregated by major racial and ethnic groups. Additionally, </w:t>
      </w:r>
      <w:r w:rsidR="00522ABA">
        <w:rPr>
          <w:rFonts w:ascii="Times New Roman" w:hAnsi="Times New Roman"/>
          <w:sz w:val="24"/>
          <w:szCs w:val="24"/>
        </w:rPr>
        <w:t>s</w:t>
      </w:r>
      <w:r w:rsidRPr="0048373F">
        <w:rPr>
          <w:rFonts w:ascii="Times New Roman" w:hAnsi="Times New Roman"/>
          <w:sz w:val="24"/>
          <w:szCs w:val="24"/>
        </w:rPr>
        <w:t xml:space="preserve">tates select which major racial and ethnic groups they will use for reporting the assessment data. These reporting categories or permitted values may differ from those used to report race/ ethnicity in the Part B child count data.  </w:t>
      </w:r>
    </w:p>
    <w:p w:rsidR="0048373F" w:rsidP="00522ABA" w:rsidRDefault="0048373F" w14:paraId="31925516" w14:textId="0440301D">
      <w:pPr>
        <w:rPr>
          <w:rFonts w:ascii="Times New Roman" w:hAnsi="Times New Roman"/>
          <w:sz w:val="24"/>
          <w:szCs w:val="24"/>
        </w:rPr>
      </w:pPr>
      <w:r w:rsidRPr="0048373F">
        <w:rPr>
          <w:rFonts w:ascii="Times New Roman" w:hAnsi="Times New Roman"/>
          <w:sz w:val="24"/>
          <w:szCs w:val="24"/>
        </w:rPr>
        <w:t xml:space="preserve">The Department agrees that reporting participation and performance assessment data on children with disabilities (IDEA) disaggregated by disability category would result in a large increase in reporting burden. However, the Department does not believe reporting participation and achievement assessment data on children with disabilities disaggregated by major racial and ethnic groups will add a significant amount of burden considering </w:t>
      </w:r>
      <w:r w:rsidR="00522ABA">
        <w:rPr>
          <w:rFonts w:ascii="Times New Roman" w:hAnsi="Times New Roman"/>
          <w:sz w:val="24"/>
          <w:szCs w:val="24"/>
        </w:rPr>
        <w:t>s</w:t>
      </w:r>
      <w:r w:rsidRPr="0048373F">
        <w:rPr>
          <w:rFonts w:ascii="Times New Roman" w:hAnsi="Times New Roman"/>
          <w:sz w:val="24"/>
          <w:szCs w:val="24"/>
        </w:rPr>
        <w:t xml:space="preserve">tates already collect this as part of the assessment administration process. States are currently required to collect and report assessment data for all students disaggregated by major racial and ethnic groups in FS 175,178, 185, and 188.   </w:t>
      </w:r>
    </w:p>
    <w:p w:rsidR="0048373F" w:rsidP="00522ABA" w:rsidRDefault="0048373F" w14:paraId="5252537A" w14:textId="7FBA2954">
      <w:pPr>
        <w:rPr>
          <w:rFonts w:ascii="Times New Roman" w:hAnsi="Times New Roman"/>
          <w:sz w:val="24"/>
          <w:szCs w:val="24"/>
        </w:rPr>
      </w:pPr>
      <w:r w:rsidRPr="0048373F">
        <w:rPr>
          <w:rFonts w:ascii="Times New Roman" w:hAnsi="Times New Roman"/>
          <w:sz w:val="24"/>
          <w:szCs w:val="24"/>
        </w:rPr>
        <w:t xml:space="preserve">The Department agrees with commenters that SEAs and LEAs have found it helpful to identify subgroups of students within common categories, such as race/ethnicity, </w:t>
      </w:r>
      <w:proofErr w:type="gramStart"/>
      <w:r w:rsidRPr="0048373F">
        <w:rPr>
          <w:rFonts w:ascii="Times New Roman" w:hAnsi="Times New Roman"/>
          <w:sz w:val="24"/>
          <w:szCs w:val="24"/>
        </w:rPr>
        <w:t>in order to</w:t>
      </w:r>
      <w:proofErr w:type="gramEnd"/>
      <w:r w:rsidRPr="0048373F">
        <w:rPr>
          <w:rFonts w:ascii="Times New Roman" w:hAnsi="Times New Roman"/>
          <w:sz w:val="24"/>
          <w:szCs w:val="24"/>
        </w:rPr>
        <w:t xml:space="preserve"> improve education outcomes and offer targeted support. The analysis of subgroups can lead to improved programs and policies. Some </w:t>
      </w:r>
      <w:r w:rsidR="00522ABA">
        <w:rPr>
          <w:rFonts w:ascii="Times New Roman" w:hAnsi="Times New Roman"/>
          <w:sz w:val="24"/>
          <w:szCs w:val="24"/>
        </w:rPr>
        <w:t>s</w:t>
      </w:r>
      <w:r w:rsidRPr="0048373F">
        <w:rPr>
          <w:rFonts w:ascii="Times New Roman" w:hAnsi="Times New Roman"/>
          <w:sz w:val="24"/>
          <w:szCs w:val="24"/>
        </w:rPr>
        <w:t xml:space="preserve">tates already disaggregate assessment data by race/ethnicity to target support towards specific categories of students to improve performance. Collecting these data disaggregated by race/ethnicity also addresses the Executive Order on Advancing Racial Equity and Support for Underserved Communities Through the Federal Government. The Department has received requests for this disaggregation of the assessment data on children with disabilities by internal and external stakeholders </w:t>
      </w:r>
      <w:proofErr w:type="gramStart"/>
      <w:r w:rsidRPr="0048373F">
        <w:rPr>
          <w:rFonts w:ascii="Times New Roman" w:hAnsi="Times New Roman"/>
          <w:sz w:val="24"/>
          <w:szCs w:val="24"/>
        </w:rPr>
        <w:t>in order to</w:t>
      </w:r>
      <w:proofErr w:type="gramEnd"/>
      <w:r w:rsidRPr="0048373F">
        <w:rPr>
          <w:rFonts w:ascii="Times New Roman" w:hAnsi="Times New Roman"/>
          <w:sz w:val="24"/>
          <w:szCs w:val="24"/>
        </w:rPr>
        <w:t xml:space="preserve"> understand which children with disabilities are participating in different types of assessments as well as to understand whether differences in performance are evident across different subgroups of children with disabilities.</w:t>
      </w:r>
    </w:p>
    <w:p w:rsidRPr="0048373F" w:rsidR="0048373F" w:rsidP="00522ABA" w:rsidRDefault="0048373F" w14:paraId="45737090" w14:textId="509C6B08">
      <w:pPr>
        <w:spacing w:after="0"/>
        <w:rPr>
          <w:rFonts w:ascii="Times New Roman" w:hAnsi="Times New Roman"/>
          <w:sz w:val="24"/>
          <w:szCs w:val="24"/>
        </w:rPr>
      </w:pPr>
      <w:r w:rsidRPr="0048373F">
        <w:rPr>
          <w:rFonts w:ascii="Times New Roman" w:hAnsi="Times New Roman"/>
          <w:sz w:val="24"/>
          <w:szCs w:val="24"/>
        </w:rPr>
        <w:t xml:space="preserve">It is important </w:t>
      </w:r>
      <w:r w:rsidR="00522ABA">
        <w:rPr>
          <w:rFonts w:ascii="Times New Roman" w:hAnsi="Times New Roman"/>
          <w:sz w:val="24"/>
          <w:szCs w:val="24"/>
        </w:rPr>
        <w:t>for</w:t>
      </w:r>
      <w:r w:rsidRPr="0048373F">
        <w:rPr>
          <w:rFonts w:ascii="Times New Roman" w:hAnsi="Times New Roman"/>
          <w:sz w:val="24"/>
          <w:szCs w:val="24"/>
        </w:rPr>
        <w:t xml:space="preserve"> OSEP to be able to distinguish between zero counts, counts that are missing, and counts that are not applicable in the IDEA Assessment data submissions. Zero counts are only required for all valid combinations at the SEA level. All combinations that are valid for the </w:t>
      </w:r>
      <w:r w:rsidR="00522ABA">
        <w:rPr>
          <w:rFonts w:ascii="Times New Roman" w:hAnsi="Times New Roman"/>
          <w:sz w:val="24"/>
          <w:szCs w:val="24"/>
        </w:rPr>
        <w:t>s</w:t>
      </w:r>
      <w:r w:rsidRPr="0048373F">
        <w:rPr>
          <w:rFonts w:ascii="Times New Roman" w:hAnsi="Times New Roman"/>
          <w:sz w:val="24"/>
          <w:szCs w:val="24"/>
        </w:rPr>
        <w:t>tate that are not included in the file are assumed to be zeros at the LEA level. The Department believes that zero counts are not overly burdensome at the SEA level.</w:t>
      </w:r>
    </w:p>
    <w:p w:rsidR="00CE3FB5" w:rsidP="00CE3FB5" w:rsidRDefault="00CE3FB5" w14:paraId="636CA74A" w14:textId="77777777">
      <w:pPr>
        <w:spacing w:after="0"/>
        <w:rPr>
          <w:rFonts w:ascii="Times New Roman" w:hAnsi="Times New Roman"/>
          <w:sz w:val="24"/>
          <w:szCs w:val="24"/>
        </w:rPr>
      </w:pPr>
    </w:p>
    <w:p w:rsidR="00CE3FB5" w:rsidP="00CE3FB5" w:rsidRDefault="00CE3FB5" w14:paraId="5A5AB8A5" w14:textId="77777777">
      <w:pPr>
        <w:rPr>
          <w:rFonts w:ascii="Times New Roman" w:hAnsi="Times New Roman" w:eastAsiaTheme="majorEastAsia"/>
          <w:sz w:val="24"/>
          <w:lang w:bidi="en-US"/>
        </w:rPr>
      </w:pPr>
      <w:r w:rsidRPr="00390CC7">
        <w:rPr>
          <w:rFonts w:ascii="Times New Roman" w:hAnsi="Times New Roman"/>
          <w:noProof/>
          <w:sz w:val="24"/>
          <w:szCs w:val="24"/>
        </w:rPr>
        <w:lastRenderedPageBreak/>
        <mc:AlternateContent>
          <mc:Choice Requires="wps">
            <w:drawing>
              <wp:inline distT="0" distB="0" distL="0" distR="0" wp14:anchorId="0797B4BA" wp14:editId="5B1EB23B">
                <wp:extent cx="6492240" cy="804672"/>
                <wp:effectExtent l="0" t="0" r="22860" b="1460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804672"/>
                        </a:xfrm>
                        <a:prstGeom prst="rect">
                          <a:avLst/>
                        </a:prstGeom>
                        <a:solidFill>
                          <a:srgbClr val="FFFFFF"/>
                        </a:solidFill>
                        <a:ln w="9525">
                          <a:solidFill>
                            <a:srgbClr val="800000"/>
                          </a:solidFill>
                          <a:miter lim="800000"/>
                          <a:headEnd/>
                          <a:tailEnd/>
                        </a:ln>
                      </wps:spPr>
                      <wps:txbx>
                        <w:txbxContent>
                          <w:p w:rsidRPr="00434081" w:rsidR="00434081" w:rsidP="00434081" w:rsidRDefault="00CE3FB5" w14:paraId="5D8A703A"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w:t>
                            </w:r>
                            <w:r w:rsidR="00434081">
                              <w:rPr>
                                <w:rFonts w:ascii="Times New Roman" w:hAnsi="Times New Roman"/>
                                <w:b/>
                                <w:i/>
                              </w:rPr>
                              <w:t>6</w:t>
                            </w:r>
                            <w:r>
                              <w:rPr>
                                <w:rFonts w:ascii="Times New Roman" w:hAnsi="Times New Roman"/>
                                <w:i/>
                              </w:rPr>
                              <w:t xml:space="preserve">: </w:t>
                            </w:r>
                            <w:r w:rsidRPr="00CF4C33">
                              <w:rPr>
                                <w:rFonts w:ascii="Times New Roman" w:hAnsi="Times New Roman"/>
                                <w:i/>
                              </w:rPr>
                              <w:tab/>
                            </w:r>
                            <w:r w:rsidRPr="00434081" w:rsidR="00434081">
                              <w:rPr>
                                <w:rFonts w:ascii="Times New Roman" w:hAnsi="Times New Roman"/>
                                <w:i/>
                              </w:rPr>
                              <w:t>Assessment Metadata: To support the revised assessment collection, a new metadata collection is being proposed, see Attachment C EMAPS Collections for the list of questions.</w:t>
                            </w:r>
                          </w:p>
                          <w:p w:rsidRPr="00434081" w:rsidR="00434081" w:rsidP="004C173C" w:rsidRDefault="00434081" w14:paraId="5C8A3B2D" w14:textId="77777777">
                            <w:pPr>
                              <w:pStyle w:val="ListParagraph"/>
                              <w:numPr>
                                <w:ilvl w:val="0"/>
                                <w:numId w:val="26"/>
                              </w:numPr>
                              <w:spacing w:after="0"/>
                              <w:ind w:left="450" w:hanging="270"/>
                              <w:rPr>
                                <w:rFonts w:ascii="Times New Roman" w:hAnsi="Times New Roman"/>
                                <w:i/>
                              </w:rPr>
                            </w:pPr>
                            <w:r w:rsidRPr="00434081">
                              <w:rPr>
                                <w:rFonts w:ascii="Times New Roman" w:hAnsi="Times New Roman"/>
                                <w:i/>
                              </w:rPr>
                              <w:t>Will your state have any issues responding to these assessment metadata questions?</w:t>
                            </w:r>
                          </w:p>
                          <w:p w:rsidRPr="00434081" w:rsidR="00CE3FB5" w:rsidP="004C173C" w:rsidRDefault="00434081" w14:paraId="6242DE4D" w14:textId="49D4A888">
                            <w:pPr>
                              <w:pStyle w:val="ListParagraph"/>
                              <w:numPr>
                                <w:ilvl w:val="0"/>
                                <w:numId w:val="26"/>
                              </w:numPr>
                              <w:spacing w:after="0"/>
                              <w:ind w:left="450" w:hanging="270"/>
                              <w:rPr>
                                <w:rFonts w:ascii="Times New Roman" w:hAnsi="Times New Roman"/>
                                <w:i/>
                              </w:rPr>
                            </w:pPr>
                            <w:r w:rsidRPr="00434081">
                              <w:rPr>
                                <w:rFonts w:ascii="Times New Roman" w:hAnsi="Times New Roman"/>
                                <w:i/>
                              </w:rPr>
                              <w:t>Are there questions that are missing but needed for ED to understand your state’s assessment data?</w:t>
                            </w:r>
                          </w:p>
                        </w:txbxContent>
                      </wps:txbx>
                      <wps:bodyPr rot="0" vert="horz" wrap="square" lIns="91440" tIns="45720" rIns="91440" bIns="45720" anchor="t" anchorCtr="0">
                        <a:noAutofit/>
                      </wps:bodyPr>
                    </wps:wsp>
                  </a:graphicData>
                </a:graphic>
              </wp:inline>
            </w:drawing>
          </mc:Choice>
          <mc:Fallback>
            <w:pict>
              <v:shape id="_x0000_s1051" style="width:511.2pt;height:63.3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" w14:anchorId="0797B4BA">
                <v:textbox>
                  <w:txbxContent>
                    <w:p w:rsidRPr="00434081" w:rsidR="00434081" w:rsidP="00434081" w:rsidRDefault="00CE3FB5" w14:paraId="5D8A703A"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w:t>
                      </w:r>
                      <w:r w:rsidR="00434081">
                        <w:rPr>
                          <w:rFonts w:ascii="Times New Roman" w:hAnsi="Times New Roman"/>
                          <w:b/>
                          <w:i/>
                        </w:rPr>
                        <w:t>6</w:t>
                      </w:r>
                      <w:r>
                        <w:rPr>
                          <w:rFonts w:ascii="Times New Roman" w:hAnsi="Times New Roman"/>
                          <w:i/>
                        </w:rPr>
                        <w:t xml:space="preserve">: </w:t>
                      </w:r>
                      <w:r w:rsidRPr="00CF4C33">
                        <w:rPr>
                          <w:rFonts w:ascii="Times New Roman" w:hAnsi="Times New Roman"/>
                          <w:i/>
                        </w:rPr>
                        <w:tab/>
                      </w:r>
                      <w:r w:rsidRPr="00434081" w:rsidR="00434081">
                        <w:rPr>
                          <w:rFonts w:ascii="Times New Roman" w:hAnsi="Times New Roman"/>
                          <w:i/>
                        </w:rPr>
                        <w:t>Assessment Metadata: To support the revised assessment collection, a new metadata collection is being proposed, see Attachment C EMAPS Collections for the list of questions.</w:t>
                      </w:r>
                    </w:p>
                    <w:p w:rsidRPr="00434081" w:rsidR="00434081" w:rsidP="004C173C" w:rsidRDefault="00434081" w14:paraId="5C8A3B2D" w14:textId="77777777">
                      <w:pPr>
                        <w:pStyle w:val="ListParagraph"/>
                        <w:numPr>
                          <w:ilvl w:val="0"/>
                          <w:numId w:val="26"/>
                        </w:numPr>
                        <w:spacing w:after="0"/>
                        <w:ind w:left="450" w:hanging="270"/>
                        <w:rPr>
                          <w:rFonts w:ascii="Times New Roman" w:hAnsi="Times New Roman"/>
                          <w:i/>
                        </w:rPr>
                      </w:pPr>
                      <w:r w:rsidRPr="00434081">
                        <w:rPr>
                          <w:rFonts w:ascii="Times New Roman" w:hAnsi="Times New Roman"/>
                          <w:i/>
                        </w:rPr>
                        <w:t>Will your state have any issues responding to these assessment metadata questions?</w:t>
                      </w:r>
                    </w:p>
                    <w:p w:rsidRPr="00434081" w:rsidR="00CE3FB5" w:rsidP="004C173C" w:rsidRDefault="00434081" w14:paraId="6242DE4D" w14:textId="49D4A888">
                      <w:pPr>
                        <w:pStyle w:val="ListParagraph"/>
                        <w:numPr>
                          <w:ilvl w:val="0"/>
                          <w:numId w:val="26"/>
                        </w:numPr>
                        <w:spacing w:after="0"/>
                        <w:ind w:left="450" w:hanging="270"/>
                        <w:rPr>
                          <w:rFonts w:ascii="Times New Roman" w:hAnsi="Times New Roman"/>
                          <w:i/>
                        </w:rPr>
                      </w:pPr>
                      <w:r w:rsidRPr="00434081">
                        <w:rPr>
                          <w:rFonts w:ascii="Times New Roman" w:hAnsi="Times New Roman"/>
                          <w:i/>
                        </w:rPr>
                        <w:t>Are there questions that are missing but needed for ED to understand your state’s assessment data?</w:t>
                      </w:r>
                    </w:p>
                  </w:txbxContent>
                </v:textbox>
                <w10:anchorlock/>
              </v:shape>
            </w:pict>
          </mc:Fallback>
        </mc:AlternateContent>
      </w:r>
    </w:p>
    <w:p w:rsidRPr="00F51962" w:rsidR="00CE3FB5" w:rsidP="00CE3FB5" w:rsidRDefault="00CE3FB5" w14:paraId="656A67F5" w14:textId="77777777">
      <w:pPr>
        <w:spacing w:after="0"/>
        <w:rPr>
          <w:rFonts w:ascii="Times New Roman" w:hAnsi="Times New Roman" w:eastAsiaTheme="majorEastAsia"/>
          <w:b/>
          <w:sz w:val="24"/>
          <w:szCs w:val="24"/>
          <w:lang w:bidi="en-US"/>
        </w:rPr>
      </w:pPr>
      <w:r w:rsidRPr="00F51962">
        <w:rPr>
          <w:rFonts w:ascii="Times New Roman" w:hAnsi="Times New Roman" w:eastAsiaTheme="majorEastAsia"/>
          <w:b/>
          <w:sz w:val="24"/>
          <w:szCs w:val="24"/>
          <w:lang w:bidi="en-US"/>
        </w:rPr>
        <w:t>Public Comment</w:t>
      </w:r>
      <w:r>
        <w:rPr>
          <w:rFonts w:ascii="Times New Roman" w:hAnsi="Times New Roman" w:eastAsiaTheme="majorEastAsia"/>
          <w:b/>
          <w:sz w:val="24"/>
          <w:szCs w:val="24"/>
          <w:lang w:bidi="en-US"/>
        </w:rPr>
        <w:t>s</w:t>
      </w:r>
    </w:p>
    <w:p w:rsidR="00037EF6" w:rsidP="00015137" w:rsidRDefault="00037EF6" w14:paraId="11E0AB5F" w14:textId="100002A4">
      <w:pPr>
        <w:rPr>
          <w:rFonts w:ascii="Times New Roman" w:hAnsi="Times New Roman"/>
          <w:sz w:val="24"/>
          <w:szCs w:val="24"/>
        </w:rPr>
      </w:pPr>
      <w:r w:rsidRPr="00037EF6">
        <w:rPr>
          <w:rFonts w:ascii="Times New Roman" w:hAnsi="Times New Roman"/>
          <w:sz w:val="24"/>
          <w:szCs w:val="24"/>
        </w:rPr>
        <w:t xml:space="preserve">Twenty states provided comments to the directed question regarding the assessment metadata collection. </w:t>
      </w:r>
      <w:r>
        <w:rPr>
          <w:rFonts w:ascii="Times New Roman" w:hAnsi="Times New Roman"/>
          <w:sz w:val="24"/>
          <w:szCs w:val="24"/>
        </w:rPr>
        <w:t>Sixteen s</w:t>
      </w:r>
      <w:r w:rsidRPr="00015137" w:rsidR="00015137">
        <w:rPr>
          <w:rFonts w:ascii="Times New Roman" w:hAnsi="Times New Roman"/>
          <w:sz w:val="24"/>
          <w:szCs w:val="24"/>
        </w:rPr>
        <w:t xml:space="preserve">tates indicated they would not have an issue providing the information that is requested through EMAPS </w:t>
      </w:r>
      <w:proofErr w:type="gramStart"/>
      <w:r w:rsidRPr="00015137" w:rsidR="00015137">
        <w:rPr>
          <w:rFonts w:ascii="Times New Roman" w:hAnsi="Times New Roman"/>
          <w:sz w:val="24"/>
          <w:szCs w:val="24"/>
        </w:rPr>
        <w:t>as a result of</w:t>
      </w:r>
      <w:proofErr w:type="gramEnd"/>
      <w:r w:rsidRPr="00015137" w:rsidR="00015137">
        <w:rPr>
          <w:rFonts w:ascii="Times New Roman" w:hAnsi="Times New Roman"/>
          <w:sz w:val="24"/>
          <w:szCs w:val="24"/>
        </w:rPr>
        <w:t xml:space="preserve"> these proposed changes.</w:t>
      </w:r>
      <w:r>
        <w:rPr>
          <w:rFonts w:ascii="Times New Roman" w:hAnsi="Times New Roman"/>
          <w:sz w:val="24"/>
          <w:szCs w:val="24"/>
        </w:rPr>
        <w:t xml:space="preserve"> </w:t>
      </w:r>
      <w:r w:rsidRPr="00015137" w:rsidR="00015137">
        <w:rPr>
          <w:rFonts w:ascii="Times New Roman" w:hAnsi="Times New Roman"/>
          <w:sz w:val="24"/>
          <w:szCs w:val="24"/>
        </w:rPr>
        <w:t xml:space="preserve">Four </w:t>
      </w:r>
      <w:r>
        <w:rPr>
          <w:rFonts w:ascii="Times New Roman" w:hAnsi="Times New Roman"/>
          <w:sz w:val="24"/>
          <w:szCs w:val="24"/>
        </w:rPr>
        <w:t>s</w:t>
      </w:r>
      <w:r w:rsidRPr="00015137" w:rsidR="00015137">
        <w:rPr>
          <w:rFonts w:ascii="Times New Roman" w:hAnsi="Times New Roman"/>
          <w:sz w:val="24"/>
          <w:szCs w:val="24"/>
        </w:rPr>
        <w:t xml:space="preserve">tates raised concerns with providing this information that they had also raised in providing comments to </w:t>
      </w:r>
      <w:r>
        <w:rPr>
          <w:rFonts w:ascii="Times New Roman" w:hAnsi="Times New Roman"/>
          <w:sz w:val="24"/>
          <w:szCs w:val="24"/>
        </w:rPr>
        <w:t>D</w:t>
      </w:r>
      <w:r w:rsidRPr="00015137" w:rsidR="00015137">
        <w:rPr>
          <w:rFonts w:ascii="Times New Roman" w:hAnsi="Times New Roman"/>
          <w:sz w:val="24"/>
          <w:szCs w:val="24"/>
        </w:rPr>
        <w:t xml:space="preserve">irected </w:t>
      </w:r>
      <w:r>
        <w:rPr>
          <w:rFonts w:ascii="Times New Roman" w:hAnsi="Times New Roman"/>
          <w:sz w:val="24"/>
          <w:szCs w:val="24"/>
        </w:rPr>
        <w:t>Q</w:t>
      </w:r>
      <w:r w:rsidRPr="00015137" w:rsidR="00015137">
        <w:rPr>
          <w:rFonts w:ascii="Times New Roman" w:hAnsi="Times New Roman"/>
          <w:sz w:val="24"/>
          <w:szCs w:val="24"/>
        </w:rPr>
        <w:t xml:space="preserve">uestions 23 and 24. </w:t>
      </w:r>
    </w:p>
    <w:p w:rsidRPr="00F51962" w:rsidR="00CE3FB5" w:rsidP="00CE3FB5" w:rsidRDefault="00CE3FB5" w14:paraId="6226BC7B" w14:textId="77777777">
      <w:pPr>
        <w:spacing w:after="0"/>
        <w:rPr>
          <w:rFonts w:ascii="Times New Roman" w:hAnsi="Times New Roman"/>
          <w:b/>
          <w:sz w:val="24"/>
          <w:szCs w:val="24"/>
        </w:rPr>
      </w:pPr>
      <w:r w:rsidRPr="00F51962">
        <w:rPr>
          <w:rFonts w:ascii="Times New Roman" w:hAnsi="Times New Roman"/>
          <w:b/>
          <w:sz w:val="24"/>
          <w:szCs w:val="24"/>
        </w:rPr>
        <w:t>ED Response</w:t>
      </w:r>
    </w:p>
    <w:p w:rsidRPr="00037EF6" w:rsidR="004C7DB5" w:rsidP="004C7DB5" w:rsidRDefault="00037EF6" w14:paraId="03199C2B" w14:textId="32897854">
      <w:pPr>
        <w:spacing w:after="0"/>
        <w:rPr>
          <w:rFonts w:ascii="Times New Roman" w:hAnsi="Times New Roman"/>
          <w:sz w:val="24"/>
          <w:szCs w:val="24"/>
        </w:rPr>
      </w:pPr>
      <w:r w:rsidRPr="00037EF6">
        <w:rPr>
          <w:rFonts w:ascii="Times New Roman" w:hAnsi="Times New Roman"/>
          <w:sz w:val="24"/>
          <w:szCs w:val="24"/>
        </w:rPr>
        <w:t xml:space="preserve">Based on the response that these metadata questions </w:t>
      </w:r>
      <w:proofErr w:type="gramStart"/>
      <w:r w:rsidRPr="00037EF6">
        <w:rPr>
          <w:rFonts w:ascii="Times New Roman" w:hAnsi="Times New Roman"/>
          <w:sz w:val="24"/>
          <w:szCs w:val="24"/>
        </w:rPr>
        <w:t>supports</w:t>
      </w:r>
      <w:proofErr w:type="gramEnd"/>
      <w:r w:rsidRPr="00037EF6">
        <w:rPr>
          <w:rFonts w:ascii="Times New Roman" w:hAnsi="Times New Roman"/>
          <w:sz w:val="24"/>
          <w:szCs w:val="24"/>
        </w:rPr>
        <w:t xml:space="preserve"> this data collection, the Department is keeping this proposed change.</w:t>
      </w:r>
      <w:r w:rsidR="004C7DB5">
        <w:rPr>
          <w:rFonts w:ascii="Times New Roman" w:hAnsi="Times New Roman"/>
          <w:sz w:val="24"/>
          <w:szCs w:val="24"/>
        </w:rPr>
        <w:t xml:space="preserve"> </w:t>
      </w:r>
    </w:p>
    <w:p w:rsidR="00184976" w:rsidP="00C656A2" w:rsidRDefault="00184976" w14:paraId="376177EB" w14:textId="77777777">
      <w:pPr>
        <w:rPr>
          <w:rFonts w:ascii="Times New Roman" w:hAnsi="Times New Roman"/>
          <w:sz w:val="24"/>
          <w:szCs w:val="24"/>
        </w:rPr>
      </w:pPr>
    </w:p>
    <w:p w:rsidRPr="00637339" w:rsidR="00A86B45" w:rsidP="00637339" w:rsidRDefault="00501417" w14:paraId="47348261" w14:textId="1BAA1E98">
      <w:pPr>
        <w:pStyle w:val="Heading1"/>
        <w:rPr>
          <w:rStyle w:val="BookTitle"/>
          <w:caps/>
          <w:color w:val="632423"/>
          <w:spacing w:val="20"/>
        </w:rPr>
      </w:pPr>
      <w:bookmarkStart w:name="_Toc97818311" w:id="38"/>
      <w:r>
        <w:rPr>
          <w:rStyle w:val="BookTitle"/>
          <w:caps/>
          <w:color w:val="632423"/>
          <w:spacing w:val="20"/>
        </w:rPr>
        <w:t>staff</w:t>
      </w:r>
      <w:bookmarkEnd w:id="38"/>
    </w:p>
    <w:p w:rsidR="009D0324" w:rsidP="009D0324" w:rsidRDefault="009D0324" w14:paraId="05EABCD9" w14:textId="77777777">
      <w:pPr>
        <w:rPr>
          <w:rFonts w:ascii="Times New Roman" w:hAnsi="Times New Roman" w:eastAsiaTheme="majorEastAsia"/>
          <w:sz w:val="24"/>
          <w:lang w:bidi="en-US"/>
        </w:rPr>
      </w:pPr>
      <w:bookmarkStart w:name="_Hlk356625" w:id="39"/>
      <w:r w:rsidRPr="00390CC7">
        <w:rPr>
          <w:rFonts w:ascii="Times New Roman" w:hAnsi="Times New Roman"/>
          <w:noProof/>
          <w:sz w:val="24"/>
          <w:szCs w:val="24"/>
        </w:rPr>
        <mc:AlternateContent>
          <mc:Choice Requires="wps">
            <w:drawing>
              <wp:inline distT="0" distB="0" distL="0" distR="0" wp14:anchorId="7EA7663C" wp14:editId="2FE3AD7C">
                <wp:extent cx="6492240" cy="1637731"/>
                <wp:effectExtent l="0" t="0" r="2286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637731"/>
                        </a:xfrm>
                        <a:prstGeom prst="rect">
                          <a:avLst/>
                        </a:prstGeom>
                        <a:solidFill>
                          <a:srgbClr val="FFFFFF"/>
                        </a:solidFill>
                        <a:ln w="9525">
                          <a:solidFill>
                            <a:srgbClr val="800000"/>
                          </a:solidFill>
                          <a:miter lim="800000"/>
                          <a:headEnd/>
                          <a:tailEnd/>
                        </a:ln>
                      </wps:spPr>
                      <wps:txbx>
                        <w:txbxContent>
                          <w:p w:rsidRPr="002128AB" w:rsidR="002128AB" w:rsidP="002128AB" w:rsidRDefault="007745A6" w14:paraId="714CCA6F" w14:textId="4CE10439">
                            <w:pPr>
                              <w:spacing w:after="0"/>
                              <w:rPr>
                                <w:rFonts w:ascii="Times New Roman" w:hAnsi="Times New Roman"/>
                                <w:i/>
                              </w:rPr>
                            </w:pPr>
                            <w:r w:rsidRPr="00F07818">
                              <w:rPr>
                                <w:rFonts w:ascii="Times New Roman" w:hAnsi="Times New Roman"/>
                                <w:b/>
                                <w:i/>
                              </w:rPr>
                              <w:t>Directed Question #</w:t>
                            </w:r>
                            <w:r w:rsidR="002128AB">
                              <w:rPr>
                                <w:rFonts w:ascii="Times New Roman" w:hAnsi="Times New Roman"/>
                                <w:b/>
                                <w:i/>
                              </w:rPr>
                              <w:t>27</w:t>
                            </w:r>
                            <w:r>
                              <w:rPr>
                                <w:rFonts w:ascii="Times New Roman" w:hAnsi="Times New Roman"/>
                                <w:i/>
                              </w:rPr>
                              <w:t xml:space="preserve">: </w:t>
                            </w:r>
                            <w:r w:rsidRPr="002128AB" w:rsidR="002128AB">
                              <w:rPr>
                                <w:rFonts w:ascii="Times New Roman" w:hAnsi="Times New Roman"/>
                                <w:i/>
                              </w:rPr>
                              <w:t xml:space="preserve">Staff FTE/Ungraded Teachers: During recent data reviews, several questions have come up regarding reporting of ungraded teachers. The definition of ungraded teachers in the FS059 reporting guidance is “Teachers of a group or class that is not organized </w:t>
                            </w:r>
                            <w:proofErr w:type="gramStart"/>
                            <w:r w:rsidRPr="002128AB" w:rsidR="002128AB">
                              <w:rPr>
                                <w:rFonts w:ascii="Times New Roman" w:hAnsi="Times New Roman"/>
                                <w:i/>
                              </w:rPr>
                              <w:t>on the basis of</w:t>
                            </w:r>
                            <w:proofErr w:type="gramEnd"/>
                            <w:r w:rsidRPr="002128AB" w:rsidR="002128AB">
                              <w:rPr>
                                <w:rFonts w:ascii="Times New Roman" w:hAnsi="Times New Roman"/>
                                <w:i/>
                              </w:rPr>
                              <w:t xml:space="preserve"> grade grouping and has no standard grade designation” and in EMAPS is “Are any teachers identified as teachers for ungraded classes?” ED is not currently suggesting a change to the definition used in FS059 or in EMAPS but would like to better understand how SEAs report data in this permitted value.</w:t>
                            </w:r>
                          </w:p>
                          <w:p w:rsidRPr="002128AB" w:rsidR="002128AB" w:rsidP="00A0067E" w:rsidRDefault="002128AB" w14:paraId="29FEF9D0" w14:textId="77777777">
                            <w:pPr>
                              <w:pStyle w:val="ListParagraph"/>
                              <w:numPr>
                                <w:ilvl w:val="0"/>
                                <w:numId w:val="27"/>
                              </w:numPr>
                              <w:spacing w:after="0"/>
                              <w:ind w:left="450" w:hanging="270"/>
                              <w:rPr>
                                <w:rFonts w:ascii="Times New Roman" w:hAnsi="Times New Roman"/>
                                <w:i/>
                              </w:rPr>
                            </w:pPr>
                            <w:r w:rsidRPr="002128AB">
                              <w:rPr>
                                <w:rFonts w:ascii="Times New Roman" w:hAnsi="Times New Roman"/>
                                <w:i/>
                              </w:rPr>
                              <w:t xml:space="preserve">How do States report teachers (including special education teachers) who provide instruction to students in more than one grade – do SEAs assign them to a specific grade or are they reported as ungraded? </w:t>
                            </w:r>
                          </w:p>
                          <w:p w:rsidRPr="002128AB" w:rsidR="007745A6" w:rsidP="00A0067E" w:rsidRDefault="002128AB" w14:paraId="697D1652" w14:textId="1B55FD3E">
                            <w:pPr>
                              <w:pStyle w:val="ListParagraph"/>
                              <w:numPr>
                                <w:ilvl w:val="0"/>
                                <w:numId w:val="27"/>
                              </w:numPr>
                              <w:spacing w:after="0"/>
                              <w:ind w:left="450" w:hanging="270"/>
                              <w:rPr>
                                <w:rFonts w:ascii="Times New Roman" w:hAnsi="Times New Roman"/>
                                <w:i/>
                              </w:rPr>
                            </w:pPr>
                            <w:r w:rsidRPr="002128AB">
                              <w:rPr>
                                <w:rFonts w:ascii="Times New Roman" w:hAnsi="Times New Roman"/>
                                <w:i/>
                              </w:rPr>
                              <w:t>What impacts are anticipated with the ungraded teachers permitted value?</w:t>
                            </w:r>
                          </w:p>
                          <w:p w:rsidRPr="005B75A9" w:rsidR="007745A6" w:rsidP="00A86B45" w:rsidRDefault="007745A6" w14:paraId="3932BD25" w14:textId="239FD560">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2" style="width:511.2pt;height:128.9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" w14:anchorId="7EA7663C">
                <v:textbox>
                  <w:txbxContent>
                    <w:p w:rsidRPr="002128AB" w:rsidR="002128AB" w:rsidP="002128AB" w:rsidRDefault="007745A6" w14:paraId="714CCA6F" w14:textId="4CE10439">
                      <w:pPr>
                        <w:spacing w:after="0"/>
                        <w:rPr>
                          <w:rFonts w:ascii="Times New Roman" w:hAnsi="Times New Roman"/>
                          <w:i/>
                        </w:rPr>
                      </w:pPr>
                      <w:r w:rsidRPr="00F07818">
                        <w:rPr>
                          <w:rFonts w:ascii="Times New Roman" w:hAnsi="Times New Roman"/>
                          <w:b/>
                          <w:i/>
                        </w:rPr>
                        <w:t>Directed Question #</w:t>
                      </w:r>
                      <w:r w:rsidR="002128AB">
                        <w:rPr>
                          <w:rFonts w:ascii="Times New Roman" w:hAnsi="Times New Roman"/>
                          <w:b/>
                          <w:i/>
                        </w:rPr>
                        <w:t>27</w:t>
                      </w:r>
                      <w:r>
                        <w:rPr>
                          <w:rFonts w:ascii="Times New Roman" w:hAnsi="Times New Roman"/>
                          <w:i/>
                        </w:rPr>
                        <w:t xml:space="preserve">: </w:t>
                      </w:r>
                      <w:r w:rsidRPr="002128AB" w:rsidR="002128AB">
                        <w:rPr>
                          <w:rFonts w:ascii="Times New Roman" w:hAnsi="Times New Roman"/>
                          <w:i/>
                        </w:rPr>
                        <w:t xml:space="preserve">Staff FTE/Ungraded Teachers: During recent data reviews, several questions have come up regarding reporting of ungraded teachers. The definition of ungraded teachers in the FS059 reporting guidance is “Teachers of a group or class that is not organized </w:t>
                      </w:r>
                      <w:proofErr w:type="gramStart"/>
                      <w:r w:rsidRPr="002128AB" w:rsidR="002128AB">
                        <w:rPr>
                          <w:rFonts w:ascii="Times New Roman" w:hAnsi="Times New Roman"/>
                          <w:i/>
                        </w:rPr>
                        <w:t>on the basis of</w:t>
                      </w:r>
                      <w:proofErr w:type="gramEnd"/>
                      <w:r w:rsidRPr="002128AB" w:rsidR="002128AB">
                        <w:rPr>
                          <w:rFonts w:ascii="Times New Roman" w:hAnsi="Times New Roman"/>
                          <w:i/>
                        </w:rPr>
                        <w:t xml:space="preserve"> grade grouping and has no standard grade designation” and in EMAPS is “Are any teachers identified as teachers for ungraded classes?” ED is not currently suggesting a change to the definition used in FS059 or in EMAPS but would like to better understand how SEAs report data in this permitted value.</w:t>
                      </w:r>
                    </w:p>
                    <w:p w:rsidRPr="002128AB" w:rsidR="002128AB" w:rsidP="00A0067E" w:rsidRDefault="002128AB" w14:paraId="29FEF9D0" w14:textId="77777777">
                      <w:pPr>
                        <w:pStyle w:val="ListParagraph"/>
                        <w:numPr>
                          <w:ilvl w:val="0"/>
                          <w:numId w:val="27"/>
                        </w:numPr>
                        <w:spacing w:after="0"/>
                        <w:ind w:left="450" w:hanging="270"/>
                        <w:rPr>
                          <w:rFonts w:ascii="Times New Roman" w:hAnsi="Times New Roman"/>
                          <w:i/>
                        </w:rPr>
                      </w:pPr>
                      <w:r w:rsidRPr="002128AB">
                        <w:rPr>
                          <w:rFonts w:ascii="Times New Roman" w:hAnsi="Times New Roman"/>
                          <w:i/>
                        </w:rPr>
                        <w:t xml:space="preserve">How do States report teachers (including special education teachers) who provide instruction to students in more than one grade – do SEAs assign them to a specific grade or are they reported as ungraded? </w:t>
                      </w:r>
                    </w:p>
                    <w:p w:rsidRPr="002128AB" w:rsidR="007745A6" w:rsidP="00A0067E" w:rsidRDefault="002128AB" w14:paraId="697D1652" w14:textId="1B55FD3E">
                      <w:pPr>
                        <w:pStyle w:val="ListParagraph"/>
                        <w:numPr>
                          <w:ilvl w:val="0"/>
                          <w:numId w:val="27"/>
                        </w:numPr>
                        <w:spacing w:after="0"/>
                        <w:ind w:left="450" w:hanging="270"/>
                        <w:rPr>
                          <w:rFonts w:ascii="Times New Roman" w:hAnsi="Times New Roman"/>
                          <w:i/>
                        </w:rPr>
                      </w:pPr>
                      <w:r w:rsidRPr="002128AB">
                        <w:rPr>
                          <w:rFonts w:ascii="Times New Roman" w:hAnsi="Times New Roman"/>
                          <w:i/>
                        </w:rPr>
                        <w:t>What impacts are anticipated with the ungraded teachers permitted value?</w:t>
                      </w:r>
                    </w:p>
                    <w:p w:rsidRPr="005B75A9" w:rsidR="007745A6" w:rsidP="00A86B45" w:rsidRDefault="007745A6" w14:paraId="3932BD25" w14:textId="239FD560">
                      <w:pPr>
                        <w:spacing w:after="0"/>
                        <w:rPr>
                          <w:rFonts w:ascii="Times New Roman" w:hAnsi="Times New Roman"/>
                          <w:i/>
                        </w:rPr>
                      </w:pPr>
                    </w:p>
                  </w:txbxContent>
                </v:textbox>
                <w10:anchorlock/>
              </v:shape>
            </w:pict>
          </mc:Fallback>
        </mc:AlternateContent>
      </w:r>
    </w:p>
    <w:p w:rsidRPr="00AB0C07" w:rsidR="009D0324" w:rsidP="009D0324" w:rsidRDefault="009D0324" w14:paraId="195B8F2D" w14:textId="79C6D264">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780B97" w:rsidR="009D0324" w:rsidP="009D0324" w:rsidRDefault="00780B97" w14:paraId="0730BC0D" w14:textId="5B2F649B">
      <w:pPr>
        <w:spacing w:after="0"/>
        <w:rPr>
          <w:rFonts w:ascii="Times New Roman" w:hAnsi="Times New Roman" w:eastAsiaTheme="majorEastAsia"/>
          <w:sz w:val="24"/>
          <w:lang w:bidi="en-US"/>
        </w:rPr>
      </w:pPr>
      <w:r w:rsidRPr="00780B97">
        <w:rPr>
          <w:rFonts w:ascii="Times New Roman" w:hAnsi="Times New Roman" w:eastAsiaTheme="majorEastAsia"/>
          <w:sz w:val="24"/>
          <w:lang w:bidi="en-US"/>
        </w:rPr>
        <w:t>Twenty states provided feedback to the Department regarding their ungraded teacher count.</w:t>
      </w:r>
      <w:r>
        <w:rPr>
          <w:rFonts w:ascii="Times New Roman" w:hAnsi="Times New Roman" w:eastAsiaTheme="majorEastAsia"/>
          <w:sz w:val="24"/>
          <w:lang w:bidi="en-US"/>
        </w:rPr>
        <w:t xml:space="preserve"> </w:t>
      </w:r>
      <w:r w:rsidR="00441997">
        <w:rPr>
          <w:rFonts w:ascii="Times New Roman" w:hAnsi="Times New Roman" w:eastAsiaTheme="majorEastAsia"/>
          <w:sz w:val="24"/>
          <w:lang w:bidi="en-US"/>
        </w:rPr>
        <w:t>Feedback on assigning teachers who provide instruction to students in more than one grade includ</w:t>
      </w:r>
      <w:r w:rsidR="00A06CBB">
        <w:rPr>
          <w:rFonts w:ascii="Times New Roman" w:hAnsi="Times New Roman" w:eastAsiaTheme="majorEastAsia"/>
          <w:sz w:val="24"/>
          <w:lang w:bidi="en-US"/>
        </w:rPr>
        <w:t>ing:</w:t>
      </w:r>
      <w:r w:rsidR="00441997">
        <w:rPr>
          <w:rFonts w:ascii="Times New Roman" w:hAnsi="Times New Roman" w:eastAsiaTheme="majorEastAsia"/>
          <w:sz w:val="24"/>
          <w:lang w:bidi="en-US"/>
        </w:rPr>
        <w:t xml:space="preserve"> splitting the teachers FTE by the percentage of students in the different grades in the class</w:t>
      </w:r>
      <w:r w:rsidR="00A06CBB">
        <w:rPr>
          <w:rFonts w:ascii="Times New Roman" w:hAnsi="Times New Roman" w:eastAsiaTheme="majorEastAsia"/>
          <w:sz w:val="24"/>
          <w:lang w:bidi="en-US"/>
        </w:rPr>
        <w:t>;</w:t>
      </w:r>
      <w:r w:rsidR="00441997">
        <w:rPr>
          <w:rFonts w:ascii="Times New Roman" w:hAnsi="Times New Roman" w:eastAsiaTheme="majorEastAsia"/>
          <w:sz w:val="24"/>
          <w:lang w:bidi="en-US"/>
        </w:rPr>
        <w:t xml:space="preserve"> assigning them to ungraded</w:t>
      </w:r>
      <w:r w:rsidR="00A06CBB">
        <w:rPr>
          <w:rFonts w:ascii="Times New Roman" w:hAnsi="Times New Roman" w:eastAsiaTheme="majorEastAsia"/>
          <w:sz w:val="24"/>
          <w:lang w:bidi="en-US"/>
        </w:rPr>
        <w:t>;</w:t>
      </w:r>
      <w:r w:rsidR="00441997">
        <w:rPr>
          <w:rFonts w:ascii="Times New Roman" w:hAnsi="Times New Roman" w:eastAsiaTheme="majorEastAsia"/>
          <w:sz w:val="24"/>
          <w:lang w:bidi="en-US"/>
        </w:rPr>
        <w:t xml:space="preserve"> assigning t</w:t>
      </w:r>
      <w:r w:rsidR="00723FEE">
        <w:rPr>
          <w:rFonts w:ascii="Times New Roman" w:hAnsi="Times New Roman" w:eastAsiaTheme="majorEastAsia"/>
          <w:sz w:val="24"/>
          <w:lang w:bidi="en-US"/>
        </w:rPr>
        <w:t>o a</w:t>
      </w:r>
      <w:r w:rsidR="00441997">
        <w:rPr>
          <w:rFonts w:ascii="Times New Roman" w:hAnsi="Times New Roman" w:eastAsiaTheme="majorEastAsia"/>
          <w:sz w:val="24"/>
          <w:lang w:bidi="en-US"/>
        </w:rPr>
        <w:t xml:space="preserve"> grade if more than 50 percent of students are in one grade</w:t>
      </w:r>
      <w:r w:rsidR="00A06CBB">
        <w:rPr>
          <w:rFonts w:ascii="Times New Roman" w:hAnsi="Times New Roman" w:eastAsiaTheme="majorEastAsia"/>
          <w:sz w:val="24"/>
          <w:lang w:bidi="en-US"/>
        </w:rPr>
        <w:t>;</w:t>
      </w:r>
      <w:r w:rsidR="00441997">
        <w:rPr>
          <w:rFonts w:ascii="Times New Roman" w:hAnsi="Times New Roman" w:eastAsiaTheme="majorEastAsia"/>
          <w:sz w:val="24"/>
          <w:lang w:bidi="en-US"/>
        </w:rPr>
        <w:t xml:space="preserve"> using the teacher’s assignment codes</w:t>
      </w:r>
      <w:r w:rsidR="00A06CBB">
        <w:rPr>
          <w:rFonts w:ascii="Times New Roman" w:hAnsi="Times New Roman" w:eastAsiaTheme="majorEastAsia"/>
          <w:sz w:val="24"/>
          <w:lang w:bidi="en-US"/>
        </w:rPr>
        <w:t>;</w:t>
      </w:r>
      <w:r w:rsidR="00441997">
        <w:rPr>
          <w:rFonts w:ascii="Times New Roman" w:hAnsi="Times New Roman" w:eastAsiaTheme="majorEastAsia"/>
          <w:sz w:val="24"/>
          <w:lang w:bidi="en-US"/>
        </w:rPr>
        <w:t xml:space="preserve"> and</w:t>
      </w:r>
      <w:r w:rsidR="00A06CBB">
        <w:rPr>
          <w:rFonts w:ascii="Times New Roman" w:hAnsi="Times New Roman" w:eastAsiaTheme="majorEastAsia"/>
          <w:sz w:val="24"/>
          <w:lang w:bidi="en-US"/>
        </w:rPr>
        <w:t>,</w:t>
      </w:r>
      <w:r w:rsidR="00441997">
        <w:rPr>
          <w:rFonts w:ascii="Times New Roman" w:hAnsi="Times New Roman" w:eastAsiaTheme="majorEastAsia"/>
          <w:sz w:val="24"/>
          <w:lang w:bidi="en-US"/>
        </w:rPr>
        <w:t xml:space="preserve"> how special education teachers are categorized by grade.</w:t>
      </w:r>
    </w:p>
    <w:p w:rsidR="009D0324" w:rsidP="009D0324" w:rsidRDefault="009D0324" w14:paraId="73AAF68B" w14:textId="77777777">
      <w:pPr>
        <w:spacing w:after="0"/>
        <w:rPr>
          <w:rFonts w:ascii="Times New Roman" w:hAnsi="Times New Roman" w:eastAsiaTheme="majorEastAsia"/>
          <w:sz w:val="24"/>
          <w:lang w:bidi="en-US"/>
        </w:rPr>
      </w:pPr>
    </w:p>
    <w:p w:rsidRPr="00AB0C07" w:rsidR="009D0324" w:rsidP="009D0324" w:rsidRDefault="009D0324" w14:paraId="00C118B4"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D67D6E" w:rsidP="00184976" w:rsidRDefault="00441997" w14:paraId="4991093C" w14:textId="492BACED">
      <w:pPr>
        <w:rPr>
          <w:rFonts w:ascii="Times New Roman" w:hAnsi="Times New Roman" w:eastAsiaTheme="majorEastAsia"/>
          <w:sz w:val="24"/>
          <w:lang w:bidi="en-US"/>
        </w:rPr>
      </w:pPr>
      <w:r>
        <w:rPr>
          <w:rFonts w:ascii="Times New Roman" w:hAnsi="Times New Roman" w:eastAsiaTheme="majorEastAsia"/>
          <w:sz w:val="24"/>
          <w:lang w:bidi="en-US"/>
        </w:rPr>
        <w:t xml:space="preserve">The Department appreciates this feedback and will use this </w:t>
      </w:r>
      <w:r w:rsidRPr="002128AB" w:rsidR="002128AB">
        <w:rPr>
          <w:rFonts w:ascii="Times New Roman" w:hAnsi="Times New Roman" w:eastAsiaTheme="majorEastAsia"/>
          <w:sz w:val="24"/>
          <w:lang w:bidi="en-US"/>
        </w:rPr>
        <w:t xml:space="preserve">as a reference document when questions </w:t>
      </w:r>
      <w:r>
        <w:rPr>
          <w:rFonts w:ascii="Times New Roman" w:hAnsi="Times New Roman" w:eastAsiaTheme="majorEastAsia"/>
          <w:sz w:val="24"/>
          <w:lang w:bidi="en-US"/>
        </w:rPr>
        <w:t xml:space="preserve">are </w:t>
      </w:r>
      <w:r w:rsidRPr="002128AB" w:rsidR="002128AB">
        <w:rPr>
          <w:rFonts w:ascii="Times New Roman" w:hAnsi="Times New Roman" w:eastAsiaTheme="majorEastAsia"/>
          <w:sz w:val="24"/>
          <w:lang w:bidi="en-US"/>
        </w:rPr>
        <w:t>raised by users about how states are reporting ungraded teachers.</w:t>
      </w:r>
      <w:bookmarkEnd w:id="39"/>
    </w:p>
    <w:p w:rsidR="00410391" w:rsidP="00184976" w:rsidRDefault="00410391" w14:paraId="68BCE55B" w14:textId="46F1E5C3">
      <w:pPr>
        <w:rPr>
          <w:rFonts w:ascii="Times New Roman" w:hAnsi="Times New Roman" w:eastAsiaTheme="majorEastAsia"/>
          <w:sz w:val="24"/>
          <w:lang w:bidi="en-US"/>
        </w:rPr>
      </w:pPr>
    </w:p>
    <w:p w:rsidR="00410391" w:rsidP="00410391" w:rsidRDefault="00410391" w14:paraId="4627F648" w14:textId="77777777">
      <w:pPr>
        <w:rPr>
          <w:rFonts w:ascii="Times New Roman" w:hAnsi="Times New Roman" w:eastAsiaTheme="majorEastAsia"/>
          <w:sz w:val="24"/>
          <w:lang w:bidi="en-US"/>
        </w:rPr>
      </w:pPr>
      <w:r w:rsidRPr="00390CC7">
        <w:rPr>
          <w:rFonts w:ascii="Times New Roman" w:hAnsi="Times New Roman"/>
          <w:noProof/>
          <w:sz w:val="24"/>
          <w:szCs w:val="24"/>
        </w:rPr>
        <w:lastRenderedPageBreak/>
        <mc:AlternateContent>
          <mc:Choice Requires="wps">
            <w:drawing>
              <wp:inline distT="0" distB="0" distL="0" distR="0" wp14:anchorId="7F222A4D" wp14:editId="75B010A7">
                <wp:extent cx="6492240" cy="3160167"/>
                <wp:effectExtent l="0" t="0" r="22860" b="21590"/>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160167"/>
                        </a:xfrm>
                        <a:prstGeom prst="rect">
                          <a:avLst/>
                        </a:prstGeom>
                        <a:solidFill>
                          <a:srgbClr val="FFFFFF"/>
                        </a:solidFill>
                        <a:ln w="9525">
                          <a:solidFill>
                            <a:srgbClr val="800000"/>
                          </a:solidFill>
                          <a:miter lim="800000"/>
                          <a:headEnd/>
                          <a:tailEnd/>
                        </a:ln>
                      </wps:spPr>
                      <wps:txbx>
                        <w:txbxContent>
                          <w:p w:rsidRPr="00410391" w:rsidR="00410391" w:rsidP="00410391" w:rsidRDefault="00410391" w14:paraId="6F967406"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28</w:t>
                            </w:r>
                            <w:r>
                              <w:rPr>
                                <w:rFonts w:ascii="Times New Roman" w:hAnsi="Times New Roman"/>
                                <w:i/>
                              </w:rPr>
                              <w:t xml:space="preserve">: </w:t>
                            </w:r>
                            <w:r w:rsidRPr="00410391">
                              <w:rPr>
                                <w:rFonts w:ascii="Times New Roman" w:hAnsi="Times New Roman"/>
                                <w:i/>
                              </w:rPr>
                              <w:t>Staff FTE/Health Professionals: COVID-19 brought a renewed focus on student access to qualified health professionals, specifically school nurses. The information reported in EDFacts is variable over the years for health professionals. Beginning with the 2019-20 school year, school psychologists are now being reported as a separate permitted value. Currently health professionals like Nurses and other Health Specialists are included in the Student Support Services Staff permitted value.</w:t>
                            </w:r>
                          </w:p>
                          <w:p w:rsidRPr="00410391" w:rsidR="00410391" w:rsidP="00410391" w:rsidRDefault="00410391" w14:paraId="1AAAE796" w14:textId="77777777">
                            <w:pPr>
                              <w:spacing w:after="0"/>
                              <w:rPr>
                                <w:rFonts w:ascii="Times New Roman" w:hAnsi="Times New Roman"/>
                                <w:i/>
                              </w:rPr>
                            </w:pPr>
                            <w:r w:rsidRPr="00410391">
                              <w:rPr>
                                <w:rFonts w:ascii="Times New Roman" w:hAnsi="Times New Roman"/>
                                <w:i/>
                              </w:rPr>
                              <w:t>ED is interested in understanding if SEAs already collect Health Specialists separate from Student Support Services Staff (Staff FTE DG528). Common Education Data Standards defines Health Specialists as “Professional staff members or supervisors assigned specific duties related to providing any health services that are not specific to mental health.”</w:t>
                            </w:r>
                          </w:p>
                          <w:p w:rsidRPr="00410391" w:rsidR="00410391" w:rsidP="004C173C" w:rsidRDefault="00410391" w14:paraId="274D3DA7" w14:textId="77777777">
                            <w:pPr>
                              <w:pStyle w:val="ListParagraph"/>
                              <w:numPr>
                                <w:ilvl w:val="0"/>
                                <w:numId w:val="28"/>
                              </w:numPr>
                              <w:spacing w:after="0"/>
                              <w:ind w:left="540"/>
                              <w:rPr>
                                <w:rFonts w:ascii="Times New Roman" w:hAnsi="Times New Roman"/>
                                <w:i/>
                              </w:rPr>
                            </w:pPr>
                            <w:r w:rsidRPr="00410391">
                              <w:rPr>
                                <w:rFonts w:ascii="Times New Roman" w:hAnsi="Times New Roman"/>
                                <w:i/>
                              </w:rPr>
                              <w:t>Does your state data collection differentiate Health Specialists separately from other Student Support Staff?</w:t>
                            </w:r>
                          </w:p>
                          <w:p w:rsidRPr="00410391" w:rsidR="00410391" w:rsidP="004C173C" w:rsidRDefault="00410391" w14:paraId="5942FAE5"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so, how does your state define Health Specialists?</w:t>
                            </w:r>
                          </w:p>
                          <w:p w:rsidRPr="00410391" w:rsidR="00410391" w:rsidP="004C173C" w:rsidRDefault="00410391" w14:paraId="79A00B1D"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not, what would be the burden to differentiate Health Specialists from other student support staff?</w:t>
                            </w:r>
                          </w:p>
                          <w:p w:rsidRPr="00410391" w:rsidR="00410391" w:rsidP="004C173C" w:rsidRDefault="00410391" w14:paraId="0BD75545" w14:textId="77777777">
                            <w:pPr>
                              <w:pStyle w:val="ListParagraph"/>
                              <w:numPr>
                                <w:ilvl w:val="0"/>
                                <w:numId w:val="28"/>
                              </w:numPr>
                              <w:spacing w:after="0"/>
                              <w:ind w:left="540"/>
                              <w:rPr>
                                <w:rFonts w:ascii="Times New Roman" w:hAnsi="Times New Roman"/>
                                <w:i/>
                              </w:rPr>
                            </w:pPr>
                            <w:r w:rsidRPr="00410391">
                              <w:rPr>
                                <w:rFonts w:ascii="Times New Roman" w:hAnsi="Times New Roman"/>
                                <w:i/>
                              </w:rPr>
                              <w:t>Are nurses the main component of your Health Specialists?</w:t>
                            </w:r>
                          </w:p>
                          <w:p w:rsidRPr="00410391" w:rsidR="00410391" w:rsidP="004C173C" w:rsidRDefault="00410391" w14:paraId="5EEEE3BF" w14:textId="77777777">
                            <w:pPr>
                              <w:pStyle w:val="ListParagraph"/>
                              <w:numPr>
                                <w:ilvl w:val="0"/>
                                <w:numId w:val="28"/>
                              </w:numPr>
                              <w:spacing w:after="0"/>
                              <w:ind w:left="540"/>
                              <w:rPr>
                                <w:rFonts w:ascii="Times New Roman" w:hAnsi="Times New Roman"/>
                                <w:i/>
                              </w:rPr>
                            </w:pPr>
                            <w:r w:rsidRPr="00410391">
                              <w:rPr>
                                <w:rFonts w:ascii="Times New Roman" w:hAnsi="Times New Roman"/>
                                <w:i/>
                              </w:rPr>
                              <w:t>Does your state data collection collect Nurses separately from Health Specialists AND other Student Support Staff?</w:t>
                            </w:r>
                          </w:p>
                          <w:p w:rsidRPr="00410391" w:rsidR="00410391" w:rsidP="004C173C" w:rsidRDefault="00410391" w14:paraId="0DA4129F"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so, how does your state define Nurses?</w:t>
                            </w:r>
                          </w:p>
                          <w:p w:rsidRPr="00410391" w:rsidR="00410391" w:rsidP="004C173C" w:rsidRDefault="00410391" w14:paraId="6A6B1761" w14:textId="77777777">
                            <w:pPr>
                              <w:pStyle w:val="ListParagraph"/>
                              <w:numPr>
                                <w:ilvl w:val="0"/>
                                <w:numId w:val="28"/>
                              </w:numPr>
                              <w:spacing w:after="0"/>
                              <w:ind w:left="540"/>
                              <w:rPr>
                                <w:rFonts w:ascii="Times New Roman" w:hAnsi="Times New Roman"/>
                                <w:i/>
                              </w:rPr>
                            </w:pPr>
                            <w:r w:rsidRPr="00410391">
                              <w:rPr>
                                <w:rFonts w:ascii="Times New Roman" w:hAnsi="Times New Roman"/>
                                <w:i/>
                              </w:rPr>
                              <w:t>Are there other issues with these health staff that should be considered?</w:t>
                            </w:r>
                          </w:p>
                          <w:p w:rsidRPr="005B75A9" w:rsidR="00410391" w:rsidP="00410391" w:rsidRDefault="00410391" w14:paraId="66D64BD4" w14:textId="296CD83B">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3" style="width:511.2pt;height:248.8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" w14:anchorId="7F222A4D">
                <v:textbox>
                  <w:txbxContent>
                    <w:p w:rsidRPr="00410391" w:rsidR="00410391" w:rsidP="00410391" w:rsidRDefault="00410391" w14:paraId="6F967406" w14:textId="77777777">
                      <w:pPr>
                        <w:spacing w:after="0"/>
                        <w:rPr>
                          <w:rFonts w:ascii="Times New Roman" w:hAnsi="Times New Roman"/>
                          <w:i/>
                        </w:rPr>
                      </w:pPr>
                      <w:r w:rsidRPr="00F07818">
                        <w:rPr>
                          <w:rFonts w:ascii="Times New Roman" w:hAnsi="Times New Roman"/>
                          <w:b/>
                          <w:i/>
                        </w:rPr>
                        <w:t>Directed Question #</w:t>
                      </w:r>
                      <w:r>
                        <w:rPr>
                          <w:rFonts w:ascii="Times New Roman" w:hAnsi="Times New Roman"/>
                          <w:b/>
                          <w:i/>
                        </w:rPr>
                        <w:t>28</w:t>
                      </w:r>
                      <w:r>
                        <w:rPr>
                          <w:rFonts w:ascii="Times New Roman" w:hAnsi="Times New Roman"/>
                          <w:i/>
                        </w:rPr>
                        <w:t xml:space="preserve">: </w:t>
                      </w:r>
                      <w:r w:rsidRPr="00410391">
                        <w:rPr>
                          <w:rFonts w:ascii="Times New Roman" w:hAnsi="Times New Roman"/>
                          <w:i/>
                        </w:rPr>
                        <w:t>Staff FTE/Health Professionals: COVID-19 brought a renewed focus on student access to qualified health professionals, specifically school nurses. The information reported in EDFacts is variable over the years for health professionals. Beginning with the 2019-20 school year, school psychologists are now being reported as a separate permitted value. Currently health professionals like Nurses and other Health Specialists are included in the Student Support Services Staff permitted value.</w:t>
                      </w:r>
                    </w:p>
                    <w:p w:rsidRPr="00410391" w:rsidR="00410391" w:rsidP="00410391" w:rsidRDefault="00410391" w14:paraId="1AAAE796" w14:textId="77777777">
                      <w:pPr>
                        <w:spacing w:after="0"/>
                        <w:rPr>
                          <w:rFonts w:ascii="Times New Roman" w:hAnsi="Times New Roman"/>
                          <w:i/>
                        </w:rPr>
                      </w:pPr>
                      <w:r w:rsidRPr="00410391">
                        <w:rPr>
                          <w:rFonts w:ascii="Times New Roman" w:hAnsi="Times New Roman"/>
                          <w:i/>
                        </w:rPr>
                        <w:t>ED is interested in understanding if SEAs already collect Health Specialists separate from Student Support Services Staff (Staff FTE DG528). Common Education Data Standards defines Health Specialists as “Professional staff members or supervisors assigned specific duties related to providing any health services that are not specific to mental health.”</w:t>
                      </w:r>
                    </w:p>
                    <w:p w:rsidRPr="00410391" w:rsidR="00410391" w:rsidP="004C173C" w:rsidRDefault="00410391" w14:paraId="274D3DA7" w14:textId="77777777">
                      <w:pPr>
                        <w:pStyle w:val="ListParagraph"/>
                        <w:numPr>
                          <w:ilvl w:val="0"/>
                          <w:numId w:val="28"/>
                        </w:numPr>
                        <w:spacing w:after="0"/>
                        <w:ind w:left="540"/>
                        <w:rPr>
                          <w:rFonts w:ascii="Times New Roman" w:hAnsi="Times New Roman"/>
                          <w:i/>
                        </w:rPr>
                      </w:pPr>
                      <w:r w:rsidRPr="00410391">
                        <w:rPr>
                          <w:rFonts w:ascii="Times New Roman" w:hAnsi="Times New Roman"/>
                          <w:i/>
                        </w:rPr>
                        <w:t>Does your state data collection differentiate Health Specialists separately from other Student Support Staff?</w:t>
                      </w:r>
                    </w:p>
                    <w:p w:rsidRPr="00410391" w:rsidR="00410391" w:rsidP="004C173C" w:rsidRDefault="00410391" w14:paraId="5942FAE5"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so, how does your state define Health Specialists?</w:t>
                      </w:r>
                    </w:p>
                    <w:p w:rsidRPr="00410391" w:rsidR="00410391" w:rsidP="004C173C" w:rsidRDefault="00410391" w14:paraId="79A00B1D"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not, what would be the burden to differentiate Health Specialists from other student support staff?</w:t>
                      </w:r>
                    </w:p>
                    <w:p w:rsidRPr="00410391" w:rsidR="00410391" w:rsidP="004C173C" w:rsidRDefault="00410391" w14:paraId="0BD75545" w14:textId="77777777">
                      <w:pPr>
                        <w:pStyle w:val="ListParagraph"/>
                        <w:numPr>
                          <w:ilvl w:val="0"/>
                          <w:numId w:val="28"/>
                        </w:numPr>
                        <w:spacing w:after="0"/>
                        <w:ind w:left="540"/>
                        <w:rPr>
                          <w:rFonts w:ascii="Times New Roman" w:hAnsi="Times New Roman"/>
                          <w:i/>
                        </w:rPr>
                      </w:pPr>
                      <w:r w:rsidRPr="00410391">
                        <w:rPr>
                          <w:rFonts w:ascii="Times New Roman" w:hAnsi="Times New Roman"/>
                          <w:i/>
                        </w:rPr>
                        <w:t>Are nurses the main component of your Health Specialists?</w:t>
                      </w:r>
                    </w:p>
                    <w:p w:rsidRPr="00410391" w:rsidR="00410391" w:rsidP="004C173C" w:rsidRDefault="00410391" w14:paraId="5EEEE3BF" w14:textId="77777777">
                      <w:pPr>
                        <w:pStyle w:val="ListParagraph"/>
                        <w:numPr>
                          <w:ilvl w:val="0"/>
                          <w:numId w:val="28"/>
                        </w:numPr>
                        <w:spacing w:after="0"/>
                        <w:ind w:left="540"/>
                        <w:rPr>
                          <w:rFonts w:ascii="Times New Roman" w:hAnsi="Times New Roman"/>
                          <w:i/>
                        </w:rPr>
                      </w:pPr>
                      <w:r w:rsidRPr="00410391">
                        <w:rPr>
                          <w:rFonts w:ascii="Times New Roman" w:hAnsi="Times New Roman"/>
                          <w:i/>
                        </w:rPr>
                        <w:t>Does your state data collection collect Nurses separately from Health Specialists AND other Student Support Staff?</w:t>
                      </w:r>
                    </w:p>
                    <w:p w:rsidRPr="00410391" w:rsidR="00410391" w:rsidP="004C173C" w:rsidRDefault="00410391" w14:paraId="0DA4129F" w14:textId="77777777">
                      <w:pPr>
                        <w:pStyle w:val="ListParagraph"/>
                        <w:numPr>
                          <w:ilvl w:val="0"/>
                          <w:numId w:val="28"/>
                        </w:numPr>
                        <w:spacing w:after="0"/>
                        <w:ind w:left="540"/>
                        <w:rPr>
                          <w:rFonts w:ascii="Times New Roman" w:hAnsi="Times New Roman"/>
                          <w:i/>
                        </w:rPr>
                      </w:pPr>
                      <w:r w:rsidRPr="00410391">
                        <w:rPr>
                          <w:rFonts w:ascii="Times New Roman" w:hAnsi="Times New Roman"/>
                          <w:i/>
                        </w:rPr>
                        <w:t>If so, how does your state define Nurses?</w:t>
                      </w:r>
                    </w:p>
                    <w:p w:rsidRPr="00410391" w:rsidR="00410391" w:rsidP="004C173C" w:rsidRDefault="00410391" w14:paraId="6A6B1761" w14:textId="77777777">
                      <w:pPr>
                        <w:pStyle w:val="ListParagraph"/>
                        <w:numPr>
                          <w:ilvl w:val="0"/>
                          <w:numId w:val="28"/>
                        </w:numPr>
                        <w:spacing w:after="0"/>
                        <w:ind w:left="540"/>
                        <w:rPr>
                          <w:rFonts w:ascii="Times New Roman" w:hAnsi="Times New Roman"/>
                          <w:i/>
                        </w:rPr>
                      </w:pPr>
                      <w:r w:rsidRPr="00410391">
                        <w:rPr>
                          <w:rFonts w:ascii="Times New Roman" w:hAnsi="Times New Roman"/>
                          <w:i/>
                        </w:rPr>
                        <w:t>Are there other issues with these health staff that should be considered?</w:t>
                      </w:r>
                    </w:p>
                    <w:p w:rsidRPr="005B75A9" w:rsidR="00410391" w:rsidP="00410391" w:rsidRDefault="00410391" w14:paraId="66D64BD4" w14:textId="296CD83B">
                      <w:pPr>
                        <w:spacing w:after="0"/>
                        <w:rPr>
                          <w:rFonts w:ascii="Times New Roman" w:hAnsi="Times New Roman"/>
                          <w:i/>
                        </w:rPr>
                      </w:pPr>
                    </w:p>
                  </w:txbxContent>
                </v:textbox>
                <w10:anchorlock/>
              </v:shape>
            </w:pict>
          </mc:Fallback>
        </mc:AlternateContent>
      </w:r>
    </w:p>
    <w:p w:rsidRPr="00AB0C07" w:rsidR="00410391" w:rsidP="00410391" w:rsidRDefault="00410391" w14:paraId="0620021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1571C2" w:rsidR="00410391" w:rsidP="00410391" w:rsidRDefault="001571C2" w14:paraId="14FC452F" w14:textId="443368F9">
      <w:pPr>
        <w:spacing w:after="0"/>
        <w:rPr>
          <w:rFonts w:ascii="Times New Roman" w:hAnsi="Times New Roman" w:eastAsiaTheme="majorEastAsia"/>
          <w:sz w:val="24"/>
          <w:lang w:bidi="en-US"/>
        </w:rPr>
      </w:pPr>
      <w:r w:rsidRPr="001571C2">
        <w:rPr>
          <w:rFonts w:ascii="Times New Roman" w:hAnsi="Times New Roman" w:eastAsiaTheme="majorEastAsia"/>
          <w:sz w:val="24"/>
          <w:lang w:bidi="en-US"/>
        </w:rPr>
        <w:t xml:space="preserve">Twenty-two states responded to the question regarding health professionals. </w:t>
      </w:r>
      <w:r w:rsidR="00862413">
        <w:rPr>
          <w:rFonts w:ascii="Times New Roman" w:hAnsi="Times New Roman" w:eastAsiaTheme="majorEastAsia"/>
          <w:sz w:val="24"/>
          <w:lang w:bidi="en-US"/>
        </w:rPr>
        <w:t>Nine states noted that they currently collect and can differentiate Health Specialists from other Student Support Staff. Some states collect a version of health professionals or cannot separate it from student support staff. A few states can also separate out Nurses separately. Most states who responded have more complicated categorization of their student support staff.</w:t>
      </w:r>
    </w:p>
    <w:p w:rsidR="00410391" w:rsidP="00410391" w:rsidRDefault="00410391" w14:paraId="2CF6CAFB" w14:textId="77777777">
      <w:pPr>
        <w:spacing w:after="0"/>
        <w:rPr>
          <w:rFonts w:ascii="Times New Roman" w:hAnsi="Times New Roman" w:eastAsiaTheme="majorEastAsia"/>
          <w:sz w:val="24"/>
          <w:lang w:bidi="en-US"/>
        </w:rPr>
      </w:pPr>
    </w:p>
    <w:p w:rsidRPr="00AB0C07" w:rsidR="00410391" w:rsidP="00410391" w:rsidRDefault="00410391" w14:paraId="12D5CDC9"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A06CBB" w:rsidP="00363C06" w:rsidRDefault="00862413" w14:paraId="0575ED83" w14:textId="4E3F9B1F">
      <w:pPr>
        <w:rPr>
          <w:rFonts w:ascii="Times New Roman" w:hAnsi="Times New Roman" w:eastAsiaTheme="majorEastAsia"/>
          <w:sz w:val="24"/>
          <w:lang w:bidi="en-US"/>
        </w:rPr>
      </w:pPr>
      <w:r>
        <w:rPr>
          <w:rFonts w:ascii="Times New Roman" w:hAnsi="Times New Roman" w:eastAsiaTheme="majorEastAsia"/>
          <w:sz w:val="24"/>
          <w:lang w:bidi="en-US"/>
        </w:rPr>
        <w:t>W</w:t>
      </w:r>
      <w:r w:rsidRPr="00B10276" w:rsidR="00B10276">
        <w:rPr>
          <w:rFonts w:ascii="Times New Roman" w:hAnsi="Times New Roman" w:eastAsiaTheme="majorEastAsia"/>
          <w:sz w:val="24"/>
          <w:lang w:bidi="en-US"/>
        </w:rPr>
        <w:t xml:space="preserve">hile some states </w:t>
      </w:r>
      <w:r>
        <w:rPr>
          <w:rFonts w:ascii="Times New Roman" w:hAnsi="Times New Roman" w:eastAsiaTheme="majorEastAsia"/>
          <w:sz w:val="24"/>
          <w:lang w:bidi="en-US"/>
        </w:rPr>
        <w:t>would</w:t>
      </w:r>
      <w:r w:rsidRPr="00B10276" w:rsidR="00B10276">
        <w:rPr>
          <w:rFonts w:ascii="Times New Roman" w:hAnsi="Times New Roman" w:eastAsiaTheme="majorEastAsia"/>
          <w:sz w:val="24"/>
          <w:lang w:bidi="en-US"/>
        </w:rPr>
        <w:t xml:space="preserve"> be able to report Health Specialists</w:t>
      </w:r>
      <w:r>
        <w:rPr>
          <w:rFonts w:ascii="Times New Roman" w:hAnsi="Times New Roman" w:eastAsiaTheme="majorEastAsia"/>
          <w:sz w:val="24"/>
          <w:lang w:bidi="en-US"/>
        </w:rPr>
        <w:t xml:space="preserve"> and/or Nurses</w:t>
      </w:r>
      <w:r w:rsidRPr="00B10276" w:rsidR="00B10276">
        <w:rPr>
          <w:rFonts w:ascii="Times New Roman" w:hAnsi="Times New Roman" w:eastAsiaTheme="majorEastAsia"/>
          <w:sz w:val="24"/>
          <w:lang w:bidi="en-US"/>
        </w:rPr>
        <w:t xml:space="preserve"> separately from other Student Support Staff, </w:t>
      </w:r>
      <w:r>
        <w:rPr>
          <w:rFonts w:ascii="Times New Roman" w:hAnsi="Times New Roman" w:eastAsiaTheme="majorEastAsia"/>
          <w:sz w:val="24"/>
          <w:lang w:bidi="en-US"/>
        </w:rPr>
        <w:t xml:space="preserve">most </w:t>
      </w:r>
      <w:r w:rsidRPr="00B10276" w:rsidR="00B10276">
        <w:rPr>
          <w:rFonts w:ascii="Times New Roman" w:hAnsi="Times New Roman" w:eastAsiaTheme="majorEastAsia"/>
          <w:sz w:val="24"/>
          <w:lang w:bidi="en-US"/>
        </w:rPr>
        <w:t xml:space="preserve">other states </w:t>
      </w:r>
      <w:r>
        <w:rPr>
          <w:rFonts w:ascii="Times New Roman" w:hAnsi="Times New Roman" w:eastAsiaTheme="majorEastAsia"/>
          <w:sz w:val="24"/>
          <w:lang w:bidi="en-US"/>
        </w:rPr>
        <w:t>could</w:t>
      </w:r>
      <w:r w:rsidRPr="00B10276" w:rsidR="00B10276">
        <w:rPr>
          <w:rFonts w:ascii="Times New Roman" w:hAnsi="Times New Roman" w:eastAsiaTheme="majorEastAsia"/>
          <w:sz w:val="24"/>
          <w:lang w:bidi="en-US"/>
        </w:rPr>
        <w:t xml:space="preserve"> not. Therefore, </w:t>
      </w:r>
      <w:r>
        <w:rPr>
          <w:rFonts w:ascii="Times New Roman" w:hAnsi="Times New Roman" w:eastAsiaTheme="majorEastAsia"/>
          <w:sz w:val="24"/>
          <w:lang w:bidi="en-US"/>
        </w:rPr>
        <w:t xml:space="preserve">the Department will not be proposing the separate collection of </w:t>
      </w:r>
      <w:r w:rsidRPr="00B10276" w:rsidR="00B10276">
        <w:rPr>
          <w:rFonts w:ascii="Times New Roman" w:hAnsi="Times New Roman" w:eastAsiaTheme="majorEastAsia"/>
          <w:sz w:val="24"/>
          <w:lang w:bidi="en-US"/>
        </w:rPr>
        <w:t>Health Specialists or Nurs</w:t>
      </w:r>
      <w:r>
        <w:rPr>
          <w:rFonts w:ascii="Times New Roman" w:hAnsi="Times New Roman" w:eastAsiaTheme="majorEastAsia"/>
          <w:sz w:val="24"/>
          <w:lang w:bidi="en-US"/>
        </w:rPr>
        <w:t>es from Other Student Support Staff</w:t>
      </w:r>
      <w:r w:rsidRPr="00B10276" w:rsidR="00B10276">
        <w:rPr>
          <w:rFonts w:ascii="Times New Roman" w:hAnsi="Times New Roman" w:eastAsiaTheme="majorEastAsia"/>
          <w:sz w:val="24"/>
          <w:lang w:bidi="en-US"/>
        </w:rPr>
        <w:t>.</w:t>
      </w:r>
    </w:p>
    <w:p w:rsidR="00820BCA" w:rsidP="00363C06" w:rsidRDefault="00820BCA" w14:paraId="792ECF4C" w14:textId="77777777">
      <w:pPr>
        <w:rPr>
          <w:rFonts w:ascii="Times New Roman" w:hAnsi="Times New Roman" w:eastAsiaTheme="majorEastAsia"/>
          <w:sz w:val="24"/>
          <w:lang w:bidi="en-US"/>
        </w:rPr>
      </w:pPr>
    </w:p>
    <w:p w:rsidRPr="00637339" w:rsidR="00AB31BF" w:rsidP="00637339" w:rsidRDefault="004C2E40" w14:paraId="40E9D97D" w14:textId="1A88E2B6">
      <w:pPr>
        <w:pStyle w:val="Heading1"/>
        <w:rPr>
          <w:rStyle w:val="BookTitle"/>
          <w:caps/>
          <w:color w:val="632423"/>
          <w:spacing w:val="20"/>
        </w:rPr>
      </w:pPr>
      <w:bookmarkStart w:name="_Toc97818312" w:id="40"/>
      <w:r>
        <w:rPr>
          <w:rStyle w:val="BookTitle"/>
          <w:caps/>
          <w:color w:val="632423"/>
          <w:spacing w:val="20"/>
        </w:rPr>
        <w:t>retired data groups</w:t>
      </w:r>
      <w:bookmarkEnd w:id="40"/>
    </w:p>
    <w:p w:rsidR="00AB31BF" w:rsidP="00AB31BF" w:rsidRDefault="00AB31BF" w14:paraId="13FC6E5A"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027C80C7" wp14:editId="60BC44C6">
                <wp:extent cx="6492240" cy="965607"/>
                <wp:effectExtent l="0" t="0" r="22860" b="254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65607"/>
                        </a:xfrm>
                        <a:prstGeom prst="rect">
                          <a:avLst/>
                        </a:prstGeom>
                        <a:solidFill>
                          <a:srgbClr val="FFFFFF"/>
                        </a:solidFill>
                        <a:ln w="9525">
                          <a:solidFill>
                            <a:srgbClr val="800000"/>
                          </a:solidFill>
                          <a:miter lim="800000"/>
                          <a:headEnd/>
                          <a:tailEnd/>
                        </a:ln>
                      </wps:spPr>
                      <wps:txbx>
                        <w:txbxContent>
                          <w:p w:rsidRPr="004C2E40" w:rsidR="004C2E40" w:rsidP="004C2E40" w:rsidRDefault="007745A6" w14:paraId="5044209B" w14:textId="0C244A52">
                            <w:pPr>
                              <w:spacing w:after="0"/>
                              <w:rPr>
                                <w:rFonts w:ascii="Times New Roman" w:hAnsi="Times New Roman"/>
                                <w:i/>
                              </w:rPr>
                            </w:pPr>
                            <w:r w:rsidRPr="00F07818">
                              <w:rPr>
                                <w:rFonts w:ascii="Times New Roman" w:hAnsi="Times New Roman"/>
                                <w:b/>
                                <w:i/>
                              </w:rPr>
                              <w:t>Directed Question #</w:t>
                            </w:r>
                            <w:r w:rsidR="004C2E40">
                              <w:rPr>
                                <w:rFonts w:ascii="Times New Roman" w:hAnsi="Times New Roman"/>
                                <w:b/>
                                <w:i/>
                              </w:rPr>
                              <w:t>29</w:t>
                            </w:r>
                            <w:r>
                              <w:rPr>
                                <w:rFonts w:ascii="Times New Roman" w:hAnsi="Times New Roman"/>
                                <w:i/>
                              </w:rPr>
                              <w:t xml:space="preserve">: </w:t>
                            </w:r>
                            <w:r w:rsidRPr="004C2E40" w:rsidR="004C2E40">
                              <w:rPr>
                                <w:rFonts w:ascii="Times New Roman" w:hAnsi="Times New Roman"/>
                                <w:i/>
                              </w:rPr>
                              <w:t>DG 24 Magnet Status (FS129 CCD School): A detailed review of the SY2017-18 CCD and CRDC data files shows that the magnet data collected in the CRDC is more reliable than the data collected for CCD. The proposal is for CRDC to continue to collect and release Magnet School Status every two years (or the frequency of the CRDC) and to retire DG24 Magnet Status from EDFacts/CCD.</w:t>
                            </w:r>
                          </w:p>
                          <w:p w:rsidRPr="004C2E40" w:rsidR="007745A6" w:rsidP="004C173C" w:rsidRDefault="004C2E40" w14:paraId="4228706A" w14:textId="63A6AC13">
                            <w:pPr>
                              <w:pStyle w:val="ListParagraph"/>
                              <w:numPr>
                                <w:ilvl w:val="0"/>
                                <w:numId w:val="29"/>
                              </w:numPr>
                              <w:spacing w:after="0"/>
                              <w:ind w:left="540"/>
                              <w:rPr>
                                <w:rFonts w:ascii="Times New Roman" w:hAnsi="Times New Roman"/>
                                <w:i/>
                              </w:rPr>
                            </w:pPr>
                            <w:r w:rsidRPr="004C2E40">
                              <w:rPr>
                                <w:rFonts w:ascii="Times New Roman" w:hAnsi="Times New Roman"/>
                                <w:i/>
                              </w:rPr>
                              <w:t>What use cases of CCD are impacted if Magnet Status is not released in the CCD public data files?</w:t>
                            </w:r>
                          </w:p>
                        </w:txbxContent>
                      </wps:txbx>
                      <wps:bodyPr rot="0" vert="horz" wrap="square" lIns="91440" tIns="45720" rIns="91440" bIns="45720" anchor="t" anchorCtr="0">
                        <a:noAutofit/>
                      </wps:bodyPr>
                    </wps:wsp>
                  </a:graphicData>
                </a:graphic>
              </wp:inline>
            </w:drawing>
          </mc:Choice>
          <mc:Fallback>
            <w:pict>
              <v:shape id="_x0000_s1054" style="width:511.2pt;height:76.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" w14:anchorId="027C80C7">
                <v:textbox>
                  <w:txbxContent>
                    <w:p w:rsidRPr="004C2E40" w:rsidR="004C2E40" w:rsidP="004C2E40" w:rsidRDefault="007745A6" w14:paraId="5044209B" w14:textId="0C244A52">
                      <w:pPr>
                        <w:spacing w:after="0"/>
                        <w:rPr>
                          <w:rFonts w:ascii="Times New Roman" w:hAnsi="Times New Roman"/>
                          <w:i/>
                        </w:rPr>
                      </w:pPr>
                      <w:r w:rsidRPr="00F07818">
                        <w:rPr>
                          <w:rFonts w:ascii="Times New Roman" w:hAnsi="Times New Roman"/>
                          <w:b/>
                          <w:i/>
                        </w:rPr>
                        <w:t>Directed Question #</w:t>
                      </w:r>
                      <w:r w:rsidR="004C2E40">
                        <w:rPr>
                          <w:rFonts w:ascii="Times New Roman" w:hAnsi="Times New Roman"/>
                          <w:b/>
                          <w:i/>
                        </w:rPr>
                        <w:t>29</w:t>
                      </w:r>
                      <w:r>
                        <w:rPr>
                          <w:rFonts w:ascii="Times New Roman" w:hAnsi="Times New Roman"/>
                          <w:i/>
                        </w:rPr>
                        <w:t xml:space="preserve">: </w:t>
                      </w:r>
                      <w:r w:rsidRPr="004C2E40" w:rsidR="004C2E40">
                        <w:rPr>
                          <w:rFonts w:ascii="Times New Roman" w:hAnsi="Times New Roman"/>
                          <w:i/>
                        </w:rPr>
                        <w:t>DG 24 Magnet Status (FS129 CCD School): A detailed review of the SY2017-18 CCD and CRDC data files shows that the magnet data collected in the CRDC is more reliable than the data collected for CCD. The proposal is for CRDC to continue to collect and release Magnet School Status every two years (or the frequency of the CRDC) and to retire DG24 Magnet Status from EDFacts/CCD.</w:t>
                      </w:r>
                    </w:p>
                    <w:p w:rsidRPr="004C2E40" w:rsidR="007745A6" w:rsidP="004C173C" w:rsidRDefault="004C2E40" w14:paraId="4228706A" w14:textId="63A6AC13">
                      <w:pPr>
                        <w:pStyle w:val="ListParagraph"/>
                        <w:numPr>
                          <w:ilvl w:val="0"/>
                          <w:numId w:val="29"/>
                        </w:numPr>
                        <w:spacing w:after="0"/>
                        <w:ind w:left="540"/>
                        <w:rPr>
                          <w:rFonts w:ascii="Times New Roman" w:hAnsi="Times New Roman"/>
                          <w:i/>
                        </w:rPr>
                      </w:pPr>
                      <w:r w:rsidRPr="004C2E40">
                        <w:rPr>
                          <w:rFonts w:ascii="Times New Roman" w:hAnsi="Times New Roman"/>
                          <w:i/>
                        </w:rPr>
                        <w:t>What use cases of CCD are impacted if Magnet Status is not released in the CCD public data files?</w:t>
                      </w:r>
                    </w:p>
                  </w:txbxContent>
                </v:textbox>
                <w10:anchorlock/>
              </v:shape>
            </w:pict>
          </mc:Fallback>
        </mc:AlternateContent>
      </w:r>
    </w:p>
    <w:p w:rsidRPr="00AB0C07" w:rsidR="00AB31BF" w:rsidP="00AB31BF" w:rsidRDefault="00AB31BF" w14:paraId="56223C80"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2B69C7" w:rsidR="003E3686" w:rsidP="00AB31BF" w:rsidRDefault="002B69C7" w14:paraId="6CCDC72D" w14:textId="25050B8D">
      <w:pPr>
        <w:spacing w:after="0"/>
        <w:rPr>
          <w:rFonts w:ascii="Times New Roman" w:hAnsi="Times New Roman" w:eastAsiaTheme="majorEastAsia"/>
          <w:sz w:val="24"/>
          <w:lang w:bidi="en-US"/>
        </w:rPr>
      </w:pPr>
      <w:r w:rsidRPr="002B69C7">
        <w:rPr>
          <w:rFonts w:ascii="Times New Roman" w:hAnsi="Times New Roman" w:eastAsiaTheme="majorEastAsia"/>
          <w:sz w:val="24"/>
          <w:lang w:bidi="en-US"/>
        </w:rPr>
        <w:t>Sixteen states re</w:t>
      </w:r>
      <w:r>
        <w:rPr>
          <w:rFonts w:ascii="Times New Roman" w:hAnsi="Times New Roman" w:eastAsiaTheme="majorEastAsia"/>
          <w:sz w:val="24"/>
          <w:lang w:bidi="en-US"/>
        </w:rPr>
        <w:t>s</w:t>
      </w:r>
      <w:r w:rsidRPr="002B69C7">
        <w:rPr>
          <w:rFonts w:ascii="Times New Roman" w:hAnsi="Times New Roman" w:eastAsiaTheme="majorEastAsia"/>
          <w:sz w:val="24"/>
          <w:lang w:bidi="en-US"/>
        </w:rPr>
        <w:t>ponded to the question about retiring the magnet school status from the CCD files.</w:t>
      </w:r>
      <w:r w:rsidR="00985CC6">
        <w:rPr>
          <w:rFonts w:ascii="Times New Roman" w:hAnsi="Times New Roman" w:eastAsiaTheme="majorEastAsia"/>
          <w:sz w:val="24"/>
          <w:lang w:bidi="en-US"/>
        </w:rPr>
        <w:t xml:space="preserve"> Fifteen states noted that retiring this data group would have a positive</w:t>
      </w:r>
      <w:r w:rsidR="00723FEE">
        <w:rPr>
          <w:rFonts w:ascii="Times New Roman" w:hAnsi="Times New Roman" w:eastAsiaTheme="majorEastAsia"/>
          <w:sz w:val="24"/>
          <w:lang w:bidi="en-US"/>
        </w:rPr>
        <w:t xml:space="preserve"> impact,</w:t>
      </w:r>
      <w:r w:rsidR="00985CC6">
        <w:rPr>
          <w:rFonts w:ascii="Times New Roman" w:hAnsi="Times New Roman" w:eastAsiaTheme="majorEastAsia"/>
          <w:sz w:val="24"/>
          <w:lang w:bidi="en-US"/>
        </w:rPr>
        <w:t xml:space="preserve"> or no impact</w:t>
      </w:r>
      <w:r w:rsidR="00723FEE">
        <w:rPr>
          <w:rFonts w:ascii="Times New Roman" w:hAnsi="Times New Roman" w:eastAsiaTheme="majorEastAsia"/>
          <w:sz w:val="24"/>
          <w:lang w:bidi="en-US"/>
        </w:rPr>
        <w:t>,</w:t>
      </w:r>
      <w:r w:rsidR="00985CC6">
        <w:rPr>
          <w:rFonts w:ascii="Times New Roman" w:hAnsi="Times New Roman" w:eastAsiaTheme="majorEastAsia"/>
          <w:sz w:val="24"/>
          <w:lang w:bidi="en-US"/>
        </w:rPr>
        <w:t xml:space="preserve"> in their reporting. One state asked that the magnet school link between the CCD and CRDC be available in public data and another state noted that CRDC is only released once every two years which would make it more diffi</w:t>
      </w:r>
      <w:r w:rsidR="00F3013A">
        <w:rPr>
          <w:rFonts w:ascii="Times New Roman" w:hAnsi="Times New Roman" w:eastAsiaTheme="majorEastAsia"/>
          <w:sz w:val="24"/>
          <w:lang w:bidi="en-US"/>
        </w:rPr>
        <w:t>cult to find magnet schools.</w:t>
      </w:r>
    </w:p>
    <w:p w:rsidR="00AB31BF" w:rsidP="00AB31BF" w:rsidRDefault="00AB31BF" w14:paraId="0FC3B6F6" w14:textId="77777777">
      <w:pPr>
        <w:spacing w:after="0"/>
        <w:rPr>
          <w:rFonts w:ascii="Times New Roman" w:hAnsi="Times New Roman" w:eastAsiaTheme="majorEastAsia"/>
          <w:sz w:val="24"/>
          <w:lang w:bidi="en-US"/>
        </w:rPr>
      </w:pPr>
    </w:p>
    <w:p w:rsidRPr="00AB0C07" w:rsidR="00AB31BF" w:rsidP="00AB31BF" w:rsidRDefault="00AB31BF" w14:paraId="624EC07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lastRenderedPageBreak/>
        <w:t>ED Response</w:t>
      </w:r>
    </w:p>
    <w:p w:rsidR="00AB31BF" w:rsidP="00A06CBB" w:rsidRDefault="002B69C7" w14:paraId="6F39A661" w14:textId="4D98EDB3">
      <w:pPr>
        <w:spacing w:after="0"/>
        <w:rPr>
          <w:rFonts w:ascii="Times New Roman" w:hAnsi="Times New Roman" w:eastAsiaTheme="majorEastAsia"/>
          <w:sz w:val="24"/>
          <w:lang w:bidi="en-US"/>
        </w:rPr>
      </w:pPr>
      <w:r w:rsidRPr="002B69C7">
        <w:rPr>
          <w:rFonts w:ascii="Times New Roman" w:hAnsi="Times New Roman" w:eastAsiaTheme="majorEastAsia"/>
          <w:sz w:val="24"/>
          <w:lang w:bidi="en-US"/>
        </w:rPr>
        <w:t xml:space="preserve">Based on the majority of responses that the proposed change would </w:t>
      </w:r>
      <w:r w:rsidR="0024458A">
        <w:rPr>
          <w:rFonts w:ascii="Times New Roman" w:hAnsi="Times New Roman" w:eastAsiaTheme="majorEastAsia"/>
          <w:sz w:val="24"/>
          <w:lang w:bidi="en-US"/>
        </w:rPr>
        <w:t xml:space="preserve">have </w:t>
      </w:r>
      <w:r>
        <w:rPr>
          <w:rFonts w:ascii="Times New Roman" w:hAnsi="Times New Roman" w:eastAsiaTheme="majorEastAsia"/>
          <w:sz w:val="24"/>
          <w:lang w:bidi="en-US"/>
        </w:rPr>
        <w:t>no</w:t>
      </w:r>
      <w:r w:rsidRPr="002B69C7">
        <w:rPr>
          <w:rFonts w:ascii="Times New Roman" w:hAnsi="Times New Roman" w:eastAsiaTheme="majorEastAsia"/>
          <w:sz w:val="24"/>
          <w:lang w:bidi="en-US"/>
        </w:rPr>
        <w:t xml:space="preserve"> </w:t>
      </w:r>
      <w:proofErr w:type="gramStart"/>
      <w:r w:rsidRPr="002B69C7">
        <w:rPr>
          <w:rFonts w:ascii="Times New Roman" w:hAnsi="Times New Roman" w:eastAsiaTheme="majorEastAsia"/>
          <w:sz w:val="24"/>
          <w:lang w:bidi="en-US"/>
        </w:rPr>
        <w:t>impact</w:t>
      </w:r>
      <w:r w:rsidR="0024458A">
        <w:rPr>
          <w:rFonts w:ascii="Times New Roman" w:hAnsi="Times New Roman" w:eastAsiaTheme="majorEastAsia"/>
          <w:sz w:val="24"/>
          <w:lang w:bidi="en-US"/>
        </w:rPr>
        <w:t>,</w:t>
      </w:r>
      <w:proofErr w:type="gramEnd"/>
      <w:r w:rsidRPr="002B69C7">
        <w:rPr>
          <w:rFonts w:ascii="Times New Roman" w:hAnsi="Times New Roman" w:eastAsiaTheme="majorEastAsia"/>
          <w:sz w:val="24"/>
          <w:lang w:bidi="en-US"/>
        </w:rPr>
        <w:t xml:space="preserve"> the Department is keeping this proposed change. </w:t>
      </w:r>
      <w:r w:rsidRPr="004C2E40" w:rsidR="004C2E40">
        <w:rPr>
          <w:rFonts w:ascii="Times New Roman" w:hAnsi="Times New Roman" w:eastAsiaTheme="majorEastAsia"/>
          <w:sz w:val="24"/>
          <w:lang w:bidi="en-US"/>
        </w:rPr>
        <w:t xml:space="preserve">CRDC has a </w:t>
      </w:r>
      <w:r w:rsidR="00F3013A">
        <w:rPr>
          <w:rFonts w:ascii="Times New Roman" w:hAnsi="Times New Roman" w:eastAsiaTheme="majorEastAsia"/>
          <w:sz w:val="24"/>
          <w:lang w:bidi="en-US"/>
        </w:rPr>
        <w:t>public data use tool</w:t>
      </w:r>
      <w:r w:rsidRPr="004C2E40" w:rsidR="004C2E40">
        <w:rPr>
          <w:rFonts w:ascii="Times New Roman" w:hAnsi="Times New Roman" w:eastAsiaTheme="majorEastAsia"/>
          <w:sz w:val="24"/>
          <w:lang w:bidi="en-US"/>
        </w:rPr>
        <w:t xml:space="preserve"> where users can look up individual school profiles, including magnet status. Once CCD discontinue</w:t>
      </w:r>
      <w:r w:rsidR="00723FEE">
        <w:rPr>
          <w:rFonts w:ascii="Times New Roman" w:hAnsi="Times New Roman" w:eastAsiaTheme="majorEastAsia"/>
          <w:sz w:val="24"/>
          <w:lang w:bidi="en-US"/>
        </w:rPr>
        <w:t>s</w:t>
      </w:r>
      <w:r w:rsidRPr="004C2E40" w:rsidR="004C2E40">
        <w:rPr>
          <w:rFonts w:ascii="Times New Roman" w:hAnsi="Times New Roman" w:eastAsiaTheme="majorEastAsia"/>
          <w:sz w:val="24"/>
          <w:lang w:bidi="en-US"/>
        </w:rPr>
        <w:t xml:space="preserve"> collecting the magnet data, CCD will consider adding a link for the magnet variable in "school search" to direct users to the CRDC tool.</w:t>
      </w:r>
    </w:p>
    <w:p w:rsidRPr="00434754" w:rsidR="00F3013A" w:rsidP="00AB31BF" w:rsidRDefault="00F3013A" w14:paraId="3396E09E" w14:textId="77777777">
      <w:pPr>
        <w:rPr>
          <w:rFonts w:ascii="Times New Roman" w:hAnsi="Times New Roman" w:eastAsiaTheme="majorEastAsia"/>
          <w:color w:val="FF0000"/>
          <w:sz w:val="24"/>
          <w:lang w:bidi="en-US"/>
        </w:rPr>
      </w:pPr>
    </w:p>
    <w:p w:rsidR="00AB31BF" w:rsidP="00AB31BF" w:rsidRDefault="00AB31BF" w14:paraId="5FED246F" w14:textId="77777777">
      <w:pPr>
        <w:rPr>
          <w:rFonts w:ascii="Times New Roman" w:hAnsi="Times New Roman" w:eastAsiaTheme="majorEastAsia"/>
          <w:sz w:val="24"/>
          <w:lang w:bidi="en-US"/>
        </w:rPr>
      </w:pPr>
      <w:bookmarkStart w:name="_Hlk95408107" w:id="41"/>
      <w:r w:rsidRPr="00390CC7">
        <w:rPr>
          <w:rFonts w:ascii="Times New Roman" w:hAnsi="Times New Roman"/>
          <w:noProof/>
          <w:sz w:val="24"/>
          <w:szCs w:val="24"/>
        </w:rPr>
        <mc:AlternateContent>
          <mc:Choice Requires="wps">
            <w:drawing>
              <wp:inline distT="0" distB="0" distL="0" distR="0" wp14:anchorId="3422B5AA" wp14:editId="3EFE3E20">
                <wp:extent cx="6492240" cy="672998"/>
                <wp:effectExtent l="0" t="0" r="22860" b="1333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72998"/>
                        </a:xfrm>
                        <a:prstGeom prst="rect">
                          <a:avLst/>
                        </a:prstGeom>
                        <a:solidFill>
                          <a:srgbClr val="FFFFFF"/>
                        </a:solidFill>
                        <a:ln w="9525">
                          <a:solidFill>
                            <a:srgbClr val="800000"/>
                          </a:solidFill>
                          <a:miter lim="800000"/>
                          <a:headEnd/>
                          <a:tailEnd/>
                        </a:ln>
                      </wps:spPr>
                      <wps:txbx>
                        <w:txbxContent>
                          <w:p w:rsidRPr="00D84269" w:rsidR="00D84269" w:rsidP="00D84269" w:rsidRDefault="007745A6" w14:paraId="3744D7F9" w14:textId="45425F69">
                            <w:pPr>
                              <w:spacing w:after="0"/>
                              <w:rPr>
                                <w:rFonts w:ascii="Times New Roman" w:hAnsi="Times New Roman"/>
                                <w:i/>
                              </w:rPr>
                            </w:pPr>
                            <w:r w:rsidRPr="00434754">
                              <w:rPr>
                                <w:rFonts w:ascii="Times New Roman" w:hAnsi="Times New Roman"/>
                                <w:b/>
                                <w:i/>
                              </w:rPr>
                              <w:t>Directed Question #</w:t>
                            </w:r>
                            <w:r w:rsidR="004C2E40">
                              <w:rPr>
                                <w:rFonts w:ascii="Times New Roman" w:hAnsi="Times New Roman"/>
                                <w:b/>
                                <w:i/>
                              </w:rPr>
                              <w:t>30</w:t>
                            </w:r>
                            <w:r>
                              <w:rPr>
                                <w:rFonts w:ascii="Times New Roman" w:hAnsi="Times New Roman"/>
                                <w:i/>
                              </w:rPr>
                              <w:t xml:space="preserve">: </w:t>
                            </w:r>
                            <w:r w:rsidRPr="00D84269" w:rsidR="00D84269">
                              <w:rPr>
                                <w:rFonts w:ascii="Times New Roman" w:hAnsi="Times New Roman"/>
                                <w:i/>
                              </w:rPr>
                              <w:t>DG 458 Chief State School Officer (FS029 Directory): ED is proposing to retire this data group as it is not currently used.</w:t>
                            </w:r>
                          </w:p>
                          <w:p w:rsidRPr="00D84269" w:rsidR="007745A6" w:rsidP="004C173C" w:rsidRDefault="00D84269" w14:paraId="245D1DA1" w14:textId="261D1885">
                            <w:pPr>
                              <w:pStyle w:val="ListParagraph"/>
                              <w:numPr>
                                <w:ilvl w:val="0"/>
                                <w:numId w:val="30"/>
                              </w:numPr>
                              <w:spacing w:after="0"/>
                              <w:ind w:left="540"/>
                              <w:rPr>
                                <w:rFonts w:ascii="Times New Roman" w:hAnsi="Times New Roman"/>
                                <w:i/>
                              </w:rPr>
                            </w:pPr>
                            <w:r w:rsidRPr="00D84269">
                              <w:rPr>
                                <w:rFonts w:ascii="Times New Roman" w:hAnsi="Times New Roman"/>
                                <w:i/>
                              </w:rPr>
                              <w:t>What information for ED and the public is lost if this data group is retired?</w:t>
                            </w:r>
                          </w:p>
                        </w:txbxContent>
                      </wps:txbx>
                      <wps:bodyPr rot="0" vert="horz" wrap="square" lIns="91440" tIns="45720" rIns="91440" bIns="45720" anchor="t" anchorCtr="0">
                        <a:noAutofit/>
                      </wps:bodyPr>
                    </wps:wsp>
                  </a:graphicData>
                </a:graphic>
              </wp:inline>
            </w:drawing>
          </mc:Choice>
          <mc:Fallback>
            <w:pict>
              <v:shape id="_x0000_s1055" style="width:511.2pt;height:5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" w14:anchorId="3422B5AA">
                <v:textbox>
                  <w:txbxContent>
                    <w:p w:rsidRPr="00D84269" w:rsidR="00D84269" w:rsidP="00D84269" w:rsidRDefault="007745A6" w14:paraId="3744D7F9" w14:textId="45425F69">
                      <w:pPr>
                        <w:spacing w:after="0"/>
                        <w:rPr>
                          <w:rFonts w:ascii="Times New Roman" w:hAnsi="Times New Roman"/>
                          <w:i/>
                        </w:rPr>
                      </w:pPr>
                      <w:r w:rsidRPr="00434754">
                        <w:rPr>
                          <w:rFonts w:ascii="Times New Roman" w:hAnsi="Times New Roman"/>
                          <w:b/>
                          <w:i/>
                        </w:rPr>
                        <w:t>Directed Question #</w:t>
                      </w:r>
                      <w:r w:rsidR="004C2E40">
                        <w:rPr>
                          <w:rFonts w:ascii="Times New Roman" w:hAnsi="Times New Roman"/>
                          <w:b/>
                          <w:i/>
                        </w:rPr>
                        <w:t>30</w:t>
                      </w:r>
                      <w:r>
                        <w:rPr>
                          <w:rFonts w:ascii="Times New Roman" w:hAnsi="Times New Roman"/>
                          <w:i/>
                        </w:rPr>
                        <w:t xml:space="preserve">: </w:t>
                      </w:r>
                      <w:r w:rsidRPr="00D84269" w:rsidR="00D84269">
                        <w:rPr>
                          <w:rFonts w:ascii="Times New Roman" w:hAnsi="Times New Roman"/>
                          <w:i/>
                        </w:rPr>
                        <w:t>DG 458 Chief State School Officer (FS029 Directory): ED is proposing to retire this data group as it is not currently used.</w:t>
                      </w:r>
                    </w:p>
                    <w:p w:rsidRPr="00D84269" w:rsidR="007745A6" w:rsidP="004C173C" w:rsidRDefault="00D84269" w14:paraId="245D1DA1" w14:textId="261D1885">
                      <w:pPr>
                        <w:pStyle w:val="ListParagraph"/>
                        <w:numPr>
                          <w:ilvl w:val="0"/>
                          <w:numId w:val="30"/>
                        </w:numPr>
                        <w:spacing w:after="0"/>
                        <w:ind w:left="540"/>
                        <w:rPr>
                          <w:rFonts w:ascii="Times New Roman" w:hAnsi="Times New Roman"/>
                          <w:i/>
                        </w:rPr>
                      </w:pPr>
                      <w:r w:rsidRPr="00D84269">
                        <w:rPr>
                          <w:rFonts w:ascii="Times New Roman" w:hAnsi="Times New Roman"/>
                          <w:i/>
                        </w:rPr>
                        <w:t>What information for ED and the public is lost if this data group is retired?</w:t>
                      </w:r>
                    </w:p>
                  </w:txbxContent>
                </v:textbox>
                <w10:anchorlock/>
              </v:shape>
            </w:pict>
          </mc:Fallback>
        </mc:AlternateContent>
      </w:r>
    </w:p>
    <w:p w:rsidRPr="00AB0C07" w:rsidR="00AB31BF" w:rsidP="00AB31BF" w:rsidRDefault="00AB31BF" w14:paraId="279B8D51"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9B1AFE" w:rsidR="00AB31BF" w:rsidP="00AB31BF" w:rsidRDefault="0024458A" w14:paraId="4B4A0801" w14:textId="50C5B13D">
      <w:pPr>
        <w:spacing w:after="0"/>
        <w:rPr>
          <w:rFonts w:ascii="Times New Roman" w:hAnsi="Times New Roman" w:eastAsiaTheme="majorEastAsia"/>
          <w:sz w:val="24"/>
          <w:lang w:bidi="en-US"/>
        </w:rPr>
      </w:pPr>
      <w:r>
        <w:rPr>
          <w:rFonts w:ascii="Times New Roman" w:hAnsi="Times New Roman" w:eastAsiaTheme="majorEastAsia"/>
          <w:sz w:val="24"/>
          <w:lang w:bidi="en-US"/>
        </w:rPr>
        <w:t xml:space="preserve">Fourteen states responded to the question of retiring the Chief State School Offices data group. </w:t>
      </w:r>
      <w:proofErr w:type="gramStart"/>
      <w:r>
        <w:rPr>
          <w:rFonts w:ascii="Times New Roman" w:hAnsi="Times New Roman" w:eastAsiaTheme="majorEastAsia"/>
          <w:sz w:val="24"/>
          <w:lang w:bidi="en-US"/>
        </w:rPr>
        <w:t>All of</w:t>
      </w:r>
      <w:proofErr w:type="gramEnd"/>
      <w:r>
        <w:rPr>
          <w:rFonts w:ascii="Times New Roman" w:hAnsi="Times New Roman" w:eastAsiaTheme="majorEastAsia"/>
          <w:sz w:val="24"/>
          <w:lang w:bidi="en-US"/>
        </w:rPr>
        <w:t xml:space="preserve"> the states said that no information would be lost by retiring this data group and they supported the change.</w:t>
      </w:r>
    </w:p>
    <w:p w:rsidR="00AB31BF" w:rsidP="00AB31BF" w:rsidRDefault="00AB31BF" w14:paraId="7221F4B6" w14:textId="77777777">
      <w:pPr>
        <w:spacing w:after="0"/>
        <w:rPr>
          <w:rFonts w:ascii="Times New Roman" w:hAnsi="Times New Roman" w:eastAsiaTheme="majorEastAsia"/>
          <w:sz w:val="24"/>
          <w:lang w:bidi="en-US"/>
        </w:rPr>
      </w:pPr>
    </w:p>
    <w:p w:rsidRPr="00AB0C07" w:rsidR="00AB31BF" w:rsidP="00AB31BF" w:rsidRDefault="00AB31BF" w14:paraId="1BB5EEF8"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AB31BF" w:rsidP="00AB31BF" w:rsidRDefault="0024458A" w14:paraId="07E6965A" w14:textId="2E63C901">
      <w:pPr>
        <w:spacing w:after="0" w:line="240" w:lineRule="auto"/>
        <w:rPr>
          <w:rFonts w:ascii="Times New Roman" w:hAnsi="Times New Roman" w:eastAsiaTheme="majorEastAsia"/>
          <w:sz w:val="24"/>
          <w:lang w:bidi="en-US"/>
        </w:rPr>
      </w:pPr>
      <w:r w:rsidRPr="0024458A">
        <w:rPr>
          <w:rFonts w:ascii="Times New Roman" w:hAnsi="Times New Roman" w:eastAsiaTheme="majorEastAsia"/>
          <w:sz w:val="24"/>
          <w:lang w:bidi="en-US"/>
        </w:rPr>
        <w:t xml:space="preserve">Based on the responses that the proposed change would have no </w:t>
      </w:r>
      <w:proofErr w:type="gramStart"/>
      <w:r w:rsidRPr="0024458A">
        <w:rPr>
          <w:rFonts w:ascii="Times New Roman" w:hAnsi="Times New Roman" w:eastAsiaTheme="majorEastAsia"/>
          <w:sz w:val="24"/>
          <w:lang w:bidi="en-US"/>
        </w:rPr>
        <w:t>impact,</w:t>
      </w:r>
      <w:proofErr w:type="gramEnd"/>
      <w:r w:rsidRPr="0024458A">
        <w:rPr>
          <w:rFonts w:ascii="Times New Roman" w:hAnsi="Times New Roman" w:eastAsiaTheme="majorEastAsia"/>
          <w:sz w:val="24"/>
          <w:lang w:bidi="en-US"/>
        </w:rPr>
        <w:t xml:space="preserve"> the Department is keeping this proposed change.</w:t>
      </w:r>
    </w:p>
    <w:p w:rsidR="00A06CBB" w:rsidP="00A06CBB" w:rsidRDefault="00A06CBB" w14:paraId="452302CE" w14:textId="77777777">
      <w:pPr>
        <w:spacing w:line="240" w:lineRule="auto"/>
        <w:rPr>
          <w:rFonts w:ascii="Times New Roman" w:hAnsi="Times New Roman" w:eastAsiaTheme="majorEastAsia"/>
          <w:sz w:val="24"/>
          <w:lang w:bidi="en-US"/>
        </w:rPr>
      </w:pPr>
    </w:p>
    <w:bookmarkEnd w:id="41"/>
    <w:p w:rsidR="0091219B" w:rsidP="0091219B" w:rsidRDefault="0091219B" w14:paraId="45A4D418"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168D3DC7" wp14:editId="4387C6E5">
                <wp:extent cx="6492240" cy="672998"/>
                <wp:effectExtent l="0" t="0" r="22860" b="13335"/>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72998"/>
                        </a:xfrm>
                        <a:prstGeom prst="rect">
                          <a:avLst/>
                        </a:prstGeom>
                        <a:solidFill>
                          <a:srgbClr val="FFFFFF"/>
                        </a:solidFill>
                        <a:ln w="9525">
                          <a:solidFill>
                            <a:srgbClr val="800000"/>
                          </a:solidFill>
                          <a:miter lim="800000"/>
                          <a:headEnd/>
                          <a:tailEnd/>
                        </a:ln>
                      </wps:spPr>
                      <wps:txbx>
                        <w:txbxContent>
                          <w:p w:rsidRPr="0091219B" w:rsidR="0091219B" w:rsidP="0091219B" w:rsidRDefault="0091219B" w14:paraId="24AF8B19" w14:textId="77777777">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31</w:t>
                            </w:r>
                            <w:r>
                              <w:rPr>
                                <w:rFonts w:ascii="Times New Roman" w:hAnsi="Times New Roman"/>
                                <w:i/>
                              </w:rPr>
                              <w:t xml:space="preserve">: </w:t>
                            </w:r>
                            <w:r w:rsidRPr="0091219B">
                              <w:rPr>
                                <w:rFonts w:ascii="Times New Roman" w:hAnsi="Times New Roman"/>
                                <w:i/>
                              </w:rPr>
                              <w:t xml:space="preserve">DG 699 State poverty designation (FS103 Poverty Quartile): ED is proposing to retire this data group and use data from </w:t>
                            </w:r>
                            <w:proofErr w:type="gramStart"/>
                            <w:r w:rsidRPr="0091219B">
                              <w:rPr>
                                <w:rFonts w:ascii="Times New Roman" w:hAnsi="Times New Roman"/>
                                <w:i/>
                              </w:rPr>
                              <w:t>FS203</w:t>
                            </w:r>
                            <w:proofErr w:type="gramEnd"/>
                            <w:r w:rsidRPr="0091219B">
                              <w:rPr>
                                <w:rFonts w:ascii="Times New Roman" w:hAnsi="Times New Roman"/>
                                <w:i/>
                              </w:rPr>
                              <w:t xml:space="preserve"> and LEA SAIPE poverty data obtained from the Census.</w:t>
                            </w:r>
                          </w:p>
                          <w:p w:rsidRPr="0091219B" w:rsidR="0091219B" w:rsidP="004C173C" w:rsidRDefault="0091219B" w14:paraId="02C4AFB6" w14:textId="77777777">
                            <w:pPr>
                              <w:pStyle w:val="ListParagraph"/>
                              <w:numPr>
                                <w:ilvl w:val="0"/>
                                <w:numId w:val="31"/>
                              </w:numPr>
                              <w:spacing w:after="0"/>
                              <w:ind w:left="540"/>
                              <w:rPr>
                                <w:rFonts w:ascii="Times New Roman" w:hAnsi="Times New Roman"/>
                                <w:i/>
                              </w:rPr>
                            </w:pPr>
                            <w:r w:rsidRPr="0091219B">
                              <w:rPr>
                                <w:rFonts w:ascii="Times New Roman" w:hAnsi="Times New Roman"/>
                                <w:i/>
                              </w:rPr>
                              <w:t>What information for ED and the public is lost if this data group is retired?</w:t>
                            </w:r>
                          </w:p>
                          <w:p w:rsidRPr="00D84269" w:rsidR="0091219B" w:rsidP="0091219B" w:rsidRDefault="0091219B" w14:paraId="7DB28BA9" w14:textId="4E959BBA">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6" style="width:511.2pt;height:53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" w14:anchorId="168D3DC7">
                <v:textbox>
                  <w:txbxContent>
                    <w:p w:rsidRPr="0091219B" w:rsidR="0091219B" w:rsidP="0091219B" w:rsidRDefault="0091219B" w14:paraId="24AF8B19" w14:textId="77777777">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31</w:t>
                      </w:r>
                      <w:r>
                        <w:rPr>
                          <w:rFonts w:ascii="Times New Roman" w:hAnsi="Times New Roman"/>
                          <w:i/>
                        </w:rPr>
                        <w:t xml:space="preserve">: </w:t>
                      </w:r>
                      <w:r w:rsidRPr="0091219B">
                        <w:rPr>
                          <w:rFonts w:ascii="Times New Roman" w:hAnsi="Times New Roman"/>
                          <w:i/>
                        </w:rPr>
                        <w:t xml:space="preserve">DG 699 State poverty designation (FS103 Poverty Quartile): ED is proposing to retire this data group and use data from </w:t>
                      </w:r>
                      <w:proofErr w:type="gramStart"/>
                      <w:r w:rsidRPr="0091219B">
                        <w:rPr>
                          <w:rFonts w:ascii="Times New Roman" w:hAnsi="Times New Roman"/>
                          <w:i/>
                        </w:rPr>
                        <w:t>FS203</w:t>
                      </w:r>
                      <w:proofErr w:type="gramEnd"/>
                      <w:r w:rsidRPr="0091219B">
                        <w:rPr>
                          <w:rFonts w:ascii="Times New Roman" w:hAnsi="Times New Roman"/>
                          <w:i/>
                        </w:rPr>
                        <w:t xml:space="preserve"> and LEA SAIPE poverty data obtained from the Census.</w:t>
                      </w:r>
                    </w:p>
                    <w:p w:rsidRPr="0091219B" w:rsidR="0091219B" w:rsidP="004C173C" w:rsidRDefault="0091219B" w14:paraId="02C4AFB6" w14:textId="77777777">
                      <w:pPr>
                        <w:pStyle w:val="ListParagraph"/>
                        <w:numPr>
                          <w:ilvl w:val="0"/>
                          <w:numId w:val="31"/>
                        </w:numPr>
                        <w:spacing w:after="0"/>
                        <w:ind w:left="540"/>
                        <w:rPr>
                          <w:rFonts w:ascii="Times New Roman" w:hAnsi="Times New Roman"/>
                          <w:i/>
                        </w:rPr>
                      </w:pPr>
                      <w:r w:rsidRPr="0091219B">
                        <w:rPr>
                          <w:rFonts w:ascii="Times New Roman" w:hAnsi="Times New Roman"/>
                          <w:i/>
                        </w:rPr>
                        <w:t>What information for ED and the public is lost if this data group is retired?</w:t>
                      </w:r>
                    </w:p>
                    <w:p w:rsidRPr="00D84269" w:rsidR="0091219B" w:rsidP="0091219B" w:rsidRDefault="0091219B" w14:paraId="7DB28BA9" w14:textId="4E959BBA">
                      <w:pPr>
                        <w:spacing w:after="0"/>
                        <w:rPr>
                          <w:rFonts w:ascii="Times New Roman" w:hAnsi="Times New Roman"/>
                          <w:i/>
                        </w:rPr>
                      </w:pPr>
                    </w:p>
                  </w:txbxContent>
                </v:textbox>
                <w10:anchorlock/>
              </v:shape>
            </w:pict>
          </mc:Fallback>
        </mc:AlternateContent>
      </w:r>
    </w:p>
    <w:p w:rsidRPr="00AB0C07" w:rsidR="0091219B" w:rsidP="0091219B" w:rsidRDefault="0091219B" w14:paraId="5F6986BE"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BF2652" w:rsidR="00BF2652" w:rsidP="00BF2652" w:rsidRDefault="00BF2652" w14:paraId="6FEE40F8" w14:textId="16B25CEB">
      <w:pPr>
        <w:spacing w:after="0"/>
        <w:rPr>
          <w:rFonts w:ascii="Times New Roman" w:hAnsi="Times New Roman" w:eastAsiaTheme="majorEastAsia"/>
          <w:sz w:val="24"/>
          <w:lang w:bidi="en-US"/>
        </w:rPr>
      </w:pPr>
      <w:r w:rsidRPr="00BF2652">
        <w:rPr>
          <w:rFonts w:ascii="Times New Roman" w:hAnsi="Times New Roman" w:eastAsiaTheme="majorEastAsia"/>
          <w:sz w:val="24"/>
          <w:lang w:bidi="en-US"/>
        </w:rPr>
        <w:t xml:space="preserve">Fifteen </w:t>
      </w:r>
      <w:r w:rsidR="00723FEE">
        <w:rPr>
          <w:rFonts w:ascii="Times New Roman" w:hAnsi="Times New Roman" w:eastAsiaTheme="majorEastAsia"/>
          <w:sz w:val="24"/>
          <w:lang w:bidi="en-US"/>
        </w:rPr>
        <w:t>states</w:t>
      </w:r>
      <w:r w:rsidRPr="00BF2652">
        <w:rPr>
          <w:rFonts w:ascii="Times New Roman" w:hAnsi="Times New Roman" w:eastAsiaTheme="majorEastAsia"/>
          <w:sz w:val="24"/>
          <w:lang w:bidi="en-US"/>
        </w:rPr>
        <w:t xml:space="preserve"> responded to </w:t>
      </w:r>
      <w:r w:rsidR="00723FEE">
        <w:rPr>
          <w:rFonts w:ascii="Times New Roman" w:hAnsi="Times New Roman" w:eastAsiaTheme="majorEastAsia"/>
          <w:sz w:val="24"/>
          <w:lang w:bidi="en-US"/>
        </w:rPr>
        <w:t>the question on the state poverty designation</w:t>
      </w:r>
      <w:r w:rsidRPr="00BF2652">
        <w:rPr>
          <w:rFonts w:ascii="Times New Roman" w:hAnsi="Times New Roman" w:eastAsiaTheme="majorEastAsia"/>
          <w:sz w:val="24"/>
          <w:lang w:bidi="en-US"/>
        </w:rPr>
        <w:t>. Seven</w:t>
      </w:r>
      <w:r w:rsidR="00723FEE">
        <w:rPr>
          <w:rFonts w:ascii="Times New Roman" w:hAnsi="Times New Roman" w:eastAsiaTheme="majorEastAsia"/>
          <w:sz w:val="24"/>
          <w:lang w:bidi="en-US"/>
        </w:rPr>
        <w:t xml:space="preserve"> states</w:t>
      </w:r>
      <w:r w:rsidRPr="00BF2652">
        <w:rPr>
          <w:rFonts w:ascii="Times New Roman" w:hAnsi="Times New Roman" w:eastAsiaTheme="majorEastAsia"/>
          <w:sz w:val="24"/>
          <w:lang w:bidi="en-US"/>
        </w:rPr>
        <w:t xml:space="preserve"> indicated that nothing would be lost by retiring file FS</w:t>
      </w:r>
      <w:r w:rsidR="00723FEE">
        <w:rPr>
          <w:rFonts w:ascii="Times New Roman" w:hAnsi="Times New Roman" w:eastAsiaTheme="majorEastAsia"/>
          <w:sz w:val="24"/>
          <w:lang w:bidi="en-US"/>
        </w:rPr>
        <w:t xml:space="preserve"> </w:t>
      </w:r>
      <w:r w:rsidRPr="00BF2652">
        <w:rPr>
          <w:rFonts w:ascii="Times New Roman" w:hAnsi="Times New Roman" w:eastAsiaTheme="majorEastAsia"/>
          <w:sz w:val="24"/>
          <w:lang w:bidi="en-US"/>
        </w:rPr>
        <w:t xml:space="preserve">103 and one </w:t>
      </w:r>
      <w:r w:rsidR="00723FEE">
        <w:rPr>
          <w:rFonts w:ascii="Times New Roman" w:hAnsi="Times New Roman" w:eastAsiaTheme="majorEastAsia"/>
          <w:sz w:val="24"/>
          <w:lang w:bidi="en-US"/>
        </w:rPr>
        <w:t>s</w:t>
      </w:r>
      <w:r w:rsidRPr="00BF2652">
        <w:rPr>
          <w:rFonts w:ascii="Times New Roman" w:hAnsi="Times New Roman" w:eastAsiaTheme="majorEastAsia"/>
          <w:sz w:val="24"/>
          <w:lang w:bidi="en-US"/>
        </w:rPr>
        <w:t xml:space="preserve">tate indicated that poverty percentages are more useful that poverty quartiles. </w:t>
      </w:r>
    </w:p>
    <w:p w:rsidRPr="00BF2652" w:rsidR="00BF2652" w:rsidP="00BF2652" w:rsidRDefault="00BF2652" w14:paraId="7636D36B" w14:textId="77777777">
      <w:pPr>
        <w:spacing w:after="0"/>
        <w:rPr>
          <w:rFonts w:ascii="Times New Roman" w:hAnsi="Times New Roman" w:eastAsiaTheme="majorEastAsia"/>
          <w:sz w:val="24"/>
          <w:lang w:bidi="en-US"/>
        </w:rPr>
      </w:pPr>
    </w:p>
    <w:p w:rsidRPr="009B1AFE" w:rsidR="0091219B" w:rsidP="00BF2652" w:rsidRDefault="00BF2652" w14:paraId="6E6301AF" w14:textId="756B6E36">
      <w:pPr>
        <w:spacing w:after="0"/>
        <w:rPr>
          <w:rFonts w:ascii="Times New Roman" w:hAnsi="Times New Roman" w:eastAsiaTheme="majorEastAsia"/>
          <w:sz w:val="24"/>
          <w:lang w:bidi="en-US"/>
        </w:rPr>
      </w:pPr>
      <w:r w:rsidRPr="00BF2652">
        <w:rPr>
          <w:rFonts w:ascii="Times New Roman" w:hAnsi="Times New Roman" w:eastAsiaTheme="majorEastAsia"/>
          <w:sz w:val="24"/>
          <w:lang w:bidi="en-US"/>
        </w:rPr>
        <w:t xml:space="preserve">Four </w:t>
      </w:r>
      <w:r w:rsidR="00A06CBB">
        <w:rPr>
          <w:rFonts w:ascii="Times New Roman" w:hAnsi="Times New Roman" w:eastAsiaTheme="majorEastAsia"/>
          <w:sz w:val="24"/>
          <w:lang w:bidi="en-US"/>
        </w:rPr>
        <w:t>s</w:t>
      </w:r>
      <w:r w:rsidRPr="00BF2652">
        <w:rPr>
          <w:rFonts w:ascii="Times New Roman" w:hAnsi="Times New Roman" w:eastAsiaTheme="majorEastAsia"/>
          <w:sz w:val="24"/>
          <w:lang w:bidi="en-US"/>
        </w:rPr>
        <w:t xml:space="preserve">tates expressed concerns about how the Department’s use of SAIPE data instead of data from FS 103 will affect public reporting of teacher data by poverty quartile. </w:t>
      </w:r>
      <w:r w:rsidRPr="00BF2652" w:rsidR="00723FEE">
        <w:rPr>
          <w:rFonts w:ascii="Times New Roman" w:hAnsi="Times New Roman" w:eastAsiaTheme="majorEastAsia"/>
          <w:sz w:val="24"/>
          <w:lang w:bidi="en-US"/>
        </w:rPr>
        <w:t>These</w:t>
      </w:r>
      <w:r w:rsidRPr="00BF2652">
        <w:rPr>
          <w:rFonts w:ascii="Times New Roman" w:hAnsi="Times New Roman" w:eastAsiaTheme="majorEastAsia"/>
          <w:sz w:val="24"/>
          <w:lang w:bidi="en-US"/>
        </w:rPr>
        <w:t xml:space="preserve"> </w:t>
      </w:r>
      <w:r w:rsidR="00723FEE">
        <w:rPr>
          <w:rFonts w:ascii="Times New Roman" w:hAnsi="Times New Roman" w:eastAsiaTheme="majorEastAsia"/>
          <w:sz w:val="24"/>
          <w:lang w:bidi="en-US"/>
        </w:rPr>
        <w:t>s</w:t>
      </w:r>
      <w:r w:rsidRPr="00BF2652">
        <w:rPr>
          <w:rFonts w:ascii="Times New Roman" w:hAnsi="Times New Roman" w:eastAsiaTheme="majorEastAsia"/>
          <w:sz w:val="24"/>
          <w:lang w:bidi="en-US"/>
        </w:rPr>
        <w:t xml:space="preserve">tates </w:t>
      </w:r>
      <w:r w:rsidR="00723FEE">
        <w:rPr>
          <w:rFonts w:ascii="Times New Roman" w:hAnsi="Times New Roman" w:eastAsiaTheme="majorEastAsia"/>
          <w:sz w:val="24"/>
          <w:lang w:bidi="en-US"/>
        </w:rPr>
        <w:t>we</w:t>
      </w:r>
      <w:r w:rsidRPr="00BF2652">
        <w:rPr>
          <w:rFonts w:ascii="Times New Roman" w:hAnsi="Times New Roman" w:eastAsiaTheme="majorEastAsia"/>
          <w:sz w:val="24"/>
          <w:lang w:bidi="en-US"/>
        </w:rPr>
        <w:t xml:space="preserve">re concerned that quartile data reported by the Department will no longer match similar data reported by </w:t>
      </w:r>
      <w:r w:rsidR="00723FEE">
        <w:rPr>
          <w:rFonts w:ascii="Times New Roman" w:hAnsi="Times New Roman" w:eastAsiaTheme="majorEastAsia"/>
          <w:sz w:val="24"/>
          <w:lang w:bidi="en-US"/>
        </w:rPr>
        <w:t>s</w:t>
      </w:r>
      <w:r w:rsidRPr="00BF2652">
        <w:rPr>
          <w:rFonts w:ascii="Times New Roman" w:hAnsi="Times New Roman" w:eastAsiaTheme="majorEastAsia"/>
          <w:sz w:val="24"/>
          <w:lang w:bidi="en-US"/>
        </w:rPr>
        <w:t>tates in their report cards if the Department switches to reporting quartiles using SAIPE data rather than FRPL data.</w:t>
      </w:r>
      <w:r w:rsidR="00723FEE">
        <w:rPr>
          <w:rFonts w:ascii="Times New Roman" w:hAnsi="Times New Roman" w:eastAsiaTheme="majorEastAsia"/>
          <w:sz w:val="24"/>
          <w:lang w:bidi="en-US"/>
        </w:rPr>
        <w:t xml:space="preserve"> </w:t>
      </w:r>
      <w:r w:rsidRPr="00BF2652">
        <w:rPr>
          <w:rFonts w:ascii="Times New Roman" w:hAnsi="Times New Roman" w:eastAsiaTheme="majorEastAsia"/>
          <w:sz w:val="24"/>
          <w:lang w:bidi="en-US"/>
        </w:rPr>
        <w:t xml:space="preserve">Two </w:t>
      </w:r>
      <w:r w:rsidR="00723FEE">
        <w:rPr>
          <w:rFonts w:ascii="Times New Roman" w:hAnsi="Times New Roman" w:eastAsiaTheme="majorEastAsia"/>
          <w:sz w:val="24"/>
          <w:lang w:bidi="en-US"/>
        </w:rPr>
        <w:t>s</w:t>
      </w:r>
      <w:r w:rsidRPr="00BF2652">
        <w:rPr>
          <w:rFonts w:ascii="Times New Roman" w:hAnsi="Times New Roman" w:eastAsiaTheme="majorEastAsia"/>
          <w:sz w:val="24"/>
          <w:lang w:bidi="en-US"/>
        </w:rPr>
        <w:t xml:space="preserve">tates raised concerns about whether the Department’s decision to use SAIPE data instead of FRPL data to sort schools into poverty quartiles would have implications for how </w:t>
      </w:r>
      <w:proofErr w:type="gramStart"/>
      <w:r w:rsidRPr="00BF2652">
        <w:rPr>
          <w:rFonts w:ascii="Times New Roman" w:hAnsi="Times New Roman" w:eastAsiaTheme="majorEastAsia"/>
          <w:sz w:val="24"/>
          <w:lang w:bidi="en-US"/>
        </w:rPr>
        <w:t>SEAs</w:t>
      </w:r>
      <w:proofErr w:type="gramEnd"/>
      <w:r w:rsidRPr="00BF2652">
        <w:rPr>
          <w:rFonts w:ascii="Times New Roman" w:hAnsi="Times New Roman" w:eastAsiaTheme="majorEastAsia"/>
          <w:sz w:val="24"/>
          <w:lang w:bidi="en-US"/>
        </w:rPr>
        <w:t xml:space="preserve"> award funds to school districts. Two </w:t>
      </w:r>
      <w:r w:rsidR="00724780">
        <w:rPr>
          <w:rFonts w:ascii="Times New Roman" w:hAnsi="Times New Roman" w:eastAsiaTheme="majorEastAsia"/>
          <w:sz w:val="24"/>
          <w:lang w:bidi="en-US"/>
        </w:rPr>
        <w:t>s</w:t>
      </w:r>
      <w:r w:rsidRPr="00BF2652">
        <w:rPr>
          <w:rFonts w:ascii="Times New Roman" w:hAnsi="Times New Roman" w:eastAsiaTheme="majorEastAsia"/>
          <w:sz w:val="24"/>
          <w:lang w:bidi="en-US"/>
        </w:rPr>
        <w:t xml:space="preserve">tates asked whether SAIPE poverty data will be made available for review.  </w:t>
      </w:r>
    </w:p>
    <w:p w:rsidR="0091219B" w:rsidP="0091219B" w:rsidRDefault="0091219B" w14:paraId="67448E88" w14:textId="77777777">
      <w:pPr>
        <w:spacing w:after="0"/>
        <w:rPr>
          <w:rFonts w:ascii="Times New Roman" w:hAnsi="Times New Roman" w:eastAsiaTheme="majorEastAsia"/>
          <w:sz w:val="24"/>
          <w:lang w:bidi="en-US"/>
        </w:rPr>
      </w:pPr>
    </w:p>
    <w:p w:rsidRPr="00AB0C07" w:rsidR="0091219B" w:rsidP="0091219B" w:rsidRDefault="0091219B" w14:paraId="4C1CF044"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723FEE" w:rsidP="0091219B" w:rsidRDefault="00295C4B" w14:paraId="1F212657" w14:textId="2A6E20A7">
      <w:pPr>
        <w:spacing w:after="0" w:line="240" w:lineRule="auto"/>
        <w:rPr>
          <w:rFonts w:ascii="Times New Roman" w:hAnsi="Times New Roman" w:eastAsiaTheme="majorEastAsia"/>
          <w:sz w:val="24"/>
          <w:lang w:bidi="en-US"/>
        </w:rPr>
      </w:pPr>
      <w:r w:rsidRPr="00295C4B">
        <w:rPr>
          <w:rFonts w:ascii="Times New Roman" w:hAnsi="Times New Roman" w:eastAsiaTheme="majorEastAsia"/>
          <w:sz w:val="24"/>
          <w:lang w:bidi="en-US"/>
        </w:rPr>
        <w:t>Based on the responses, the Department is keeping this proposed change.</w:t>
      </w:r>
      <w:r>
        <w:rPr>
          <w:rFonts w:ascii="Times New Roman" w:hAnsi="Times New Roman" w:eastAsiaTheme="majorEastAsia"/>
          <w:sz w:val="24"/>
          <w:lang w:bidi="en-US"/>
        </w:rPr>
        <w:t xml:space="preserve"> This data group</w:t>
      </w:r>
      <w:r w:rsidRPr="00723FEE" w:rsidR="00723FEE">
        <w:rPr>
          <w:rFonts w:ascii="Times New Roman" w:hAnsi="Times New Roman" w:eastAsiaTheme="majorEastAsia"/>
          <w:sz w:val="24"/>
          <w:lang w:bidi="en-US"/>
        </w:rPr>
        <w:t xml:space="preserve"> has, since the ESEA was most recently reauthorized in 2015, been used only to calculate </w:t>
      </w:r>
      <w:r w:rsidR="007C5EB3">
        <w:rPr>
          <w:rFonts w:ascii="Times New Roman" w:hAnsi="Times New Roman" w:eastAsiaTheme="majorEastAsia"/>
          <w:sz w:val="24"/>
          <w:lang w:bidi="en-US"/>
        </w:rPr>
        <w:t xml:space="preserve">national program performance </w:t>
      </w:r>
      <w:r w:rsidRPr="00723FEE" w:rsidR="00723FEE">
        <w:rPr>
          <w:rFonts w:ascii="Times New Roman" w:hAnsi="Times New Roman" w:eastAsiaTheme="majorEastAsia"/>
          <w:sz w:val="24"/>
          <w:lang w:bidi="en-US"/>
        </w:rPr>
        <w:t xml:space="preserve">measures for the Title II, Part A program and to report poverty quartiles for teacher data in CSPR reports. Because of data quality issues with data that </w:t>
      </w:r>
      <w:r>
        <w:rPr>
          <w:rFonts w:ascii="Times New Roman" w:hAnsi="Times New Roman" w:eastAsiaTheme="majorEastAsia"/>
          <w:sz w:val="24"/>
          <w:lang w:bidi="en-US"/>
        </w:rPr>
        <w:t>s</w:t>
      </w:r>
      <w:r w:rsidRPr="00723FEE" w:rsidR="00723FEE">
        <w:rPr>
          <w:rFonts w:ascii="Times New Roman" w:hAnsi="Times New Roman" w:eastAsiaTheme="majorEastAsia"/>
          <w:sz w:val="24"/>
          <w:lang w:bidi="en-US"/>
        </w:rPr>
        <w:t>tates have submitted in FS</w:t>
      </w:r>
      <w:r>
        <w:rPr>
          <w:rFonts w:ascii="Times New Roman" w:hAnsi="Times New Roman" w:eastAsiaTheme="majorEastAsia"/>
          <w:sz w:val="24"/>
          <w:lang w:bidi="en-US"/>
        </w:rPr>
        <w:t xml:space="preserve"> </w:t>
      </w:r>
      <w:r w:rsidRPr="00723FEE" w:rsidR="00723FEE">
        <w:rPr>
          <w:rFonts w:ascii="Times New Roman" w:hAnsi="Times New Roman" w:eastAsiaTheme="majorEastAsia"/>
          <w:sz w:val="24"/>
          <w:lang w:bidi="en-US"/>
        </w:rPr>
        <w:t xml:space="preserve">103 and difficulties </w:t>
      </w:r>
      <w:r>
        <w:rPr>
          <w:rFonts w:ascii="Times New Roman" w:hAnsi="Times New Roman" w:eastAsiaTheme="majorEastAsia"/>
          <w:sz w:val="24"/>
          <w:lang w:bidi="en-US"/>
        </w:rPr>
        <w:t>s</w:t>
      </w:r>
      <w:r w:rsidRPr="00723FEE" w:rsidR="00723FEE">
        <w:rPr>
          <w:rFonts w:ascii="Times New Roman" w:hAnsi="Times New Roman" w:eastAsiaTheme="majorEastAsia"/>
          <w:sz w:val="24"/>
          <w:lang w:bidi="en-US"/>
        </w:rPr>
        <w:t xml:space="preserve">tates have had in matching school level data in FS 103 with school level data about teachers in FS 203, these data have not been useful for Title II, </w:t>
      </w:r>
      <w:r w:rsidRPr="00723FEE">
        <w:rPr>
          <w:rFonts w:ascii="Times New Roman" w:hAnsi="Times New Roman" w:eastAsiaTheme="majorEastAsia"/>
          <w:sz w:val="24"/>
          <w:lang w:bidi="en-US"/>
        </w:rPr>
        <w:t>Part A</w:t>
      </w:r>
      <w:r w:rsidRPr="00723FEE" w:rsidR="00723FEE">
        <w:rPr>
          <w:rFonts w:ascii="Times New Roman" w:hAnsi="Times New Roman" w:eastAsiaTheme="majorEastAsia"/>
          <w:sz w:val="24"/>
          <w:lang w:bidi="en-US"/>
        </w:rPr>
        <w:t xml:space="preserve"> </w:t>
      </w:r>
      <w:r w:rsidR="007C5EB3">
        <w:rPr>
          <w:rFonts w:ascii="Times New Roman" w:hAnsi="Times New Roman" w:eastAsiaTheme="majorEastAsia"/>
          <w:sz w:val="24"/>
          <w:lang w:bidi="en-US"/>
        </w:rPr>
        <w:t>national program performance</w:t>
      </w:r>
      <w:r w:rsidRPr="00723FEE" w:rsidR="00723FEE">
        <w:rPr>
          <w:rFonts w:ascii="Times New Roman" w:hAnsi="Times New Roman" w:eastAsiaTheme="majorEastAsia"/>
          <w:sz w:val="24"/>
          <w:lang w:bidi="en-US"/>
        </w:rPr>
        <w:t xml:space="preserve"> purposes. As a result, the Title II, Part A program office proposed </w:t>
      </w:r>
      <w:r w:rsidR="007C5EB3">
        <w:rPr>
          <w:rFonts w:ascii="Times New Roman" w:hAnsi="Times New Roman" w:eastAsiaTheme="majorEastAsia"/>
          <w:sz w:val="24"/>
          <w:lang w:bidi="en-US"/>
        </w:rPr>
        <w:t xml:space="preserve">a </w:t>
      </w:r>
      <w:r w:rsidRPr="00723FEE" w:rsidR="00723FEE">
        <w:rPr>
          <w:rFonts w:ascii="Times New Roman" w:hAnsi="Times New Roman" w:eastAsiaTheme="majorEastAsia"/>
          <w:sz w:val="24"/>
          <w:lang w:bidi="en-US"/>
        </w:rPr>
        <w:t xml:space="preserve">new </w:t>
      </w:r>
      <w:r w:rsidR="007C5EB3">
        <w:rPr>
          <w:rFonts w:ascii="Times New Roman" w:hAnsi="Times New Roman" w:eastAsiaTheme="majorEastAsia"/>
          <w:sz w:val="24"/>
          <w:lang w:bidi="en-US"/>
        </w:rPr>
        <w:t>performance measure</w:t>
      </w:r>
      <w:r w:rsidRPr="00723FEE" w:rsidR="00723FEE">
        <w:rPr>
          <w:rFonts w:ascii="Times New Roman" w:hAnsi="Times New Roman" w:eastAsiaTheme="majorEastAsia"/>
          <w:sz w:val="24"/>
          <w:lang w:bidi="en-US"/>
        </w:rPr>
        <w:t xml:space="preserve"> that make use of SAIPE poverty data instead school level poverty quartile data provided in FS 103</w:t>
      </w:r>
      <w:r>
        <w:rPr>
          <w:rFonts w:ascii="Times New Roman" w:hAnsi="Times New Roman" w:eastAsiaTheme="majorEastAsia"/>
          <w:sz w:val="24"/>
          <w:lang w:bidi="en-US"/>
        </w:rPr>
        <w:t xml:space="preserve"> and</w:t>
      </w:r>
      <w:r w:rsidRPr="00723FEE" w:rsidR="00723FEE">
        <w:rPr>
          <w:rFonts w:ascii="Times New Roman" w:hAnsi="Times New Roman" w:eastAsiaTheme="majorEastAsia"/>
          <w:sz w:val="24"/>
          <w:lang w:bidi="en-US"/>
        </w:rPr>
        <w:t xml:space="preserve"> OMB approved the new </w:t>
      </w:r>
      <w:r w:rsidR="007C5EB3">
        <w:rPr>
          <w:rFonts w:ascii="Times New Roman" w:hAnsi="Times New Roman" w:eastAsiaTheme="majorEastAsia"/>
          <w:sz w:val="24"/>
          <w:lang w:bidi="en-US"/>
        </w:rPr>
        <w:t>national performance</w:t>
      </w:r>
      <w:r w:rsidRPr="00723FEE" w:rsidR="00723FEE">
        <w:rPr>
          <w:rFonts w:ascii="Times New Roman" w:hAnsi="Times New Roman" w:eastAsiaTheme="majorEastAsia"/>
          <w:sz w:val="24"/>
          <w:lang w:bidi="en-US"/>
        </w:rPr>
        <w:t xml:space="preserve"> measures in 2020.</w:t>
      </w:r>
    </w:p>
    <w:p w:rsidR="00723FEE" w:rsidP="0091219B" w:rsidRDefault="00723FEE" w14:paraId="1C56B7C8" w14:textId="77777777">
      <w:pPr>
        <w:spacing w:after="0" w:line="240" w:lineRule="auto"/>
        <w:rPr>
          <w:rFonts w:ascii="Times New Roman" w:hAnsi="Times New Roman" w:eastAsiaTheme="majorEastAsia"/>
          <w:sz w:val="24"/>
          <w:lang w:bidi="en-US"/>
        </w:rPr>
      </w:pPr>
    </w:p>
    <w:p w:rsidR="0091219B" w:rsidP="0091219B" w:rsidRDefault="00723FEE" w14:paraId="0DD09914" w14:textId="13EB9462">
      <w:pPr>
        <w:spacing w:after="0" w:line="240" w:lineRule="auto"/>
        <w:rPr>
          <w:rFonts w:ascii="Times New Roman" w:hAnsi="Times New Roman" w:eastAsiaTheme="majorEastAsia"/>
          <w:sz w:val="24"/>
          <w:lang w:bidi="en-US"/>
        </w:rPr>
      </w:pPr>
      <w:proofErr w:type="gramStart"/>
      <w:r w:rsidRPr="00723FEE">
        <w:rPr>
          <w:rFonts w:ascii="Times New Roman" w:hAnsi="Times New Roman" w:eastAsiaTheme="majorEastAsia"/>
          <w:sz w:val="24"/>
          <w:lang w:bidi="en-US"/>
        </w:rPr>
        <w:lastRenderedPageBreak/>
        <w:t>In regard to</w:t>
      </w:r>
      <w:proofErr w:type="gramEnd"/>
      <w:r w:rsidRPr="00723FEE">
        <w:rPr>
          <w:rFonts w:ascii="Times New Roman" w:hAnsi="Times New Roman" w:eastAsiaTheme="majorEastAsia"/>
          <w:sz w:val="24"/>
          <w:lang w:bidi="en-US"/>
        </w:rPr>
        <w:t xml:space="preserve"> </w:t>
      </w:r>
      <w:r w:rsidR="00D26135">
        <w:rPr>
          <w:rFonts w:ascii="Times New Roman" w:hAnsi="Times New Roman" w:eastAsiaTheme="majorEastAsia"/>
          <w:sz w:val="24"/>
          <w:lang w:bidi="en-US"/>
        </w:rPr>
        <w:t>the Department’s</w:t>
      </w:r>
      <w:r w:rsidRPr="00723FEE">
        <w:rPr>
          <w:rFonts w:ascii="Times New Roman" w:hAnsi="Times New Roman" w:eastAsiaTheme="majorEastAsia"/>
          <w:sz w:val="24"/>
          <w:lang w:bidi="en-US"/>
        </w:rPr>
        <w:t xml:space="preserve"> reporting on teacher data by poverty quartile, while sections 1111(h)(1)(C)(ix) and 1111(h)(2)(C) of the ESEA require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tates to report teacher information disaggregated by high and low poverty in their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 and local report cards, section 1111(h)(5)(D) does not require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tates to submit teacher data disaggregated by poverty in the annual report to the Secretary (CSPR). As a result, when FS 103 is retired, the Department will no longer report teacher data disaggregated by poverty quartiles in its CSPR report, so there will be no mismatch in quartile reporting between what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tates include in their report cards and what the Department reports from the CSPR. The SAIPE poverty data will be used for </w:t>
      </w:r>
      <w:r w:rsidR="007C5EB3">
        <w:rPr>
          <w:rFonts w:ascii="Times New Roman" w:hAnsi="Times New Roman" w:eastAsiaTheme="majorEastAsia"/>
          <w:sz w:val="24"/>
          <w:lang w:bidi="en-US"/>
        </w:rPr>
        <w:t>national performance</w:t>
      </w:r>
      <w:r w:rsidRPr="00723FEE">
        <w:rPr>
          <w:rFonts w:ascii="Times New Roman" w:hAnsi="Times New Roman" w:eastAsiaTheme="majorEastAsia"/>
          <w:sz w:val="24"/>
          <w:lang w:bidi="en-US"/>
        </w:rPr>
        <w:t xml:space="preserve"> measures for the Title II, Part A program, not for public CSPR reports. If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tates wish to do so, they may continue to use FRPL data in reporting teacher data by poverty in their report cards. Similarly, two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 xml:space="preserve">tates indicated that they use school-level poverty data sorted by quartiles, as reported in FS 103 for other purposes; these </w:t>
      </w:r>
      <w:r w:rsidR="00F4213E">
        <w:rPr>
          <w:rFonts w:ascii="Times New Roman" w:hAnsi="Times New Roman" w:eastAsiaTheme="majorEastAsia"/>
          <w:sz w:val="24"/>
          <w:lang w:bidi="en-US"/>
        </w:rPr>
        <w:t>s</w:t>
      </w:r>
      <w:r w:rsidRPr="00723FEE">
        <w:rPr>
          <w:rFonts w:ascii="Times New Roman" w:hAnsi="Times New Roman" w:eastAsiaTheme="majorEastAsia"/>
          <w:sz w:val="24"/>
          <w:lang w:bidi="en-US"/>
        </w:rPr>
        <w:t>tates could continue to use these data for these other purposes, even after FS 103 is retired.</w:t>
      </w:r>
    </w:p>
    <w:p w:rsidR="00295C4B" w:rsidP="0091219B" w:rsidRDefault="00295C4B" w14:paraId="274F5CE9" w14:textId="77777777">
      <w:pPr>
        <w:spacing w:after="0" w:line="240" w:lineRule="auto"/>
        <w:rPr>
          <w:rFonts w:ascii="Times New Roman" w:hAnsi="Times New Roman" w:eastAsiaTheme="majorEastAsia"/>
          <w:sz w:val="24"/>
          <w:lang w:bidi="en-US"/>
        </w:rPr>
      </w:pPr>
    </w:p>
    <w:p w:rsidR="0091219B" w:rsidP="00AB31BF" w:rsidRDefault="00724780" w14:paraId="56649C05" w14:textId="4D503A5D">
      <w:pPr>
        <w:spacing w:after="0" w:line="240" w:lineRule="auto"/>
        <w:rPr>
          <w:rFonts w:ascii="Times New Roman" w:hAnsi="Times New Roman" w:eastAsiaTheme="majorEastAsia"/>
          <w:bCs/>
          <w:sz w:val="24"/>
          <w:lang w:bidi="en-US"/>
        </w:rPr>
      </w:pPr>
      <w:r w:rsidRPr="00724780">
        <w:rPr>
          <w:rFonts w:ascii="Times New Roman" w:hAnsi="Times New Roman" w:eastAsiaTheme="majorEastAsia"/>
          <w:bCs/>
          <w:sz w:val="24"/>
          <w:lang w:bidi="en-US"/>
        </w:rPr>
        <w:t xml:space="preserve">Retiring FS 103 has no implications for how the Department makes awards to </w:t>
      </w:r>
      <w:r w:rsidR="00F4213E">
        <w:rPr>
          <w:rFonts w:ascii="Times New Roman" w:hAnsi="Times New Roman" w:eastAsiaTheme="majorEastAsia"/>
          <w:bCs/>
          <w:sz w:val="24"/>
          <w:lang w:bidi="en-US"/>
        </w:rPr>
        <w:t>s</w:t>
      </w:r>
      <w:r w:rsidRPr="00724780">
        <w:rPr>
          <w:rFonts w:ascii="Times New Roman" w:hAnsi="Times New Roman" w:eastAsiaTheme="majorEastAsia"/>
          <w:bCs/>
          <w:sz w:val="24"/>
          <w:lang w:bidi="en-US"/>
        </w:rPr>
        <w:t xml:space="preserve">tates or for how SEAs make subaward allocations to LEAs as the change does not affect any allocation formulas in Federal statute. The Department further notes that for at least some ESEA programs (Title I, Part A and Title II, Part A, for example), the ESEA requires </w:t>
      </w:r>
      <w:r w:rsidR="00F4213E">
        <w:rPr>
          <w:rFonts w:ascii="Times New Roman" w:hAnsi="Times New Roman" w:eastAsiaTheme="majorEastAsia"/>
          <w:bCs/>
          <w:sz w:val="24"/>
          <w:lang w:bidi="en-US"/>
        </w:rPr>
        <w:t>s</w:t>
      </w:r>
      <w:r w:rsidRPr="00724780">
        <w:rPr>
          <w:rFonts w:ascii="Times New Roman" w:hAnsi="Times New Roman" w:eastAsiaTheme="majorEastAsia"/>
          <w:bCs/>
          <w:sz w:val="24"/>
          <w:lang w:bidi="en-US"/>
        </w:rPr>
        <w:t xml:space="preserve">tates to use SAIPE population data rather than enrollment or FRPL data in making suballocations to LEAs.  </w:t>
      </w:r>
    </w:p>
    <w:p w:rsidR="00F4213E" w:rsidP="00AB31BF" w:rsidRDefault="00F4213E" w14:paraId="28A439C2" w14:textId="77777777">
      <w:pPr>
        <w:spacing w:after="0" w:line="240" w:lineRule="auto"/>
        <w:rPr>
          <w:rFonts w:ascii="Times New Roman" w:hAnsi="Times New Roman" w:eastAsiaTheme="majorEastAsia"/>
          <w:bCs/>
          <w:sz w:val="24"/>
          <w:lang w:bidi="en-US"/>
        </w:rPr>
      </w:pPr>
    </w:p>
    <w:p w:rsidR="00724780" w:rsidP="00AB31BF" w:rsidRDefault="00724780" w14:paraId="26135A9B" w14:textId="0C2FD23B">
      <w:pPr>
        <w:spacing w:after="0" w:line="240" w:lineRule="auto"/>
        <w:rPr>
          <w:rFonts w:ascii="Times New Roman" w:hAnsi="Times New Roman" w:eastAsiaTheme="majorEastAsia"/>
          <w:bCs/>
          <w:sz w:val="24"/>
          <w:lang w:bidi="en-US"/>
        </w:rPr>
      </w:pPr>
      <w:r w:rsidRPr="00724780">
        <w:rPr>
          <w:rFonts w:ascii="Times New Roman" w:hAnsi="Times New Roman" w:eastAsiaTheme="majorEastAsia"/>
          <w:bCs/>
          <w:sz w:val="24"/>
          <w:lang w:bidi="en-US"/>
        </w:rPr>
        <w:t xml:space="preserve">The Census Bureau makes district-level SAIPE data, including poverty data, publicly available on its web site and updates the data annually: https://www.census.gov/programs-surveys/saipe.html.  One </w:t>
      </w:r>
      <w:r w:rsidR="00F4213E">
        <w:rPr>
          <w:rFonts w:ascii="Times New Roman" w:hAnsi="Times New Roman" w:eastAsiaTheme="majorEastAsia"/>
          <w:bCs/>
          <w:sz w:val="24"/>
          <w:lang w:bidi="en-US"/>
        </w:rPr>
        <w:t>s</w:t>
      </w:r>
      <w:r w:rsidRPr="00724780">
        <w:rPr>
          <w:rFonts w:ascii="Times New Roman" w:hAnsi="Times New Roman" w:eastAsiaTheme="majorEastAsia"/>
          <w:bCs/>
          <w:sz w:val="24"/>
          <w:lang w:bidi="en-US"/>
        </w:rPr>
        <w:t xml:space="preserve">tate further asked if LEAs </w:t>
      </w:r>
      <w:proofErr w:type="gramStart"/>
      <w:r w:rsidRPr="00724780">
        <w:rPr>
          <w:rFonts w:ascii="Times New Roman" w:hAnsi="Times New Roman" w:eastAsiaTheme="majorEastAsia"/>
          <w:bCs/>
          <w:sz w:val="24"/>
          <w:lang w:bidi="en-US"/>
        </w:rPr>
        <w:t>will</w:t>
      </w:r>
      <w:proofErr w:type="gramEnd"/>
      <w:r w:rsidRPr="00724780">
        <w:rPr>
          <w:rFonts w:ascii="Times New Roman" w:hAnsi="Times New Roman" w:eastAsiaTheme="majorEastAsia"/>
          <w:bCs/>
          <w:sz w:val="24"/>
          <w:lang w:bidi="en-US"/>
        </w:rPr>
        <w:t xml:space="preserve"> have an opportunity to review the SAIPE poverty data in order to amend or dispute it. LEAs already have an opportunity to dispute SAIPE estimates: each year, once updated Census data are publicly available (usually in December), the Department send the data to </w:t>
      </w:r>
      <w:r w:rsidR="00F4213E">
        <w:rPr>
          <w:rFonts w:ascii="Times New Roman" w:hAnsi="Times New Roman" w:eastAsiaTheme="majorEastAsia"/>
          <w:bCs/>
          <w:sz w:val="24"/>
          <w:lang w:bidi="en-US"/>
        </w:rPr>
        <w:t>s</w:t>
      </w:r>
      <w:r w:rsidRPr="00724780">
        <w:rPr>
          <w:rFonts w:ascii="Times New Roman" w:hAnsi="Times New Roman" w:eastAsiaTheme="majorEastAsia"/>
          <w:bCs/>
          <w:sz w:val="24"/>
          <w:lang w:bidi="en-US"/>
        </w:rPr>
        <w:t xml:space="preserve">tates and provides information about how to contact the Census Bureau if the SEA or LEAs have questions or concerns about the data. The Department also provides information about the deadline by which challenges to the data must be made. The Department encourages </w:t>
      </w:r>
      <w:r w:rsidR="00F4213E">
        <w:rPr>
          <w:rFonts w:ascii="Times New Roman" w:hAnsi="Times New Roman" w:eastAsiaTheme="majorEastAsia"/>
          <w:bCs/>
          <w:sz w:val="24"/>
          <w:lang w:bidi="en-US"/>
        </w:rPr>
        <w:t xml:space="preserve">states </w:t>
      </w:r>
      <w:r w:rsidRPr="00724780">
        <w:rPr>
          <w:rFonts w:ascii="Times New Roman" w:hAnsi="Times New Roman" w:eastAsiaTheme="majorEastAsia"/>
          <w:bCs/>
          <w:sz w:val="24"/>
          <w:lang w:bidi="en-US"/>
        </w:rPr>
        <w:t xml:space="preserve">to share this information with </w:t>
      </w:r>
      <w:r w:rsidR="00F4213E">
        <w:rPr>
          <w:rFonts w:ascii="Times New Roman" w:hAnsi="Times New Roman" w:eastAsiaTheme="majorEastAsia"/>
          <w:bCs/>
          <w:sz w:val="24"/>
          <w:lang w:bidi="en-US"/>
        </w:rPr>
        <w:t xml:space="preserve">their </w:t>
      </w:r>
      <w:r w:rsidRPr="00724780">
        <w:rPr>
          <w:rFonts w:ascii="Times New Roman" w:hAnsi="Times New Roman" w:eastAsiaTheme="majorEastAsia"/>
          <w:bCs/>
          <w:sz w:val="24"/>
          <w:lang w:bidi="en-US"/>
        </w:rPr>
        <w:t xml:space="preserve">LEAs.  </w:t>
      </w:r>
    </w:p>
    <w:p w:rsidRPr="00724780" w:rsidR="00724780" w:rsidP="00AB31BF" w:rsidRDefault="00724780" w14:paraId="215D5AAC" w14:textId="77777777">
      <w:pPr>
        <w:spacing w:after="0" w:line="240" w:lineRule="auto"/>
        <w:rPr>
          <w:rFonts w:ascii="Times New Roman" w:hAnsi="Times New Roman" w:eastAsiaTheme="majorEastAsia"/>
          <w:bCs/>
          <w:sz w:val="24"/>
          <w:lang w:bidi="en-US"/>
        </w:rPr>
      </w:pPr>
    </w:p>
    <w:p w:rsidRPr="00AB31BF" w:rsidR="00AB31BF" w:rsidP="00AB31BF" w:rsidRDefault="00B4169F" w14:paraId="255EC9FD" w14:textId="6CB8FEE4">
      <w:pPr>
        <w:pStyle w:val="Heading1"/>
      </w:pPr>
      <w:bookmarkStart w:name="_Toc525987556" w:id="42"/>
      <w:bookmarkStart w:name="_Toc527024087" w:id="43"/>
      <w:bookmarkStart w:name="_Toc97818313" w:id="44"/>
      <w:r>
        <w:t>technical corrections</w:t>
      </w:r>
      <w:bookmarkEnd w:id="42"/>
      <w:bookmarkEnd w:id="43"/>
      <w:bookmarkEnd w:id="44"/>
    </w:p>
    <w:p w:rsidR="00AB31BF" w:rsidP="00AB31BF" w:rsidRDefault="00AB31BF" w14:paraId="4284634C"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2B6F9670" wp14:editId="5085E424">
                <wp:extent cx="6492240" cy="775411"/>
                <wp:effectExtent l="0" t="0" r="22860" b="2476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75411"/>
                        </a:xfrm>
                        <a:prstGeom prst="rect">
                          <a:avLst/>
                        </a:prstGeom>
                        <a:solidFill>
                          <a:srgbClr val="FFFFFF"/>
                        </a:solidFill>
                        <a:ln w="9525">
                          <a:solidFill>
                            <a:srgbClr val="800000"/>
                          </a:solidFill>
                          <a:miter lim="800000"/>
                          <a:headEnd/>
                          <a:tailEnd/>
                        </a:ln>
                      </wps:spPr>
                      <wps:txbx>
                        <w:txbxContent>
                          <w:p w:rsidRPr="00B4169F" w:rsidR="00B4169F" w:rsidP="00B4169F" w:rsidRDefault="007745A6" w14:paraId="53CB3A29" w14:textId="3FCFE4BF">
                            <w:pPr>
                              <w:spacing w:after="0"/>
                              <w:rPr>
                                <w:rFonts w:ascii="Times New Roman" w:hAnsi="Times New Roman"/>
                                <w:i/>
                              </w:rPr>
                            </w:pPr>
                            <w:r w:rsidRPr="00434754">
                              <w:rPr>
                                <w:rFonts w:ascii="Times New Roman" w:hAnsi="Times New Roman"/>
                                <w:b/>
                                <w:i/>
                              </w:rPr>
                              <w:t>Directed Question #</w:t>
                            </w:r>
                            <w:r w:rsidR="00B4169F">
                              <w:rPr>
                                <w:rFonts w:ascii="Times New Roman" w:hAnsi="Times New Roman"/>
                                <w:b/>
                                <w:i/>
                              </w:rPr>
                              <w:t>3</w:t>
                            </w:r>
                            <w:r w:rsidRPr="00434754">
                              <w:rPr>
                                <w:rFonts w:ascii="Times New Roman" w:hAnsi="Times New Roman"/>
                                <w:b/>
                                <w:i/>
                              </w:rPr>
                              <w:t>2</w:t>
                            </w:r>
                            <w:r>
                              <w:rPr>
                                <w:rFonts w:ascii="Times New Roman" w:hAnsi="Times New Roman"/>
                                <w:i/>
                              </w:rPr>
                              <w:t xml:space="preserve">: </w:t>
                            </w:r>
                            <w:r w:rsidRPr="00B4169F" w:rsidR="00B4169F">
                              <w:rPr>
                                <w:rFonts w:ascii="Times New Roman" w:hAnsi="Times New Roman"/>
                                <w:i/>
                              </w:rPr>
                              <w:t>Migratory Files: Change “students” to “children” to match legislative language in all file names; data group names and definitions; data category names and definitions; permitted values; and file specification language.</w:t>
                            </w:r>
                          </w:p>
                          <w:p w:rsidRPr="00B4169F" w:rsidR="007745A6" w:rsidP="004C173C" w:rsidRDefault="00B4169F" w14:paraId="226A3879" w14:textId="2FC8A788">
                            <w:pPr>
                              <w:pStyle w:val="ListParagraph"/>
                              <w:numPr>
                                <w:ilvl w:val="0"/>
                                <w:numId w:val="32"/>
                              </w:numPr>
                              <w:spacing w:after="0"/>
                              <w:ind w:left="540"/>
                              <w:rPr>
                                <w:rFonts w:ascii="Times New Roman" w:hAnsi="Times New Roman"/>
                                <w:i/>
                              </w:rPr>
                            </w:pPr>
                            <w:r w:rsidRPr="00B4169F">
                              <w:rPr>
                                <w:rFonts w:ascii="Times New Roman" w:hAnsi="Times New Roman"/>
                                <w:i/>
                              </w:rPr>
                              <w:t>Are there other issues with this change that should be considered?</w:t>
                            </w:r>
                          </w:p>
                        </w:txbxContent>
                      </wps:txbx>
                      <wps:bodyPr rot="0" vert="horz" wrap="square" lIns="91440" tIns="45720" rIns="91440" bIns="45720" anchor="t" anchorCtr="0">
                        <a:noAutofit/>
                      </wps:bodyPr>
                    </wps:wsp>
                  </a:graphicData>
                </a:graphic>
              </wp:inline>
            </w:drawing>
          </mc:Choice>
          <mc:Fallback>
            <w:pict>
              <v:shape id="_x0000_s1057" style="width:511.2pt;height:61.0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" w14:anchorId="2B6F9670">
                <v:textbox>
                  <w:txbxContent>
                    <w:p w:rsidRPr="00B4169F" w:rsidR="00B4169F" w:rsidP="00B4169F" w:rsidRDefault="007745A6" w14:paraId="53CB3A29" w14:textId="3FCFE4BF">
                      <w:pPr>
                        <w:spacing w:after="0"/>
                        <w:rPr>
                          <w:rFonts w:ascii="Times New Roman" w:hAnsi="Times New Roman"/>
                          <w:i/>
                        </w:rPr>
                      </w:pPr>
                      <w:r w:rsidRPr="00434754">
                        <w:rPr>
                          <w:rFonts w:ascii="Times New Roman" w:hAnsi="Times New Roman"/>
                          <w:b/>
                          <w:i/>
                        </w:rPr>
                        <w:t>Directed Question #</w:t>
                      </w:r>
                      <w:r w:rsidR="00B4169F">
                        <w:rPr>
                          <w:rFonts w:ascii="Times New Roman" w:hAnsi="Times New Roman"/>
                          <w:b/>
                          <w:i/>
                        </w:rPr>
                        <w:t>3</w:t>
                      </w:r>
                      <w:r w:rsidRPr="00434754">
                        <w:rPr>
                          <w:rFonts w:ascii="Times New Roman" w:hAnsi="Times New Roman"/>
                          <w:b/>
                          <w:i/>
                        </w:rPr>
                        <w:t>2</w:t>
                      </w:r>
                      <w:r>
                        <w:rPr>
                          <w:rFonts w:ascii="Times New Roman" w:hAnsi="Times New Roman"/>
                          <w:i/>
                        </w:rPr>
                        <w:t xml:space="preserve">: </w:t>
                      </w:r>
                      <w:r w:rsidRPr="00B4169F" w:rsidR="00B4169F">
                        <w:rPr>
                          <w:rFonts w:ascii="Times New Roman" w:hAnsi="Times New Roman"/>
                          <w:i/>
                        </w:rPr>
                        <w:t>Migratory Files: Change “students” to “children” to match legislative language in all file names; data group names and definitions; data category names and definitions; permitted values; and file specification language.</w:t>
                      </w:r>
                    </w:p>
                    <w:p w:rsidRPr="00B4169F" w:rsidR="007745A6" w:rsidP="004C173C" w:rsidRDefault="00B4169F" w14:paraId="226A3879" w14:textId="2FC8A788">
                      <w:pPr>
                        <w:pStyle w:val="ListParagraph"/>
                        <w:numPr>
                          <w:ilvl w:val="0"/>
                          <w:numId w:val="32"/>
                        </w:numPr>
                        <w:spacing w:after="0"/>
                        <w:ind w:left="540"/>
                        <w:rPr>
                          <w:rFonts w:ascii="Times New Roman" w:hAnsi="Times New Roman"/>
                          <w:i/>
                        </w:rPr>
                      </w:pPr>
                      <w:r w:rsidRPr="00B4169F">
                        <w:rPr>
                          <w:rFonts w:ascii="Times New Roman" w:hAnsi="Times New Roman"/>
                          <w:i/>
                        </w:rPr>
                        <w:t>Are there other issues with this change that should be considered?</w:t>
                      </w:r>
                    </w:p>
                  </w:txbxContent>
                </v:textbox>
                <w10:anchorlock/>
              </v:shape>
            </w:pict>
          </mc:Fallback>
        </mc:AlternateContent>
      </w:r>
    </w:p>
    <w:p w:rsidRPr="00AB0C07" w:rsidR="00B4169F" w:rsidP="00B4169F" w:rsidRDefault="00B4169F" w14:paraId="3C6F1CE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B4169F" w:rsidP="00B4169F" w:rsidRDefault="00B4169F" w14:paraId="0DB3F387" w14:textId="77777777">
      <w:pPr>
        <w:rPr>
          <w:rFonts w:ascii="Times New Roman" w:hAnsi="Times New Roman" w:eastAsiaTheme="majorEastAsia"/>
          <w:sz w:val="24"/>
          <w:lang w:bidi="en-US"/>
        </w:rPr>
      </w:pPr>
      <w:r>
        <w:rPr>
          <w:rFonts w:ascii="Times New Roman" w:hAnsi="Times New Roman" w:eastAsiaTheme="majorEastAsia"/>
          <w:sz w:val="24"/>
          <w:lang w:bidi="en-US"/>
        </w:rPr>
        <w:t>Fourteen states provided comments to the directed question to c</w:t>
      </w:r>
      <w:r w:rsidRPr="007034D1">
        <w:rPr>
          <w:rFonts w:ascii="Times New Roman" w:hAnsi="Times New Roman" w:eastAsiaTheme="majorEastAsia"/>
          <w:sz w:val="24"/>
          <w:lang w:bidi="en-US"/>
        </w:rPr>
        <w:t>hange “students” to “children”</w:t>
      </w:r>
      <w:r>
        <w:rPr>
          <w:rFonts w:ascii="Times New Roman" w:hAnsi="Times New Roman" w:eastAsiaTheme="majorEastAsia"/>
          <w:sz w:val="24"/>
          <w:lang w:bidi="en-US"/>
        </w:rPr>
        <w:t xml:space="preserve"> in all the migrant education program files. Thirteen</w:t>
      </w:r>
      <w:r w:rsidRPr="007034D1">
        <w:rPr>
          <w:rFonts w:ascii="Times New Roman" w:hAnsi="Times New Roman" w:eastAsiaTheme="majorEastAsia"/>
          <w:sz w:val="24"/>
          <w:lang w:bidi="en-US"/>
        </w:rPr>
        <w:t xml:space="preserve"> states </w:t>
      </w:r>
      <w:r>
        <w:rPr>
          <w:rFonts w:ascii="Times New Roman" w:hAnsi="Times New Roman" w:eastAsiaTheme="majorEastAsia"/>
          <w:sz w:val="24"/>
          <w:lang w:bidi="en-US"/>
        </w:rPr>
        <w:t xml:space="preserve">reported there would be no issues with </w:t>
      </w:r>
      <w:r w:rsidRPr="007034D1">
        <w:rPr>
          <w:rFonts w:ascii="Times New Roman" w:hAnsi="Times New Roman" w:eastAsiaTheme="majorEastAsia"/>
          <w:sz w:val="24"/>
          <w:lang w:bidi="en-US"/>
        </w:rPr>
        <w:t>the Department’s proposal</w:t>
      </w:r>
      <w:r>
        <w:rPr>
          <w:rFonts w:ascii="Times New Roman" w:hAnsi="Times New Roman" w:eastAsiaTheme="majorEastAsia"/>
          <w:sz w:val="24"/>
          <w:lang w:bidi="en-US"/>
        </w:rPr>
        <w:t>. One state noted that the change may cause some confusion for those migrant education programs that serve only students aged 18-21.</w:t>
      </w:r>
    </w:p>
    <w:p w:rsidRPr="00AB0C07" w:rsidR="00B4169F" w:rsidP="00B4169F" w:rsidRDefault="00B4169F" w14:paraId="4B924B5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B4169F" w:rsidP="00820BCA" w:rsidRDefault="00B4169F" w14:paraId="46607B5B" w14:textId="77777777">
      <w:pPr>
        <w:spacing w:before="240" w:after="0"/>
        <w:rPr>
          <w:rFonts w:ascii="Times New Roman" w:hAnsi="Times New Roman" w:eastAsiaTheme="majorEastAsia"/>
          <w:color w:val="000000" w:themeColor="text1"/>
          <w:sz w:val="24"/>
          <w:lang w:bidi="en-US"/>
        </w:rPr>
      </w:pPr>
      <w:r w:rsidRPr="00AD6064">
        <w:rPr>
          <w:rFonts w:ascii="Times New Roman" w:hAnsi="Times New Roman" w:eastAsiaTheme="majorEastAsia"/>
          <w:color w:val="000000" w:themeColor="text1"/>
          <w:sz w:val="24"/>
          <w:lang w:bidi="en-US"/>
        </w:rPr>
        <w:t>Based on the overwhelming response that this</w:t>
      </w:r>
      <w:r>
        <w:rPr>
          <w:rFonts w:ascii="Times New Roman" w:hAnsi="Times New Roman" w:eastAsiaTheme="majorEastAsia"/>
          <w:color w:val="000000" w:themeColor="text1"/>
          <w:sz w:val="24"/>
          <w:lang w:bidi="en-US"/>
        </w:rPr>
        <w:t xml:space="preserve"> change in language to would not have an impact, </w:t>
      </w:r>
      <w:r w:rsidRPr="00AD6064">
        <w:rPr>
          <w:rFonts w:ascii="Times New Roman" w:hAnsi="Times New Roman" w:eastAsiaTheme="majorEastAsia"/>
          <w:color w:val="000000" w:themeColor="text1"/>
          <w:sz w:val="24"/>
          <w:lang w:bidi="en-US"/>
        </w:rPr>
        <w:t>the Department is keeping this proposed change.</w:t>
      </w:r>
    </w:p>
    <w:p w:rsidR="00B4169F" w:rsidP="00B4169F" w:rsidRDefault="00B4169F" w14:paraId="7E69217B" w14:textId="77777777">
      <w:pPr>
        <w:rPr>
          <w:rFonts w:ascii="Times New Roman" w:hAnsi="Times New Roman" w:eastAsiaTheme="majorEastAsia"/>
          <w:color w:val="000000" w:themeColor="text1"/>
          <w:sz w:val="24"/>
          <w:lang w:bidi="en-US"/>
        </w:rPr>
      </w:pPr>
    </w:p>
    <w:p w:rsidR="00B4169F" w:rsidP="00B4169F" w:rsidRDefault="00B4169F" w14:paraId="4BC72C06" w14:textId="77777777">
      <w:pPr>
        <w:rPr>
          <w:rFonts w:ascii="Times New Roman" w:hAnsi="Times New Roman" w:eastAsiaTheme="majorEastAsia"/>
          <w:sz w:val="24"/>
          <w:lang w:bidi="en-US"/>
        </w:rPr>
      </w:pPr>
      <w:r w:rsidRPr="00390CC7">
        <w:rPr>
          <w:rFonts w:ascii="Times New Roman" w:hAnsi="Times New Roman"/>
          <w:noProof/>
          <w:sz w:val="24"/>
          <w:szCs w:val="24"/>
        </w:rPr>
        <w:lastRenderedPageBreak/>
        <mc:AlternateContent>
          <mc:Choice Requires="wps">
            <w:drawing>
              <wp:inline distT="0" distB="0" distL="0" distR="0" wp14:anchorId="7E0548AB" wp14:editId="0C43693C">
                <wp:extent cx="6492240" cy="972922"/>
                <wp:effectExtent l="0" t="0" r="22860" b="17780"/>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72922"/>
                        </a:xfrm>
                        <a:prstGeom prst="rect">
                          <a:avLst/>
                        </a:prstGeom>
                        <a:solidFill>
                          <a:srgbClr val="FFFFFF"/>
                        </a:solidFill>
                        <a:ln w="9525">
                          <a:solidFill>
                            <a:srgbClr val="800000"/>
                          </a:solidFill>
                          <a:miter lim="800000"/>
                          <a:headEnd/>
                          <a:tailEnd/>
                        </a:ln>
                      </wps:spPr>
                      <wps:txbx>
                        <w:txbxContent>
                          <w:p w:rsidRPr="00B4169F" w:rsidR="00B4169F" w:rsidP="00B4169F" w:rsidRDefault="00B4169F" w14:paraId="2D7A57EA" w14:textId="77777777">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33</w:t>
                            </w:r>
                            <w:r>
                              <w:rPr>
                                <w:rFonts w:ascii="Times New Roman" w:hAnsi="Times New Roman"/>
                                <w:i/>
                              </w:rPr>
                              <w:t xml:space="preserve">: </w:t>
                            </w:r>
                            <w:r w:rsidRPr="00B4169F">
                              <w:rPr>
                                <w:rFonts w:ascii="Times New Roman" w:hAnsi="Times New Roman"/>
                                <w:i/>
                              </w:rPr>
                              <w:t>LEA Subgrant Status (FS170): ED proposes to drop the No permitted value so that only those LEAs that received a McKinney-Vento subgrant would be reported. This would allow ED to only collect those needed LEAs and would cut down on needless data quality checks on this item.</w:t>
                            </w:r>
                          </w:p>
                          <w:p w:rsidRPr="00B4169F" w:rsidR="00B4169F" w:rsidP="004C173C" w:rsidRDefault="00B4169F" w14:paraId="07E2AFC9" w14:textId="77777777">
                            <w:pPr>
                              <w:pStyle w:val="ListParagraph"/>
                              <w:numPr>
                                <w:ilvl w:val="0"/>
                                <w:numId w:val="34"/>
                              </w:numPr>
                              <w:spacing w:after="0"/>
                              <w:ind w:left="540"/>
                              <w:rPr>
                                <w:rFonts w:ascii="Times New Roman" w:hAnsi="Times New Roman"/>
                                <w:i/>
                              </w:rPr>
                            </w:pPr>
                            <w:r w:rsidRPr="00B4169F">
                              <w:rPr>
                                <w:rFonts w:ascii="Times New Roman" w:hAnsi="Times New Roman"/>
                                <w:i/>
                              </w:rPr>
                              <w:t>Does your state agree that this change would reduce time spent on needless data quality checks?</w:t>
                            </w:r>
                          </w:p>
                          <w:p w:rsidRPr="00B4169F" w:rsidR="00B4169F" w:rsidP="004C173C" w:rsidRDefault="00B4169F" w14:paraId="1E7E6041" w14:textId="77777777">
                            <w:pPr>
                              <w:pStyle w:val="ListParagraph"/>
                              <w:numPr>
                                <w:ilvl w:val="0"/>
                                <w:numId w:val="34"/>
                              </w:numPr>
                              <w:spacing w:after="0"/>
                              <w:ind w:left="540"/>
                              <w:rPr>
                                <w:rFonts w:ascii="Times New Roman" w:hAnsi="Times New Roman"/>
                                <w:i/>
                              </w:rPr>
                            </w:pPr>
                            <w:r w:rsidRPr="00B4169F">
                              <w:rPr>
                                <w:rFonts w:ascii="Times New Roman" w:hAnsi="Times New Roman"/>
                                <w:i/>
                              </w:rPr>
                              <w:t>Are there other issues with this change that should be considered?</w:t>
                            </w:r>
                          </w:p>
                          <w:p w:rsidRPr="00B4169F" w:rsidR="00B4169F" w:rsidP="00B4169F" w:rsidRDefault="00B4169F" w14:paraId="3C5609EA" w14:textId="713F53DC">
                            <w:pPr>
                              <w:spacing w:after="0"/>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58" style="width:511.2pt;height:76.6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" w14:anchorId="7E0548AB">
                <v:textbox>
                  <w:txbxContent>
                    <w:p w:rsidRPr="00B4169F" w:rsidR="00B4169F" w:rsidP="00B4169F" w:rsidRDefault="00B4169F" w14:paraId="2D7A57EA" w14:textId="77777777">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33</w:t>
                      </w:r>
                      <w:r>
                        <w:rPr>
                          <w:rFonts w:ascii="Times New Roman" w:hAnsi="Times New Roman"/>
                          <w:i/>
                        </w:rPr>
                        <w:t xml:space="preserve">: </w:t>
                      </w:r>
                      <w:r w:rsidRPr="00B4169F">
                        <w:rPr>
                          <w:rFonts w:ascii="Times New Roman" w:hAnsi="Times New Roman"/>
                          <w:i/>
                        </w:rPr>
                        <w:t>LEA Subgrant Status (FS170): ED proposes to drop the No permitted value so that only those LEAs that received a McKinney-Vento subgrant would be reported. This would allow ED to only collect those needed LEAs and would cut down on needless data quality checks on this item.</w:t>
                      </w:r>
                    </w:p>
                    <w:p w:rsidRPr="00B4169F" w:rsidR="00B4169F" w:rsidP="004C173C" w:rsidRDefault="00B4169F" w14:paraId="07E2AFC9" w14:textId="77777777">
                      <w:pPr>
                        <w:pStyle w:val="ListParagraph"/>
                        <w:numPr>
                          <w:ilvl w:val="0"/>
                          <w:numId w:val="34"/>
                        </w:numPr>
                        <w:spacing w:after="0"/>
                        <w:ind w:left="540"/>
                        <w:rPr>
                          <w:rFonts w:ascii="Times New Roman" w:hAnsi="Times New Roman"/>
                          <w:i/>
                        </w:rPr>
                      </w:pPr>
                      <w:r w:rsidRPr="00B4169F">
                        <w:rPr>
                          <w:rFonts w:ascii="Times New Roman" w:hAnsi="Times New Roman"/>
                          <w:i/>
                        </w:rPr>
                        <w:t>Does your state agree that this change would reduce time spent on needless data quality checks?</w:t>
                      </w:r>
                    </w:p>
                    <w:p w:rsidRPr="00B4169F" w:rsidR="00B4169F" w:rsidP="004C173C" w:rsidRDefault="00B4169F" w14:paraId="1E7E6041" w14:textId="77777777">
                      <w:pPr>
                        <w:pStyle w:val="ListParagraph"/>
                        <w:numPr>
                          <w:ilvl w:val="0"/>
                          <w:numId w:val="34"/>
                        </w:numPr>
                        <w:spacing w:after="0"/>
                        <w:ind w:left="540"/>
                        <w:rPr>
                          <w:rFonts w:ascii="Times New Roman" w:hAnsi="Times New Roman"/>
                          <w:i/>
                        </w:rPr>
                      </w:pPr>
                      <w:r w:rsidRPr="00B4169F">
                        <w:rPr>
                          <w:rFonts w:ascii="Times New Roman" w:hAnsi="Times New Roman"/>
                          <w:i/>
                        </w:rPr>
                        <w:t>Are there other issues with this change that should be considered?</w:t>
                      </w:r>
                    </w:p>
                    <w:p w:rsidRPr="00B4169F" w:rsidR="00B4169F" w:rsidP="00B4169F" w:rsidRDefault="00B4169F" w14:paraId="3C5609EA" w14:textId="713F53DC">
                      <w:pPr>
                        <w:spacing w:after="0"/>
                        <w:rPr>
                          <w:rFonts w:ascii="Times New Roman" w:hAnsi="Times New Roman"/>
                          <w:i/>
                        </w:rPr>
                      </w:pPr>
                    </w:p>
                  </w:txbxContent>
                </v:textbox>
                <w10:anchorlock/>
              </v:shape>
            </w:pict>
          </mc:Fallback>
        </mc:AlternateContent>
      </w:r>
    </w:p>
    <w:p w:rsidRPr="00AB0C07" w:rsidR="00B4169F" w:rsidP="00B4169F" w:rsidRDefault="00B4169F" w14:paraId="32F0D01A"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B4169F" w:rsidP="00B4169F" w:rsidRDefault="005378A4" w14:paraId="5B6C3AD4" w14:textId="6100D900">
      <w:pPr>
        <w:rPr>
          <w:rFonts w:ascii="Times New Roman" w:hAnsi="Times New Roman" w:eastAsiaTheme="majorEastAsia"/>
          <w:sz w:val="24"/>
          <w:lang w:bidi="en-US"/>
        </w:rPr>
      </w:pPr>
      <w:r w:rsidRPr="005378A4">
        <w:rPr>
          <w:rFonts w:ascii="Times New Roman" w:hAnsi="Times New Roman" w:eastAsiaTheme="majorEastAsia"/>
          <w:sz w:val="24"/>
          <w:lang w:bidi="en-US"/>
        </w:rPr>
        <w:t xml:space="preserve">Seventeen states provided comments to the directed question to drop the “No” permitted value and only report LEAs that received a McKinney-Vento subgrant. </w:t>
      </w:r>
      <w:proofErr w:type="gramStart"/>
      <w:r w:rsidRPr="005378A4">
        <w:rPr>
          <w:rFonts w:ascii="Times New Roman" w:hAnsi="Times New Roman" w:eastAsiaTheme="majorEastAsia"/>
          <w:sz w:val="24"/>
          <w:lang w:bidi="en-US"/>
        </w:rPr>
        <w:t>All of</w:t>
      </w:r>
      <w:proofErr w:type="gramEnd"/>
      <w:r w:rsidRPr="005378A4">
        <w:rPr>
          <w:rFonts w:ascii="Times New Roman" w:hAnsi="Times New Roman" w:eastAsiaTheme="majorEastAsia"/>
          <w:sz w:val="24"/>
          <w:lang w:bidi="en-US"/>
        </w:rPr>
        <w:t xml:space="preserve"> the states agreed this change would reduce time spent on needless data quality checks or they have no issues with the Department’s proposal.</w:t>
      </w:r>
    </w:p>
    <w:p w:rsidRPr="00AB0C07" w:rsidR="00B4169F" w:rsidP="00B4169F" w:rsidRDefault="00B4169F" w14:paraId="6219B87F"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B4169F" w:rsidP="00A06CBB" w:rsidRDefault="005378A4" w14:paraId="0FC7C60B" w14:textId="35700308">
      <w:pPr>
        <w:spacing w:after="0"/>
        <w:rPr>
          <w:rFonts w:ascii="Times New Roman" w:hAnsi="Times New Roman" w:eastAsiaTheme="majorEastAsia"/>
          <w:color w:val="000000" w:themeColor="text1"/>
          <w:sz w:val="24"/>
          <w:lang w:bidi="en-US"/>
        </w:rPr>
      </w:pPr>
      <w:r w:rsidRPr="005378A4">
        <w:rPr>
          <w:rFonts w:ascii="Times New Roman" w:hAnsi="Times New Roman" w:eastAsiaTheme="majorEastAsia"/>
          <w:color w:val="000000" w:themeColor="text1"/>
          <w:sz w:val="24"/>
          <w:lang w:bidi="en-US"/>
        </w:rPr>
        <w:t>Based on the overwhelming response that this change would reduce data quality burden; the Department is keeping this proposed change.</w:t>
      </w:r>
    </w:p>
    <w:p w:rsidR="00A06CBB" w:rsidP="00B4169F" w:rsidRDefault="00A06CBB" w14:paraId="253115A9" w14:textId="77777777">
      <w:pPr>
        <w:rPr>
          <w:rFonts w:ascii="Times New Roman" w:hAnsi="Times New Roman" w:eastAsiaTheme="majorEastAsia"/>
          <w:color w:val="000000" w:themeColor="text1"/>
          <w:sz w:val="24"/>
          <w:lang w:bidi="en-US"/>
        </w:rPr>
      </w:pPr>
    </w:p>
    <w:p w:rsidR="00B4169F" w:rsidP="00B4169F" w:rsidRDefault="00B4169F" w14:paraId="1A2F53BC" w14:textId="77777777">
      <w:pPr>
        <w:widowControl w:val="0"/>
        <w:rPr>
          <w:rFonts w:ascii="Times New Roman" w:hAnsi="Times New Roman" w:eastAsiaTheme="majorEastAsia"/>
          <w:sz w:val="24"/>
          <w:lang w:bidi="en-US"/>
        </w:rPr>
      </w:pPr>
      <w:bookmarkStart w:name="_Hlk95409110" w:id="45"/>
      <w:r w:rsidRPr="00390CC7">
        <w:rPr>
          <w:rFonts w:ascii="Times New Roman" w:hAnsi="Times New Roman"/>
          <w:noProof/>
          <w:sz w:val="24"/>
          <w:szCs w:val="24"/>
        </w:rPr>
        <mc:AlternateContent>
          <mc:Choice Requires="wps">
            <w:drawing>
              <wp:inline distT="0" distB="0" distL="0" distR="0" wp14:anchorId="7D001FDD" wp14:editId="08D36A55">
                <wp:extent cx="6492240" cy="1097280"/>
                <wp:effectExtent l="0" t="0" r="22860" b="26670"/>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097280"/>
                        </a:xfrm>
                        <a:prstGeom prst="rect">
                          <a:avLst/>
                        </a:prstGeom>
                        <a:solidFill>
                          <a:srgbClr val="FFFFFF"/>
                        </a:solidFill>
                        <a:ln w="9525">
                          <a:solidFill>
                            <a:srgbClr val="800000"/>
                          </a:solidFill>
                          <a:miter lim="800000"/>
                          <a:headEnd/>
                          <a:tailEnd/>
                        </a:ln>
                      </wps:spPr>
                      <wps:txbx>
                        <w:txbxContent>
                          <w:p w:rsidRPr="00510E46" w:rsidR="00B4169F" w:rsidP="00B4169F" w:rsidRDefault="00B4169F" w14:paraId="32DF64DF"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34</w:t>
                            </w:r>
                            <w:r w:rsidRPr="00F51962">
                              <w:rPr>
                                <w:rFonts w:ascii="Times New Roman" w:hAnsi="Times New Roman"/>
                                <w:b/>
                                <w:i/>
                              </w:rPr>
                              <w:t>:</w:t>
                            </w:r>
                            <w:r>
                              <w:rPr>
                                <w:rFonts w:ascii="Times New Roman" w:hAnsi="Times New Roman"/>
                                <w:i/>
                              </w:rPr>
                              <w:t xml:space="preserve"> </w:t>
                            </w:r>
                            <w:r w:rsidRPr="00510E46">
                              <w:rPr>
                                <w:rFonts w:ascii="Times New Roman" w:hAnsi="Times New Roman"/>
                                <w:i/>
                                <w:u w:val="single"/>
                              </w:rPr>
                              <w:t>Consolidated MEP funds status (FS165)</w:t>
                            </w:r>
                            <w:r w:rsidRPr="00510E46">
                              <w:rPr>
                                <w:rFonts w:ascii="Times New Roman" w:hAnsi="Times New Roman"/>
                                <w:i/>
                              </w:rPr>
                              <w:t>: ED proposes to drop the Not Applicable permitted value so that only those schools that have a schoolwide program and/or receive federal migrant education funds under ESEA Title I, Part C would be reported. This would allow ED to only collect those needed schools and would cut down on unnecessary data quality checks on this item.</w:t>
                            </w:r>
                          </w:p>
                          <w:p w:rsidR="00B4169F" w:rsidP="004C173C" w:rsidRDefault="00B4169F" w14:paraId="3F2D7F9A" w14:textId="77777777">
                            <w:pPr>
                              <w:pStyle w:val="ListParagraph"/>
                              <w:numPr>
                                <w:ilvl w:val="0"/>
                                <w:numId w:val="33"/>
                              </w:numPr>
                              <w:spacing w:after="0" w:line="240" w:lineRule="auto"/>
                              <w:rPr>
                                <w:rFonts w:ascii="Times New Roman" w:hAnsi="Times New Roman"/>
                                <w:i/>
                              </w:rPr>
                            </w:pPr>
                            <w:r w:rsidRPr="00510E46">
                              <w:rPr>
                                <w:rFonts w:ascii="Times New Roman" w:hAnsi="Times New Roman"/>
                                <w:i/>
                              </w:rPr>
                              <w:t>Does your state agree that this change would reduce time spent on unnecessary data quality checks?</w:t>
                            </w:r>
                          </w:p>
                          <w:p w:rsidRPr="00510E46" w:rsidR="00B4169F" w:rsidP="004C173C" w:rsidRDefault="00B4169F" w14:paraId="4F850073" w14:textId="77777777">
                            <w:pPr>
                              <w:pStyle w:val="ListParagraph"/>
                              <w:numPr>
                                <w:ilvl w:val="0"/>
                                <w:numId w:val="33"/>
                              </w:numPr>
                              <w:spacing w:after="0" w:line="240" w:lineRule="auto"/>
                              <w:rPr>
                                <w:rFonts w:ascii="Times New Roman" w:hAnsi="Times New Roman"/>
                                <w:i/>
                              </w:rPr>
                            </w:pPr>
                            <w:r w:rsidRPr="00510E46">
                              <w:rPr>
                                <w:rFonts w:ascii="Times New Roman" w:hAnsi="Times New Roman"/>
                                <w:i/>
                              </w:rPr>
                              <w:t>Are there other issues with this change that should be considered?</w:t>
                            </w:r>
                          </w:p>
                        </w:txbxContent>
                      </wps:txbx>
                      <wps:bodyPr rot="0" vert="horz" wrap="square" lIns="91440" tIns="45720" rIns="91440" bIns="45720" anchor="t" anchorCtr="0">
                        <a:noAutofit/>
                      </wps:bodyPr>
                    </wps:wsp>
                  </a:graphicData>
                </a:graphic>
              </wp:inline>
            </w:drawing>
          </mc:Choice>
          <mc:Fallback>
            <w:pict>
              <v:shape id="_x0000_s1059" style="width:511.2pt;height:86.4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" w14:anchorId="7D001FDD">
                <v:textbox>
                  <w:txbxContent>
                    <w:p w:rsidRPr="00510E46" w:rsidR="00B4169F" w:rsidP="00B4169F" w:rsidRDefault="00B4169F" w14:paraId="32DF64DF"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34</w:t>
                      </w:r>
                      <w:r w:rsidRPr="00F51962">
                        <w:rPr>
                          <w:rFonts w:ascii="Times New Roman" w:hAnsi="Times New Roman"/>
                          <w:b/>
                          <w:i/>
                        </w:rPr>
                        <w:t>:</w:t>
                      </w:r>
                      <w:r>
                        <w:rPr>
                          <w:rFonts w:ascii="Times New Roman" w:hAnsi="Times New Roman"/>
                          <w:i/>
                        </w:rPr>
                        <w:t xml:space="preserve"> </w:t>
                      </w:r>
                      <w:r w:rsidRPr="00510E46">
                        <w:rPr>
                          <w:rFonts w:ascii="Times New Roman" w:hAnsi="Times New Roman"/>
                          <w:i/>
                          <w:u w:val="single"/>
                        </w:rPr>
                        <w:t>Consolidated MEP funds status (FS165)</w:t>
                      </w:r>
                      <w:r w:rsidRPr="00510E46">
                        <w:rPr>
                          <w:rFonts w:ascii="Times New Roman" w:hAnsi="Times New Roman"/>
                          <w:i/>
                        </w:rPr>
                        <w:t>: ED proposes to drop the Not Applicable permitted value so that only those schools that have a schoolwide program and/or receive federal migrant education funds under ESEA Title I, Part C would be reported. This would allow ED to only collect those needed schools and would cut down on unnecessary data quality checks on this item.</w:t>
                      </w:r>
                    </w:p>
                    <w:p w:rsidR="00B4169F" w:rsidP="004C173C" w:rsidRDefault="00B4169F" w14:paraId="3F2D7F9A" w14:textId="77777777">
                      <w:pPr>
                        <w:pStyle w:val="ListParagraph"/>
                        <w:numPr>
                          <w:ilvl w:val="0"/>
                          <w:numId w:val="33"/>
                        </w:numPr>
                        <w:spacing w:after="0" w:line="240" w:lineRule="auto"/>
                        <w:rPr>
                          <w:rFonts w:ascii="Times New Roman" w:hAnsi="Times New Roman"/>
                          <w:i/>
                        </w:rPr>
                      </w:pPr>
                      <w:r w:rsidRPr="00510E46">
                        <w:rPr>
                          <w:rFonts w:ascii="Times New Roman" w:hAnsi="Times New Roman"/>
                          <w:i/>
                        </w:rPr>
                        <w:t>Does your state agree that this change would reduce time spent on unnecessary data quality checks?</w:t>
                      </w:r>
                    </w:p>
                    <w:p w:rsidRPr="00510E46" w:rsidR="00B4169F" w:rsidP="004C173C" w:rsidRDefault="00B4169F" w14:paraId="4F850073" w14:textId="77777777">
                      <w:pPr>
                        <w:pStyle w:val="ListParagraph"/>
                        <w:numPr>
                          <w:ilvl w:val="0"/>
                          <w:numId w:val="33"/>
                        </w:numPr>
                        <w:spacing w:after="0" w:line="240" w:lineRule="auto"/>
                        <w:rPr>
                          <w:rFonts w:ascii="Times New Roman" w:hAnsi="Times New Roman"/>
                          <w:i/>
                        </w:rPr>
                      </w:pPr>
                      <w:r w:rsidRPr="00510E46">
                        <w:rPr>
                          <w:rFonts w:ascii="Times New Roman" w:hAnsi="Times New Roman"/>
                          <w:i/>
                        </w:rPr>
                        <w:t>Are there other issues with this change that should be considered?</w:t>
                      </w:r>
                    </w:p>
                  </w:txbxContent>
                </v:textbox>
                <w10:anchorlock/>
              </v:shape>
            </w:pict>
          </mc:Fallback>
        </mc:AlternateContent>
      </w:r>
    </w:p>
    <w:p w:rsidRPr="00AB0C07" w:rsidR="00B4169F" w:rsidP="00B4169F" w:rsidRDefault="00B4169F" w14:paraId="24AC1AC8"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B4169F" w:rsidP="00B4169F" w:rsidRDefault="00B4169F" w14:paraId="798C2911" w14:textId="77777777">
      <w:pPr>
        <w:rPr>
          <w:rFonts w:ascii="Times New Roman" w:hAnsi="Times New Roman" w:eastAsiaTheme="majorEastAsia"/>
          <w:sz w:val="24"/>
          <w:lang w:bidi="en-US"/>
        </w:rPr>
      </w:pPr>
      <w:r>
        <w:rPr>
          <w:rFonts w:ascii="Times New Roman" w:hAnsi="Times New Roman" w:eastAsiaTheme="majorEastAsia"/>
          <w:sz w:val="24"/>
          <w:lang w:bidi="en-US"/>
        </w:rPr>
        <w:t xml:space="preserve">Sixteen states provided comments to the directed question on MEP fund status. All sixteen states supported the Department’s proposal to only collect the schools </w:t>
      </w:r>
      <w:r w:rsidRPr="00BB29F3">
        <w:rPr>
          <w:rFonts w:ascii="Times New Roman" w:hAnsi="Times New Roman" w:eastAsiaTheme="majorEastAsia"/>
          <w:sz w:val="24"/>
          <w:lang w:bidi="en-US"/>
        </w:rPr>
        <w:t>that have a schoolwide program and/or receive federal migrant education funds under ESEA Title I, Part C</w:t>
      </w:r>
      <w:r>
        <w:rPr>
          <w:rFonts w:ascii="Times New Roman" w:hAnsi="Times New Roman" w:eastAsiaTheme="majorEastAsia"/>
          <w:sz w:val="24"/>
          <w:lang w:bidi="en-US"/>
        </w:rPr>
        <w:t>. They agreed that the proposal</w:t>
      </w:r>
      <w:r w:rsidRPr="00BB29F3">
        <w:t xml:space="preserve"> </w:t>
      </w:r>
      <w:r w:rsidRPr="00BB29F3">
        <w:rPr>
          <w:rFonts w:ascii="Times New Roman" w:hAnsi="Times New Roman" w:eastAsiaTheme="majorEastAsia"/>
          <w:sz w:val="24"/>
          <w:lang w:bidi="en-US"/>
        </w:rPr>
        <w:t>would reduce time spent on unnecessary data quality checks</w:t>
      </w:r>
      <w:r>
        <w:rPr>
          <w:rFonts w:ascii="Times New Roman" w:hAnsi="Times New Roman" w:eastAsiaTheme="majorEastAsia"/>
          <w:sz w:val="24"/>
          <w:lang w:bidi="en-US"/>
        </w:rPr>
        <w:t xml:space="preserve"> and no other issues were raised with the proposed change.</w:t>
      </w:r>
    </w:p>
    <w:p w:rsidRPr="00AB0C07" w:rsidR="00B4169F" w:rsidP="00B4169F" w:rsidRDefault="00B4169F" w14:paraId="11107D25"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00B4169F" w:rsidP="00B4169F" w:rsidRDefault="00B4169F" w14:paraId="409DB39B" w14:textId="3C7C1151">
      <w:pPr>
        <w:rPr>
          <w:rFonts w:ascii="Times New Roman" w:hAnsi="Times New Roman" w:eastAsiaTheme="majorEastAsia"/>
          <w:color w:val="000000" w:themeColor="text1"/>
          <w:sz w:val="24"/>
          <w:lang w:bidi="en-US"/>
        </w:rPr>
      </w:pPr>
      <w:r w:rsidRPr="00AD6064">
        <w:rPr>
          <w:rFonts w:ascii="Times New Roman" w:hAnsi="Times New Roman" w:eastAsiaTheme="majorEastAsia"/>
          <w:color w:val="000000" w:themeColor="text1"/>
          <w:sz w:val="24"/>
          <w:lang w:bidi="en-US"/>
        </w:rPr>
        <w:t xml:space="preserve">Based on the overwhelming response that this </w:t>
      </w:r>
      <w:r>
        <w:rPr>
          <w:rFonts w:ascii="Times New Roman" w:hAnsi="Times New Roman" w:eastAsiaTheme="majorEastAsia"/>
          <w:color w:val="000000" w:themeColor="text1"/>
          <w:sz w:val="24"/>
          <w:lang w:bidi="en-US"/>
        </w:rPr>
        <w:t>change r</w:t>
      </w:r>
      <w:r w:rsidRPr="00BB29F3">
        <w:rPr>
          <w:rFonts w:ascii="Times New Roman" w:hAnsi="Times New Roman" w:eastAsiaTheme="majorEastAsia"/>
          <w:color w:val="000000" w:themeColor="text1"/>
          <w:sz w:val="24"/>
          <w:lang w:bidi="en-US"/>
        </w:rPr>
        <w:t>educe</w:t>
      </w:r>
      <w:r>
        <w:rPr>
          <w:rFonts w:ascii="Times New Roman" w:hAnsi="Times New Roman" w:eastAsiaTheme="majorEastAsia"/>
          <w:color w:val="000000" w:themeColor="text1"/>
          <w:sz w:val="24"/>
          <w:lang w:bidi="en-US"/>
        </w:rPr>
        <w:t>s the</w:t>
      </w:r>
      <w:r w:rsidRPr="00BB29F3">
        <w:rPr>
          <w:rFonts w:ascii="Times New Roman" w:hAnsi="Times New Roman" w:eastAsiaTheme="majorEastAsia"/>
          <w:color w:val="000000" w:themeColor="text1"/>
          <w:sz w:val="24"/>
          <w:lang w:bidi="en-US"/>
        </w:rPr>
        <w:t xml:space="preserve"> time spent on unnecessary data quality checks</w:t>
      </w:r>
      <w:r w:rsidRPr="00AD6064">
        <w:rPr>
          <w:rFonts w:ascii="Times New Roman" w:hAnsi="Times New Roman" w:eastAsiaTheme="majorEastAsia"/>
          <w:color w:val="000000" w:themeColor="text1"/>
          <w:sz w:val="24"/>
          <w:lang w:bidi="en-US"/>
        </w:rPr>
        <w:t>, the Department is keeping this proposed change.</w:t>
      </w:r>
    </w:p>
    <w:p w:rsidR="008D64BE" w:rsidP="00B4169F" w:rsidRDefault="008D64BE" w14:paraId="7EB13593" w14:textId="6F6150D8">
      <w:pPr>
        <w:rPr>
          <w:rFonts w:ascii="Times New Roman" w:hAnsi="Times New Roman" w:eastAsiaTheme="majorEastAsia"/>
          <w:color w:val="000000" w:themeColor="text1"/>
          <w:sz w:val="24"/>
          <w:lang w:bidi="en-US"/>
        </w:rPr>
      </w:pPr>
    </w:p>
    <w:bookmarkEnd w:id="45"/>
    <w:p w:rsidR="008D64BE" w:rsidP="008D64BE" w:rsidRDefault="008D64BE" w14:paraId="17C33152" w14:textId="77777777">
      <w:pPr>
        <w:widowControl w:val="0"/>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57950F7F" wp14:editId="0C806D7B">
                <wp:extent cx="6492240" cy="1097280"/>
                <wp:effectExtent l="0" t="0" r="22860" b="2667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097280"/>
                        </a:xfrm>
                        <a:prstGeom prst="rect">
                          <a:avLst/>
                        </a:prstGeom>
                        <a:solidFill>
                          <a:srgbClr val="FFFFFF"/>
                        </a:solidFill>
                        <a:ln w="9525">
                          <a:solidFill>
                            <a:srgbClr val="800000"/>
                          </a:solidFill>
                          <a:miter lim="800000"/>
                          <a:headEnd/>
                          <a:tailEnd/>
                        </a:ln>
                      </wps:spPr>
                      <wps:txbx>
                        <w:txbxContent>
                          <w:p w:rsidRPr="008D64BE" w:rsidR="008D64BE" w:rsidP="008D64BE" w:rsidRDefault="008D64BE" w14:paraId="1AE0EC27"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35</w:t>
                            </w:r>
                            <w:r w:rsidRPr="00F51962">
                              <w:rPr>
                                <w:rFonts w:ascii="Times New Roman" w:hAnsi="Times New Roman"/>
                                <w:b/>
                                <w:i/>
                              </w:rPr>
                              <w:t>:</w:t>
                            </w:r>
                            <w:r>
                              <w:rPr>
                                <w:rFonts w:ascii="Times New Roman" w:hAnsi="Times New Roman"/>
                                <w:i/>
                              </w:rPr>
                              <w:t xml:space="preserve"> </w:t>
                            </w:r>
                            <w:r w:rsidRPr="008D64BE">
                              <w:rPr>
                                <w:rFonts w:ascii="Times New Roman" w:hAnsi="Times New Roman"/>
                                <w:i/>
                              </w:rPr>
                              <w:t>Adjusted Cohort Graduation Rate: ED is proposing to change the education unit totals from “operational schools with a 12th grade” to “LEAs/Schools with a 12th grade that have at least one student in the cohort.” This will match the data states are already reporting and better aligns to program implementation in states.</w:t>
                            </w:r>
                          </w:p>
                          <w:p w:rsidRPr="008D64BE" w:rsidR="008D64BE" w:rsidP="004C173C" w:rsidRDefault="008D64BE" w14:paraId="6E50B700" w14:textId="77777777">
                            <w:pPr>
                              <w:pStyle w:val="ListParagraph"/>
                              <w:numPr>
                                <w:ilvl w:val="0"/>
                                <w:numId w:val="35"/>
                              </w:numPr>
                              <w:spacing w:after="0" w:line="240" w:lineRule="auto"/>
                              <w:rPr>
                                <w:rFonts w:ascii="Times New Roman" w:hAnsi="Times New Roman"/>
                                <w:i/>
                              </w:rPr>
                            </w:pPr>
                            <w:r w:rsidRPr="008D64BE">
                              <w:rPr>
                                <w:rFonts w:ascii="Times New Roman" w:hAnsi="Times New Roman"/>
                                <w:i/>
                              </w:rPr>
                              <w:t>Will this change impact your state’s reporting of this item?</w:t>
                            </w:r>
                          </w:p>
                          <w:p w:rsidRPr="008D64BE" w:rsidR="008D64BE" w:rsidP="004C173C" w:rsidRDefault="008D64BE" w14:paraId="298960C1" w14:textId="77777777">
                            <w:pPr>
                              <w:pStyle w:val="ListParagraph"/>
                              <w:numPr>
                                <w:ilvl w:val="0"/>
                                <w:numId w:val="35"/>
                              </w:numPr>
                              <w:spacing w:after="0" w:line="240" w:lineRule="auto"/>
                              <w:rPr>
                                <w:rFonts w:ascii="Times New Roman" w:hAnsi="Times New Roman"/>
                                <w:i/>
                              </w:rPr>
                            </w:pPr>
                            <w:r w:rsidRPr="008D64BE">
                              <w:rPr>
                                <w:rFonts w:ascii="Times New Roman" w:hAnsi="Times New Roman"/>
                                <w:i/>
                              </w:rPr>
                              <w:t>If so, how will it increase or decrease your burden?</w:t>
                            </w:r>
                          </w:p>
                          <w:p w:rsidRPr="00510E46" w:rsidR="008D64BE" w:rsidP="008D64BE" w:rsidRDefault="008D64BE" w14:paraId="4EBBDABC" w14:textId="1651995E">
                            <w:pPr>
                              <w:spacing w:after="0" w:line="240" w:lineRule="auto"/>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60" style="width:511.2pt;height:86.4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" w14:anchorId="57950F7F">
                <v:textbox>
                  <w:txbxContent>
                    <w:p w:rsidRPr="008D64BE" w:rsidR="008D64BE" w:rsidP="008D64BE" w:rsidRDefault="008D64BE" w14:paraId="1AE0EC27" w14:textId="77777777">
                      <w:pPr>
                        <w:spacing w:after="0" w:line="240" w:lineRule="auto"/>
                        <w:rPr>
                          <w:rFonts w:ascii="Times New Roman" w:hAnsi="Times New Roman"/>
                          <w:i/>
                        </w:rPr>
                      </w:pPr>
                      <w:r w:rsidRPr="00F51962">
                        <w:rPr>
                          <w:rFonts w:ascii="Times New Roman" w:hAnsi="Times New Roman"/>
                          <w:b/>
                          <w:i/>
                        </w:rPr>
                        <w:t>Directed Question #</w:t>
                      </w:r>
                      <w:r>
                        <w:rPr>
                          <w:rFonts w:ascii="Times New Roman" w:hAnsi="Times New Roman"/>
                          <w:b/>
                          <w:i/>
                        </w:rPr>
                        <w:t>35</w:t>
                      </w:r>
                      <w:r w:rsidRPr="00F51962">
                        <w:rPr>
                          <w:rFonts w:ascii="Times New Roman" w:hAnsi="Times New Roman"/>
                          <w:b/>
                          <w:i/>
                        </w:rPr>
                        <w:t>:</w:t>
                      </w:r>
                      <w:r>
                        <w:rPr>
                          <w:rFonts w:ascii="Times New Roman" w:hAnsi="Times New Roman"/>
                          <w:i/>
                        </w:rPr>
                        <w:t xml:space="preserve"> </w:t>
                      </w:r>
                      <w:r w:rsidRPr="008D64BE">
                        <w:rPr>
                          <w:rFonts w:ascii="Times New Roman" w:hAnsi="Times New Roman"/>
                          <w:i/>
                        </w:rPr>
                        <w:t>Adjusted Cohort Graduation Rate: ED is proposing to change the education unit totals from “operational schools with a 12th grade” to “LEAs/Schools with a 12th grade that have at least one student in the cohort.” This will match the data states are already reporting and better aligns to program implementation in states.</w:t>
                      </w:r>
                    </w:p>
                    <w:p w:rsidRPr="008D64BE" w:rsidR="008D64BE" w:rsidP="004C173C" w:rsidRDefault="008D64BE" w14:paraId="6E50B700" w14:textId="77777777">
                      <w:pPr>
                        <w:pStyle w:val="ListParagraph"/>
                        <w:numPr>
                          <w:ilvl w:val="0"/>
                          <w:numId w:val="35"/>
                        </w:numPr>
                        <w:spacing w:after="0" w:line="240" w:lineRule="auto"/>
                        <w:rPr>
                          <w:rFonts w:ascii="Times New Roman" w:hAnsi="Times New Roman"/>
                          <w:i/>
                        </w:rPr>
                      </w:pPr>
                      <w:r w:rsidRPr="008D64BE">
                        <w:rPr>
                          <w:rFonts w:ascii="Times New Roman" w:hAnsi="Times New Roman"/>
                          <w:i/>
                        </w:rPr>
                        <w:t>Will this change impact your state’s reporting of this item?</w:t>
                      </w:r>
                    </w:p>
                    <w:p w:rsidRPr="008D64BE" w:rsidR="008D64BE" w:rsidP="004C173C" w:rsidRDefault="008D64BE" w14:paraId="298960C1" w14:textId="77777777">
                      <w:pPr>
                        <w:pStyle w:val="ListParagraph"/>
                        <w:numPr>
                          <w:ilvl w:val="0"/>
                          <w:numId w:val="35"/>
                        </w:numPr>
                        <w:spacing w:after="0" w:line="240" w:lineRule="auto"/>
                        <w:rPr>
                          <w:rFonts w:ascii="Times New Roman" w:hAnsi="Times New Roman"/>
                          <w:i/>
                        </w:rPr>
                      </w:pPr>
                      <w:r w:rsidRPr="008D64BE">
                        <w:rPr>
                          <w:rFonts w:ascii="Times New Roman" w:hAnsi="Times New Roman"/>
                          <w:i/>
                        </w:rPr>
                        <w:t>If so, how will it increase or decrease your burden?</w:t>
                      </w:r>
                    </w:p>
                    <w:p w:rsidRPr="00510E46" w:rsidR="008D64BE" w:rsidP="008D64BE" w:rsidRDefault="008D64BE" w14:paraId="4EBBDABC" w14:textId="1651995E">
                      <w:pPr>
                        <w:spacing w:after="0" w:line="240" w:lineRule="auto"/>
                        <w:rPr>
                          <w:rFonts w:ascii="Times New Roman" w:hAnsi="Times New Roman"/>
                          <w:i/>
                        </w:rPr>
                      </w:pPr>
                    </w:p>
                  </w:txbxContent>
                </v:textbox>
                <w10:anchorlock/>
              </v:shape>
            </w:pict>
          </mc:Fallback>
        </mc:AlternateContent>
      </w:r>
    </w:p>
    <w:p w:rsidRPr="00AB0C07" w:rsidR="008D64BE" w:rsidP="008D64BE" w:rsidRDefault="008D64BE" w14:paraId="3647D428"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Pr>
          <w:rFonts w:ascii="Times New Roman" w:hAnsi="Times New Roman" w:eastAsiaTheme="majorEastAsia"/>
          <w:b/>
          <w:sz w:val="24"/>
          <w:lang w:bidi="en-US"/>
        </w:rPr>
        <w:t>s</w:t>
      </w:r>
    </w:p>
    <w:p w:rsidR="008D64BE" w:rsidP="008D64BE" w:rsidRDefault="00A85557" w14:paraId="7CA2D34D" w14:textId="217D676F">
      <w:pPr>
        <w:rPr>
          <w:rFonts w:ascii="Times New Roman" w:hAnsi="Times New Roman" w:eastAsiaTheme="majorEastAsia"/>
          <w:sz w:val="24"/>
          <w:lang w:bidi="en-US"/>
        </w:rPr>
      </w:pPr>
      <w:r w:rsidRPr="00A85557">
        <w:rPr>
          <w:rFonts w:ascii="Times New Roman" w:hAnsi="Times New Roman" w:eastAsiaTheme="majorEastAsia"/>
          <w:sz w:val="24"/>
          <w:lang w:bidi="en-US"/>
        </w:rPr>
        <w:t>Fifteen states provided comments to the directed question on the education unit totals for ACGR to include LEAs/Schools with a grade 12 that have at least one student in the cohort. All fifteen states supported the Department’s proposal change the education unit total definition. Several states also commented the proposed change would have no or minimal impact on the burden of reporting.</w:t>
      </w:r>
    </w:p>
    <w:p w:rsidRPr="00AB0C07" w:rsidR="008D64BE" w:rsidP="008D64BE" w:rsidRDefault="008D64BE" w14:paraId="0D9129D6"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lastRenderedPageBreak/>
        <w:t>ED Response</w:t>
      </w:r>
    </w:p>
    <w:p w:rsidR="00AB31BF" w:rsidP="00364A2E" w:rsidRDefault="00A85557" w14:paraId="16112971" w14:textId="0406734A">
      <w:pPr>
        <w:rPr>
          <w:rFonts w:ascii="Times New Roman" w:hAnsi="Times New Roman" w:eastAsiaTheme="majorEastAsia"/>
          <w:b/>
          <w:sz w:val="24"/>
          <w:lang w:bidi="en-US"/>
        </w:rPr>
      </w:pPr>
      <w:r w:rsidRPr="00A85557">
        <w:rPr>
          <w:rFonts w:ascii="Times New Roman" w:hAnsi="Times New Roman" w:eastAsiaTheme="majorEastAsia"/>
          <w:color w:val="000000" w:themeColor="text1"/>
          <w:sz w:val="24"/>
          <w:lang w:bidi="en-US"/>
        </w:rPr>
        <w:t>Based on the overwhelming response that this change supports the way states have been reporting, the Department is keeping this proposed change.</w:t>
      </w:r>
    </w:p>
    <w:p w:rsidRPr="007A5404" w:rsidR="007A5404" w:rsidP="007A5404" w:rsidRDefault="00364A2E" w14:paraId="5F706EC3" w14:textId="69FD6159">
      <w:pPr>
        <w:pStyle w:val="Heading1"/>
      </w:pPr>
      <w:bookmarkStart w:name="_Toc97818314" w:id="46"/>
      <w:r>
        <w:t>sex permitted values</w:t>
      </w:r>
      <w:bookmarkEnd w:id="46"/>
    </w:p>
    <w:p w:rsidR="007A5404" w:rsidP="007A5404" w:rsidRDefault="007A5404" w14:paraId="3C07EE28"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6F63B1BB" wp14:editId="7DF8C146">
                <wp:extent cx="6492240" cy="4276725"/>
                <wp:effectExtent l="0" t="0" r="2286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4276725"/>
                        </a:xfrm>
                        <a:prstGeom prst="rect">
                          <a:avLst/>
                        </a:prstGeom>
                        <a:solidFill>
                          <a:srgbClr val="FFFFFF"/>
                        </a:solidFill>
                        <a:ln w="9525">
                          <a:solidFill>
                            <a:srgbClr val="800000"/>
                          </a:solidFill>
                          <a:miter lim="800000"/>
                          <a:headEnd/>
                          <a:tailEnd/>
                        </a:ln>
                      </wps:spPr>
                      <wps:txbx>
                        <w:txbxContent>
                          <w:p w:rsidRPr="00364A2E" w:rsidR="00364A2E" w:rsidP="00364A2E" w:rsidRDefault="007745A6" w14:paraId="12C08181" w14:textId="45F8D65D">
                            <w:pPr>
                              <w:spacing w:after="0"/>
                              <w:rPr>
                                <w:rFonts w:ascii="Times New Roman" w:hAnsi="Times New Roman"/>
                                <w:i/>
                              </w:rPr>
                            </w:pPr>
                            <w:r w:rsidRPr="00434754">
                              <w:rPr>
                                <w:rFonts w:ascii="Times New Roman" w:hAnsi="Times New Roman"/>
                                <w:b/>
                                <w:i/>
                              </w:rPr>
                              <w:t>Directed Question #</w:t>
                            </w:r>
                            <w:r w:rsidR="00364A2E">
                              <w:rPr>
                                <w:rFonts w:ascii="Times New Roman" w:hAnsi="Times New Roman"/>
                                <w:b/>
                                <w:i/>
                              </w:rPr>
                              <w:t>36</w:t>
                            </w:r>
                            <w:r>
                              <w:rPr>
                                <w:rFonts w:ascii="Times New Roman" w:hAnsi="Times New Roman"/>
                                <w:i/>
                              </w:rPr>
                              <w:t>:</w:t>
                            </w:r>
                            <w:r w:rsidRPr="00364A2E" w:rsidR="00364A2E">
                              <w:t xml:space="preserve"> </w:t>
                            </w:r>
                            <w:r w:rsidRPr="00364A2E" w:rsidR="00364A2E">
                              <w:rPr>
                                <w:rFonts w:ascii="Times New Roman" w:hAnsi="Times New Roman"/>
                                <w:i/>
                              </w:rPr>
                              <w:t>The last EDFacts information collection package included directed questions about changing the definition of Sex/Gender to remove references to biological traits (note that sex/gender were terms used synonymously in historical ED documents). ED also requested information about how states collect and report sex and gender. Based on responses to those directed questions, ED did not consider additional changes. In preparing this package, ED data stewards considered reporting requirements in existing statutes, data privacy implications, and data release plans. ED is not proposing a change to the reporting of sex permitted values in data files in this package.</w:t>
                            </w:r>
                          </w:p>
                          <w:p w:rsidRPr="00364A2E" w:rsidR="00364A2E" w:rsidP="00364A2E" w:rsidRDefault="00364A2E" w14:paraId="7E34EA22" w14:textId="77777777">
                            <w:pPr>
                              <w:spacing w:after="0"/>
                              <w:rPr>
                                <w:rFonts w:ascii="Times New Roman" w:hAnsi="Times New Roman"/>
                                <w:i/>
                              </w:rPr>
                            </w:pPr>
                            <w:r w:rsidRPr="00364A2E">
                              <w:rPr>
                                <w:rFonts w:ascii="Times New Roman" w:hAnsi="Times New Roman"/>
                                <w:i/>
                              </w:rPr>
                              <w:t>ED is proposing new metadata questions to ask states to annually report the permitted values the state uses. This will provide context about discrepancies between subtotals by Sex and totals of all students and inform future data collection proposals.</w:t>
                            </w:r>
                          </w:p>
                          <w:p w:rsidRPr="00364A2E" w:rsidR="00364A2E" w:rsidP="004C173C" w:rsidRDefault="00364A2E" w14:paraId="5B315255" w14:textId="77777777">
                            <w:pPr>
                              <w:pStyle w:val="ListParagraph"/>
                              <w:numPr>
                                <w:ilvl w:val="0"/>
                                <w:numId w:val="36"/>
                              </w:numPr>
                              <w:spacing w:after="0"/>
                              <w:ind w:left="450" w:hanging="270"/>
                              <w:rPr>
                                <w:rFonts w:ascii="Times New Roman" w:hAnsi="Times New Roman"/>
                                <w:i/>
                              </w:rPr>
                            </w:pPr>
                            <w:r w:rsidRPr="00364A2E">
                              <w:rPr>
                                <w:rFonts w:ascii="Times New Roman" w:hAnsi="Times New Roman"/>
                                <w:i/>
                              </w:rPr>
                              <w:t xml:space="preserve">Would the proposed metadata questions achieve the goal of providing context about discrepancies between subtotals by Sex and totals of all students? </w:t>
                            </w:r>
                          </w:p>
                          <w:p w:rsidRPr="00364A2E" w:rsidR="00364A2E" w:rsidP="004C173C" w:rsidRDefault="00364A2E" w14:paraId="0E307B05" w14:textId="77777777">
                            <w:pPr>
                              <w:pStyle w:val="ListParagraph"/>
                              <w:numPr>
                                <w:ilvl w:val="0"/>
                                <w:numId w:val="36"/>
                              </w:numPr>
                              <w:spacing w:after="0"/>
                              <w:ind w:left="450" w:hanging="270"/>
                              <w:rPr>
                                <w:rFonts w:ascii="Times New Roman" w:hAnsi="Times New Roman"/>
                                <w:i/>
                              </w:rPr>
                            </w:pPr>
                            <w:r w:rsidRPr="00364A2E">
                              <w:rPr>
                                <w:rFonts w:ascii="Times New Roman" w:hAnsi="Times New Roman"/>
                                <w:i/>
                              </w:rPr>
                              <w:t>Are there other ways of providing context about these discrepancies?</w:t>
                            </w:r>
                          </w:p>
                          <w:p w:rsidR="007745A6" w:rsidP="004C173C" w:rsidRDefault="00364A2E" w14:paraId="4DF23351" w14:textId="3B9A4FEE">
                            <w:pPr>
                              <w:pStyle w:val="ListParagraph"/>
                              <w:numPr>
                                <w:ilvl w:val="0"/>
                                <w:numId w:val="36"/>
                              </w:numPr>
                              <w:spacing w:after="0"/>
                              <w:ind w:left="450" w:hanging="270"/>
                              <w:rPr>
                                <w:rFonts w:ascii="Times New Roman" w:hAnsi="Times New Roman"/>
                                <w:i/>
                              </w:rPr>
                            </w:pPr>
                            <w:r w:rsidRPr="00364A2E">
                              <w:rPr>
                                <w:rFonts w:ascii="Times New Roman" w:hAnsi="Times New Roman"/>
                                <w:i/>
                              </w:rPr>
                              <w:t>If you are in a state, do you have a preferred method for responding to the questions (e.g., in the State Submission Plan)?</w:t>
                            </w:r>
                          </w:p>
                          <w:p w:rsidR="00540389" w:rsidP="00540389" w:rsidRDefault="00540389" w14:paraId="29F93607" w14:textId="693CF0DB">
                            <w:pPr>
                              <w:spacing w:after="0"/>
                              <w:rPr>
                                <w:rFonts w:ascii="Times New Roman" w:hAnsi="Times New Roman"/>
                                <w:i/>
                              </w:rPr>
                            </w:pPr>
                          </w:p>
                          <w:p w:rsidR="00540389" w:rsidP="00540389" w:rsidRDefault="00540389" w14:paraId="61F0F4B9" w14:textId="11565259">
                            <w:pPr>
                              <w:spacing w:after="0"/>
                              <w:rPr>
                                <w:rFonts w:ascii="Times New Roman" w:hAnsi="Times New Roman"/>
                                <w:i/>
                              </w:rPr>
                            </w:pPr>
                            <w:r w:rsidRPr="00540389">
                              <w:rPr>
                                <w:rFonts w:ascii="Times New Roman" w:hAnsi="Times New Roman"/>
                                <w:b/>
                                <w:bCs/>
                                <w:i/>
                              </w:rPr>
                              <w:t>The following metadata questions were proposed in Attachment C, EMAPS Collections</w:t>
                            </w:r>
                            <w:r>
                              <w:rPr>
                                <w:rFonts w:ascii="Times New Roman" w:hAnsi="Times New Roman"/>
                                <w:b/>
                                <w:bCs/>
                                <w:i/>
                              </w:rPr>
                              <w:t xml:space="preserve">. </w:t>
                            </w:r>
                            <w:r w:rsidRPr="00540389">
                              <w:rPr>
                                <w:rFonts w:ascii="Times New Roman" w:hAnsi="Times New Roman"/>
                                <w:i/>
                              </w:rPr>
                              <w:t>The questions</w:t>
                            </w:r>
                            <w:r>
                              <w:rPr>
                                <w:rFonts w:ascii="Times New Roman" w:hAnsi="Times New Roman"/>
                                <w:b/>
                                <w:bCs/>
                                <w:i/>
                              </w:rPr>
                              <w:t xml:space="preserve"> </w:t>
                            </w:r>
                            <w:r>
                              <w:rPr>
                                <w:rFonts w:ascii="Times New Roman" w:hAnsi="Times New Roman"/>
                                <w:i/>
                              </w:rPr>
                              <w:t xml:space="preserve">are presented here because they are related to the Directed Questions above and referenced in the response below: </w:t>
                            </w:r>
                          </w:p>
                          <w:p w:rsidRPr="00540389" w:rsidR="00540389" w:rsidP="00820BCA" w:rsidRDefault="00540389" w14:paraId="73149B5E" w14:textId="6BE114D7">
                            <w:pPr>
                              <w:spacing w:after="0"/>
                              <w:ind w:left="360"/>
                              <w:rPr>
                                <w:rFonts w:ascii="Times New Roman" w:hAnsi="Times New Roman"/>
                                <w:i/>
                                <w:iCs/>
                                <w:sz w:val="24"/>
                                <w:szCs w:val="24"/>
                              </w:rPr>
                            </w:pPr>
                            <w:r w:rsidRPr="00540389">
                              <w:rPr>
                                <w:rFonts w:ascii="Times New Roman" w:hAnsi="Times New Roman"/>
                                <w:i/>
                                <w:iCs/>
                                <w:sz w:val="24"/>
                                <w:szCs w:val="24"/>
                              </w:rPr>
                              <w:t xml:space="preserve">The following may be added to the existing survey or asked separately (but on the SSP timeline). </w:t>
                            </w:r>
                          </w:p>
                          <w:p w:rsidRPr="00540389" w:rsidR="00540389" w:rsidP="00540389" w:rsidRDefault="00540389" w14:paraId="78995503" w14:textId="77777777">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For sex, does your state collect more than two permitted values (male and female)? If so, what are the other values?</w:t>
                            </w:r>
                          </w:p>
                          <w:p w:rsidRPr="00540389" w:rsidR="00540389" w:rsidP="00540389" w:rsidRDefault="00540389" w14:paraId="2D5F5BA3" w14:textId="77777777">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 xml:space="preserve">If your state collects more permitted values, does your state publicly report out data on all permitted values? </w:t>
                            </w:r>
                          </w:p>
                          <w:p w:rsidRPr="00820BCA" w:rsidR="00540389" w:rsidP="00820BCA" w:rsidRDefault="00540389" w14:paraId="292B0968" w14:textId="046622FA">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If you collect additional permitted values but do not publicly report, why?</w:t>
                            </w:r>
                          </w:p>
                        </w:txbxContent>
                      </wps:txbx>
                      <wps:bodyPr rot="0" vert="horz" wrap="square" lIns="91440" tIns="45720" rIns="91440" bIns="45720" anchor="t" anchorCtr="0">
                        <a:noAutofit/>
                      </wps:bodyPr>
                    </wps:wsp>
                  </a:graphicData>
                </a:graphic>
              </wp:inline>
            </w:drawing>
          </mc:Choice>
          <mc:Fallback>
            <w:pict>
              <v:shape id="_x0000_s1061" style="width:511.2pt;height:336.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" w14:anchorId="6F63B1BB">
                <v:textbox>
                  <w:txbxContent>
                    <w:p w:rsidRPr="00364A2E" w:rsidR="00364A2E" w:rsidP="00364A2E" w:rsidRDefault="007745A6" w14:paraId="12C08181" w14:textId="45F8D65D">
                      <w:pPr>
                        <w:spacing w:after="0"/>
                        <w:rPr>
                          <w:rFonts w:ascii="Times New Roman" w:hAnsi="Times New Roman"/>
                          <w:i/>
                        </w:rPr>
                      </w:pPr>
                      <w:r w:rsidRPr="00434754">
                        <w:rPr>
                          <w:rFonts w:ascii="Times New Roman" w:hAnsi="Times New Roman"/>
                          <w:b/>
                          <w:i/>
                        </w:rPr>
                        <w:t>Directed Question #</w:t>
                      </w:r>
                      <w:r w:rsidR="00364A2E">
                        <w:rPr>
                          <w:rFonts w:ascii="Times New Roman" w:hAnsi="Times New Roman"/>
                          <w:b/>
                          <w:i/>
                        </w:rPr>
                        <w:t>36</w:t>
                      </w:r>
                      <w:r>
                        <w:rPr>
                          <w:rFonts w:ascii="Times New Roman" w:hAnsi="Times New Roman"/>
                          <w:i/>
                        </w:rPr>
                        <w:t>:</w:t>
                      </w:r>
                      <w:r w:rsidRPr="00364A2E" w:rsidR="00364A2E">
                        <w:t xml:space="preserve"> </w:t>
                      </w:r>
                      <w:r w:rsidRPr="00364A2E" w:rsidR="00364A2E">
                        <w:rPr>
                          <w:rFonts w:ascii="Times New Roman" w:hAnsi="Times New Roman"/>
                          <w:i/>
                        </w:rPr>
                        <w:t>The last EDFacts information collection package included directed questions about changing the definition of Sex/Gender to remove references to biological traits (note that sex/gender were terms used synonymously in historical ED documents). ED also requested information about how states collect and report sex and gender. Based on responses to those directed questions, ED did not consider additional changes. In preparing this package, ED data stewards considered reporting requirements in existing statutes, data privacy implications, and data release plans. ED is not proposing a change to the reporting of sex permitted values in data files in this package.</w:t>
                      </w:r>
                    </w:p>
                    <w:p w:rsidRPr="00364A2E" w:rsidR="00364A2E" w:rsidP="00364A2E" w:rsidRDefault="00364A2E" w14:paraId="7E34EA22" w14:textId="77777777">
                      <w:pPr>
                        <w:spacing w:after="0"/>
                        <w:rPr>
                          <w:rFonts w:ascii="Times New Roman" w:hAnsi="Times New Roman"/>
                          <w:i/>
                        </w:rPr>
                      </w:pPr>
                      <w:r w:rsidRPr="00364A2E">
                        <w:rPr>
                          <w:rFonts w:ascii="Times New Roman" w:hAnsi="Times New Roman"/>
                          <w:i/>
                        </w:rPr>
                        <w:t>ED is proposing new metadata questions to ask states to annually report the permitted values the state uses. This will provide context about discrepancies between subtotals by Sex and totals of all students and inform future data collection proposals.</w:t>
                      </w:r>
                    </w:p>
                    <w:p w:rsidRPr="00364A2E" w:rsidR="00364A2E" w:rsidP="004C173C" w:rsidRDefault="00364A2E" w14:paraId="5B315255" w14:textId="77777777">
                      <w:pPr>
                        <w:pStyle w:val="ListParagraph"/>
                        <w:numPr>
                          <w:ilvl w:val="0"/>
                          <w:numId w:val="36"/>
                        </w:numPr>
                        <w:spacing w:after="0"/>
                        <w:ind w:left="450" w:hanging="270"/>
                        <w:rPr>
                          <w:rFonts w:ascii="Times New Roman" w:hAnsi="Times New Roman"/>
                          <w:i/>
                        </w:rPr>
                      </w:pPr>
                      <w:r w:rsidRPr="00364A2E">
                        <w:rPr>
                          <w:rFonts w:ascii="Times New Roman" w:hAnsi="Times New Roman"/>
                          <w:i/>
                        </w:rPr>
                        <w:t xml:space="preserve">Would the proposed metadata questions achieve the goal of providing context about discrepancies between subtotals by Sex and totals of all students? </w:t>
                      </w:r>
                    </w:p>
                    <w:p w:rsidRPr="00364A2E" w:rsidR="00364A2E" w:rsidP="004C173C" w:rsidRDefault="00364A2E" w14:paraId="0E307B05" w14:textId="77777777">
                      <w:pPr>
                        <w:pStyle w:val="ListParagraph"/>
                        <w:numPr>
                          <w:ilvl w:val="0"/>
                          <w:numId w:val="36"/>
                        </w:numPr>
                        <w:spacing w:after="0"/>
                        <w:ind w:left="450" w:hanging="270"/>
                        <w:rPr>
                          <w:rFonts w:ascii="Times New Roman" w:hAnsi="Times New Roman"/>
                          <w:i/>
                        </w:rPr>
                      </w:pPr>
                      <w:r w:rsidRPr="00364A2E">
                        <w:rPr>
                          <w:rFonts w:ascii="Times New Roman" w:hAnsi="Times New Roman"/>
                          <w:i/>
                        </w:rPr>
                        <w:t>Are there other ways of providing context about these discrepancies?</w:t>
                      </w:r>
                    </w:p>
                    <w:p w:rsidR="007745A6" w:rsidP="004C173C" w:rsidRDefault="00364A2E" w14:paraId="4DF23351" w14:textId="3B9A4FEE">
                      <w:pPr>
                        <w:pStyle w:val="ListParagraph"/>
                        <w:numPr>
                          <w:ilvl w:val="0"/>
                          <w:numId w:val="36"/>
                        </w:numPr>
                        <w:spacing w:after="0"/>
                        <w:ind w:left="450" w:hanging="270"/>
                        <w:rPr>
                          <w:rFonts w:ascii="Times New Roman" w:hAnsi="Times New Roman"/>
                          <w:i/>
                        </w:rPr>
                      </w:pPr>
                      <w:r w:rsidRPr="00364A2E">
                        <w:rPr>
                          <w:rFonts w:ascii="Times New Roman" w:hAnsi="Times New Roman"/>
                          <w:i/>
                        </w:rPr>
                        <w:t>If you are in a state, do you have a preferred method for responding to the questions (e.g., in the State Submission Plan)?</w:t>
                      </w:r>
                    </w:p>
                    <w:p w:rsidR="00540389" w:rsidP="00540389" w:rsidRDefault="00540389" w14:paraId="29F93607" w14:textId="693CF0DB">
                      <w:pPr>
                        <w:spacing w:after="0"/>
                        <w:rPr>
                          <w:rFonts w:ascii="Times New Roman" w:hAnsi="Times New Roman"/>
                          <w:i/>
                        </w:rPr>
                      </w:pPr>
                    </w:p>
                    <w:p w:rsidR="00540389" w:rsidP="00540389" w:rsidRDefault="00540389" w14:paraId="61F0F4B9" w14:textId="11565259">
                      <w:pPr>
                        <w:spacing w:after="0"/>
                        <w:rPr>
                          <w:rFonts w:ascii="Times New Roman" w:hAnsi="Times New Roman"/>
                          <w:i/>
                        </w:rPr>
                      </w:pPr>
                      <w:r w:rsidRPr="00540389">
                        <w:rPr>
                          <w:rFonts w:ascii="Times New Roman" w:hAnsi="Times New Roman"/>
                          <w:b/>
                          <w:bCs/>
                          <w:i/>
                        </w:rPr>
                        <w:t>The following metadata questions were proposed in Attachment C, EMAPS Collections</w:t>
                      </w:r>
                      <w:r>
                        <w:rPr>
                          <w:rFonts w:ascii="Times New Roman" w:hAnsi="Times New Roman"/>
                          <w:b/>
                          <w:bCs/>
                          <w:i/>
                        </w:rPr>
                        <w:t xml:space="preserve">. </w:t>
                      </w:r>
                      <w:r w:rsidRPr="00540389">
                        <w:rPr>
                          <w:rFonts w:ascii="Times New Roman" w:hAnsi="Times New Roman"/>
                          <w:i/>
                        </w:rPr>
                        <w:t>The questions</w:t>
                      </w:r>
                      <w:r>
                        <w:rPr>
                          <w:rFonts w:ascii="Times New Roman" w:hAnsi="Times New Roman"/>
                          <w:b/>
                          <w:bCs/>
                          <w:i/>
                        </w:rPr>
                        <w:t xml:space="preserve"> </w:t>
                      </w:r>
                      <w:r>
                        <w:rPr>
                          <w:rFonts w:ascii="Times New Roman" w:hAnsi="Times New Roman"/>
                          <w:i/>
                        </w:rPr>
                        <w:t xml:space="preserve">are presented here because they are related to the Directed Questions above and referenced in the response below: </w:t>
                      </w:r>
                    </w:p>
                    <w:p w:rsidRPr="00540389" w:rsidR="00540389" w:rsidP="00820BCA" w:rsidRDefault="00540389" w14:paraId="73149B5E" w14:textId="6BE114D7">
                      <w:pPr>
                        <w:spacing w:after="0"/>
                        <w:ind w:left="360"/>
                        <w:rPr>
                          <w:rFonts w:ascii="Times New Roman" w:hAnsi="Times New Roman"/>
                          <w:i/>
                          <w:iCs/>
                          <w:sz w:val="24"/>
                          <w:szCs w:val="24"/>
                        </w:rPr>
                      </w:pPr>
                      <w:r w:rsidRPr="00540389">
                        <w:rPr>
                          <w:rFonts w:ascii="Times New Roman" w:hAnsi="Times New Roman"/>
                          <w:i/>
                          <w:iCs/>
                          <w:sz w:val="24"/>
                          <w:szCs w:val="24"/>
                        </w:rPr>
                        <w:t xml:space="preserve">The following may be added to the existing survey or asked separately (but on the SSP timeline). </w:t>
                      </w:r>
                    </w:p>
                    <w:p w:rsidRPr="00540389" w:rsidR="00540389" w:rsidP="00540389" w:rsidRDefault="00540389" w14:paraId="78995503" w14:textId="77777777">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For sex, does your state collect more than two permitted values (male and female)? If so, what are the other values?</w:t>
                      </w:r>
                    </w:p>
                    <w:p w:rsidRPr="00540389" w:rsidR="00540389" w:rsidP="00540389" w:rsidRDefault="00540389" w14:paraId="2D5F5BA3" w14:textId="77777777">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 xml:space="preserve">If your state collects more permitted values, does your state publicly report out data on all permitted values? </w:t>
                      </w:r>
                    </w:p>
                    <w:p w:rsidRPr="00820BCA" w:rsidR="00540389" w:rsidP="00820BCA" w:rsidRDefault="00540389" w14:paraId="292B0968" w14:textId="046622FA">
                      <w:pPr>
                        <w:pStyle w:val="ListParagraph"/>
                        <w:numPr>
                          <w:ilvl w:val="0"/>
                          <w:numId w:val="40"/>
                        </w:numPr>
                        <w:tabs>
                          <w:tab w:val="clear" w:pos="720"/>
                          <w:tab w:val="num" w:pos="1080"/>
                        </w:tabs>
                        <w:ind w:left="1080"/>
                        <w:rPr>
                          <w:rFonts w:ascii="Times New Roman" w:hAnsi="Times New Roman"/>
                          <w:i/>
                          <w:iCs/>
                          <w:sz w:val="24"/>
                          <w:szCs w:val="24"/>
                        </w:rPr>
                      </w:pPr>
                      <w:r w:rsidRPr="00540389">
                        <w:rPr>
                          <w:rFonts w:ascii="Times New Roman" w:hAnsi="Times New Roman"/>
                          <w:i/>
                          <w:iCs/>
                          <w:sz w:val="24"/>
                          <w:szCs w:val="24"/>
                        </w:rPr>
                        <w:t>If you collect additional permitted values but do not publicly report, why?</w:t>
                      </w:r>
                    </w:p>
                  </w:txbxContent>
                </v:textbox>
                <w10:anchorlock/>
              </v:shape>
            </w:pict>
          </mc:Fallback>
        </mc:AlternateContent>
      </w:r>
    </w:p>
    <w:p w:rsidRPr="00AB0C07" w:rsidR="007A5404" w:rsidP="007A5404" w:rsidRDefault="007A5404" w14:paraId="17483E43"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p>
    <w:p w:rsidRPr="007F295E" w:rsidR="007F295E" w:rsidP="007F295E" w:rsidRDefault="007F295E" w14:paraId="7345982C" w14:textId="55BAF00A">
      <w:pPr>
        <w:rPr>
          <w:rFonts w:ascii="Times New Roman" w:hAnsi="Times New Roman"/>
          <w:sz w:val="24"/>
          <w:szCs w:val="24"/>
          <w:lang w:bidi="en-US"/>
        </w:rPr>
      </w:pPr>
      <w:r w:rsidRPr="007F295E">
        <w:rPr>
          <w:rFonts w:ascii="Times New Roman" w:hAnsi="Times New Roman"/>
          <w:sz w:val="24"/>
          <w:szCs w:val="24"/>
          <w:lang w:bidi="en-US"/>
        </w:rPr>
        <w:t xml:space="preserve">Twenty-one (21) states </w:t>
      </w:r>
      <w:r w:rsidR="00644250">
        <w:rPr>
          <w:rFonts w:ascii="Times New Roman" w:hAnsi="Times New Roman"/>
          <w:sz w:val="24"/>
          <w:szCs w:val="24"/>
          <w:lang w:bidi="en-US"/>
        </w:rPr>
        <w:t xml:space="preserve">and </w:t>
      </w:r>
      <w:r w:rsidRPr="007F295E">
        <w:rPr>
          <w:rFonts w:ascii="Times New Roman" w:hAnsi="Times New Roman"/>
          <w:sz w:val="24"/>
          <w:szCs w:val="24"/>
          <w:lang w:bidi="en-US"/>
        </w:rPr>
        <w:t>one organization submitted comments to this directed question. None of the 21 respondents objected to the proposal to maintain existing permitted values and add metadata questions.</w:t>
      </w:r>
    </w:p>
    <w:p w:rsidRPr="007F295E" w:rsidR="007F295E" w:rsidP="007F295E" w:rsidRDefault="007F295E" w14:paraId="4FEBC638" w14:textId="3E98CBB4">
      <w:pPr>
        <w:rPr>
          <w:rFonts w:ascii="Times New Roman" w:hAnsi="Times New Roman"/>
          <w:sz w:val="24"/>
          <w:szCs w:val="24"/>
          <w:lang w:bidi="en-US"/>
        </w:rPr>
      </w:pPr>
      <w:r w:rsidRPr="007F295E">
        <w:rPr>
          <w:rFonts w:ascii="Times New Roman" w:hAnsi="Times New Roman"/>
          <w:sz w:val="24"/>
          <w:szCs w:val="24"/>
          <w:lang w:bidi="en-US"/>
        </w:rPr>
        <w:t>Eleven states agreed that proposed metadata would help explain the discrepancies</w:t>
      </w:r>
      <w:r w:rsidR="003142A7">
        <w:rPr>
          <w:rFonts w:ascii="Times New Roman" w:hAnsi="Times New Roman"/>
          <w:sz w:val="24"/>
          <w:szCs w:val="24"/>
          <w:lang w:bidi="en-US"/>
        </w:rPr>
        <w:t xml:space="preserve"> </w:t>
      </w:r>
      <w:r w:rsidRPr="007F295E" w:rsidR="003142A7">
        <w:rPr>
          <w:rFonts w:ascii="Times New Roman" w:hAnsi="Times New Roman"/>
          <w:sz w:val="24"/>
          <w:szCs w:val="24"/>
          <w:lang w:bidi="en-US"/>
        </w:rPr>
        <w:t>(when male plus female does not equal the total number of students)</w:t>
      </w:r>
      <w:r w:rsidRPr="007F295E">
        <w:rPr>
          <w:rFonts w:ascii="Times New Roman" w:hAnsi="Times New Roman"/>
          <w:sz w:val="24"/>
          <w:szCs w:val="24"/>
          <w:lang w:bidi="en-US"/>
        </w:rPr>
        <w:t xml:space="preserve">. Three </w:t>
      </w:r>
      <w:r w:rsidR="003142A7">
        <w:rPr>
          <w:rFonts w:ascii="Times New Roman" w:hAnsi="Times New Roman"/>
          <w:sz w:val="24"/>
          <w:szCs w:val="24"/>
          <w:lang w:bidi="en-US"/>
        </w:rPr>
        <w:t xml:space="preserve">states </w:t>
      </w:r>
      <w:r w:rsidRPr="007F295E">
        <w:rPr>
          <w:rFonts w:ascii="Times New Roman" w:hAnsi="Times New Roman"/>
          <w:sz w:val="24"/>
          <w:szCs w:val="24"/>
          <w:lang w:bidi="en-US"/>
        </w:rPr>
        <w:t xml:space="preserve">specifically noted that their state would not be impacted because they would not have a discrepancy. The organization also agreed that the metadata would help explain discrepancies. Two states agreed with the </w:t>
      </w:r>
      <w:r w:rsidR="003142A7">
        <w:rPr>
          <w:rFonts w:ascii="Times New Roman" w:hAnsi="Times New Roman"/>
          <w:sz w:val="24"/>
          <w:szCs w:val="24"/>
          <w:lang w:bidi="en-US"/>
        </w:rPr>
        <w:t>first</w:t>
      </w:r>
      <w:r w:rsidRPr="007F295E" w:rsidR="003142A7">
        <w:rPr>
          <w:rFonts w:ascii="Times New Roman" w:hAnsi="Times New Roman"/>
          <w:sz w:val="24"/>
          <w:szCs w:val="24"/>
          <w:lang w:bidi="en-US"/>
        </w:rPr>
        <w:t xml:space="preserve"> </w:t>
      </w:r>
      <w:r w:rsidRPr="007F295E">
        <w:rPr>
          <w:rFonts w:ascii="Times New Roman" w:hAnsi="Times New Roman"/>
          <w:sz w:val="24"/>
          <w:szCs w:val="24"/>
          <w:lang w:bidi="en-US"/>
        </w:rPr>
        <w:t xml:space="preserve">part of the proposed metadata </w:t>
      </w:r>
      <w:r w:rsidRPr="007F295E" w:rsidR="00226FF9">
        <w:rPr>
          <w:rFonts w:ascii="Times New Roman" w:hAnsi="Times New Roman"/>
          <w:sz w:val="24"/>
          <w:szCs w:val="24"/>
          <w:lang w:bidi="en-US"/>
        </w:rPr>
        <w:t>question but</w:t>
      </w:r>
      <w:r w:rsidRPr="007F295E">
        <w:rPr>
          <w:rFonts w:ascii="Times New Roman" w:hAnsi="Times New Roman"/>
          <w:sz w:val="24"/>
          <w:szCs w:val="24"/>
          <w:lang w:bidi="en-US"/>
        </w:rPr>
        <w:t xml:space="preserve"> stated the </w:t>
      </w:r>
      <w:r w:rsidR="003142A7">
        <w:rPr>
          <w:rFonts w:ascii="Times New Roman" w:hAnsi="Times New Roman"/>
          <w:sz w:val="24"/>
          <w:szCs w:val="24"/>
          <w:lang w:bidi="en-US"/>
        </w:rPr>
        <w:t>other</w:t>
      </w:r>
      <w:r w:rsidRPr="007F295E">
        <w:rPr>
          <w:rFonts w:ascii="Times New Roman" w:hAnsi="Times New Roman"/>
          <w:sz w:val="24"/>
          <w:szCs w:val="24"/>
          <w:lang w:bidi="en-US"/>
        </w:rPr>
        <w:t xml:space="preserve"> part</w:t>
      </w:r>
      <w:r w:rsidR="00540389">
        <w:rPr>
          <w:rFonts w:ascii="Times New Roman" w:hAnsi="Times New Roman"/>
          <w:sz w:val="24"/>
          <w:szCs w:val="24"/>
          <w:lang w:bidi="en-US"/>
        </w:rPr>
        <w:t>s were</w:t>
      </w:r>
      <w:r w:rsidRPr="007F295E">
        <w:rPr>
          <w:rFonts w:ascii="Times New Roman" w:hAnsi="Times New Roman"/>
          <w:sz w:val="24"/>
          <w:szCs w:val="24"/>
          <w:lang w:bidi="en-US"/>
        </w:rPr>
        <w:t xml:space="preserve"> not true metadata and </w:t>
      </w:r>
      <w:r w:rsidR="00540389">
        <w:rPr>
          <w:rFonts w:ascii="Times New Roman" w:hAnsi="Times New Roman"/>
          <w:sz w:val="24"/>
          <w:szCs w:val="24"/>
          <w:lang w:bidi="en-US"/>
        </w:rPr>
        <w:t>were</w:t>
      </w:r>
      <w:r w:rsidRPr="007F295E">
        <w:rPr>
          <w:rFonts w:ascii="Times New Roman" w:hAnsi="Times New Roman"/>
          <w:sz w:val="24"/>
          <w:szCs w:val="24"/>
          <w:lang w:bidi="en-US"/>
        </w:rPr>
        <w:t xml:space="preserve"> not necessary</w:t>
      </w:r>
      <w:r w:rsidR="00E66EC8">
        <w:rPr>
          <w:rFonts w:ascii="Times New Roman" w:hAnsi="Times New Roman"/>
          <w:sz w:val="24"/>
          <w:szCs w:val="24"/>
          <w:lang w:bidi="en-US"/>
        </w:rPr>
        <w:t xml:space="preserve"> for </w:t>
      </w:r>
      <w:r w:rsidR="003142A7">
        <w:rPr>
          <w:rFonts w:ascii="Times New Roman" w:hAnsi="Times New Roman"/>
          <w:sz w:val="24"/>
          <w:szCs w:val="24"/>
          <w:lang w:bidi="en-US"/>
        </w:rPr>
        <w:t xml:space="preserve">the Department </w:t>
      </w:r>
      <w:r w:rsidR="00E66EC8">
        <w:rPr>
          <w:rFonts w:ascii="Times New Roman" w:hAnsi="Times New Roman"/>
          <w:sz w:val="24"/>
          <w:szCs w:val="24"/>
          <w:lang w:bidi="en-US"/>
        </w:rPr>
        <w:t>to collect</w:t>
      </w:r>
      <w:r w:rsidRPr="007F295E">
        <w:rPr>
          <w:rFonts w:ascii="Times New Roman" w:hAnsi="Times New Roman"/>
          <w:sz w:val="24"/>
          <w:szCs w:val="24"/>
          <w:lang w:bidi="en-US"/>
        </w:rPr>
        <w:t xml:space="preserve">. </w:t>
      </w:r>
    </w:p>
    <w:p w:rsidRPr="007F295E" w:rsidR="007F295E" w:rsidP="007F295E" w:rsidRDefault="006B02A9" w14:paraId="23204476" w14:textId="06CB9561">
      <w:pPr>
        <w:rPr>
          <w:rFonts w:ascii="Times New Roman" w:hAnsi="Times New Roman"/>
          <w:sz w:val="24"/>
          <w:szCs w:val="24"/>
        </w:rPr>
      </w:pPr>
      <w:r>
        <w:rPr>
          <w:rFonts w:ascii="Times New Roman" w:hAnsi="Times New Roman"/>
          <w:sz w:val="24"/>
          <w:szCs w:val="24"/>
          <w:lang w:bidi="en-US"/>
        </w:rPr>
        <w:t>S</w:t>
      </w:r>
      <w:r w:rsidRPr="007F295E" w:rsidR="007F295E">
        <w:rPr>
          <w:rFonts w:ascii="Times New Roman" w:hAnsi="Times New Roman"/>
          <w:sz w:val="24"/>
          <w:szCs w:val="24"/>
          <w:lang w:bidi="en-US"/>
        </w:rPr>
        <w:t>even states and the organization recommended adding an option for “Other.” Specifically, these states noted</w:t>
      </w:r>
      <w:r w:rsidR="00104046">
        <w:rPr>
          <w:rFonts w:ascii="Times New Roman" w:hAnsi="Times New Roman"/>
          <w:sz w:val="24"/>
          <w:szCs w:val="24"/>
          <w:lang w:bidi="en-US"/>
        </w:rPr>
        <w:t>,</w:t>
      </w:r>
      <w:r w:rsidRPr="007F295E" w:rsidR="007F295E">
        <w:rPr>
          <w:rFonts w:ascii="Times New Roman" w:hAnsi="Times New Roman"/>
          <w:sz w:val="24"/>
          <w:szCs w:val="24"/>
          <w:lang w:bidi="en-US"/>
        </w:rPr>
        <w:t xml:space="preserve"> “</w:t>
      </w:r>
      <w:r w:rsidRPr="007F295E" w:rsidR="007F295E">
        <w:rPr>
          <w:rFonts w:ascii="Times New Roman" w:hAnsi="Times New Roman"/>
          <w:sz w:val="24"/>
          <w:szCs w:val="24"/>
        </w:rPr>
        <w:t xml:space="preserve">While it may be difficult for ED to create an all-encompassing set of permitted values for Sex, and it makes sense to use a metadata collection to gather information from states, it would be helpful to have </w:t>
      </w:r>
      <w:proofErr w:type="gramStart"/>
      <w:r w:rsidRPr="007F295E" w:rsidR="007F295E">
        <w:rPr>
          <w:rFonts w:ascii="Times New Roman" w:hAnsi="Times New Roman"/>
          <w:sz w:val="24"/>
          <w:szCs w:val="24"/>
        </w:rPr>
        <w:t>an “other”</w:t>
      </w:r>
      <w:proofErr w:type="gramEnd"/>
      <w:r w:rsidRPr="007F295E" w:rsidR="007F295E">
        <w:rPr>
          <w:rFonts w:ascii="Times New Roman" w:hAnsi="Times New Roman"/>
          <w:sz w:val="24"/>
          <w:szCs w:val="24"/>
        </w:rPr>
        <w:t xml:space="preserve"> category in addition to Male/Female for actual reporting purposes so that states do not have to explain differences between subtotals by Sex and totals of all students. If the metadata information later shows some level of consensus on the categories that comprise “other,” the reporting categories could be expanded at a later dat</w:t>
      </w:r>
      <w:r w:rsidR="00E66EC8">
        <w:rPr>
          <w:rFonts w:ascii="Times New Roman" w:hAnsi="Times New Roman"/>
          <w:sz w:val="24"/>
          <w:szCs w:val="24"/>
        </w:rPr>
        <w:t>e</w:t>
      </w:r>
      <w:r w:rsidRPr="007F295E" w:rsidR="007F295E">
        <w:rPr>
          <w:rFonts w:ascii="Times New Roman" w:hAnsi="Times New Roman"/>
          <w:sz w:val="24"/>
          <w:szCs w:val="24"/>
        </w:rPr>
        <w:t>.”</w:t>
      </w:r>
    </w:p>
    <w:p w:rsidRPr="007F295E" w:rsidR="007F295E" w:rsidP="007F295E" w:rsidRDefault="007F295E" w14:paraId="27EF2ED9" w14:textId="6716A3B2">
      <w:pPr>
        <w:rPr>
          <w:rFonts w:ascii="Times New Roman" w:hAnsi="Times New Roman"/>
          <w:sz w:val="24"/>
          <w:szCs w:val="24"/>
          <w:lang w:bidi="en-US"/>
        </w:rPr>
      </w:pPr>
      <w:r w:rsidRPr="007F295E">
        <w:rPr>
          <w:rFonts w:ascii="Times New Roman" w:hAnsi="Times New Roman"/>
          <w:sz w:val="24"/>
          <w:szCs w:val="24"/>
          <w:lang w:bidi="en-US"/>
        </w:rPr>
        <w:lastRenderedPageBreak/>
        <w:t xml:space="preserve">Six states recommended adopting the proposal </w:t>
      </w:r>
      <w:r w:rsidR="004C760A">
        <w:rPr>
          <w:rFonts w:ascii="Times New Roman" w:hAnsi="Times New Roman"/>
          <w:sz w:val="24"/>
          <w:szCs w:val="24"/>
          <w:lang w:bidi="en-US"/>
        </w:rPr>
        <w:t>to</w:t>
      </w:r>
      <w:r w:rsidRPr="007F295E" w:rsidR="004C760A">
        <w:rPr>
          <w:rFonts w:ascii="Times New Roman" w:hAnsi="Times New Roman"/>
          <w:sz w:val="24"/>
          <w:szCs w:val="24"/>
          <w:lang w:bidi="en-US"/>
        </w:rPr>
        <w:t xml:space="preserve"> </w:t>
      </w:r>
      <w:r w:rsidRPr="007F295E">
        <w:rPr>
          <w:rFonts w:ascii="Times New Roman" w:hAnsi="Times New Roman"/>
          <w:sz w:val="24"/>
          <w:szCs w:val="24"/>
          <w:lang w:bidi="en-US"/>
        </w:rPr>
        <w:t>use the State Submission Plan (</w:t>
      </w:r>
      <w:r w:rsidR="00104046">
        <w:rPr>
          <w:rFonts w:ascii="Times New Roman" w:hAnsi="Times New Roman"/>
          <w:sz w:val="24"/>
          <w:szCs w:val="24"/>
          <w:lang w:bidi="en-US"/>
        </w:rPr>
        <w:t xml:space="preserve">SSP, </w:t>
      </w:r>
      <w:r w:rsidRPr="007F295E">
        <w:rPr>
          <w:rFonts w:ascii="Times New Roman" w:hAnsi="Times New Roman"/>
          <w:sz w:val="24"/>
          <w:szCs w:val="24"/>
          <w:lang w:bidi="en-US"/>
        </w:rPr>
        <w:t>an existing metadata survey)</w:t>
      </w:r>
      <w:r w:rsidR="004C760A">
        <w:rPr>
          <w:rFonts w:ascii="Times New Roman" w:hAnsi="Times New Roman"/>
          <w:sz w:val="24"/>
          <w:szCs w:val="24"/>
          <w:lang w:bidi="en-US"/>
        </w:rPr>
        <w:t xml:space="preserve"> to collect the metadata</w:t>
      </w:r>
      <w:r w:rsidRPr="007F295E">
        <w:rPr>
          <w:rFonts w:ascii="Times New Roman" w:hAnsi="Times New Roman"/>
          <w:sz w:val="24"/>
          <w:szCs w:val="24"/>
          <w:lang w:bidi="en-US"/>
        </w:rPr>
        <w:t xml:space="preserve">. One state opposed the use of the SSP and did not offer an alternative. One state recommended a new survey and to expand the concept to other data groups with discrepancies. Two states had no preference.  </w:t>
      </w:r>
    </w:p>
    <w:p w:rsidRPr="007F295E" w:rsidR="007F295E" w:rsidP="007F295E" w:rsidRDefault="007F295E" w14:paraId="1DE4F55A" w14:textId="77777777">
      <w:pPr>
        <w:rPr>
          <w:rFonts w:ascii="Times New Roman" w:hAnsi="Times New Roman"/>
          <w:sz w:val="24"/>
          <w:szCs w:val="24"/>
          <w:lang w:bidi="en-US"/>
        </w:rPr>
      </w:pPr>
      <w:r w:rsidRPr="007F295E">
        <w:rPr>
          <w:rFonts w:ascii="Times New Roman" w:hAnsi="Times New Roman"/>
          <w:sz w:val="24"/>
          <w:szCs w:val="24"/>
          <w:lang w:bidi="en-US"/>
        </w:rPr>
        <w:t xml:space="preserve">States also noted that the responses to the metadata questions should be used to turn off data quality errors, responses should be applied across data files, and that the information should be collected only once per year. </w:t>
      </w:r>
    </w:p>
    <w:p w:rsidRPr="007F295E" w:rsidR="007F295E" w:rsidP="007F295E" w:rsidRDefault="007F295E" w14:paraId="73A55236" w14:textId="2EB440AF">
      <w:pPr>
        <w:rPr>
          <w:rFonts w:ascii="Times New Roman" w:hAnsi="Times New Roman"/>
          <w:sz w:val="24"/>
          <w:szCs w:val="24"/>
          <w:lang w:bidi="en-US"/>
        </w:rPr>
      </w:pPr>
      <w:r w:rsidRPr="007F295E">
        <w:rPr>
          <w:rFonts w:ascii="Times New Roman" w:hAnsi="Times New Roman"/>
          <w:sz w:val="24"/>
          <w:szCs w:val="24"/>
          <w:lang w:bidi="en-US"/>
        </w:rPr>
        <w:t xml:space="preserve">Twelve states provided information about current state practices. Two states reported </w:t>
      </w:r>
      <w:r w:rsidR="00E66EC8">
        <w:rPr>
          <w:rFonts w:ascii="Times New Roman" w:hAnsi="Times New Roman"/>
          <w:sz w:val="24"/>
          <w:szCs w:val="24"/>
          <w:lang w:bidi="en-US"/>
        </w:rPr>
        <w:t xml:space="preserve">collecting </w:t>
      </w:r>
      <w:r w:rsidRPr="007F295E">
        <w:rPr>
          <w:rFonts w:ascii="Times New Roman" w:hAnsi="Times New Roman"/>
          <w:sz w:val="24"/>
          <w:szCs w:val="24"/>
          <w:lang w:bidi="en-US"/>
        </w:rPr>
        <w:t xml:space="preserve">additional </w:t>
      </w:r>
      <w:r w:rsidR="00E66EC8">
        <w:rPr>
          <w:rFonts w:ascii="Times New Roman" w:hAnsi="Times New Roman"/>
          <w:sz w:val="24"/>
          <w:szCs w:val="24"/>
          <w:lang w:bidi="en-US"/>
        </w:rPr>
        <w:t>permitted values</w:t>
      </w:r>
      <w:r w:rsidRPr="007F295E">
        <w:rPr>
          <w:rFonts w:ascii="Times New Roman" w:hAnsi="Times New Roman"/>
          <w:sz w:val="24"/>
          <w:szCs w:val="24"/>
          <w:lang w:bidi="en-US"/>
        </w:rPr>
        <w:t xml:space="preserve"> beyond </w:t>
      </w:r>
      <w:r w:rsidR="00EE47C2">
        <w:rPr>
          <w:rFonts w:ascii="Times New Roman" w:hAnsi="Times New Roman"/>
          <w:sz w:val="24"/>
          <w:szCs w:val="24"/>
          <w:lang w:bidi="en-US"/>
        </w:rPr>
        <w:t>male</w:t>
      </w:r>
      <w:r w:rsidRPr="007F295E">
        <w:rPr>
          <w:rFonts w:ascii="Times New Roman" w:hAnsi="Times New Roman"/>
          <w:sz w:val="24"/>
          <w:szCs w:val="24"/>
          <w:lang w:bidi="en-US"/>
        </w:rPr>
        <w:t xml:space="preserve"> and </w:t>
      </w:r>
      <w:r w:rsidR="00EE47C2">
        <w:rPr>
          <w:rFonts w:ascii="Times New Roman" w:hAnsi="Times New Roman"/>
          <w:sz w:val="24"/>
          <w:szCs w:val="24"/>
          <w:lang w:bidi="en-US"/>
        </w:rPr>
        <w:t>female</w:t>
      </w:r>
      <w:r w:rsidRPr="007F295E">
        <w:rPr>
          <w:rFonts w:ascii="Times New Roman" w:hAnsi="Times New Roman"/>
          <w:sz w:val="24"/>
          <w:szCs w:val="24"/>
          <w:lang w:bidi="en-US"/>
        </w:rPr>
        <w:t xml:space="preserve">. Four states specifically mentioned reporting “gender” using only </w:t>
      </w:r>
      <w:r w:rsidR="00EE47C2">
        <w:rPr>
          <w:rFonts w:ascii="Times New Roman" w:hAnsi="Times New Roman"/>
          <w:sz w:val="24"/>
          <w:szCs w:val="24"/>
          <w:lang w:bidi="en-US"/>
        </w:rPr>
        <w:t>male</w:t>
      </w:r>
      <w:r w:rsidRPr="007F295E">
        <w:rPr>
          <w:rFonts w:ascii="Times New Roman" w:hAnsi="Times New Roman"/>
          <w:sz w:val="24"/>
          <w:szCs w:val="24"/>
          <w:lang w:bidi="en-US"/>
        </w:rPr>
        <w:t xml:space="preserve"> and </w:t>
      </w:r>
      <w:r w:rsidR="00EE47C2">
        <w:rPr>
          <w:rFonts w:ascii="Times New Roman" w:hAnsi="Times New Roman"/>
          <w:sz w:val="24"/>
          <w:szCs w:val="24"/>
          <w:lang w:bidi="en-US"/>
        </w:rPr>
        <w:t>female.</w:t>
      </w:r>
      <w:r w:rsidRPr="007F295E">
        <w:rPr>
          <w:rFonts w:ascii="Times New Roman" w:hAnsi="Times New Roman"/>
          <w:sz w:val="24"/>
          <w:szCs w:val="24"/>
          <w:lang w:bidi="en-US"/>
        </w:rPr>
        <w:t xml:space="preserve"> Five states reported using only </w:t>
      </w:r>
      <w:r w:rsidR="00EE47C2">
        <w:rPr>
          <w:rFonts w:ascii="Times New Roman" w:hAnsi="Times New Roman"/>
          <w:sz w:val="24"/>
          <w:szCs w:val="24"/>
          <w:lang w:bidi="en-US"/>
        </w:rPr>
        <w:t>male</w:t>
      </w:r>
      <w:r w:rsidRPr="007F295E">
        <w:rPr>
          <w:rFonts w:ascii="Times New Roman" w:hAnsi="Times New Roman"/>
          <w:sz w:val="24"/>
          <w:szCs w:val="24"/>
          <w:lang w:bidi="en-US"/>
        </w:rPr>
        <w:t xml:space="preserve"> and </w:t>
      </w:r>
      <w:r w:rsidR="00EE47C2">
        <w:rPr>
          <w:rFonts w:ascii="Times New Roman" w:hAnsi="Times New Roman"/>
          <w:sz w:val="24"/>
          <w:szCs w:val="24"/>
          <w:lang w:bidi="en-US"/>
        </w:rPr>
        <w:t>female</w:t>
      </w:r>
      <w:r w:rsidRPr="007F295E">
        <w:rPr>
          <w:rFonts w:ascii="Times New Roman" w:hAnsi="Times New Roman"/>
          <w:sz w:val="24"/>
          <w:szCs w:val="24"/>
          <w:lang w:bidi="en-US"/>
        </w:rPr>
        <w:t xml:space="preserve"> without mentioning gender or sex. Some states noted that state policy limits what is collected (e.g., binary-only; “need to know” information). </w:t>
      </w:r>
    </w:p>
    <w:p w:rsidRPr="007F295E" w:rsidR="00C91750" w:rsidP="007A5404" w:rsidRDefault="00C91750" w14:paraId="158E9489" w14:textId="77777777">
      <w:pPr>
        <w:spacing w:after="0"/>
        <w:rPr>
          <w:rFonts w:ascii="Times New Roman" w:hAnsi="Times New Roman" w:eastAsiaTheme="majorEastAsia"/>
          <w:color w:val="000000" w:themeColor="text1"/>
          <w:sz w:val="24"/>
          <w:szCs w:val="24"/>
          <w:lang w:bidi="en-US"/>
        </w:rPr>
      </w:pPr>
    </w:p>
    <w:p w:rsidRPr="00AB0C07" w:rsidR="007A5404" w:rsidP="007A5404" w:rsidRDefault="007A5404" w14:paraId="0C2FA2ED" w14:textId="77777777">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ED Response</w:t>
      </w:r>
    </w:p>
    <w:p w:rsidRPr="00E66EC8" w:rsidR="00EE47C2" w:rsidP="00EE47C2" w:rsidRDefault="00EE47C2" w14:paraId="62DD2677" w14:textId="3FDF6C61">
      <w:pPr>
        <w:rPr>
          <w:rFonts w:ascii="Times New Roman" w:hAnsi="Times New Roman"/>
          <w:sz w:val="24"/>
          <w:szCs w:val="24"/>
        </w:rPr>
      </w:pPr>
      <w:r w:rsidRPr="00E66EC8">
        <w:rPr>
          <w:rFonts w:ascii="Times New Roman" w:hAnsi="Times New Roman"/>
          <w:sz w:val="24"/>
          <w:szCs w:val="24"/>
        </w:rPr>
        <w:t xml:space="preserve">As a result of the </w:t>
      </w:r>
      <w:r w:rsidR="009C1171">
        <w:rPr>
          <w:rFonts w:ascii="Times New Roman" w:hAnsi="Times New Roman"/>
          <w:sz w:val="24"/>
          <w:szCs w:val="24"/>
        </w:rPr>
        <w:t xml:space="preserve">public </w:t>
      </w:r>
      <w:r w:rsidRPr="00E66EC8">
        <w:rPr>
          <w:rFonts w:ascii="Times New Roman" w:hAnsi="Times New Roman"/>
          <w:sz w:val="24"/>
          <w:szCs w:val="24"/>
        </w:rPr>
        <w:t>comments received</w:t>
      </w:r>
      <w:r w:rsidR="009C1171">
        <w:rPr>
          <w:rFonts w:ascii="Times New Roman" w:hAnsi="Times New Roman"/>
          <w:sz w:val="24"/>
          <w:szCs w:val="24"/>
        </w:rPr>
        <w:t>, the Department</w:t>
      </w:r>
    </w:p>
    <w:p w:rsidRPr="00E66EC8" w:rsidR="00EE47C2" w:rsidP="009068FF" w:rsidRDefault="00EE47C2" w14:paraId="59198742" w14:textId="259C4DCA">
      <w:pPr>
        <w:numPr>
          <w:ilvl w:val="0"/>
          <w:numId w:val="41"/>
        </w:numPr>
        <w:spacing w:after="160" w:line="259" w:lineRule="auto"/>
        <w:contextualSpacing/>
        <w:rPr>
          <w:rFonts w:ascii="Times New Roman" w:hAnsi="Times New Roman"/>
          <w:sz w:val="24"/>
          <w:szCs w:val="24"/>
        </w:rPr>
      </w:pPr>
      <w:r w:rsidRPr="00E66EC8">
        <w:rPr>
          <w:rFonts w:ascii="Times New Roman" w:hAnsi="Times New Roman"/>
          <w:sz w:val="24"/>
          <w:szCs w:val="24"/>
        </w:rPr>
        <w:t>revised the proposed metadata questions</w:t>
      </w:r>
      <w:r w:rsidR="009C1171">
        <w:rPr>
          <w:rFonts w:ascii="Times New Roman" w:hAnsi="Times New Roman"/>
          <w:sz w:val="24"/>
          <w:szCs w:val="24"/>
        </w:rPr>
        <w:t>,</w:t>
      </w:r>
      <w:r w:rsidRPr="00E66EC8">
        <w:rPr>
          <w:rFonts w:ascii="Times New Roman" w:hAnsi="Times New Roman"/>
          <w:sz w:val="24"/>
          <w:szCs w:val="24"/>
        </w:rPr>
        <w:t xml:space="preserve"> only questions useful for interpreting data are included in the 30-day proposed package</w:t>
      </w:r>
      <w:r w:rsidR="009C1171">
        <w:rPr>
          <w:rFonts w:ascii="Times New Roman" w:hAnsi="Times New Roman"/>
          <w:sz w:val="24"/>
          <w:szCs w:val="24"/>
        </w:rPr>
        <w:t>.</w:t>
      </w:r>
    </w:p>
    <w:p w:rsidRPr="00E66EC8" w:rsidR="00EE47C2" w:rsidP="009068FF" w:rsidRDefault="00EE47C2" w14:paraId="4366DB9F" w14:textId="53B0374B">
      <w:pPr>
        <w:numPr>
          <w:ilvl w:val="0"/>
          <w:numId w:val="41"/>
        </w:numPr>
        <w:spacing w:after="160" w:line="259" w:lineRule="auto"/>
        <w:contextualSpacing/>
        <w:rPr>
          <w:rFonts w:ascii="Times New Roman" w:hAnsi="Times New Roman"/>
          <w:sz w:val="24"/>
          <w:szCs w:val="24"/>
        </w:rPr>
      </w:pPr>
      <w:r w:rsidRPr="00E66EC8">
        <w:rPr>
          <w:rFonts w:ascii="Times New Roman" w:hAnsi="Times New Roman"/>
          <w:sz w:val="24"/>
          <w:szCs w:val="24"/>
        </w:rPr>
        <w:t xml:space="preserve">is clarifying that the purpose of the metadata responses includes decreasing the need for data quality follow-up.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will use the responses to automate data quality information across files so that the state is reporting metadata once and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is applying the responses across files that collect sex information. This should improve confidence in data quality, provide context for data users, and</w:t>
      </w:r>
      <w:r w:rsidRPr="00E66EC8" w:rsidR="00104046">
        <w:rPr>
          <w:rFonts w:ascii="Times New Roman" w:hAnsi="Times New Roman"/>
          <w:sz w:val="24"/>
          <w:szCs w:val="24"/>
        </w:rPr>
        <w:t xml:space="preserve"> </w:t>
      </w:r>
      <w:r w:rsidRPr="00E66EC8">
        <w:rPr>
          <w:rFonts w:ascii="Times New Roman" w:hAnsi="Times New Roman"/>
          <w:sz w:val="24"/>
          <w:szCs w:val="24"/>
        </w:rPr>
        <w:t xml:space="preserve">decrease reporting burden for states with observed data discrepancies. </w:t>
      </w:r>
    </w:p>
    <w:p w:rsidRPr="00E66EC8" w:rsidR="00A92246" w:rsidP="009068FF" w:rsidRDefault="00EE47C2" w14:paraId="45A130F0" w14:textId="2A461861">
      <w:pPr>
        <w:numPr>
          <w:ilvl w:val="0"/>
          <w:numId w:val="41"/>
        </w:numPr>
        <w:spacing w:after="160" w:line="259" w:lineRule="auto"/>
        <w:contextualSpacing/>
        <w:rPr>
          <w:rFonts w:ascii="Times New Roman" w:hAnsi="Times New Roman"/>
          <w:sz w:val="24"/>
          <w:szCs w:val="24"/>
        </w:rPr>
      </w:pPr>
      <w:r w:rsidRPr="00E66EC8">
        <w:rPr>
          <w:rFonts w:ascii="Times New Roman" w:hAnsi="Times New Roman"/>
          <w:sz w:val="24"/>
          <w:szCs w:val="24"/>
        </w:rPr>
        <w:t>is clarifying that another purpose of the metadata responses is to consider meaningful changes to the collection of this data</w:t>
      </w:r>
      <w:r w:rsidRPr="00E66EC8" w:rsidR="00A92246">
        <w:rPr>
          <w:rFonts w:ascii="Times New Roman" w:hAnsi="Times New Roman"/>
          <w:sz w:val="24"/>
          <w:szCs w:val="24"/>
        </w:rPr>
        <w:t xml:space="preserve"> in the future</w:t>
      </w:r>
      <w:r w:rsidRPr="00E66EC8">
        <w:rPr>
          <w:rFonts w:ascii="Times New Roman" w:hAnsi="Times New Roman"/>
          <w:sz w:val="24"/>
          <w:szCs w:val="24"/>
        </w:rPr>
        <w:t>.</w:t>
      </w:r>
    </w:p>
    <w:p w:rsidRPr="00E66EC8" w:rsidR="00A92246" w:rsidP="009068FF" w:rsidRDefault="00A92246" w14:paraId="15207B93" w14:textId="5F5697A7">
      <w:pPr>
        <w:numPr>
          <w:ilvl w:val="0"/>
          <w:numId w:val="41"/>
        </w:numPr>
        <w:spacing w:after="160" w:line="259" w:lineRule="auto"/>
        <w:contextualSpacing/>
        <w:rPr>
          <w:rFonts w:ascii="Times New Roman" w:hAnsi="Times New Roman"/>
          <w:sz w:val="24"/>
          <w:szCs w:val="24"/>
        </w:rPr>
      </w:pPr>
      <w:r w:rsidRPr="00E66EC8">
        <w:rPr>
          <w:rFonts w:ascii="Times New Roman" w:hAnsi="Times New Roman"/>
          <w:sz w:val="24"/>
          <w:szCs w:val="24"/>
        </w:rPr>
        <w:t xml:space="preserve">will maintain the plan to collect metadata via the </w:t>
      </w:r>
      <w:r w:rsidR="009C1171">
        <w:rPr>
          <w:rFonts w:ascii="Times New Roman" w:hAnsi="Times New Roman"/>
          <w:sz w:val="24"/>
          <w:szCs w:val="24"/>
        </w:rPr>
        <w:t>SSP</w:t>
      </w:r>
      <w:r w:rsidRPr="00E66EC8">
        <w:rPr>
          <w:rFonts w:ascii="Times New Roman" w:hAnsi="Times New Roman"/>
          <w:sz w:val="24"/>
          <w:szCs w:val="24"/>
        </w:rPr>
        <w:t xml:space="preserve">.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will make the </w:t>
      </w:r>
      <w:r w:rsidR="00E66EC8">
        <w:rPr>
          <w:rFonts w:ascii="Times New Roman" w:hAnsi="Times New Roman"/>
          <w:sz w:val="24"/>
          <w:szCs w:val="24"/>
        </w:rPr>
        <w:t xml:space="preserve">final </w:t>
      </w:r>
      <w:r w:rsidRPr="00E66EC8">
        <w:rPr>
          <w:rFonts w:ascii="Times New Roman" w:hAnsi="Times New Roman"/>
          <w:sz w:val="24"/>
          <w:szCs w:val="24"/>
        </w:rPr>
        <w:t xml:space="preserve">decision about the collection tool and timing based on cost and efficiency for </w:t>
      </w:r>
      <w:r w:rsidR="009C1171">
        <w:rPr>
          <w:rFonts w:ascii="Times New Roman" w:hAnsi="Times New Roman"/>
          <w:sz w:val="24"/>
          <w:szCs w:val="24"/>
        </w:rPr>
        <w:t xml:space="preserve">the Department </w:t>
      </w:r>
      <w:r w:rsidRPr="00E66EC8">
        <w:rPr>
          <w:rFonts w:ascii="Times New Roman" w:hAnsi="Times New Roman"/>
          <w:sz w:val="24"/>
          <w:szCs w:val="24"/>
        </w:rPr>
        <w:t>and states.</w:t>
      </w:r>
    </w:p>
    <w:p w:rsidRPr="00E66EC8" w:rsidR="00A92246" w:rsidP="00A92246" w:rsidRDefault="00A92246" w14:paraId="5FD76489" w14:textId="77777777">
      <w:pPr>
        <w:spacing w:after="160" w:line="259" w:lineRule="auto"/>
        <w:ind w:left="720"/>
        <w:contextualSpacing/>
        <w:rPr>
          <w:rFonts w:ascii="Times New Roman" w:hAnsi="Times New Roman"/>
          <w:sz w:val="24"/>
          <w:szCs w:val="24"/>
        </w:rPr>
      </w:pPr>
    </w:p>
    <w:p w:rsidRPr="00E66EC8" w:rsidR="00EE47C2" w:rsidP="00EE47C2" w:rsidRDefault="009C1171" w14:paraId="00281295" w14:textId="11AF9AA5">
      <w:pPr>
        <w:rPr>
          <w:rFonts w:ascii="Times New Roman" w:hAnsi="Times New Roman"/>
          <w:sz w:val="24"/>
          <w:szCs w:val="24"/>
        </w:rPr>
      </w:pP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is declining to add the permitted value of “Other” to the category Sex (Membership) because the burden exceeds the utility. The commenters noted that the recommendation to add Other was to minimize data quality feedback; that issue is already addressed </w:t>
      </w:r>
      <w:proofErr w:type="gramStart"/>
      <w:r w:rsidRPr="00E66EC8" w:rsidR="00EE47C2">
        <w:rPr>
          <w:rFonts w:ascii="Times New Roman" w:hAnsi="Times New Roman"/>
          <w:sz w:val="24"/>
          <w:szCs w:val="24"/>
        </w:rPr>
        <w:t>by the use of</w:t>
      </w:r>
      <w:proofErr w:type="gramEnd"/>
      <w:r w:rsidRPr="00E66EC8" w:rsidR="00EE47C2">
        <w:rPr>
          <w:rFonts w:ascii="Times New Roman" w:hAnsi="Times New Roman"/>
          <w:sz w:val="24"/>
          <w:szCs w:val="24"/>
        </w:rPr>
        <w:t xml:space="preserve"> the metadata responses. Using a general category of “Other” is less specific than the responses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will receive by asking the metadata question about values used by each state</w:t>
      </w:r>
      <w:r w:rsidR="00E66EC8">
        <w:rPr>
          <w:rFonts w:ascii="Times New Roman" w:hAnsi="Times New Roman"/>
          <w:sz w:val="24"/>
          <w:szCs w:val="24"/>
        </w:rPr>
        <w:t xml:space="preserve"> and a</w:t>
      </w:r>
      <w:r w:rsidRPr="00E66EC8" w:rsidR="00EE47C2">
        <w:rPr>
          <w:rFonts w:ascii="Times New Roman" w:hAnsi="Times New Roman"/>
          <w:sz w:val="24"/>
          <w:szCs w:val="24"/>
        </w:rPr>
        <w:t>dding “Other” would have limited analytic value. As the commenters noted</w:t>
      </w:r>
      <w:r w:rsidR="00E66EC8">
        <w:rPr>
          <w:rFonts w:ascii="Times New Roman" w:hAnsi="Times New Roman"/>
          <w:sz w:val="24"/>
          <w:szCs w:val="24"/>
        </w:rPr>
        <w:t>,</w:t>
      </w:r>
      <w:r w:rsidRPr="00E66EC8" w:rsidR="00EE47C2">
        <w:rPr>
          <w:rFonts w:ascii="Times New Roman" w:hAnsi="Times New Roman"/>
          <w:sz w:val="24"/>
          <w:szCs w:val="24"/>
        </w:rPr>
        <w:t xml:space="preserve"> adding “Other” would be a temporary solution until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has more information from the proposed metadata responses.  </w:t>
      </w:r>
    </w:p>
    <w:p w:rsidRPr="00E66EC8" w:rsidR="00EE47C2" w:rsidP="00EE47C2" w:rsidRDefault="00EE47C2" w14:paraId="1C5D81F2" w14:textId="6F9F7433">
      <w:pPr>
        <w:rPr>
          <w:rFonts w:ascii="Times New Roman" w:hAnsi="Times New Roman"/>
          <w:sz w:val="24"/>
          <w:szCs w:val="24"/>
        </w:rPr>
      </w:pPr>
      <w:r w:rsidRPr="00E66EC8">
        <w:rPr>
          <w:rFonts w:ascii="Times New Roman" w:hAnsi="Times New Roman"/>
          <w:sz w:val="24"/>
          <w:szCs w:val="24"/>
        </w:rPr>
        <w:t xml:space="preserve">The cost of making a temporary change, with a plan to make another change when more information is gathered, is significant for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and states. If </w:t>
      </w:r>
      <w:r w:rsidR="009C1171">
        <w:rPr>
          <w:rFonts w:ascii="Times New Roman" w:hAnsi="Times New Roman"/>
          <w:sz w:val="24"/>
          <w:szCs w:val="24"/>
        </w:rPr>
        <w:t>the Department</w:t>
      </w:r>
      <w:r w:rsidRPr="00E66EC8">
        <w:rPr>
          <w:rFonts w:ascii="Times New Roman" w:hAnsi="Times New Roman"/>
          <w:sz w:val="24"/>
          <w:szCs w:val="24"/>
        </w:rPr>
        <w:t xml:space="preserve"> makes change</w:t>
      </w:r>
      <w:r w:rsidR="00E66EC8">
        <w:rPr>
          <w:rFonts w:ascii="Times New Roman" w:hAnsi="Times New Roman"/>
          <w:sz w:val="24"/>
          <w:szCs w:val="24"/>
        </w:rPr>
        <w:t>s</w:t>
      </w:r>
      <w:r w:rsidRPr="00E66EC8">
        <w:rPr>
          <w:rFonts w:ascii="Times New Roman" w:hAnsi="Times New Roman"/>
          <w:sz w:val="24"/>
          <w:szCs w:val="24"/>
        </w:rPr>
        <w:t xml:space="preserve"> in permitted values,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must be able to justify the cost and burden, per the Paperwork Reduction Act.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justifies cost and burden based on statutory or regulatory requirement changes (not met here), based on grant program monitoring needs (not met here), and/or on a planned policy use of data (not met here). For </w:t>
      </w:r>
      <w:r w:rsidR="009C1171">
        <w:rPr>
          <w:rFonts w:ascii="Times New Roman" w:hAnsi="Times New Roman"/>
          <w:sz w:val="24"/>
          <w:szCs w:val="24"/>
        </w:rPr>
        <w:t>the Department</w:t>
      </w:r>
      <w:r w:rsidRPr="00E66EC8" w:rsidR="009C1171">
        <w:rPr>
          <w:rFonts w:ascii="Times New Roman" w:hAnsi="Times New Roman"/>
          <w:sz w:val="24"/>
          <w:szCs w:val="24"/>
        </w:rPr>
        <w:t xml:space="preserve"> </w:t>
      </w:r>
      <w:r w:rsidRPr="00E66EC8">
        <w:rPr>
          <w:rFonts w:ascii="Times New Roman" w:hAnsi="Times New Roman"/>
          <w:sz w:val="24"/>
          <w:szCs w:val="24"/>
        </w:rPr>
        <w:t xml:space="preserve">to change existing permitted values, data stewards must be able to clearly define those permitted values and they must be prepared to answer clarifying questions from states about </w:t>
      </w:r>
      <w:r w:rsidRPr="00E66EC8">
        <w:rPr>
          <w:rFonts w:ascii="Times New Roman" w:hAnsi="Times New Roman"/>
          <w:sz w:val="24"/>
          <w:szCs w:val="24"/>
        </w:rPr>
        <w:lastRenderedPageBreak/>
        <w:t xml:space="preserve">definition anomalies, practices that vary across states, and the information must be clear enough to support an expectation of </w:t>
      </w:r>
      <w:proofErr w:type="gramStart"/>
      <w:r w:rsidRPr="00E66EC8">
        <w:rPr>
          <w:rFonts w:ascii="Times New Roman" w:hAnsi="Times New Roman"/>
          <w:sz w:val="24"/>
          <w:szCs w:val="24"/>
        </w:rPr>
        <w:t>high quality</w:t>
      </w:r>
      <w:proofErr w:type="gramEnd"/>
      <w:r w:rsidRPr="00E66EC8">
        <w:rPr>
          <w:rFonts w:ascii="Times New Roman" w:hAnsi="Times New Roman"/>
          <w:sz w:val="24"/>
          <w:szCs w:val="24"/>
        </w:rPr>
        <w:t xml:space="preserve"> data reporting by states. To meet requirements of the Evidence Act, data stewards should have data quality checks that can identify low quality data and they should be able to describe how data can and will be used. None of those requirements or conditions are met. </w:t>
      </w:r>
    </w:p>
    <w:p w:rsidRPr="00E66EC8" w:rsidR="00EE47C2" w:rsidP="00EE47C2" w:rsidRDefault="00EE47C2" w14:paraId="4A4EF403" w14:textId="6A8BC30A">
      <w:pPr>
        <w:rPr>
          <w:rFonts w:ascii="Times New Roman" w:hAnsi="Times New Roman"/>
          <w:sz w:val="24"/>
          <w:szCs w:val="24"/>
        </w:rPr>
      </w:pPr>
      <w:r w:rsidRPr="00E66EC8">
        <w:rPr>
          <w:rFonts w:ascii="Times New Roman" w:hAnsi="Times New Roman"/>
          <w:sz w:val="24"/>
          <w:szCs w:val="24"/>
        </w:rPr>
        <w:t xml:space="preserve">At this time, </w:t>
      </w:r>
      <w:r w:rsidR="00226FF9">
        <w:rPr>
          <w:rFonts w:ascii="Times New Roman" w:hAnsi="Times New Roman"/>
          <w:sz w:val="24"/>
          <w:szCs w:val="24"/>
        </w:rPr>
        <w:t xml:space="preserve">the Department </w:t>
      </w:r>
      <w:r w:rsidRPr="00E66EC8">
        <w:rPr>
          <w:rFonts w:ascii="Times New Roman" w:hAnsi="Times New Roman"/>
          <w:sz w:val="24"/>
          <w:szCs w:val="24"/>
        </w:rPr>
        <w:t xml:space="preserve">has no confidence that </w:t>
      </w:r>
      <w:r w:rsidRPr="00E66EC8">
        <w:rPr>
          <w:rFonts w:ascii="Times New Roman" w:hAnsi="Times New Roman"/>
          <w:i/>
          <w:iCs/>
          <w:sz w:val="24"/>
          <w:szCs w:val="24"/>
        </w:rPr>
        <w:t>permitted value changes</w:t>
      </w:r>
      <w:r w:rsidRPr="00E66EC8">
        <w:rPr>
          <w:rFonts w:ascii="Times New Roman" w:hAnsi="Times New Roman"/>
          <w:sz w:val="24"/>
          <w:szCs w:val="24"/>
        </w:rPr>
        <w:t xml:space="preserve"> would lead to meaningful and usable data. </w:t>
      </w:r>
      <w:r w:rsidR="00226FF9">
        <w:rPr>
          <w:rFonts w:ascii="Times New Roman" w:hAnsi="Times New Roman"/>
          <w:sz w:val="24"/>
          <w:szCs w:val="24"/>
        </w:rPr>
        <w:t>The Department</w:t>
      </w:r>
      <w:r w:rsidRPr="00E66EC8" w:rsidR="00226FF9">
        <w:rPr>
          <w:rFonts w:ascii="Times New Roman" w:hAnsi="Times New Roman"/>
          <w:sz w:val="24"/>
          <w:szCs w:val="24"/>
        </w:rPr>
        <w:t xml:space="preserve"> </w:t>
      </w:r>
      <w:r w:rsidRPr="00E66EC8">
        <w:rPr>
          <w:rFonts w:ascii="Times New Roman" w:hAnsi="Times New Roman"/>
          <w:sz w:val="24"/>
          <w:szCs w:val="24"/>
        </w:rPr>
        <w:t xml:space="preserve">does have confidence that gathering information via </w:t>
      </w:r>
      <w:r w:rsidRPr="00E66EC8">
        <w:rPr>
          <w:rFonts w:ascii="Times New Roman" w:hAnsi="Times New Roman"/>
          <w:i/>
          <w:iCs/>
          <w:sz w:val="24"/>
          <w:szCs w:val="24"/>
        </w:rPr>
        <w:t>metadata questions</w:t>
      </w:r>
      <w:r w:rsidRPr="00E66EC8">
        <w:rPr>
          <w:rFonts w:ascii="Times New Roman" w:hAnsi="Times New Roman"/>
          <w:sz w:val="24"/>
          <w:szCs w:val="24"/>
        </w:rPr>
        <w:t xml:space="preserve"> will add value and knowledge to the bigger discussion of outcomes for students that are not reported (or not accurately reported) in existing sex permitted values. </w:t>
      </w:r>
    </w:p>
    <w:p w:rsidRPr="00E66EC8" w:rsidR="00EE47C2" w:rsidP="00EE47C2" w:rsidRDefault="00226FF9" w14:paraId="51F3E9CF" w14:textId="6F9C29ED">
      <w:pPr>
        <w:rPr>
          <w:rFonts w:ascii="Times New Roman" w:hAnsi="Times New Roman"/>
          <w:sz w:val="24"/>
          <w:szCs w:val="24"/>
        </w:rPr>
      </w:pP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is committed to improving knowledge and awareness about equity issues and is committed to making meaningful changes to support equity for students. </w:t>
      </w:r>
      <w:r>
        <w:rPr>
          <w:rFonts w:ascii="Times New Roman" w:hAnsi="Times New Roman"/>
          <w:sz w:val="24"/>
          <w:szCs w:val="24"/>
        </w:rPr>
        <w:t xml:space="preserve">The Department </w:t>
      </w:r>
      <w:r w:rsidRPr="00E66EC8" w:rsidR="00EE47C2">
        <w:rPr>
          <w:rFonts w:ascii="Times New Roman" w:hAnsi="Times New Roman"/>
          <w:sz w:val="24"/>
          <w:szCs w:val="24"/>
        </w:rPr>
        <w:t xml:space="preserve">is concerned if students cannot be accurately represented in the data. To improve data,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must have better information to make meaningful changes. </w:t>
      </w:r>
    </w:p>
    <w:p w:rsidRPr="00E66EC8" w:rsidR="00EE47C2" w:rsidP="00EE47C2" w:rsidRDefault="00226FF9" w14:paraId="42AD2221" w14:textId="63D7816B">
      <w:pPr>
        <w:rPr>
          <w:rFonts w:ascii="Times New Roman" w:hAnsi="Times New Roman"/>
          <w:sz w:val="24"/>
          <w:szCs w:val="24"/>
        </w:rPr>
      </w:pP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would also like to acknowledge a challenge in the collection of data using the category “Sex (Membership)” that has been in place across multiple ED</w:t>
      </w:r>
      <w:r w:rsidRPr="009068FF" w:rsidR="00EE47C2">
        <w:rPr>
          <w:rFonts w:ascii="Times New Roman" w:hAnsi="Times New Roman"/>
          <w:i/>
          <w:iCs/>
          <w:sz w:val="24"/>
          <w:szCs w:val="24"/>
        </w:rPr>
        <w:t>Facts</w:t>
      </w:r>
      <w:r w:rsidRPr="00E66EC8" w:rsidR="00EE47C2">
        <w:rPr>
          <w:rFonts w:ascii="Times New Roman" w:hAnsi="Times New Roman"/>
          <w:sz w:val="24"/>
          <w:szCs w:val="24"/>
        </w:rPr>
        <w:t xml:space="preserve"> data groups for over 15 years. Historically, the terms “sex” and “gender” were used interchangeably and inconsistently by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across programs and data collections. There are known disconnects between statutory language using “gender” and the variable name which references “sex.” Some collections use “gender identity.”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 xml:space="preserve">is aware of the complexities behind these issues and is engaged in conversations about impacts. </w:t>
      </w:r>
      <w:r>
        <w:rPr>
          <w:rFonts w:ascii="Times New Roman" w:hAnsi="Times New Roman"/>
          <w:sz w:val="24"/>
          <w:szCs w:val="24"/>
        </w:rPr>
        <w:t>The Department</w:t>
      </w:r>
      <w:r w:rsidRPr="00E66EC8">
        <w:rPr>
          <w:rFonts w:ascii="Times New Roman" w:hAnsi="Times New Roman"/>
          <w:sz w:val="24"/>
          <w:szCs w:val="24"/>
        </w:rPr>
        <w:t xml:space="preserve"> </w:t>
      </w:r>
      <w:r w:rsidRPr="00E66EC8" w:rsidR="00EE47C2">
        <w:rPr>
          <w:rFonts w:ascii="Times New Roman" w:hAnsi="Times New Roman"/>
          <w:sz w:val="24"/>
          <w:szCs w:val="24"/>
        </w:rPr>
        <w:t>is gathering information across many collections, not just ED</w:t>
      </w:r>
      <w:r w:rsidRPr="009068FF" w:rsidR="00EE47C2">
        <w:rPr>
          <w:rFonts w:ascii="Times New Roman" w:hAnsi="Times New Roman"/>
          <w:i/>
          <w:iCs/>
          <w:sz w:val="24"/>
          <w:szCs w:val="24"/>
        </w:rPr>
        <w:t>Facts</w:t>
      </w:r>
      <w:r w:rsidRPr="00E66EC8" w:rsidR="00EE47C2">
        <w:rPr>
          <w:rFonts w:ascii="Times New Roman" w:hAnsi="Times New Roman"/>
          <w:sz w:val="24"/>
          <w:szCs w:val="24"/>
        </w:rPr>
        <w:t xml:space="preserve">, and anticipates additional clarity </w:t>
      </w:r>
      <w:proofErr w:type="gramStart"/>
      <w:r w:rsidRPr="00E66EC8" w:rsidR="00EE47C2">
        <w:rPr>
          <w:rFonts w:ascii="Times New Roman" w:hAnsi="Times New Roman"/>
          <w:sz w:val="24"/>
          <w:szCs w:val="24"/>
        </w:rPr>
        <w:t>in the near future</w:t>
      </w:r>
      <w:proofErr w:type="gramEnd"/>
      <w:r w:rsidRPr="00E66EC8" w:rsidR="00EE47C2">
        <w:rPr>
          <w:rFonts w:ascii="Times New Roman" w:hAnsi="Times New Roman"/>
          <w:sz w:val="24"/>
          <w:szCs w:val="24"/>
        </w:rPr>
        <w:t xml:space="preserve"> about use of these and other related terms and definitions across education</w:t>
      </w:r>
      <w:r w:rsidRPr="00E66EC8" w:rsidR="00161CF6">
        <w:rPr>
          <w:rFonts w:ascii="Times New Roman" w:hAnsi="Times New Roman"/>
          <w:sz w:val="24"/>
          <w:szCs w:val="24"/>
        </w:rPr>
        <w:t xml:space="preserve"> data collections</w:t>
      </w:r>
      <w:r w:rsidRPr="00E66EC8" w:rsidR="00EE47C2">
        <w:rPr>
          <w:rFonts w:ascii="Times New Roman" w:hAnsi="Times New Roman"/>
          <w:sz w:val="24"/>
          <w:szCs w:val="24"/>
        </w:rPr>
        <w:t xml:space="preserve">.     </w:t>
      </w:r>
    </w:p>
    <w:p w:rsidRPr="00A06CBB" w:rsidR="00A06CBB" w:rsidP="007A5404" w:rsidRDefault="00A06CBB" w14:paraId="696BC504" w14:textId="77777777">
      <w:pPr>
        <w:rPr>
          <w:rFonts w:ascii="Times New Roman" w:hAnsi="Times New Roman" w:eastAsiaTheme="majorEastAsia"/>
          <w:sz w:val="24"/>
          <w:lang w:bidi="en-US"/>
        </w:rPr>
      </w:pPr>
    </w:p>
    <w:p w:rsidRPr="00751BD3" w:rsidR="00751BD3" w:rsidP="00751BD3" w:rsidRDefault="00985C75" w14:paraId="1E2BCF6C" w14:textId="73E16D32">
      <w:pPr>
        <w:pStyle w:val="Heading1"/>
      </w:pPr>
      <w:bookmarkStart w:name="_Toc97818315" w:id="47"/>
      <w:bookmarkStart w:name="_Hlk97642900" w:id="48"/>
      <w:r w:rsidRPr="00985C75">
        <w:rPr>
          <w:rStyle w:val="BookTitle"/>
          <w:caps/>
          <w:color w:val="632423"/>
          <w:spacing w:val="20"/>
        </w:rPr>
        <w:t>EDFACTS DATA SYSTEM AND PROCESSES</w:t>
      </w:r>
      <w:bookmarkEnd w:id="47"/>
    </w:p>
    <w:bookmarkEnd w:id="48"/>
    <w:p w:rsidR="00985C75" w:rsidP="00985C75" w:rsidRDefault="00985C75" w14:paraId="40400319" w14:textId="77777777">
      <w:pPr>
        <w:rPr>
          <w:rFonts w:ascii="Times New Roman" w:hAnsi="Times New Roman" w:eastAsiaTheme="majorEastAsia"/>
          <w:sz w:val="24"/>
          <w:lang w:bidi="en-US"/>
        </w:rPr>
      </w:pPr>
      <w:r w:rsidRPr="00390CC7">
        <w:rPr>
          <w:rFonts w:ascii="Times New Roman" w:hAnsi="Times New Roman"/>
          <w:noProof/>
          <w:sz w:val="24"/>
          <w:szCs w:val="24"/>
        </w:rPr>
        <mc:AlternateContent>
          <mc:Choice Requires="wps">
            <w:drawing>
              <wp:inline distT="0" distB="0" distL="0" distR="0" wp14:anchorId="698AE7B5" wp14:editId="3E258EA2">
                <wp:extent cx="6492240" cy="1850746"/>
                <wp:effectExtent l="0" t="0" r="22860" b="16510"/>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850746"/>
                        </a:xfrm>
                        <a:prstGeom prst="rect">
                          <a:avLst/>
                        </a:prstGeom>
                        <a:solidFill>
                          <a:srgbClr val="FFFFFF"/>
                        </a:solidFill>
                        <a:ln w="9525">
                          <a:solidFill>
                            <a:srgbClr val="800000"/>
                          </a:solidFill>
                          <a:miter lim="800000"/>
                          <a:headEnd/>
                          <a:tailEnd/>
                        </a:ln>
                      </wps:spPr>
                      <wps:txbx>
                        <w:txbxContent>
                          <w:p w:rsidRPr="00985C75" w:rsidR="00985C75" w:rsidP="00985C75" w:rsidRDefault="00985C75" w14:paraId="1320054F" w14:textId="74EEDD19">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w:t>
                            </w:r>
                            <w:r w:rsidR="007228C4">
                              <w:rPr>
                                <w:rFonts w:ascii="Times New Roman" w:hAnsi="Times New Roman"/>
                                <w:b/>
                                <w:i/>
                              </w:rPr>
                              <w:t>7</w:t>
                            </w:r>
                            <w:r>
                              <w:rPr>
                                <w:rFonts w:ascii="Times New Roman" w:hAnsi="Times New Roman"/>
                                <w:i/>
                              </w:rPr>
                              <w:t>:</w:t>
                            </w:r>
                            <w:r w:rsidRPr="00364A2E">
                              <w:t xml:space="preserve"> </w:t>
                            </w:r>
                            <w:r w:rsidRPr="00985C75">
                              <w:rPr>
                                <w:rFonts w:ascii="Times New Roman" w:hAnsi="Times New Roman"/>
                                <w:i/>
                              </w:rPr>
                              <w:t xml:space="preserve">The Department has several directed questions to gather comments and input from states as ED considers modernization. </w:t>
                            </w:r>
                          </w:p>
                          <w:p w:rsidRPr="00985C75" w:rsidR="00985C75" w:rsidP="004C173C" w:rsidRDefault="00985C75" w14:paraId="4E78570E" w14:textId="77777777">
                            <w:pPr>
                              <w:pStyle w:val="ListParagraph"/>
                              <w:numPr>
                                <w:ilvl w:val="0"/>
                                <w:numId w:val="37"/>
                              </w:numPr>
                              <w:spacing w:after="0"/>
                              <w:ind w:left="540"/>
                              <w:rPr>
                                <w:rFonts w:ascii="Times New Roman" w:hAnsi="Times New Roman"/>
                                <w:i/>
                              </w:rPr>
                            </w:pPr>
                            <w:r w:rsidRPr="00985C75">
                              <w:rPr>
                                <w:rFonts w:ascii="Times New Roman" w:hAnsi="Times New Roman"/>
                                <w:i/>
                              </w:rPr>
                              <w:t xml:space="preserve">Do you agree with ED’s assessment of the current issues? If not, what improvements would most effectively contribute to improving data quality so that data are usable at the due date? </w:t>
                            </w:r>
                          </w:p>
                          <w:p w:rsidRPr="00985C75" w:rsidR="00985C75" w:rsidP="004C173C" w:rsidRDefault="00985C75" w14:paraId="79B08621" w14:textId="77777777">
                            <w:pPr>
                              <w:pStyle w:val="ListParagraph"/>
                              <w:numPr>
                                <w:ilvl w:val="0"/>
                                <w:numId w:val="37"/>
                              </w:numPr>
                              <w:spacing w:after="0"/>
                              <w:ind w:left="540"/>
                              <w:rPr>
                                <w:rFonts w:ascii="Times New Roman" w:hAnsi="Times New Roman"/>
                                <w:i/>
                              </w:rPr>
                            </w:pPr>
                            <w:r w:rsidRPr="00985C75">
                              <w:rPr>
                                <w:rFonts w:ascii="Times New Roman" w:hAnsi="Times New Roman"/>
                                <w:i/>
                              </w:rPr>
                              <w:t>Do you agree with ED’s priorities for modernizing the collection system? If not, what would you change?</w:t>
                            </w:r>
                          </w:p>
                          <w:p w:rsidRPr="00985C75" w:rsidR="00985C75" w:rsidP="004C173C" w:rsidRDefault="00985C75" w14:paraId="04169C39" w14:textId="77777777">
                            <w:pPr>
                              <w:pStyle w:val="ListParagraph"/>
                              <w:numPr>
                                <w:ilvl w:val="0"/>
                                <w:numId w:val="37"/>
                              </w:numPr>
                              <w:spacing w:after="0"/>
                              <w:ind w:left="540"/>
                              <w:rPr>
                                <w:rFonts w:ascii="Times New Roman" w:hAnsi="Times New Roman"/>
                                <w:i/>
                              </w:rPr>
                            </w:pPr>
                            <w:r w:rsidRPr="00985C75">
                              <w:rPr>
                                <w:rFonts w:ascii="Times New Roman" w:hAnsi="Times New Roman"/>
                                <w:i/>
                              </w:rPr>
                              <w:t>If ED provided a CEDS-based tool that allowed states to run pre-submission business rules to review both unit- and aggregate-level data quality, could your state use that tool? What would be the barriers to using this tool in your state?</w:t>
                            </w:r>
                          </w:p>
                          <w:p w:rsidRPr="00985C75" w:rsidR="00985C75" w:rsidP="004C173C" w:rsidRDefault="00985C75" w14:paraId="02A648B5" w14:textId="19E7DDBF">
                            <w:pPr>
                              <w:pStyle w:val="ListParagraph"/>
                              <w:numPr>
                                <w:ilvl w:val="0"/>
                                <w:numId w:val="37"/>
                              </w:numPr>
                              <w:spacing w:after="0"/>
                              <w:ind w:left="540"/>
                              <w:rPr>
                                <w:rFonts w:ascii="Times New Roman" w:hAnsi="Times New Roman"/>
                                <w:i/>
                              </w:rPr>
                            </w:pPr>
                            <w:r w:rsidRPr="00985C75">
                              <w:rPr>
                                <w:rFonts w:ascii="Times New Roman" w:hAnsi="Times New Roman"/>
                                <w:i/>
                              </w:rPr>
                              <w:t>To what extent is CEDS currently used in your state (e.g., using CEDS elements, using CEDS tools, implementing a CEDS solution for state use and/or federal reporting)?</w:t>
                            </w:r>
                          </w:p>
                        </w:txbxContent>
                      </wps:txbx>
                      <wps:bodyPr rot="0" vert="horz" wrap="square" lIns="91440" tIns="45720" rIns="91440" bIns="45720" anchor="t" anchorCtr="0">
                        <a:noAutofit/>
                      </wps:bodyPr>
                    </wps:wsp>
                  </a:graphicData>
                </a:graphic>
              </wp:inline>
            </w:drawing>
          </mc:Choice>
          <mc:Fallback>
            <w:pict>
              <v:shape id="_x0000_s1062" style="width:511.2pt;height:145.75pt;visibility:visible;mso-wrap-style:square;mso-left-percent:-10001;mso-top-percent:-10001;mso-position-horizontal:absolute;mso-position-horizontal-relative:char;mso-position-vertical:absolute;mso-position-vertical-relative:line;mso-left-percent:-10001;mso-top-percent:-10001;v-text-anchor:top" strokecolor="maroo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" w14:anchorId="698AE7B5">
                <v:textbox>
                  <w:txbxContent>
                    <w:p w:rsidRPr="00985C75" w:rsidR="00985C75" w:rsidP="00985C75" w:rsidRDefault="00985C75" w14:paraId="1320054F" w14:textId="74EEDD19">
                      <w:pPr>
                        <w:spacing w:after="0"/>
                        <w:rPr>
                          <w:rFonts w:ascii="Times New Roman" w:hAnsi="Times New Roman"/>
                          <w:i/>
                        </w:rPr>
                      </w:pPr>
                      <w:r w:rsidRPr="00434754">
                        <w:rPr>
                          <w:rFonts w:ascii="Times New Roman" w:hAnsi="Times New Roman"/>
                          <w:b/>
                          <w:i/>
                        </w:rPr>
                        <w:t>Directed Question #</w:t>
                      </w:r>
                      <w:r>
                        <w:rPr>
                          <w:rFonts w:ascii="Times New Roman" w:hAnsi="Times New Roman"/>
                          <w:b/>
                          <w:i/>
                        </w:rPr>
                        <w:t>3</w:t>
                      </w:r>
                      <w:r w:rsidR="007228C4">
                        <w:rPr>
                          <w:rFonts w:ascii="Times New Roman" w:hAnsi="Times New Roman"/>
                          <w:b/>
                          <w:i/>
                        </w:rPr>
                        <w:t>7</w:t>
                      </w:r>
                      <w:r>
                        <w:rPr>
                          <w:rFonts w:ascii="Times New Roman" w:hAnsi="Times New Roman"/>
                          <w:i/>
                        </w:rPr>
                        <w:t>:</w:t>
                      </w:r>
                      <w:r w:rsidRPr="00364A2E">
                        <w:t xml:space="preserve"> </w:t>
                      </w:r>
                      <w:r w:rsidRPr="00985C75">
                        <w:rPr>
                          <w:rFonts w:ascii="Times New Roman" w:hAnsi="Times New Roman"/>
                          <w:i/>
                        </w:rPr>
                        <w:t xml:space="preserve">The Department has several directed questions to gather comments and input from states as ED considers modernization. </w:t>
                      </w:r>
                    </w:p>
                    <w:p w:rsidRPr="00985C75" w:rsidR="00985C75" w:rsidP="004C173C" w:rsidRDefault="00985C75" w14:paraId="4E78570E" w14:textId="77777777">
                      <w:pPr>
                        <w:pStyle w:val="ListParagraph"/>
                        <w:numPr>
                          <w:ilvl w:val="0"/>
                          <w:numId w:val="37"/>
                        </w:numPr>
                        <w:spacing w:after="0"/>
                        <w:ind w:left="540"/>
                        <w:rPr>
                          <w:rFonts w:ascii="Times New Roman" w:hAnsi="Times New Roman"/>
                          <w:i/>
                        </w:rPr>
                      </w:pPr>
                      <w:r w:rsidRPr="00985C75">
                        <w:rPr>
                          <w:rFonts w:ascii="Times New Roman" w:hAnsi="Times New Roman"/>
                          <w:i/>
                        </w:rPr>
                        <w:t xml:space="preserve">Do you agree with ED’s assessment of the current issues? If not, what improvements would most effectively contribute to improving data quality so that data are usable at the due date? </w:t>
                      </w:r>
                    </w:p>
                    <w:p w:rsidRPr="00985C75" w:rsidR="00985C75" w:rsidP="004C173C" w:rsidRDefault="00985C75" w14:paraId="79B08621" w14:textId="77777777">
                      <w:pPr>
                        <w:pStyle w:val="ListParagraph"/>
                        <w:numPr>
                          <w:ilvl w:val="0"/>
                          <w:numId w:val="37"/>
                        </w:numPr>
                        <w:spacing w:after="0"/>
                        <w:ind w:left="540"/>
                        <w:rPr>
                          <w:rFonts w:ascii="Times New Roman" w:hAnsi="Times New Roman"/>
                          <w:i/>
                        </w:rPr>
                      </w:pPr>
                      <w:r w:rsidRPr="00985C75">
                        <w:rPr>
                          <w:rFonts w:ascii="Times New Roman" w:hAnsi="Times New Roman"/>
                          <w:i/>
                        </w:rPr>
                        <w:t>Do you agree with ED’s priorities for modernizing the collection system? If not, what would you change?</w:t>
                      </w:r>
                    </w:p>
                    <w:p w:rsidRPr="00985C75" w:rsidR="00985C75" w:rsidP="004C173C" w:rsidRDefault="00985C75" w14:paraId="04169C39" w14:textId="77777777">
                      <w:pPr>
                        <w:pStyle w:val="ListParagraph"/>
                        <w:numPr>
                          <w:ilvl w:val="0"/>
                          <w:numId w:val="37"/>
                        </w:numPr>
                        <w:spacing w:after="0"/>
                        <w:ind w:left="540"/>
                        <w:rPr>
                          <w:rFonts w:ascii="Times New Roman" w:hAnsi="Times New Roman"/>
                          <w:i/>
                        </w:rPr>
                      </w:pPr>
                      <w:r w:rsidRPr="00985C75">
                        <w:rPr>
                          <w:rFonts w:ascii="Times New Roman" w:hAnsi="Times New Roman"/>
                          <w:i/>
                        </w:rPr>
                        <w:t>If ED provided a CEDS-based tool that allowed states to run pre-submission business rules to review both unit- and aggregate-level data quality, could your state use that tool? What would be the barriers to using this tool in your state?</w:t>
                      </w:r>
                    </w:p>
                    <w:p w:rsidRPr="00985C75" w:rsidR="00985C75" w:rsidP="004C173C" w:rsidRDefault="00985C75" w14:paraId="02A648B5" w14:textId="19E7DDBF">
                      <w:pPr>
                        <w:pStyle w:val="ListParagraph"/>
                        <w:numPr>
                          <w:ilvl w:val="0"/>
                          <w:numId w:val="37"/>
                        </w:numPr>
                        <w:spacing w:after="0"/>
                        <w:ind w:left="540"/>
                        <w:rPr>
                          <w:rFonts w:ascii="Times New Roman" w:hAnsi="Times New Roman"/>
                          <w:i/>
                        </w:rPr>
                      </w:pPr>
                      <w:r w:rsidRPr="00985C75">
                        <w:rPr>
                          <w:rFonts w:ascii="Times New Roman" w:hAnsi="Times New Roman"/>
                          <w:i/>
                        </w:rPr>
                        <w:t>To what extent is CEDS currently used in your state (e.g., using CEDS elements, using CEDS tools, implementing a CEDS solution for state use and/or federal reporting)?</w:t>
                      </w:r>
                    </w:p>
                  </w:txbxContent>
                </v:textbox>
                <w10:anchorlock/>
              </v:shape>
            </w:pict>
          </mc:Fallback>
        </mc:AlternateContent>
      </w:r>
    </w:p>
    <w:p w:rsidRPr="00AB0C07" w:rsidR="00985C75" w:rsidP="00985C75" w:rsidRDefault="00985C75" w14:paraId="72C3AA87" w14:textId="02CC61D1">
      <w:pPr>
        <w:spacing w:after="0"/>
        <w:rPr>
          <w:rFonts w:ascii="Times New Roman" w:hAnsi="Times New Roman" w:eastAsiaTheme="majorEastAsia"/>
          <w:b/>
          <w:sz w:val="24"/>
          <w:lang w:bidi="en-US"/>
        </w:rPr>
      </w:pPr>
      <w:r w:rsidRPr="00AB0C07">
        <w:rPr>
          <w:rFonts w:ascii="Times New Roman" w:hAnsi="Times New Roman" w:eastAsiaTheme="majorEastAsia"/>
          <w:b/>
          <w:sz w:val="24"/>
          <w:lang w:bidi="en-US"/>
        </w:rPr>
        <w:t>Public Comment</w:t>
      </w:r>
      <w:r w:rsidR="00A32F48">
        <w:rPr>
          <w:rFonts w:ascii="Times New Roman" w:hAnsi="Times New Roman" w:eastAsiaTheme="majorEastAsia"/>
          <w:b/>
          <w:sz w:val="24"/>
          <w:lang w:bidi="en-US"/>
        </w:rPr>
        <w:t xml:space="preserve"> and ED Responses</w:t>
      </w:r>
    </w:p>
    <w:p w:rsidRPr="007228C4" w:rsidR="007228C4" w:rsidP="007228C4" w:rsidRDefault="007228C4" w14:paraId="0183A55A" w14:textId="78A89AB6">
      <w:pPr>
        <w:rPr>
          <w:rFonts w:ascii="Times New Roman" w:hAnsi="Times New Roman" w:eastAsiaTheme="majorEastAsia"/>
          <w:color w:val="000000" w:themeColor="text1"/>
          <w:sz w:val="24"/>
          <w:lang w:bidi="en-US"/>
        </w:rPr>
      </w:pPr>
      <w:r w:rsidRPr="007228C4">
        <w:rPr>
          <w:rFonts w:ascii="Times New Roman" w:hAnsi="Times New Roman" w:eastAsiaTheme="majorEastAsia"/>
          <w:color w:val="000000" w:themeColor="text1"/>
          <w:sz w:val="24"/>
          <w:lang w:bidi="en-US"/>
        </w:rPr>
        <w:t>Twenty-two states and one organization provided a response to th</w:t>
      </w:r>
      <w:r w:rsidR="00A32F48">
        <w:rPr>
          <w:rFonts w:ascii="Times New Roman" w:hAnsi="Times New Roman" w:eastAsiaTheme="majorEastAsia"/>
          <w:color w:val="000000" w:themeColor="text1"/>
          <w:sz w:val="24"/>
          <w:lang w:bidi="en-US"/>
        </w:rPr>
        <w:t>e</w:t>
      </w:r>
      <w:r w:rsidRPr="007228C4">
        <w:rPr>
          <w:rFonts w:ascii="Times New Roman" w:hAnsi="Times New Roman" w:eastAsiaTheme="majorEastAsia"/>
          <w:color w:val="000000" w:themeColor="text1"/>
          <w:sz w:val="24"/>
          <w:lang w:bidi="en-US"/>
        </w:rPr>
        <w:t xml:space="preserve"> question</w:t>
      </w:r>
      <w:r w:rsidR="00A32F48">
        <w:rPr>
          <w:rFonts w:ascii="Times New Roman" w:hAnsi="Times New Roman" w:eastAsiaTheme="majorEastAsia"/>
          <w:color w:val="000000" w:themeColor="text1"/>
          <w:sz w:val="24"/>
          <w:lang w:bidi="en-US"/>
        </w:rPr>
        <w:t>s</w:t>
      </w:r>
      <w:r w:rsidRPr="007228C4">
        <w:rPr>
          <w:rFonts w:ascii="Times New Roman" w:hAnsi="Times New Roman" w:eastAsiaTheme="majorEastAsia"/>
          <w:color w:val="000000" w:themeColor="text1"/>
          <w:sz w:val="24"/>
          <w:lang w:bidi="en-US"/>
        </w:rPr>
        <w:t xml:space="preserve"> on modernization. The organization agreed with the modernization goal because of the size and value of the data collected. The organization recommended that applicable process improvements be expanded to other data collections.  The comments from the twenty-two states are discussed below.</w:t>
      </w:r>
    </w:p>
    <w:p w:rsidRPr="007228C4" w:rsidR="007228C4" w:rsidP="007228C4" w:rsidRDefault="00A32F48" w14:paraId="326B1C4D" w14:textId="6BEBBC04">
      <w:pPr>
        <w:rPr>
          <w:rFonts w:ascii="Times New Roman" w:hAnsi="Times New Roman" w:eastAsiaTheme="majorEastAsia"/>
          <w:color w:val="000000" w:themeColor="text1"/>
          <w:sz w:val="24"/>
          <w:lang w:bidi="en-US"/>
        </w:rPr>
      </w:pPr>
      <w:r w:rsidRPr="00A32F48">
        <w:rPr>
          <w:rFonts w:ascii="Times New Roman" w:hAnsi="Times New Roman" w:eastAsiaTheme="majorEastAsia"/>
          <w:color w:val="000000" w:themeColor="text1"/>
          <w:sz w:val="24"/>
          <w:u w:val="single"/>
          <w:lang w:bidi="en-US"/>
        </w:rPr>
        <w:t>D</w:t>
      </w:r>
      <w:r w:rsidRPr="00A32F48" w:rsidR="007228C4">
        <w:rPr>
          <w:rFonts w:ascii="Times New Roman" w:hAnsi="Times New Roman" w:eastAsiaTheme="majorEastAsia"/>
          <w:color w:val="000000" w:themeColor="text1"/>
          <w:sz w:val="24"/>
          <w:u w:val="single"/>
          <w:lang w:bidi="en-US"/>
        </w:rPr>
        <w:t xml:space="preserve">efining </w:t>
      </w:r>
      <w:r w:rsidRPr="00A32F48">
        <w:rPr>
          <w:rFonts w:ascii="Times New Roman" w:hAnsi="Times New Roman" w:eastAsiaTheme="majorEastAsia"/>
          <w:color w:val="000000" w:themeColor="text1"/>
          <w:sz w:val="24"/>
          <w:u w:val="single"/>
          <w:lang w:bidi="en-US"/>
        </w:rPr>
        <w:t>P</w:t>
      </w:r>
      <w:r w:rsidRPr="00A32F48" w:rsidR="007228C4">
        <w:rPr>
          <w:rFonts w:ascii="Times New Roman" w:hAnsi="Times New Roman" w:eastAsiaTheme="majorEastAsia"/>
          <w:color w:val="000000" w:themeColor="text1"/>
          <w:sz w:val="24"/>
          <w:u w:val="single"/>
          <w:lang w:bidi="en-US"/>
        </w:rPr>
        <w:t xml:space="preserve">roblems </w:t>
      </w:r>
      <w:r w:rsidRPr="00A32F48">
        <w:rPr>
          <w:rFonts w:ascii="Times New Roman" w:hAnsi="Times New Roman" w:eastAsiaTheme="majorEastAsia"/>
          <w:color w:val="000000" w:themeColor="text1"/>
          <w:sz w:val="24"/>
          <w:u w:val="single"/>
          <w:lang w:bidi="en-US"/>
        </w:rPr>
        <w:t>M</w:t>
      </w:r>
      <w:r w:rsidRPr="00A32F48" w:rsidR="007228C4">
        <w:rPr>
          <w:rFonts w:ascii="Times New Roman" w:hAnsi="Times New Roman" w:eastAsiaTheme="majorEastAsia"/>
          <w:color w:val="000000" w:themeColor="text1"/>
          <w:sz w:val="24"/>
          <w:u w:val="single"/>
          <w:lang w:bidi="en-US"/>
        </w:rPr>
        <w:t xml:space="preserve">odernization </w:t>
      </w:r>
      <w:r w:rsidRPr="00A32F48">
        <w:rPr>
          <w:rFonts w:ascii="Times New Roman" w:hAnsi="Times New Roman" w:eastAsiaTheme="majorEastAsia"/>
          <w:color w:val="000000" w:themeColor="text1"/>
          <w:sz w:val="24"/>
          <w:u w:val="single"/>
          <w:lang w:bidi="en-US"/>
        </w:rPr>
        <w:t>M</w:t>
      </w:r>
      <w:r w:rsidRPr="00A32F48" w:rsidR="007228C4">
        <w:rPr>
          <w:rFonts w:ascii="Times New Roman" w:hAnsi="Times New Roman" w:eastAsiaTheme="majorEastAsia"/>
          <w:color w:val="000000" w:themeColor="text1"/>
          <w:sz w:val="24"/>
          <w:u w:val="single"/>
          <w:lang w:bidi="en-US"/>
        </w:rPr>
        <w:t xml:space="preserve">ust </w:t>
      </w:r>
      <w:r w:rsidRPr="00A32F48">
        <w:rPr>
          <w:rFonts w:ascii="Times New Roman" w:hAnsi="Times New Roman" w:eastAsiaTheme="majorEastAsia"/>
          <w:color w:val="000000" w:themeColor="text1"/>
          <w:sz w:val="24"/>
          <w:u w:val="single"/>
          <w:lang w:bidi="en-US"/>
        </w:rPr>
        <w:t>A</w:t>
      </w:r>
      <w:r w:rsidRPr="00A32F48" w:rsidR="007228C4">
        <w:rPr>
          <w:rFonts w:ascii="Times New Roman" w:hAnsi="Times New Roman" w:eastAsiaTheme="majorEastAsia"/>
          <w:color w:val="000000" w:themeColor="text1"/>
          <w:sz w:val="24"/>
          <w:u w:val="single"/>
          <w:lang w:bidi="en-US"/>
        </w:rPr>
        <w:t>ddress</w:t>
      </w:r>
      <w:r w:rsidRPr="007228C4" w:rsidR="007228C4">
        <w:rPr>
          <w:rFonts w:ascii="Times New Roman" w:hAnsi="Times New Roman" w:eastAsiaTheme="majorEastAsia"/>
          <w:color w:val="000000" w:themeColor="text1"/>
          <w:sz w:val="24"/>
          <w:lang w:bidi="en-US"/>
        </w:rPr>
        <w:t xml:space="preserve">. Over half the states that responded agreed with the problems defined by </w:t>
      </w:r>
      <w:r>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The states that did</w:t>
      </w:r>
      <w:r w:rsidR="00FC682E">
        <w:rPr>
          <w:rFonts w:ascii="Times New Roman" w:hAnsi="Times New Roman" w:eastAsiaTheme="majorEastAsia"/>
          <w:color w:val="000000" w:themeColor="text1"/>
          <w:sz w:val="24"/>
          <w:lang w:bidi="en-US"/>
        </w:rPr>
        <w:t xml:space="preserve"> not</w:t>
      </w:r>
      <w:r w:rsidRPr="007228C4" w:rsidR="007228C4">
        <w:rPr>
          <w:rFonts w:ascii="Times New Roman" w:hAnsi="Times New Roman" w:eastAsiaTheme="majorEastAsia"/>
          <w:color w:val="000000" w:themeColor="text1"/>
          <w:sz w:val="24"/>
          <w:lang w:bidi="en-US"/>
        </w:rPr>
        <w:t xml:space="preserve"> agree indicated that the problem should be </w:t>
      </w:r>
      <w:r w:rsidRPr="007228C4" w:rsidR="007228C4">
        <w:rPr>
          <w:rFonts w:ascii="Times New Roman" w:hAnsi="Times New Roman" w:eastAsiaTheme="majorEastAsia"/>
          <w:color w:val="000000" w:themeColor="text1"/>
          <w:sz w:val="24"/>
          <w:lang w:bidi="en-US"/>
        </w:rPr>
        <w:lastRenderedPageBreak/>
        <w:t xml:space="preserve">directed to the federal level and not the state level. One state specifically mentioned that the volume of business rules and inconsistent guidance and instructions in the file specifications were problems that </w:t>
      </w:r>
      <w:r>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xml:space="preserve"> needs to address.</w:t>
      </w:r>
    </w:p>
    <w:p w:rsidRPr="007228C4" w:rsidR="007228C4" w:rsidP="007228C4" w:rsidRDefault="00A32F48" w14:paraId="52298F10" w14:textId="03987B5F">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xml:space="preserve"> acknowledges that changes are needed at the federal level</w:t>
      </w:r>
      <w:r>
        <w:rPr>
          <w:rFonts w:ascii="Times New Roman" w:hAnsi="Times New Roman" w:eastAsiaTheme="majorEastAsia"/>
          <w:color w:val="000000" w:themeColor="text1"/>
          <w:sz w:val="24"/>
          <w:lang w:bidi="en-US"/>
        </w:rPr>
        <w:t xml:space="preserve"> and </w:t>
      </w:r>
      <w:r w:rsidRPr="007228C4" w:rsidR="007228C4">
        <w:rPr>
          <w:rFonts w:ascii="Times New Roman" w:hAnsi="Times New Roman" w:eastAsiaTheme="majorEastAsia"/>
          <w:color w:val="000000" w:themeColor="text1"/>
          <w:sz w:val="24"/>
          <w:lang w:bidi="en-US"/>
        </w:rPr>
        <w:t>specifically acknowledges that success depends on having effective business rules and accurate guidance and instructions in the file specifications. The consensus from the comments is that modernization is needed.</w:t>
      </w:r>
    </w:p>
    <w:p w:rsidRPr="007228C4" w:rsidR="007228C4" w:rsidP="007228C4" w:rsidRDefault="00A32F48" w14:paraId="1F623D08" w14:textId="6A3B3EAA">
      <w:pPr>
        <w:rPr>
          <w:rFonts w:ascii="Times New Roman" w:hAnsi="Times New Roman" w:eastAsiaTheme="majorEastAsia"/>
          <w:color w:val="000000" w:themeColor="text1"/>
          <w:sz w:val="24"/>
          <w:lang w:bidi="en-US"/>
        </w:rPr>
      </w:pPr>
      <w:r w:rsidRPr="00A32F48">
        <w:rPr>
          <w:rFonts w:ascii="Times New Roman" w:hAnsi="Times New Roman" w:eastAsiaTheme="majorEastAsia"/>
          <w:color w:val="000000" w:themeColor="text1"/>
          <w:sz w:val="24"/>
          <w:u w:val="single"/>
          <w:lang w:bidi="en-US"/>
        </w:rPr>
        <w:t>Pre-submission Data Quality and the</w:t>
      </w:r>
      <w:r w:rsidRPr="00A32F48" w:rsidR="007228C4">
        <w:rPr>
          <w:rFonts w:ascii="Times New Roman" w:hAnsi="Times New Roman" w:eastAsiaTheme="majorEastAsia"/>
          <w:color w:val="000000" w:themeColor="text1"/>
          <w:sz w:val="24"/>
          <w:u w:val="single"/>
          <w:lang w:bidi="en-US"/>
        </w:rPr>
        <w:t xml:space="preserve"> Common Education Data Standards (CEDS)</w:t>
      </w:r>
      <w:r w:rsidRPr="007228C4" w:rsidR="007228C4">
        <w:rPr>
          <w:rFonts w:ascii="Times New Roman" w:hAnsi="Times New Roman" w:eastAsiaTheme="majorEastAsia"/>
          <w:color w:val="000000" w:themeColor="text1"/>
          <w:sz w:val="24"/>
          <w:lang w:bidi="en-US"/>
        </w:rPr>
        <w:t>. States’ concerns with pre-submission data quality centered around states being held accountable for business rules that were not applicable or did not account for schools and local education agencies (LEA) changes. Some states pointed out that the results of the business rules often require explanation rather than corrections to the data. Other states mentioned that some business rules use data groups that are due at different times and inquired how the data quality would work.</w:t>
      </w:r>
    </w:p>
    <w:p w:rsidRPr="007228C4" w:rsidR="007228C4" w:rsidP="007228C4" w:rsidRDefault="007228C4" w14:paraId="16CC2065" w14:textId="5FC50E0E">
      <w:pPr>
        <w:rPr>
          <w:rFonts w:ascii="Times New Roman" w:hAnsi="Times New Roman" w:eastAsiaTheme="majorEastAsia"/>
          <w:color w:val="000000" w:themeColor="text1"/>
          <w:sz w:val="24"/>
          <w:lang w:bidi="en-US"/>
        </w:rPr>
      </w:pPr>
      <w:r w:rsidRPr="007228C4">
        <w:rPr>
          <w:rFonts w:ascii="Times New Roman" w:hAnsi="Times New Roman" w:eastAsiaTheme="majorEastAsia"/>
          <w:color w:val="000000" w:themeColor="text1"/>
          <w:sz w:val="24"/>
          <w:lang w:bidi="en-US"/>
        </w:rPr>
        <w:t xml:space="preserve">Two states reminded </w:t>
      </w:r>
      <w:r w:rsidR="00E16E8A">
        <w:rPr>
          <w:rFonts w:ascii="Times New Roman" w:hAnsi="Times New Roman" w:eastAsiaTheme="majorEastAsia"/>
          <w:color w:val="000000" w:themeColor="text1"/>
          <w:sz w:val="24"/>
          <w:lang w:bidi="en-US"/>
        </w:rPr>
        <w:t>the Department</w:t>
      </w:r>
      <w:r w:rsidRPr="007228C4">
        <w:rPr>
          <w:rFonts w:ascii="Times New Roman" w:hAnsi="Times New Roman" w:eastAsiaTheme="majorEastAsia"/>
          <w:color w:val="000000" w:themeColor="text1"/>
          <w:sz w:val="24"/>
          <w:lang w:bidi="en-US"/>
        </w:rPr>
        <w:t xml:space="preserve"> that data quality depends on LEAs which may have limited resources. In at least one state, the state is unable to change LEA data after the state certification date.</w:t>
      </w:r>
    </w:p>
    <w:p w:rsidRPr="009E6020" w:rsidR="00985C75" w:rsidP="007228C4" w:rsidRDefault="00E16E8A" w14:paraId="5771E2B8" w14:textId="31E36F2D">
      <w:pPr>
        <w:rPr>
          <w:rFonts w:ascii="Times New Roman" w:hAnsi="Times New Roman" w:eastAsiaTheme="majorEastAsia"/>
          <w:color w:val="000000" w:themeColor="text1"/>
          <w:sz w:val="24"/>
          <w:lang w:bidi="en-US"/>
        </w:rPr>
      </w:pPr>
      <w:r>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xml:space="preserve"> acknowledges that for pre-submission data quality to be effective the business rules must be valid.</w:t>
      </w:r>
      <w:r>
        <w:rPr>
          <w:rFonts w:ascii="Times New Roman" w:hAnsi="Times New Roman" w:eastAsiaTheme="majorEastAsia"/>
          <w:color w:val="000000" w:themeColor="text1"/>
          <w:sz w:val="24"/>
          <w:lang w:bidi="en-US"/>
        </w:rPr>
        <w:t xml:space="preserve"> The Department</w:t>
      </w:r>
      <w:r w:rsidRPr="007228C4" w:rsidR="007228C4">
        <w:rPr>
          <w:rFonts w:ascii="Times New Roman" w:hAnsi="Times New Roman" w:eastAsiaTheme="majorEastAsia"/>
          <w:color w:val="000000" w:themeColor="text1"/>
          <w:sz w:val="24"/>
          <w:lang w:bidi="en-US"/>
        </w:rPr>
        <w:t xml:space="preserve"> is reviewing the business rules to ensure that the business rules for the pre-submission data quality are the business rules required to assess data quality. </w:t>
      </w:r>
      <w:r>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xml:space="preserve"> will be providing the tool for states to assess data quality before submission. The tool will include functionality to submit explanations when business rules fail.</w:t>
      </w:r>
    </w:p>
    <w:p w:rsidRPr="007228C4" w:rsidR="007228C4" w:rsidP="007228C4" w:rsidRDefault="00A32F48" w14:paraId="1087D790" w14:textId="40EC1EA5">
      <w:pPr>
        <w:rPr>
          <w:rFonts w:ascii="Times New Roman" w:hAnsi="Times New Roman" w:eastAsiaTheme="majorEastAsia"/>
          <w:color w:val="000000" w:themeColor="text1"/>
          <w:sz w:val="24"/>
          <w:lang w:bidi="en-US"/>
        </w:rPr>
      </w:pPr>
      <w:r w:rsidRPr="00A32F48">
        <w:rPr>
          <w:rFonts w:ascii="Times New Roman" w:hAnsi="Times New Roman" w:eastAsiaTheme="majorEastAsia"/>
          <w:color w:val="000000" w:themeColor="text1"/>
          <w:sz w:val="24"/>
          <w:u w:val="single"/>
          <w:lang w:bidi="en-US"/>
        </w:rPr>
        <w:t>Using CEDS and Interest in CEDS Tool</w:t>
      </w:r>
      <w:r>
        <w:rPr>
          <w:rFonts w:ascii="Times New Roman" w:hAnsi="Times New Roman" w:eastAsiaTheme="majorEastAsia"/>
          <w:color w:val="000000" w:themeColor="text1"/>
          <w:sz w:val="24"/>
          <w:lang w:bidi="en-US"/>
        </w:rPr>
        <w:t xml:space="preserve">. </w:t>
      </w:r>
      <w:r w:rsidRPr="007228C4" w:rsidR="007228C4">
        <w:rPr>
          <w:rFonts w:ascii="Times New Roman" w:hAnsi="Times New Roman" w:eastAsiaTheme="majorEastAsia"/>
          <w:color w:val="000000" w:themeColor="text1"/>
          <w:sz w:val="24"/>
          <w:lang w:bidi="en-US"/>
        </w:rPr>
        <w:t xml:space="preserve">Twenty states responded to either or both parts of the questions about CEDS, and twelve expressed </w:t>
      </w:r>
      <w:proofErr w:type="gramStart"/>
      <w:r w:rsidRPr="007228C4" w:rsidR="007228C4">
        <w:rPr>
          <w:rFonts w:ascii="Times New Roman" w:hAnsi="Times New Roman" w:eastAsiaTheme="majorEastAsia"/>
          <w:color w:val="000000" w:themeColor="text1"/>
          <w:sz w:val="24"/>
          <w:lang w:bidi="en-US"/>
        </w:rPr>
        <w:t>interest</w:t>
      </w:r>
      <w:proofErr w:type="gramEnd"/>
      <w:r w:rsidRPr="007228C4" w:rsidR="007228C4">
        <w:rPr>
          <w:rFonts w:ascii="Times New Roman" w:hAnsi="Times New Roman" w:eastAsiaTheme="majorEastAsia"/>
          <w:color w:val="000000" w:themeColor="text1"/>
          <w:sz w:val="24"/>
          <w:lang w:bidi="en-US"/>
        </w:rPr>
        <w:t xml:space="preserve"> in the tool. Two states indicated that CEDS is not used for federal reporting. The rest of the states ranged from CEDS compliant to various levels of progress in implementing CEDS to just exploring CEDS.</w:t>
      </w:r>
      <w:r w:rsidR="00E16E8A">
        <w:rPr>
          <w:rFonts w:ascii="Times New Roman" w:hAnsi="Times New Roman" w:eastAsiaTheme="majorEastAsia"/>
          <w:color w:val="000000" w:themeColor="text1"/>
          <w:sz w:val="24"/>
          <w:lang w:bidi="en-US"/>
        </w:rPr>
        <w:t xml:space="preserve"> </w:t>
      </w:r>
      <w:r w:rsidRPr="007228C4" w:rsidR="007228C4">
        <w:rPr>
          <w:rFonts w:ascii="Times New Roman" w:hAnsi="Times New Roman" w:eastAsiaTheme="majorEastAsia"/>
          <w:color w:val="000000" w:themeColor="text1"/>
          <w:sz w:val="24"/>
          <w:lang w:bidi="en-US"/>
        </w:rPr>
        <w:t xml:space="preserve">Based on this information, </w:t>
      </w:r>
      <w:r w:rsidR="00E16E8A">
        <w:rPr>
          <w:rFonts w:ascii="Times New Roman" w:hAnsi="Times New Roman" w:eastAsiaTheme="majorEastAsia"/>
          <w:color w:val="000000" w:themeColor="text1"/>
          <w:sz w:val="24"/>
          <w:lang w:bidi="en-US"/>
        </w:rPr>
        <w:t>the Department</w:t>
      </w:r>
      <w:r w:rsidRPr="007228C4" w:rsidR="007228C4">
        <w:rPr>
          <w:rFonts w:ascii="Times New Roman" w:hAnsi="Times New Roman" w:eastAsiaTheme="majorEastAsia"/>
          <w:color w:val="000000" w:themeColor="text1"/>
          <w:sz w:val="24"/>
          <w:lang w:bidi="en-US"/>
        </w:rPr>
        <w:t xml:space="preserve"> intends to pursue the CEDS tool.</w:t>
      </w:r>
    </w:p>
    <w:p w:rsidRPr="009E6020" w:rsidR="00985C75" w:rsidP="007228C4" w:rsidRDefault="007228C4" w14:paraId="4713996A" w14:textId="4D98E8E0">
      <w:pPr>
        <w:rPr>
          <w:rFonts w:ascii="Times New Roman" w:hAnsi="Times New Roman" w:eastAsiaTheme="majorEastAsia"/>
          <w:color w:val="000000" w:themeColor="text1"/>
          <w:sz w:val="24"/>
          <w:lang w:bidi="en-US"/>
        </w:rPr>
      </w:pPr>
      <w:r w:rsidRPr="007228C4">
        <w:rPr>
          <w:rFonts w:ascii="Times New Roman" w:hAnsi="Times New Roman" w:eastAsiaTheme="majorEastAsia"/>
          <w:color w:val="000000" w:themeColor="text1"/>
          <w:sz w:val="24"/>
          <w:lang w:bidi="en-US"/>
        </w:rPr>
        <w:t xml:space="preserve">States mentioned that due dates will need to be changed. States also mentioned the need to have the due dates, instructions, and ability to submit files earlier. </w:t>
      </w:r>
      <w:r w:rsidR="00E16E8A">
        <w:rPr>
          <w:rFonts w:ascii="Times New Roman" w:hAnsi="Times New Roman" w:eastAsiaTheme="majorEastAsia"/>
          <w:color w:val="000000" w:themeColor="text1"/>
          <w:sz w:val="24"/>
          <w:lang w:bidi="en-US"/>
        </w:rPr>
        <w:t>The Department w</w:t>
      </w:r>
      <w:r w:rsidRPr="007228C4">
        <w:rPr>
          <w:rFonts w:ascii="Times New Roman" w:hAnsi="Times New Roman" w:eastAsiaTheme="majorEastAsia"/>
          <w:color w:val="000000" w:themeColor="text1"/>
          <w:sz w:val="24"/>
          <w:lang w:bidi="en-US"/>
        </w:rPr>
        <w:t>ill be assessing the due dates for SY 2022-23 and will be publishing the due dates shortly after the approval of the package.</w:t>
      </w:r>
      <w:r w:rsidR="00FC682E">
        <w:rPr>
          <w:rFonts w:ascii="Times New Roman" w:hAnsi="Times New Roman" w:eastAsiaTheme="majorEastAsia"/>
          <w:color w:val="000000" w:themeColor="text1"/>
          <w:sz w:val="24"/>
          <w:lang w:bidi="en-US"/>
        </w:rPr>
        <w:t xml:space="preserve"> </w:t>
      </w:r>
    </w:p>
    <w:p w:rsidRPr="00751BD3" w:rsidR="00E16E8A" w:rsidP="00E16E8A" w:rsidRDefault="00E16E8A" w14:paraId="63698028" w14:textId="042584FC">
      <w:pPr>
        <w:pStyle w:val="Heading1"/>
      </w:pPr>
      <w:bookmarkStart w:name="_Toc97818316" w:id="49"/>
      <w:r>
        <w:rPr>
          <w:rStyle w:val="BookTitle"/>
          <w:caps/>
          <w:color w:val="632423"/>
          <w:spacing w:val="20"/>
        </w:rPr>
        <w:t>other public comments</w:t>
      </w:r>
      <w:bookmarkEnd w:id="49"/>
    </w:p>
    <w:p w:rsidRPr="0015351A" w:rsidR="0015351A" w:rsidP="0015351A" w:rsidRDefault="0015351A" w14:paraId="695F6487" w14:textId="184D14D6">
      <w:pPr>
        <w:spacing w:after="0"/>
        <w:rPr>
          <w:rFonts w:ascii="Times New Roman" w:hAnsi="Times New Roman" w:eastAsiaTheme="majorEastAsia"/>
          <w:b/>
          <w:bCs/>
          <w:sz w:val="24"/>
          <w:lang w:bidi="en-US"/>
        </w:rPr>
      </w:pPr>
      <w:r w:rsidRPr="0015351A">
        <w:rPr>
          <w:rFonts w:ascii="Times New Roman" w:hAnsi="Times New Roman" w:eastAsiaTheme="majorEastAsia"/>
          <w:b/>
          <w:bCs/>
          <w:sz w:val="24"/>
          <w:lang w:bidi="en-US"/>
        </w:rPr>
        <w:t>Public Comment</w:t>
      </w:r>
      <w:r>
        <w:rPr>
          <w:rFonts w:ascii="Times New Roman" w:hAnsi="Times New Roman" w:eastAsiaTheme="majorEastAsia"/>
          <w:b/>
          <w:bCs/>
          <w:sz w:val="24"/>
          <w:lang w:bidi="en-US"/>
        </w:rPr>
        <w:t xml:space="preserve"> – Migrant </w:t>
      </w:r>
      <w:r w:rsidRPr="0015351A">
        <w:rPr>
          <w:rFonts w:ascii="Times New Roman" w:hAnsi="Times New Roman" w:eastAsiaTheme="majorEastAsia"/>
          <w:b/>
          <w:bCs/>
          <w:sz w:val="24"/>
          <w:lang w:bidi="en-US"/>
        </w:rPr>
        <w:t>Students Eligible and Served</w:t>
      </w:r>
    </w:p>
    <w:p w:rsidR="0015351A" w:rsidP="00985C75" w:rsidRDefault="0015351A" w14:paraId="096B8B19" w14:textId="093B4B5F">
      <w:pPr>
        <w:rPr>
          <w:rFonts w:ascii="Times New Roman" w:hAnsi="Times New Roman" w:eastAsiaTheme="majorEastAsia"/>
          <w:sz w:val="24"/>
          <w:lang w:bidi="en-US"/>
        </w:rPr>
      </w:pPr>
      <w:r w:rsidRPr="00330374">
        <w:rPr>
          <w:rFonts w:ascii="Times New Roman" w:hAnsi="Times New Roman" w:eastAsiaTheme="majorEastAsia"/>
          <w:sz w:val="24"/>
          <w:lang w:bidi="en-US"/>
        </w:rPr>
        <w:t>Guidance is different regarding verifying when children turn 3 between FS121 and FS122. States should be able to use enrollment date, withdrawal date, residency date, or residency verification to verify residency (not just enrollment).</w:t>
      </w:r>
    </w:p>
    <w:p w:rsidRPr="0015351A" w:rsidR="0015351A" w:rsidP="0015351A" w:rsidRDefault="0015351A" w14:paraId="643308CC" w14:textId="380715D2">
      <w:pPr>
        <w:spacing w:after="0"/>
        <w:rPr>
          <w:rFonts w:ascii="Times New Roman" w:hAnsi="Times New Roman" w:eastAsiaTheme="majorEastAsia"/>
          <w:b/>
          <w:bCs/>
          <w:sz w:val="24"/>
          <w:lang w:bidi="en-US"/>
        </w:rPr>
      </w:pPr>
      <w:r w:rsidRPr="0015351A">
        <w:rPr>
          <w:rFonts w:ascii="Times New Roman" w:hAnsi="Times New Roman" w:eastAsiaTheme="majorEastAsia"/>
          <w:b/>
          <w:bCs/>
          <w:sz w:val="24"/>
          <w:lang w:bidi="en-US"/>
        </w:rPr>
        <w:t>ED Response</w:t>
      </w:r>
    </w:p>
    <w:p w:rsidR="0015351A" w:rsidP="00985C75" w:rsidRDefault="0015351A" w14:paraId="28E67E19" w14:textId="27C9A7CF">
      <w:pPr>
        <w:rPr>
          <w:rFonts w:ascii="Times New Roman" w:hAnsi="Times New Roman" w:eastAsiaTheme="majorEastAsia"/>
          <w:sz w:val="24"/>
          <w:lang w:bidi="en-US"/>
        </w:rPr>
      </w:pPr>
      <w:r>
        <w:rPr>
          <w:rFonts w:ascii="Times New Roman" w:hAnsi="Times New Roman" w:eastAsiaTheme="majorEastAsia"/>
          <w:sz w:val="24"/>
          <w:lang w:bidi="en-US"/>
        </w:rPr>
        <w:t>This</w:t>
      </w:r>
      <w:r w:rsidRPr="00330374">
        <w:rPr>
          <w:rFonts w:ascii="Times New Roman" w:hAnsi="Times New Roman" w:eastAsiaTheme="majorEastAsia"/>
          <w:sz w:val="24"/>
          <w:lang w:bidi="en-US"/>
        </w:rPr>
        <w:t xml:space="preserve"> comment </w:t>
      </w:r>
      <w:r>
        <w:rPr>
          <w:rFonts w:ascii="Times New Roman" w:hAnsi="Times New Roman" w:eastAsiaTheme="majorEastAsia"/>
          <w:sz w:val="24"/>
          <w:lang w:bidi="en-US"/>
        </w:rPr>
        <w:t xml:space="preserve">is </w:t>
      </w:r>
      <w:r w:rsidRPr="00330374">
        <w:rPr>
          <w:rFonts w:ascii="Times New Roman" w:hAnsi="Times New Roman" w:eastAsiaTheme="majorEastAsia"/>
          <w:sz w:val="24"/>
          <w:lang w:bidi="en-US"/>
        </w:rPr>
        <w:t xml:space="preserve">related to FS121 and </w:t>
      </w:r>
      <w:r w:rsidR="009068FF">
        <w:rPr>
          <w:rFonts w:ascii="Times New Roman" w:hAnsi="Times New Roman" w:eastAsiaTheme="majorEastAsia"/>
          <w:sz w:val="24"/>
          <w:lang w:bidi="en-US"/>
        </w:rPr>
        <w:t>FS</w:t>
      </w:r>
      <w:r w:rsidRPr="00330374">
        <w:rPr>
          <w:rFonts w:ascii="Times New Roman" w:hAnsi="Times New Roman" w:eastAsiaTheme="majorEastAsia"/>
          <w:sz w:val="24"/>
          <w:lang w:bidi="en-US"/>
        </w:rPr>
        <w:t xml:space="preserve">122 </w:t>
      </w:r>
      <w:r w:rsidR="00227C61">
        <w:rPr>
          <w:rFonts w:ascii="Times New Roman" w:hAnsi="Times New Roman" w:eastAsiaTheme="majorEastAsia"/>
          <w:sz w:val="24"/>
          <w:lang w:bidi="en-US"/>
        </w:rPr>
        <w:t xml:space="preserve">and the </w:t>
      </w:r>
      <w:r w:rsidRPr="00330374">
        <w:rPr>
          <w:rFonts w:ascii="Times New Roman" w:hAnsi="Times New Roman" w:eastAsiaTheme="majorEastAsia"/>
          <w:sz w:val="24"/>
          <w:lang w:bidi="en-US"/>
        </w:rPr>
        <w:t>alignment</w:t>
      </w:r>
      <w:r w:rsidR="00227C61">
        <w:rPr>
          <w:rFonts w:ascii="Times New Roman" w:hAnsi="Times New Roman" w:eastAsiaTheme="majorEastAsia"/>
          <w:sz w:val="24"/>
          <w:lang w:bidi="en-US"/>
        </w:rPr>
        <w:t xml:space="preserve"> between the two</w:t>
      </w:r>
      <w:r w:rsidRPr="00330374">
        <w:rPr>
          <w:rFonts w:ascii="Times New Roman" w:hAnsi="Times New Roman" w:eastAsiaTheme="majorEastAsia"/>
          <w:sz w:val="24"/>
          <w:lang w:bidi="en-US"/>
        </w:rPr>
        <w:t xml:space="preserve">. </w:t>
      </w:r>
      <w:r w:rsidRPr="00226FF9" w:rsidR="00226FF9">
        <w:rPr>
          <w:rFonts w:ascii="Times New Roman" w:hAnsi="Times New Roman" w:eastAsiaTheme="majorEastAsia"/>
          <w:sz w:val="24"/>
          <w:lang w:bidi="en-US"/>
        </w:rPr>
        <w:t xml:space="preserve">The Department agrees with the comment and </w:t>
      </w:r>
      <w:proofErr w:type="gramStart"/>
      <w:r w:rsidRPr="00226FF9" w:rsidR="00226FF9">
        <w:rPr>
          <w:rFonts w:ascii="Times New Roman" w:hAnsi="Times New Roman" w:eastAsiaTheme="majorEastAsia"/>
          <w:sz w:val="24"/>
          <w:lang w:bidi="en-US"/>
        </w:rPr>
        <w:t>fixed</w:t>
      </w:r>
      <w:proofErr w:type="gramEnd"/>
      <w:r w:rsidRPr="00226FF9" w:rsidR="00226FF9">
        <w:rPr>
          <w:rFonts w:ascii="Times New Roman" w:hAnsi="Times New Roman" w:eastAsiaTheme="majorEastAsia"/>
          <w:sz w:val="24"/>
          <w:lang w:bidi="en-US"/>
        </w:rPr>
        <w:t xml:space="preserve"> it in reporting guidance in the file specification starting with SY 2021-22.  </w:t>
      </w:r>
    </w:p>
    <w:p w:rsidR="00E16E8A" w:rsidP="0015351A" w:rsidRDefault="00E16E8A" w14:paraId="6C84F95D" w14:textId="77777777">
      <w:pPr>
        <w:spacing w:after="0"/>
        <w:rPr>
          <w:rFonts w:ascii="Times New Roman" w:hAnsi="Times New Roman" w:eastAsiaTheme="majorEastAsia"/>
          <w:b/>
          <w:bCs/>
          <w:sz w:val="24"/>
          <w:lang w:bidi="en-US"/>
        </w:rPr>
      </w:pPr>
    </w:p>
    <w:p w:rsidRPr="0015351A" w:rsidR="0015351A" w:rsidP="0015351A" w:rsidRDefault="0015351A" w14:paraId="5A862665" w14:textId="2E6B7C1C">
      <w:pPr>
        <w:spacing w:after="0"/>
        <w:rPr>
          <w:rFonts w:ascii="Times New Roman" w:hAnsi="Times New Roman" w:eastAsiaTheme="majorEastAsia"/>
          <w:b/>
          <w:bCs/>
          <w:sz w:val="24"/>
          <w:lang w:bidi="en-US"/>
        </w:rPr>
      </w:pPr>
      <w:r w:rsidRPr="0015351A">
        <w:rPr>
          <w:rFonts w:ascii="Times New Roman" w:hAnsi="Times New Roman" w:eastAsiaTheme="majorEastAsia"/>
          <w:b/>
          <w:bCs/>
          <w:sz w:val="24"/>
          <w:lang w:bidi="en-US"/>
        </w:rPr>
        <w:t>Public Comment</w:t>
      </w:r>
      <w:r w:rsidR="005743C6">
        <w:rPr>
          <w:rFonts w:ascii="Times New Roman" w:hAnsi="Times New Roman" w:eastAsiaTheme="majorEastAsia"/>
          <w:b/>
          <w:bCs/>
          <w:sz w:val="24"/>
          <w:lang w:bidi="en-US"/>
        </w:rPr>
        <w:t xml:space="preserve"> – Migrant Files</w:t>
      </w:r>
    </w:p>
    <w:p w:rsidR="0015351A" w:rsidP="005743C6" w:rsidRDefault="005743C6" w14:paraId="124B3FFE" w14:textId="44612B01">
      <w:pPr>
        <w:rPr>
          <w:rFonts w:ascii="Times New Roman" w:hAnsi="Times New Roman" w:eastAsiaTheme="majorEastAsia"/>
          <w:sz w:val="24"/>
          <w:lang w:bidi="en-US"/>
        </w:rPr>
      </w:pPr>
      <w:r>
        <w:rPr>
          <w:rFonts w:ascii="Times New Roman" w:hAnsi="Times New Roman" w:eastAsiaTheme="majorEastAsia"/>
          <w:sz w:val="24"/>
          <w:lang w:bidi="en-US"/>
        </w:rPr>
        <w:t xml:space="preserve">Two comments were submitted about providing comments for Migrant files during reporting. This included asking the Department to remove comments if the counts over time were consistent. </w:t>
      </w:r>
    </w:p>
    <w:p w:rsidRPr="0015351A" w:rsidR="0015351A" w:rsidP="0015351A" w:rsidRDefault="0015351A" w14:paraId="14184971" w14:textId="77777777">
      <w:pPr>
        <w:spacing w:after="0"/>
        <w:rPr>
          <w:rFonts w:ascii="Times New Roman" w:hAnsi="Times New Roman" w:eastAsiaTheme="majorEastAsia"/>
          <w:b/>
          <w:bCs/>
          <w:sz w:val="24"/>
          <w:lang w:bidi="en-US"/>
        </w:rPr>
      </w:pPr>
      <w:r w:rsidRPr="0015351A">
        <w:rPr>
          <w:rFonts w:ascii="Times New Roman" w:hAnsi="Times New Roman" w:eastAsiaTheme="majorEastAsia"/>
          <w:b/>
          <w:bCs/>
          <w:sz w:val="24"/>
          <w:lang w:bidi="en-US"/>
        </w:rPr>
        <w:lastRenderedPageBreak/>
        <w:t>ED Response</w:t>
      </w:r>
    </w:p>
    <w:p w:rsidR="0015351A" w:rsidP="0015351A" w:rsidRDefault="0015351A" w14:paraId="02C633D2" w14:textId="0D4FB5B7">
      <w:pPr>
        <w:rPr>
          <w:rFonts w:ascii="Times New Roman" w:hAnsi="Times New Roman" w:eastAsiaTheme="majorEastAsia"/>
          <w:sz w:val="24"/>
          <w:lang w:bidi="en-US"/>
        </w:rPr>
      </w:pPr>
      <w:r>
        <w:rPr>
          <w:rFonts w:ascii="Times New Roman" w:hAnsi="Times New Roman" w:eastAsiaTheme="majorEastAsia"/>
          <w:sz w:val="24"/>
          <w:lang w:bidi="en-US"/>
        </w:rPr>
        <w:t>The Department will take your comment</w:t>
      </w:r>
      <w:r w:rsidR="005743C6">
        <w:rPr>
          <w:rFonts w:ascii="Times New Roman" w:hAnsi="Times New Roman" w:eastAsiaTheme="majorEastAsia"/>
          <w:sz w:val="24"/>
          <w:lang w:bidi="en-US"/>
        </w:rPr>
        <w:t>s</w:t>
      </w:r>
      <w:r>
        <w:rPr>
          <w:rFonts w:ascii="Times New Roman" w:hAnsi="Times New Roman" w:eastAsiaTheme="majorEastAsia"/>
          <w:sz w:val="24"/>
          <w:lang w:bidi="en-US"/>
        </w:rPr>
        <w:t xml:space="preserve"> under consideration.</w:t>
      </w:r>
    </w:p>
    <w:p w:rsidR="00E16E8A" w:rsidP="00445AD6" w:rsidRDefault="00E16E8A" w14:paraId="17CC7107" w14:textId="77777777">
      <w:pPr>
        <w:spacing w:after="0"/>
        <w:rPr>
          <w:rFonts w:ascii="Times New Roman" w:hAnsi="Times New Roman" w:eastAsiaTheme="majorEastAsia"/>
          <w:b/>
          <w:bCs/>
          <w:sz w:val="24"/>
          <w:lang w:bidi="en-US"/>
        </w:rPr>
      </w:pPr>
    </w:p>
    <w:p w:rsidRPr="00401AEC" w:rsidR="002C7299" w:rsidP="00445AD6" w:rsidRDefault="002C7299" w14:paraId="2E5EB545" w14:textId="445F51A8">
      <w:pPr>
        <w:spacing w:after="0"/>
        <w:rPr>
          <w:rFonts w:ascii="Times New Roman" w:hAnsi="Times New Roman" w:eastAsiaTheme="majorEastAsia"/>
          <w:b/>
          <w:bCs/>
          <w:sz w:val="24"/>
          <w:lang w:bidi="en-US"/>
        </w:rPr>
      </w:pPr>
      <w:r w:rsidRPr="00401AEC">
        <w:rPr>
          <w:rFonts w:ascii="Times New Roman" w:hAnsi="Times New Roman" w:eastAsiaTheme="majorEastAsia"/>
          <w:b/>
          <w:bCs/>
          <w:sz w:val="24"/>
          <w:lang w:bidi="en-US"/>
        </w:rPr>
        <w:t xml:space="preserve">Public Comment – Continuation </w:t>
      </w:r>
      <w:r w:rsidRPr="00401AEC" w:rsidR="00401AEC">
        <w:rPr>
          <w:rFonts w:ascii="Times New Roman" w:hAnsi="Times New Roman" w:eastAsiaTheme="majorEastAsia"/>
          <w:b/>
          <w:bCs/>
          <w:sz w:val="24"/>
          <w:lang w:bidi="en-US"/>
        </w:rPr>
        <w:t>(Only)</w:t>
      </w:r>
    </w:p>
    <w:p w:rsidR="002C7299" w:rsidP="00985C75" w:rsidRDefault="00445AD6" w14:paraId="425D2717" w14:textId="6F5AA971">
      <w:pPr>
        <w:rPr>
          <w:rFonts w:ascii="Times New Roman" w:hAnsi="Times New Roman" w:eastAsiaTheme="majorEastAsia"/>
          <w:sz w:val="24"/>
          <w:lang w:bidi="en-US"/>
        </w:rPr>
      </w:pPr>
      <w:r w:rsidRPr="00330374">
        <w:rPr>
          <w:rFonts w:ascii="Times New Roman" w:hAnsi="Times New Roman" w:eastAsiaTheme="majorEastAsia"/>
          <w:sz w:val="24"/>
          <w:lang w:bidi="en-US"/>
        </w:rPr>
        <w:t>Data Group 102: This revision could have a big impact on how we track and report students who are identified under Continuation of Services (COS). This change is more than a “Technical Correction”. Clarification is required from OME concerning COS and provision of services. Does this change require states include provision of services provided to students after they have ended their eligibility? There is confusion under the “Do not include column”. The title indicates, “do not” include those students who receive a service until the end of term under 1304(e)(1). However, noted below the title, guidance provided indicates “to” include them in the column with Category Set C. This guidance is contradictory.</w:t>
      </w:r>
    </w:p>
    <w:p w:rsidRPr="00445AD6" w:rsidR="002C7299" w:rsidP="00445AD6" w:rsidRDefault="002C7299" w14:paraId="5ADA109F" w14:textId="025CEF83">
      <w:pPr>
        <w:spacing w:after="0"/>
        <w:rPr>
          <w:rFonts w:ascii="Times New Roman" w:hAnsi="Times New Roman" w:eastAsiaTheme="majorEastAsia"/>
          <w:b/>
          <w:bCs/>
          <w:sz w:val="24"/>
          <w:lang w:bidi="en-US"/>
        </w:rPr>
      </w:pPr>
      <w:r w:rsidRPr="00445AD6">
        <w:rPr>
          <w:rFonts w:ascii="Times New Roman" w:hAnsi="Times New Roman" w:eastAsiaTheme="majorEastAsia"/>
          <w:b/>
          <w:bCs/>
          <w:sz w:val="24"/>
          <w:lang w:bidi="en-US"/>
        </w:rPr>
        <w:t>ED Response</w:t>
      </w:r>
    </w:p>
    <w:p w:rsidR="0015351A" w:rsidP="00985C75" w:rsidRDefault="00445AD6" w14:paraId="69EB307F" w14:textId="5AAECFFF">
      <w:pPr>
        <w:rPr>
          <w:rFonts w:ascii="Times New Roman" w:hAnsi="Times New Roman" w:eastAsiaTheme="majorEastAsia"/>
          <w:sz w:val="24"/>
          <w:lang w:bidi="en-US"/>
        </w:rPr>
      </w:pPr>
      <w:r w:rsidRPr="00445AD6">
        <w:rPr>
          <w:rFonts w:ascii="Times New Roman" w:hAnsi="Times New Roman" w:eastAsiaTheme="majorEastAsia"/>
          <w:sz w:val="24"/>
          <w:lang w:bidi="en-US"/>
        </w:rPr>
        <w:t xml:space="preserve">After reviewing state comments, </w:t>
      </w:r>
      <w:r w:rsidR="00B75768">
        <w:rPr>
          <w:rFonts w:ascii="Times New Roman" w:hAnsi="Times New Roman" w:eastAsiaTheme="majorEastAsia"/>
          <w:sz w:val="24"/>
          <w:lang w:bidi="en-US"/>
        </w:rPr>
        <w:t>t</w:t>
      </w:r>
      <w:r>
        <w:rPr>
          <w:rFonts w:ascii="Times New Roman" w:hAnsi="Times New Roman" w:eastAsiaTheme="majorEastAsia"/>
          <w:sz w:val="24"/>
          <w:lang w:bidi="en-US"/>
        </w:rPr>
        <w:t>he Department</w:t>
      </w:r>
      <w:r w:rsidRPr="00445AD6">
        <w:rPr>
          <w:rFonts w:ascii="Times New Roman" w:hAnsi="Times New Roman" w:eastAsiaTheme="majorEastAsia"/>
          <w:sz w:val="24"/>
          <w:lang w:bidi="en-US"/>
        </w:rPr>
        <w:t xml:space="preserve"> has revised the DG102 definition for the 30-Day package to eliminate confusion.</w:t>
      </w:r>
      <w:r>
        <w:rPr>
          <w:rFonts w:ascii="Times New Roman" w:hAnsi="Times New Roman" w:eastAsiaTheme="majorEastAsia"/>
          <w:sz w:val="24"/>
          <w:lang w:bidi="en-US"/>
        </w:rPr>
        <w:t xml:space="preserve"> The Department is also revising the data category title to “Continuation of Services”. </w:t>
      </w:r>
      <w:r w:rsidRPr="002C7299" w:rsidR="002C7299">
        <w:rPr>
          <w:rFonts w:ascii="Times New Roman" w:hAnsi="Times New Roman" w:eastAsiaTheme="majorEastAsia"/>
          <w:sz w:val="24"/>
          <w:lang w:bidi="en-US"/>
        </w:rPr>
        <w:t>OME plans to collect the count of children served under the Continuation of Services (COS) authority in section 1304(e</w:t>
      </w:r>
      <w:proofErr w:type="gramStart"/>
      <w:r w:rsidRPr="002C7299" w:rsidR="002C7299">
        <w:rPr>
          <w:rFonts w:ascii="Times New Roman" w:hAnsi="Times New Roman" w:eastAsiaTheme="majorEastAsia"/>
          <w:sz w:val="24"/>
          <w:lang w:bidi="en-US"/>
        </w:rPr>
        <w:t>)(</w:t>
      </w:r>
      <w:proofErr w:type="gramEnd"/>
      <w:r w:rsidRPr="002C7299" w:rsidR="002C7299">
        <w:rPr>
          <w:rFonts w:ascii="Times New Roman" w:hAnsi="Times New Roman" w:eastAsiaTheme="majorEastAsia"/>
          <w:sz w:val="24"/>
          <w:lang w:bidi="en-US"/>
        </w:rPr>
        <w:t xml:space="preserve">1-3). This change requires </w:t>
      </w:r>
      <w:r>
        <w:rPr>
          <w:rFonts w:ascii="Times New Roman" w:hAnsi="Times New Roman" w:eastAsiaTheme="majorEastAsia"/>
          <w:sz w:val="24"/>
          <w:lang w:bidi="en-US"/>
        </w:rPr>
        <w:t>s</w:t>
      </w:r>
      <w:r w:rsidRPr="002C7299" w:rsidR="002C7299">
        <w:rPr>
          <w:rFonts w:ascii="Times New Roman" w:hAnsi="Times New Roman" w:eastAsiaTheme="majorEastAsia"/>
          <w:sz w:val="24"/>
          <w:lang w:bidi="en-US"/>
        </w:rPr>
        <w:t xml:space="preserve">tates to include the count of all children served under the COS authority. </w:t>
      </w:r>
      <w:r>
        <w:rPr>
          <w:rFonts w:ascii="Times New Roman" w:hAnsi="Times New Roman" w:eastAsiaTheme="majorEastAsia"/>
          <w:sz w:val="24"/>
          <w:lang w:bidi="en-US"/>
        </w:rPr>
        <w:t xml:space="preserve">The Department </w:t>
      </w:r>
      <w:r w:rsidRPr="002C7299" w:rsidR="002C7299">
        <w:rPr>
          <w:rFonts w:ascii="Times New Roman" w:hAnsi="Times New Roman" w:eastAsiaTheme="majorEastAsia"/>
          <w:sz w:val="24"/>
          <w:lang w:bidi="en-US"/>
        </w:rPr>
        <w:t xml:space="preserve">believes that including children who continue to be served until the end of the term in which their eligibility expired provides more comprehensive data on all </w:t>
      </w:r>
      <w:r w:rsidRPr="002C7299">
        <w:rPr>
          <w:rFonts w:ascii="Times New Roman" w:hAnsi="Times New Roman" w:eastAsiaTheme="majorEastAsia"/>
          <w:sz w:val="24"/>
          <w:lang w:bidi="en-US"/>
        </w:rPr>
        <w:t>formerly</w:t>
      </w:r>
      <w:r w:rsidRPr="002C7299" w:rsidR="002C7299">
        <w:rPr>
          <w:rFonts w:ascii="Times New Roman" w:hAnsi="Times New Roman" w:eastAsiaTheme="majorEastAsia"/>
          <w:sz w:val="24"/>
          <w:lang w:bidi="en-US"/>
        </w:rPr>
        <w:t xml:space="preserve"> migratory children who continue to receive MEP funded services.</w:t>
      </w:r>
    </w:p>
    <w:p w:rsidR="00E16E8A" w:rsidP="00174A43" w:rsidRDefault="00E16E8A" w14:paraId="66D4721E" w14:textId="77777777">
      <w:pPr>
        <w:spacing w:after="0"/>
        <w:rPr>
          <w:rFonts w:ascii="Times New Roman" w:hAnsi="Times New Roman" w:eastAsiaTheme="majorEastAsia"/>
          <w:b/>
          <w:bCs/>
          <w:sz w:val="24"/>
          <w:lang w:bidi="en-US"/>
        </w:rPr>
      </w:pPr>
    </w:p>
    <w:p w:rsidR="00174A43" w:rsidP="00174A43" w:rsidRDefault="00174A43" w14:paraId="79258F34" w14:textId="388B0756">
      <w:pPr>
        <w:spacing w:after="0"/>
        <w:rPr>
          <w:rFonts w:ascii="Times New Roman" w:hAnsi="Times New Roman" w:eastAsiaTheme="majorEastAsia"/>
          <w:b/>
          <w:bCs/>
          <w:sz w:val="24"/>
          <w:lang w:bidi="en-US"/>
        </w:rPr>
      </w:pPr>
      <w:r w:rsidRPr="00401AEC">
        <w:rPr>
          <w:rFonts w:ascii="Times New Roman" w:hAnsi="Times New Roman" w:eastAsiaTheme="majorEastAsia"/>
          <w:b/>
          <w:bCs/>
          <w:sz w:val="24"/>
          <w:lang w:bidi="en-US"/>
        </w:rPr>
        <w:t>Public Comment –</w:t>
      </w:r>
      <w:r w:rsidR="00CD6746">
        <w:rPr>
          <w:rFonts w:ascii="Times New Roman" w:hAnsi="Times New Roman" w:eastAsiaTheme="majorEastAsia"/>
          <w:b/>
          <w:bCs/>
          <w:sz w:val="24"/>
          <w:lang w:bidi="en-US"/>
        </w:rPr>
        <w:t xml:space="preserve"> </w:t>
      </w:r>
      <w:r>
        <w:rPr>
          <w:rFonts w:ascii="Times New Roman" w:hAnsi="Times New Roman" w:eastAsiaTheme="majorEastAsia"/>
          <w:b/>
          <w:bCs/>
          <w:sz w:val="24"/>
          <w:lang w:bidi="en-US"/>
        </w:rPr>
        <w:t>MEP</w:t>
      </w:r>
      <w:r w:rsidRPr="00174A43">
        <w:rPr>
          <w:rFonts w:ascii="Times New Roman" w:hAnsi="Times New Roman" w:eastAsiaTheme="majorEastAsia"/>
          <w:b/>
          <w:bCs/>
          <w:sz w:val="24"/>
          <w:lang w:bidi="en-US"/>
        </w:rPr>
        <w:t xml:space="preserve"> Services </w:t>
      </w:r>
    </w:p>
    <w:p w:rsidR="00174A43" w:rsidP="00174A43" w:rsidRDefault="00174A43" w14:paraId="5D38141B" w14:textId="4A2533FD">
      <w:pPr>
        <w:spacing w:after="0"/>
        <w:rPr>
          <w:rFonts w:ascii="Times New Roman" w:hAnsi="Times New Roman" w:eastAsiaTheme="majorEastAsia"/>
          <w:sz w:val="24"/>
          <w:lang w:bidi="en-US"/>
        </w:rPr>
      </w:pPr>
      <w:r w:rsidRPr="00330374">
        <w:rPr>
          <w:rFonts w:ascii="Times New Roman" w:hAnsi="Times New Roman" w:eastAsiaTheme="majorEastAsia"/>
          <w:sz w:val="24"/>
          <w:lang w:bidi="en-US"/>
        </w:rPr>
        <w:t xml:space="preserve">In the definition of </w:t>
      </w:r>
      <w:r>
        <w:rPr>
          <w:rFonts w:ascii="Times New Roman" w:hAnsi="Times New Roman" w:eastAsiaTheme="majorEastAsia"/>
          <w:sz w:val="24"/>
          <w:lang w:bidi="en-US"/>
        </w:rPr>
        <w:t>“</w:t>
      </w:r>
      <w:r w:rsidRPr="00330374">
        <w:rPr>
          <w:rFonts w:ascii="Times New Roman" w:hAnsi="Times New Roman" w:eastAsiaTheme="majorEastAsia"/>
          <w:sz w:val="24"/>
          <w:lang w:bidi="en-US"/>
        </w:rPr>
        <w:t>Support Services</w:t>
      </w:r>
      <w:r>
        <w:rPr>
          <w:rFonts w:ascii="Times New Roman" w:hAnsi="Times New Roman" w:eastAsiaTheme="majorEastAsia"/>
          <w:sz w:val="24"/>
          <w:lang w:bidi="en-US"/>
        </w:rPr>
        <w:t>”</w:t>
      </w:r>
      <w:r w:rsidRPr="00330374">
        <w:rPr>
          <w:rFonts w:ascii="Times New Roman" w:hAnsi="Times New Roman" w:eastAsiaTheme="majorEastAsia"/>
          <w:sz w:val="24"/>
          <w:lang w:bidi="en-US"/>
        </w:rPr>
        <w:t xml:space="preserve"> the</w:t>
      </w:r>
      <w:r>
        <w:rPr>
          <w:rFonts w:ascii="Times New Roman" w:hAnsi="Times New Roman" w:eastAsiaTheme="majorEastAsia"/>
          <w:sz w:val="24"/>
          <w:lang w:bidi="en-US"/>
        </w:rPr>
        <w:t xml:space="preserve"> Department </w:t>
      </w:r>
      <w:r w:rsidRPr="00330374">
        <w:rPr>
          <w:rFonts w:ascii="Times New Roman" w:hAnsi="Times New Roman" w:eastAsiaTheme="majorEastAsia"/>
          <w:sz w:val="24"/>
          <w:lang w:bidi="en-US"/>
        </w:rPr>
        <w:t xml:space="preserve">removed a sentence </w:t>
      </w:r>
      <w:r>
        <w:rPr>
          <w:rFonts w:ascii="Times New Roman" w:hAnsi="Times New Roman" w:eastAsiaTheme="majorEastAsia"/>
          <w:sz w:val="24"/>
          <w:lang w:bidi="en-US"/>
        </w:rPr>
        <w:t>regarding the one-time act o</w:t>
      </w:r>
      <w:r w:rsidRPr="00330374">
        <w:rPr>
          <w:rFonts w:ascii="Times New Roman" w:hAnsi="Times New Roman" w:eastAsiaTheme="majorEastAsia"/>
          <w:sz w:val="24"/>
          <w:lang w:bidi="en-US"/>
        </w:rPr>
        <w:t xml:space="preserve">f providing instructional or information packets. </w:t>
      </w:r>
      <w:r w:rsidR="00A06CBB">
        <w:rPr>
          <w:rFonts w:ascii="Times New Roman" w:hAnsi="Times New Roman" w:eastAsiaTheme="majorEastAsia"/>
          <w:sz w:val="24"/>
          <w:lang w:bidi="en-US"/>
        </w:rPr>
        <w:t xml:space="preserve">One state asked if </w:t>
      </w:r>
      <w:r>
        <w:rPr>
          <w:rFonts w:ascii="Times New Roman" w:hAnsi="Times New Roman" w:eastAsiaTheme="majorEastAsia"/>
          <w:sz w:val="24"/>
          <w:lang w:bidi="en-US"/>
        </w:rPr>
        <w:t xml:space="preserve">this </w:t>
      </w:r>
      <w:proofErr w:type="gramStart"/>
      <w:r>
        <w:rPr>
          <w:rFonts w:ascii="Times New Roman" w:hAnsi="Times New Roman" w:eastAsiaTheme="majorEastAsia"/>
          <w:sz w:val="24"/>
          <w:lang w:bidi="en-US"/>
        </w:rPr>
        <w:t>constitute</w:t>
      </w:r>
      <w:proofErr w:type="gramEnd"/>
      <w:r>
        <w:rPr>
          <w:rFonts w:ascii="Times New Roman" w:hAnsi="Times New Roman" w:eastAsiaTheme="majorEastAsia"/>
          <w:sz w:val="24"/>
          <w:lang w:bidi="en-US"/>
        </w:rPr>
        <w:t xml:space="preserve"> a change in policy</w:t>
      </w:r>
      <w:r w:rsidR="00B75768">
        <w:rPr>
          <w:rFonts w:ascii="Times New Roman" w:hAnsi="Times New Roman" w:eastAsiaTheme="majorEastAsia"/>
          <w:sz w:val="24"/>
          <w:lang w:bidi="en-US"/>
        </w:rPr>
        <w:t>.</w:t>
      </w:r>
      <w:r>
        <w:rPr>
          <w:rFonts w:ascii="Times New Roman" w:hAnsi="Times New Roman" w:eastAsiaTheme="majorEastAsia"/>
          <w:sz w:val="24"/>
          <w:lang w:bidi="en-US"/>
        </w:rPr>
        <w:t xml:space="preserve">  </w:t>
      </w:r>
    </w:p>
    <w:p w:rsidRPr="00A95ED2" w:rsidR="00174A43" w:rsidP="00174A43" w:rsidRDefault="00174A43" w14:paraId="5D755289" w14:textId="77777777">
      <w:pPr>
        <w:spacing w:after="0"/>
        <w:rPr>
          <w:rFonts w:ascii="Times New Roman" w:hAnsi="Times New Roman" w:eastAsiaTheme="majorEastAsia"/>
          <w:b/>
          <w:bCs/>
          <w:sz w:val="24"/>
          <w:szCs w:val="24"/>
          <w:lang w:bidi="en-US"/>
        </w:rPr>
      </w:pPr>
    </w:p>
    <w:p w:rsidRPr="00A95ED2" w:rsidR="00174A43" w:rsidP="00174A43" w:rsidRDefault="00174A43" w14:paraId="4B684140" w14:textId="00086773">
      <w:pPr>
        <w:spacing w:after="0"/>
        <w:rPr>
          <w:rFonts w:ascii="Times New Roman" w:hAnsi="Times New Roman" w:eastAsiaTheme="majorEastAsia"/>
          <w:b/>
          <w:bCs/>
          <w:sz w:val="24"/>
          <w:szCs w:val="24"/>
          <w:lang w:bidi="en-US"/>
        </w:rPr>
      </w:pPr>
      <w:r w:rsidRPr="00A95ED2">
        <w:rPr>
          <w:rFonts w:ascii="Times New Roman" w:hAnsi="Times New Roman" w:eastAsiaTheme="majorEastAsia"/>
          <w:b/>
          <w:bCs/>
          <w:sz w:val="24"/>
          <w:szCs w:val="24"/>
          <w:lang w:bidi="en-US"/>
        </w:rPr>
        <w:t>ED Response</w:t>
      </w:r>
    </w:p>
    <w:p w:rsidRPr="00A95ED2" w:rsidR="0015351A" w:rsidP="00985C75" w:rsidRDefault="00174A43" w14:paraId="503113DE" w14:textId="11F14CC3">
      <w:pPr>
        <w:rPr>
          <w:rFonts w:ascii="Times New Roman" w:hAnsi="Times New Roman" w:eastAsiaTheme="majorEastAsia"/>
          <w:sz w:val="24"/>
          <w:szCs w:val="24"/>
          <w:lang w:bidi="en-US"/>
        </w:rPr>
      </w:pPr>
      <w:r w:rsidRPr="00A95ED2">
        <w:rPr>
          <w:rFonts w:ascii="Times New Roman" w:hAnsi="Times New Roman" w:eastAsiaTheme="majorEastAsia"/>
          <w:sz w:val="24"/>
          <w:szCs w:val="24"/>
          <w:lang w:bidi="en-US"/>
        </w:rPr>
        <w:t xml:space="preserve">The Department agrees that the one-time act of providing instructional or informational packets to a child or family does not constitute a support service. There has been no change to policy on this issue. It was removed from FS 145 to align with the language in Non-Regulatory Guidance (NRG). </w:t>
      </w:r>
    </w:p>
    <w:p w:rsidR="00B75768" w:rsidP="00CD6746" w:rsidRDefault="00B75768" w14:paraId="3F4EC619" w14:textId="77777777">
      <w:pPr>
        <w:spacing w:after="0"/>
        <w:rPr>
          <w:rFonts w:ascii="Times New Roman" w:hAnsi="Times New Roman"/>
          <w:b/>
          <w:bCs/>
          <w:sz w:val="24"/>
          <w:szCs w:val="24"/>
        </w:rPr>
      </w:pPr>
    </w:p>
    <w:p w:rsidRPr="00A95ED2" w:rsidR="00CD6746" w:rsidP="00CD6746" w:rsidRDefault="00CD6746" w14:paraId="7A799896" w14:textId="10484369">
      <w:pPr>
        <w:spacing w:after="0"/>
        <w:rPr>
          <w:rFonts w:ascii="Times New Roman" w:hAnsi="Times New Roman"/>
          <w:b/>
          <w:bCs/>
          <w:sz w:val="24"/>
          <w:szCs w:val="24"/>
        </w:rPr>
      </w:pPr>
      <w:r w:rsidRPr="00A95ED2">
        <w:rPr>
          <w:rFonts w:ascii="Times New Roman" w:hAnsi="Times New Roman"/>
          <w:b/>
          <w:bCs/>
          <w:sz w:val="24"/>
          <w:szCs w:val="24"/>
        </w:rPr>
        <w:t>Public Comment – Closure/Takeover</w:t>
      </w:r>
    </w:p>
    <w:p w:rsidRPr="00A95ED2" w:rsidR="00CD6746" w:rsidP="00CD6746" w:rsidRDefault="00CD6746" w14:paraId="25DF9F5D" w14:textId="5EC1D073">
      <w:pPr>
        <w:rPr>
          <w:rFonts w:ascii="Times New Roman" w:hAnsi="Times New Roman"/>
          <w:sz w:val="24"/>
          <w:szCs w:val="24"/>
        </w:rPr>
      </w:pPr>
      <w:r w:rsidRPr="00A95ED2">
        <w:rPr>
          <w:rFonts w:ascii="Times New Roman" w:hAnsi="Times New Roman"/>
          <w:sz w:val="24"/>
          <w:szCs w:val="24"/>
        </w:rPr>
        <w:t xml:space="preserve">One individual asked </w:t>
      </w:r>
      <w:proofErr w:type="gramStart"/>
      <w:r w:rsidRPr="00A95ED2">
        <w:rPr>
          <w:rFonts w:ascii="Times New Roman" w:hAnsi="Times New Roman"/>
          <w:sz w:val="24"/>
          <w:szCs w:val="24"/>
        </w:rPr>
        <w:t>questions</w:t>
      </w:r>
      <w:proofErr w:type="gramEnd"/>
      <w:r w:rsidRPr="00A95ED2">
        <w:rPr>
          <w:rFonts w:ascii="Times New Roman" w:hAnsi="Times New Roman"/>
          <w:sz w:val="24"/>
          <w:szCs w:val="24"/>
        </w:rPr>
        <w:t xml:space="preserve"> about how ED</w:t>
      </w:r>
      <w:r w:rsidRPr="00A95ED2">
        <w:rPr>
          <w:rFonts w:ascii="Times New Roman" w:hAnsi="Times New Roman"/>
          <w:i/>
          <w:iCs/>
          <w:sz w:val="24"/>
          <w:szCs w:val="24"/>
        </w:rPr>
        <w:t>Facts</w:t>
      </w:r>
      <w:r w:rsidRPr="00A95ED2">
        <w:rPr>
          <w:rFonts w:ascii="Times New Roman" w:hAnsi="Times New Roman"/>
          <w:sz w:val="24"/>
          <w:szCs w:val="24"/>
        </w:rPr>
        <w:t xml:space="preserve"> data is used to help track closures and takeovers</w:t>
      </w:r>
      <w:r w:rsidR="00A95ED2">
        <w:rPr>
          <w:rFonts w:ascii="Times New Roman" w:hAnsi="Times New Roman"/>
          <w:sz w:val="24"/>
          <w:szCs w:val="24"/>
        </w:rPr>
        <w:t xml:space="preserve"> and recommended new data items</w:t>
      </w:r>
      <w:r w:rsidRPr="00A95ED2">
        <w:rPr>
          <w:rFonts w:ascii="Times New Roman" w:hAnsi="Times New Roman"/>
          <w:sz w:val="24"/>
          <w:szCs w:val="24"/>
        </w:rPr>
        <w:t xml:space="preserve">. </w:t>
      </w:r>
    </w:p>
    <w:p w:rsidRPr="00A95ED2" w:rsidR="00CD6746" w:rsidP="009E4F3D" w:rsidRDefault="00CD6746" w14:paraId="0EF189C8" w14:textId="77777777">
      <w:pPr>
        <w:spacing w:after="0"/>
        <w:rPr>
          <w:rFonts w:ascii="Times New Roman" w:hAnsi="Times New Roman"/>
          <w:b/>
          <w:bCs/>
          <w:sz w:val="24"/>
          <w:szCs w:val="24"/>
        </w:rPr>
      </w:pPr>
      <w:r w:rsidRPr="00A95ED2">
        <w:rPr>
          <w:rFonts w:ascii="Times New Roman" w:hAnsi="Times New Roman"/>
          <w:b/>
          <w:bCs/>
          <w:sz w:val="24"/>
          <w:szCs w:val="24"/>
        </w:rPr>
        <w:t>ED Response</w:t>
      </w:r>
    </w:p>
    <w:p w:rsidR="00CD6746" w:rsidP="00DE74DE" w:rsidRDefault="00CD6746" w14:paraId="3CE0C717" w14:textId="5D5D538D">
      <w:pPr>
        <w:rPr>
          <w:rFonts w:ascii="Times New Roman" w:hAnsi="Times New Roman"/>
          <w:sz w:val="24"/>
          <w:szCs w:val="24"/>
        </w:rPr>
      </w:pPr>
      <w:r w:rsidRPr="00A95ED2">
        <w:rPr>
          <w:rFonts w:ascii="Times New Roman" w:hAnsi="Times New Roman"/>
          <w:sz w:val="24"/>
          <w:szCs w:val="24"/>
        </w:rPr>
        <w:t>The Department</w:t>
      </w:r>
      <w:r w:rsidRPr="00A95ED2" w:rsidR="00DE74DE">
        <w:rPr>
          <w:rFonts w:ascii="Times New Roman" w:hAnsi="Times New Roman"/>
          <w:sz w:val="24"/>
          <w:szCs w:val="24"/>
        </w:rPr>
        <w:t xml:space="preserve"> does keep the NCES school identifier (DG 529) </w:t>
      </w:r>
      <w:r w:rsidR="00A95ED2">
        <w:rPr>
          <w:rFonts w:ascii="Times New Roman" w:hAnsi="Times New Roman"/>
          <w:sz w:val="24"/>
          <w:szCs w:val="24"/>
        </w:rPr>
        <w:t>a school</w:t>
      </w:r>
      <w:r w:rsidRPr="00A95ED2" w:rsidR="00DE74DE">
        <w:rPr>
          <w:rFonts w:ascii="Times New Roman" w:hAnsi="Times New Roman"/>
          <w:sz w:val="24"/>
          <w:szCs w:val="24"/>
        </w:rPr>
        <w:t xml:space="preserve"> switch</w:t>
      </w:r>
      <w:r w:rsidR="00A95ED2">
        <w:rPr>
          <w:rFonts w:ascii="Times New Roman" w:hAnsi="Times New Roman"/>
          <w:sz w:val="24"/>
          <w:szCs w:val="24"/>
        </w:rPr>
        <w:t>es</w:t>
      </w:r>
      <w:r w:rsidRPr="00A95ED2" w:rsidR="00DE74DE">
        <w:rPr>
          <w:rFonts w:ascii="Times New Roman" w:hAnsi="Times New Roman"/>
          <w:sz w:val="24"/>
          <w:szCs w:val="24"/>
        </w:rPr>
        <w:t xml:space="preserve"> LEA</w:t>
      </w:r>
      <w:r w:rsidR="00A95ED2">
        <w:rPr>
          <w:rFonts w:ascii="Times New Roman" w:hAnsi="Times New Roman"/>
          <w:sz w:val="24"/>
          <w:szCs w:val="24"/>
        </w:rPr>
        <w:t>s</w:t>
      </w:r>
      <w:r w:rsidRPr="00A95ED2" w:rsidR="00DE74DE">
        <w:rPr>
          <w:rFonts w:ascii="Times New Roman" w:hAnsi="Times New Roman"/>
          <w:sz w:val="24"/>
          <w:szCs w:val="24"/>
        </w:rPr>
        <w:t xml:space="preserve">. </w:t>
      </w:r>
      <w:r w:rsidR="00A95ED2">
        <w:rPr>
          <w:rFonts w:ascii="Times New Roman" w:hAnsi="Times New Roman"/>
          <w:sz w:val="24"/>
          <w:szCs w:val="24"/>
        </w:rPr>
        <w:t>T</w:t>
      </w:r>
      <w:r w:rsidRPr="00A95ED2" w:rsidR="00DE74DE">
        <w:rPr>
          <w:rFonts w:ascii="Times New Roman" w:hAnsi="Times New Roman"/>
          <w:sz w:val="24"/>
          <w:szCs w:val="24"/>
        </w:rPr>
        <w:t xml:space="preserve">his blog, </w:t>
      </w:r>
      <w:hyperlink w:history="1" r:id="rId17">
        <w:r w:rsidRPr="00A95ED2" w:rsidR="00DE74DE">
          <w:rPr>
            <w:rStyle w:val="Hyperlink"/>
            <w:rFonts w:ascii="Times New Roman" w:hAnsi="Times New Roman"/>
            <w:sz w:val="24"/>
            <w:szCs w:val="24"/>
          </w:rPr>
          <w:t>Accessing the Common Core of Data (CCD)</w:t>
        </w:r>
      </w:hyperlink>
      <w:r w:rsidRPr="00A95ED2" w:rsidR="00DE74DE">
        <w:rPr>
          <w:rFonts w:ascii="Times New Roman" w:hAnsi="Times New Roman"/>
          <w:sz w:val="24"/>
          <w:szCs w:val="24"/>
        </w:rPr>
        <w:t xml:space="preserve">, </w:t>
      </w:r>
      <w:r w:rsidR="00A95ED2">
        <w:rPr>
          <w:rFonts w:ascii="Times New Roman" w:hAnsi="Times New Roman"/>
          <w:sz w:val="24"/>
          <w:szCs w:val="24"/>
        </w:rPr>
        <w:t>provides</w:t>
      </w:r>
      <w:r w:rsidRPr="00A95ED2" w:rsidR="00DE74DE">
        <w:rPr>
          <w:rFonts w:ascii="Times New Roman" w:hAnsi="Times New Roman"/>
          <w:sz w:val="24"/>
          <w:szCs w:val="24"/>
        </w:rPr>
        <w:t xml:space="preserve"> more information. There is a variable, DG</w:t>
      </w:r>
      <w:r w:rsidR="0001618D">
        <w:rPr>
          <w:rFonts w:ascii="Times New Roman" w:hAnsi="Times New Roman"/>
          <w:sz w:val="24"/>
          <w:szCs w:val="24"/>
        </w:rPr>
        <w:t xml:space="preserve"> </w:t>
      </w:r>
      <w:r w:rsidRPr="00A95ED2" w:rsidR="00DE74DE">
        <w:rPr>
          <w:rFonts w:ascii="Times New Roman" w:hAnsi="Times New Roman"/>
          <w:sz w:val="24"/>
          <w:szCs w:val="24"/>
        </w:rPr>
        <w:t>743 (Reconstituted Status) in FS</w:t>
      </w:r>
      <w:r w:rsidR="0001618D">
        <w:rPr>
          <w:rFonts w:ascii="Times New Roman" w:hAnsi="Times New Roman"/>
          <w:sz w:val="24"/>
          <w:szCs w:val="24"/>
        </w:rPr>
        <w:t xml:space="preserve"> </w:t>
      </w:r>
      <w:r w:rsidRPr="00A95ED2" w:rsidR="00DE74DE">
        <w:rPr>
          <w:rFonts w:ascii="Times New Roman" w:hAnsi="Times New Roman"/>
          <w:sz w:val="24"/>
          <w:szCs w:val="24"/>
        </w:rPr>
        <w:t xml:space="preserve">029, collecting information on whether the school was restructured, transformed, or otherwise changed </w:t>
      </w:r>
      <w:proofErr w:type="gramStart"/>
      <w:r w:rsidRPr="00A95ED2" w:rsidR="00DE74DE">
        <w:rPr>
          <w:rFonts w:ascii="Times New Roman" w:hAnsi="Times New Roman"/>
          <w:sz w:val="24"/>
          <w:szCs w:val="24"/>
        </w:rPr>
        <w:t>as a consequence of</w:t>
      </w:r>
      <w:proofErr w:type="gramEnd"/>
      <w:r w:rsidRPr="00A95ED2" w:rsidR="00DE74DE">
        <w:rPr>
          <w:rFonts w:ascii="Times New Roman" w:hAnsi="Times New Roman"/>
          <w:sz w:val="24"/>
          <w:szCs w:val="24"/>
        </w:rPr>
        <w:t xml:space="preserve"> the state’s accountability system under ESEA or as a result of School Improvement Grants (SIG), but is NOT recognized as a new school for CCD purposes. The variable is included in the CCD school directory file.</w:t>
      </w:r>
      <w:r w:rsidR="0001618D">
        <w:rPr>
          <w:rFonts w:ascii="Times New Roman" w:hAnsi="Times New Roman"/>
          <w:sz w:val="24"/>
          <w:szCs w:val="24"/>
        </w:rPr>
        <w:t xml:space="preserve"> The Department does not have any further mandate to collect more information on school closures or takeovers</w:t>
      </w:r>
      <w:r w:rsidR="00A31832">
        <w:rPr>
          <w:rFonts w:ascii="Times New Roman" w:hAnsi="Times New Roman"/>
          <w:sz w:val="24"/>
          <w:szCs w:val="24"/>
        </w:rPr>
        <w:t xml:space="preserve"> and the proposed variables would have a burden that cannot be justified</w:t>
      </w:r>
      <w:r w:rsidR="0077684E">
        <w:rPr>
          <w:rFonts w:ascii="Times New Roman" w:hAnsi="Times New Roman"/>
          <w:sz w:val="24"/>
          <w:szCs w:val="24"/>
        </w:rPr>
        <w:t xml:space="preserve"> at this time</w:t>
      </w:r>
      <w:r w:rsidR="0001618D">
        <w:rPr>
          <w:rFonts w:ascii="Times New Roman" w:hAnsi="Times New Roman"/>
          <w:sz w:val="24"/>
          <w:szCs w:val="24"/>
        </w:rPr>
        <w:t>.</w:t>
      </w:r>
    </w:p>
    <w:p w:rsidRPr="00A95ED2" w:rsidR="00B75768" w:rsidP="00B75768" w:rsidRDefault="00B75768" w14:paraId="17101F31" w14:textId="40EEF155">
      <w:pPr>
        <w:spacing w:after="0"/>
        <w:rPr>
          <w:rFonts w:ascii="Times New Roman" w:hAnsi="Times New Roman"/>
          <w:b/>
          <w:bCs/>
          <w:sz w:val="24"/>
          <w:szCs w:val="24"/>
        </w:rPr>
      </w:pPr>
      <w:bookmarkStart w:name="_Hlk98769731" w:id="50"/>
      <w:r w:rsidRPr="00A95ED2">
        <w:rPr>
          <w:rFonts w:ascii="Times New Roman" w:hAnsi="Times New Roman"/>
          <w:b/>
          <w:bCs/>
          <w:sz w:val="24"/>
          <w:szCs w:val="24"/>
        </w:rPr>
        <w:t xml:space="preserve">Public Comment – </w:t>
      </w:r>
      <w:r w:rsidR="00E17982">
        <w:rPr>
          <w:rFonts w:ascii="Times New Roman" w:hAnsi="Times New Roman"/>
          <w:b/>
          <w:bCs/>
          <w:sz w:val="24"/>
          <w:szCs w:val="24"/>
        </w:rPr>
        <w:t>Ungraded</w:t>
      </w:r>
    </w:p>
    <w:p w:rsidRPr="00A95ED2" w:rsidR="00B75768" w:rsidP="00B75768" w:rsidRDefault="00B75768" w14:paraId="60896534" w14:textId="30FCF2BB">
      <w:pPr>
        <w:rPr>
          <w:rFonts w:ascii="Times New Roman" w:hAnsi="Times New Roman"/>
          <w:sz w:val="24"/>
          <w:szCs w:val="24"/>
        </w:rPr>
      </w:pPr>
      <w:r w:rsidRPr="00A95ED2">
        <w:rPr>
          <w:rFonts w:ascii="Times New Roman" w:hAnsi="Times New Roman"/>
          <w:sz w:val="24"/>
          <w:szCs w:val="24"/>
        </w:rPr>
        <w:lastRenderedPageBreak/>
        <w:t xml:space="preserve">One </w:t>
      </w:r>
      <w:r w:rsidR="00E17982">
        <w:rPr>
          <w:rFonts w:ascii="Times New Roman" w:hAnsi="Times New Roman"/>
          <w:sz w:val="24"/>
          <w:szCs w:val="24"/>
        </w:rPr>
        <w:t xml:space="preserve">state noted that </w:t>
      </w:r>
      <w:r w:rsidR="008A4192">
        <w:rPr>
          <w:rFonts w:ascii="Times New Roman" w:hAnsi="Times New Roman"/>
          <w:sz w:val="24"/>
          <w:szCs w:val="24"/>
        </w:rPr>
        <w:t xml:space="preserve">the Department </w:t>
      </w:r>
      <w:r w:rsidR="00E17982">
        <w:rPr>
          <w:rFonts w:ascii="Times New Roman" w:hAnsi="Times New Roman"/>
          <w:sz w:val="24"/>
          <w:szCs w:val="24"/>
        </w:rPr>
        <w:t xml:space="preserve">could improve how it collects and uses information from states about Ungraded. The state recommended that </w:t>
      </w:r>
      <w:r w:rsidR="008A4192">
        <w:rPr>
          <w:rFonts w:ascii="Times New Roman" w:hAnsi="Times New Roman"/>
          <w:sz w:val="24"/>
          <w:szCs w:val="24"/>
        </w:rPr>
        <w:t xml:space="preserve">the Department </w:t>
      </w:r>
      <w:r w:rsidR="00E17982">
        <w:rPr>
          <w:rFonts w:ascii="Times New Roman" w:hAnsi="Times New Roman"/>
          <w:sz w:val="24"/>
          <w:szCs w:val="24"/>
        </w:rPr>
        <w:t xml:space="preserve">collect this information once in the State Submission Plan and use the response across files, rather than repeat the information for each relevant file.  </w:t>
      </w:r>
      <w:r w:rsidR="00A31832">
        <w:rPr>
          <w:rFonts w:ascii="Times New Roman" w:hAnsi="Times New Roman"/>
          <w:sz w:val="24"/>
          <w:szCs w:val="24"/>
        </w:rPr>
        <w:t xml:space="preserve"> </w:t>
      </w:r>
      <w:r w:rsidRPr="00A95ED2">
        <w:rPr>
          <w:rFonts w:ascii="Times New Roman" w:hAnsi="Times New Roman"/>
          <w:sz w:val="24"/>
          <w:szCs w:val="24"/>
        </w:rPr>
        <w:t xml:space="preserve"> </w:t>
      </w:r>
    </w:p>
    <w:p w:rsidRPr="00A95ED2" w:rsidR="00B75768" w:rsidP="00B75768" w:rsidRDefault="00B75768" w14:paraId="11FC63E5" w14:textId="77777777">
      <w:pPr>
        <w:spacing w:after="0"/>
        <w:rPr>
          <w:rFonts w:ascii="Times New Roman" w:hAnsi="Times New Roman"/>
          <w:b/>
          <w:bCs/>
          <w:sz w:val="24"/>
          <w:szCs w:val="24"/>
        </w:rPr>
      </w:pPr>
      <w:r w:rsidRPr="00A95ED2">
        <w:rPr>
          <w:rFonts w:ascii="Times New Roman" w:hAnsi="Times New Roman"/>
          <w:b/>
          <w:bCs/>
          <w:sz w:val="24"/>
          <w:szCs w:val="24"/>
        </w:rPr>
        <w:t>ED Response</w:t>
      </w:r>
    </w:p>
    <w:p w:rsidR="00B75768" w:rsidP="00B75768" w:rsidRDefault="00B75768" w14:paraId="5135C695" w14:textId="72F8CD5E">
      <w:pPr>
        <w:rPr>
          <w:rFonts w:ascii="Times New Roman" w:hAnsi="Times New Roman"/>
          <w:sz w:val="24"/>
          <w:szCs w:val="24"/>
        </w:rPr>
      </w:pPr>
      <w:r w:rsidRPr="00A95ED2">
        <w:rPr>
          <w:rFonts w:ascii="Times New Roman" w:hAnsi="Times New Roman"/>
          <w:sz w:val="24"/>
          <w:szCs w:val="24"/>
        </w:rPr>
        <w:t>The Department</w:t>
      </w:r>
      <w:r w:rsidR="00E17982">
        <w:rPr>
          <w:rFonts w:ascii="Times New Roman" w:hAnsi="Times New Roman"/>
          <w:sz w:val="24"/>
          <w:szCs w:val="24"/>
        </w:rPr>
        <w:t xml:space="preserve"> agrees with the </w:t>
      </w:r>
      <w:r w:rsidR="007B25D4">
        <w:rPr>
          <w:rFonts w:ascii="Times New Roman" w:hAnsi="Times New Roman"/>
          <w:sz w:val="24"/>
          <w:szCs w:val="24"/>
        </w:rPr>
        <w:t>comment.</w:t>
      </w:r>
      <w:r w:rsidR="00E17982">
        <w:rPr>
          <w:rFonts w:ascii="Times New Roman" w:hAnsi="Times New Roman"/>
          <w:sz w:val="24"/>
          <w:szCs w:val="24"/>
        </w:rPr>
        <w:t xml:space="preserve"> </w:t>
      </w:r>
      <w:r w:rsidR="008A4192">
        <w:rPr>
          <w:rFonts w:ascii="Times New Roman" w:hAnsi="Times New Roman"/>
          <w:sz w:val="24"/>
          <w:szCs w:val="24"/>
        </w:rPr>
        <w:t xml:space="preserve">The Department </w:t>
      </w:r>
      <w:r w:rsidR="007B25D4">
        <w:rPr>
          <w:rFonts w:ascii="Times New Roman" w:hAnsi="Times New Roman"/>
          <w:sz w:val="24"/>
          <w:szCs w:val="24"/>
        </w:rPr>
        <w:t>will look for a solution to ensure a state can indicate one time if they use optional permitted values, like ungraded and grade 13.</w:t>
      </w:r>
    </w:p>
    <w:bookmarkEnd w:id="50"/>
    <w:p w:rsidRPr="00A95ED2" w:rsidR="007B25D4" w:rsidP="007B25D4" w:rsidRDefault="007B25D4" w14:paraId="681964B0" w14:textId="047CF0E6">
      <w:pPr>
        <w:spacing w:after="0"/>
        <w:rPr>
          <w:rFonts w:ascii="Times New Roman" w:hAnsi="Times New Roman"/>
          <w:b/>
          <w:bCs/>
          <w:sz w:val="24"/>
          <w:szCs w:val="24"/>
        </w:rPr>
      </w:pPr>
      <w:r w:rsidRPr="00A95ED2">
        <w:rPr>
          <w:rFonts w:ascii="Times New Roman" w:hAnsi="Times New Roman"/>
          <w:b/>
          <w:bCs/>
          <w:sz w:val="24"/>
          <w:szCs w:val="24"/>
        </w:rPr>
        <w:t xml:space="preserve">Public Comment – </w:t>
      </w:r>
      <w:r>
        <w:rPr>
          <w:rFonts w:ascii="Times New Roman" w:hAnsi="Times New Roman"/>
          <w:b/>
          <w:bCs/>
          <w:sz w:val="24"/>
          <w:szCs w:val="24"/>
        </w:rPr>
        <w:t>Timing of Package</w:t>
      </w:r>
    </w:p>
    <w:p w:rsidRPr="00A95ED2" w:rsidR="007B25D4" w:rsidP="007B25D4" w:rsidRDefault="00E46844" w14:paraId="3138AFB8" w14:textId="684D0812">
      <w:pPr>
        <w:rPr>
          <w:rFonts w:ascii="Times New Roman" w:hAnsi="Times New Roman"/>
          <w:sz w:val="24"/>
          <w:szCs w:val="24"/>
        </w:rPr>
      </w:pPr>
      <w:r>
        <w:rPr>
          <w:rFonts w:ascii="Times New Roman" w:hAnsi="Times New Roman"/>
          <w:sz w:val="24"/>
          <w:szCs w:val="24"/>
        </w:rPr>
        <w:t>Two</w:t>
      </w:r>
      <w:r w:rsidRPr="00A95ED2" w:rsidR="007B25D4">
        <w:rPr>
          <w:rFonts w:ascii="Times New Roman" w:hAnsi="Times New Roman"/>
          <w:sz w:val="24"/>
          <w:szCs w:val="24"/>
        </w:rPr>
        <w:t xml:space="preserve"> </w:t>
      </w:r>
      <w:r w:rsidR="007B25D4">
        <w:rPr>
          <w:rFonts w:ascii="Times New Roman" w:hAnsi="Times New Roman"/>
          <w:sz w:val="24"/>
          <w:szCs w:val="24"/>
        </w:rPr>
        <w:t>state</w:t>
      </w:r>
      <w:r>
        <w:rPr>
          <w:rFonts w:ascii="Times New Roman" w:hAnsi="Times New Roman"/>
          <w:sz w:val="24"/>
          <w:szCs w:val="24"/>
        </w:rPr>
        <w:t>s</w:t>
      </w:r>
      <w:r w:rsidR="007B25D4">
        <w:rPr>
          <w:rFonts w:ascii="Times New Roman" w:hAnsi="Times New Roman"/>
          <w:sz w:val="24"/>
          <w:szCs w:val="24"/>
        </w:rPr>
        <w:t xml:space="preserve"> noted that final changes to the data collection needs to </w:t>
      </w:r>
      <w:r w:rsidR="00D9793E">
        <w:rPr>
          <w:rFonts w:ascii="Times New Roman" w:hAnsi="Times New Roman"/>
          <w:sz w:val="24"/>
          <w:szCs w:val="24"/>
        </w:rPr>
        <w:t>be released sooner</w:t>
      </w:r>
      <w:r w:rsidR="007B25D4">
        <w:rPr>
          <w:rFonts w:ascii="Times New Roman" w:hAnsi="Times New Roman"/>
          <w:sz w:val="24"/>
          <w:szCs w:val="24"/>
        </w:rPr>
        <w:t xml:space="preserve">. </w:t>
      </w:r>
      <w:r>
        <w:rPr>
          <w:rFonts w:ascii="Times New Roman" w:hAnsi="Times New Roman"/>
          <w:sz w:val="24"/>
          <w:szCs w:val="24"/>
        </w:rPr>
        <w:t>One</w:t>
      </w:r>
      <w:r w:rsidR="007B25D4">
        <w:rPr>
          <w:rFonts w:ascii="Times New Roman" w:hAnsi="Times New Roman"/>
          <w:sz w:val="24"/>
          <w:szCs w:val="24"/>
        </w:rPr>
        <w:t xml:space="preserve"> state noted that they</w:t>
      </w:r>
      <w:r w:rsidR="00D9793E">
        <w:rPr>
          <w:rFonts w:ascii="Times New Roman" w:hAnsi="Times New Roman"/>
          <w:sz w:val="24"/>
          <w:szCs w:val="24"/>
        </w:rPr>
        <w:t xml:space="preserve"> start data collections 6 months before the start of the school year </w:t>
      </w:r>
      <w:r>
        <w:rPr>
          <w:rFonts w:ascii="Times New Roman" w:hAnsi="Times New Roman"/>
          <w:sz w:val="24"/>
          <w:szCs w:val="24"/>
        </w:rPr>
        <w:t xml:space="preserve">(Directory) </w:t>
      </w:r>
      <w:r w:rsidR="00D9793E">
        <w:rPr>
          <w:rFonts w:ascii="Times New Roman" w:hAnsi="Times New Roman"/>
          <w:sz w:val="24"/>
          <w:szCs w:val="24"/>
        </w:rPr>
        <w:t xml:space="preserve">and that technical teams within the state need changes at least 9 months before the state of a school year to establish technical requirements and make system changes. The state noted </w:t>
      </w:r>
      <w:r>
        <w:rPr>
          <w:rFonts w:ascii="Times New Roman" w:hAnsi="Times New Roman"/>
          <w:sz w:val="24"/>
          <w:szCs w:val="24"/>
        </w:rPr>
        <w:t>they do this work w</w:t>
      </w:r>
      <w:r w:rsidR="00D9793E">
        <w:rPr>
          <w:rFonts w:ascii="Times New Roman" w:hAnsi="Times New Roman"/>
          <w:sz w:val="24"/>
          <w:szCs w:val="24"/>
        </w:rPr>
        <w:t xml:space="preserve">ith both state and contract staff. </w:t>
      </w:r>
      <w:r>
        <w:rPr>
          <w:rFonts w:ascii="Times New Roman" w:hAnsi="Times New Roman"/>
          <w:sz w:val="24"/>
          <w:szCs w:val="24"/>
        </w:rPr>
        <w:t xml:space="preserve">Both </w:t>
      </w:r>
      <w:r w:rsidR="00D9793E">
        <w:rPr>
          <w:rFonts w:ascii="Times New Roman" w:hAnsi="Times New Roman"/>
          <w:sz w:val="24"/>
          <w:szCs w:val="24"/>
        </w:rPr>
        <w:t>state</w:t>
      </w:r>
      <w:r>
        <w:rPr>
          <w:rFonts w:ascii="Times New Roman" w:hAnsi="Times New Roman"/>
          <w:sz w:val="24"/>
          <w:szCs w:val="24"/>
        </w:rPr>
        <w:t>s</w:t>
      </w:r>
      <w:r w:rsidR="00D9793E">
        <w:rPr>
          <w:rFonts w:ascii="Times New Roman" w:hAnsi="Times New Roman"/>
          <w:sz w:val="24"/>
          <w:szCs w:val="24"/>
        </w:rPr>
        <w:t xml:space="preserve"> suggested that </w:t>
      </w:r>
      <w:r>
        <w:rPr>
          <w:rFonts w:ascii="Times New Roman" w:hAnsi="Times New Roman"/>
          <w:sz w:val="24"/>
          <w:szCs w:val="24"/>
        </w:rPr>
        <w:t>since changes will not be final until almost the start of SY 2022-23, E</w:t>
      </w:r>
      <w:r w:rsidR="00D9793E">
        <w:rPr>
          <w:rFonts w:ascii="Times New Roman" w:hAnsi="Times New Roman"/>
          <w:sz w:val="24"/>
          <w:szCs w:val="24"/>
        </w:rPr>
        <w:t xml:space="preserve">D should consider delaying the collection of new or changed data for one year. </w:t>
      </w:r>
      <w:r w:rsidRPr="00A95ED2" w:rsidR="007B25D4">
        <w:rPr>
          <w:rFonts w:ascii="Times New Roman" w:hAnsi="Times New Roman"/>
          <w:sz w:val="24"/>
          <w:szCs w:val="24"/>
        </w:rPr>
        <w:t xml:space="preserve"> </w:t>
      </w:r>
    </w:p>
    <w:p w:rsidRPr="00A95ED2" w:rsidR="007B25D4" w:rsidP="007B25D4" w:rsidRDefault="007B25D4" w14:paraId="66BA0261" w14:textId="77777777">
      <w:pPr>
        <w:spacing w:after="0"/>
        <w:rPr>
          <w:rFonts w:ascii="Times New Roman" w:hAnsi="Times New Roman"/>
          <w:b/>
          <w:bCs/>
          <w:sz w:val="24"/>
          <w:szCs w:val="24"/>
        </w:rPr>
      </w:pPr>
      <w:r w:rsidRPr="00A95ED2">
        <w:rPr>
          <w:rFonts w:ascii="Times New Roman" w:hAnsi="Times New Roman"/>
          <w:b/>
          <w:bCs/>
          <w:sz w:val="24"/>
          <w:szCs w:val="24"/>
        </w:rPr>
        <w:t>ED Response</w:t>
      </w:r>
    </w:p>
    <w:p w:rsidR="007B25D4" w:rsidP="007B25D4" w:rsidRDefault="008A4192" w14:paraId="26AA234F" w14:textId="4DEB7C65">
      <w:pPr>
        <w:rPr>
          <w:rFonts w:ascii="Times New Roman" w:hAnsi="Times New Roman"/>
          <w:sz w:val="24"/>
          <w:szCs w:val="24"/>
        </w:rPr>
      </w:pPr>
      <w:r>
        <w:rPr>
          <w:rFonts w:ascii="Times New Roman" w:hAnsi="Times New Roman"/>
          <w:sz w:val="24"/>
          <w:szCs w:val="24"/>
        </w:rPr>
        <w:t xml:space="preserve">The Department </w:t>
      </w:r>
      <w:r w:rsidR="00D9793E">
        <w:rPr>
          <w:rFonts w:ascii="Times New Roman" w:hAnsi="Times New Roman"/>
          <w:sz w:val="24"/>
          <w:szCs w:val="24"/>
        </w:rPr>
        <w:t>agrees that the timing of the data collection changes is not timely enough</w:t>
      </w:r>
      <w:r w:rsidR="00E46844">
        <w:rPr>
          <w:rFonts w:ascii="Times New Roman" w:hAnsi="Times New Roman"/>
          <w:sz w:val="24"/>
          <w:szCs w:val="24"/>
        </w:rPr>
        <w:t xml:space="preserve"> and is continuously working to improve timeliness. The ED</w:t>
      </w:r>
      <w:r w:rsidRPr="009068FF" w:rsidR="00E46844">
        <w:rPr>
          <w:rFonts w:ascii="Times New Roman" w:hAnsi="Times New Roman"/>
          <w:i/>
          <w:iCs/>
          <w:sz w:val="24"/>
          <w:szCs w:val="24"/>
        </w:rPr>
        <w:t xml:space="preserve">Facts </w:t>
      </w:r>
      <w:r w:rsidR="00E46844">
        <w:rPr>
          <w:rFonts w:ascii="Times New Roman" w:hAnsi="Times New Roman"/>
          <w:sz w:val="24"/>
          <w:szCs w:val="24"/>
        </w:rPr>
        <w:t>team will speak with data stewards about the possibility of delaying new data collections until SY 2023-24.</w:t>
      </w:r>
    </w:p>
    <w:p w:rsidRPr="00A95ED2" w:rsidR="00E46844" w:rsidP="007B25D4" w:rsidRDefault="00E46844" w14:paraId="00AAD8FC" w14:textId="77777777">
      <w:pPr>
        <w:rPr>
          <w:rFonts w:ascii="Times New Roman" w:hAnsi="Times New Roman"/>
          <w:sz w:val="24"/>
          <w:szCs w:val="24"/>
        </w:rPr>
      </w:pPr>
    </w:p>
    <w:sectPr w:rsidRPr="00A95ED2" w:rsidR="00E46844" w:rsidSect="004C06DD">
      <w:footerReference w:type="default" r:id="rId1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8DCF" w14:textId="77777777" w:rsidR="00CD35AF" w:rsidRDefault="00CD35AF">
      <w:r>
        <w:separator/>
      </w:r>
    </w:p>
  </w:endnote>
  <w:endnote w:type="continuationSeparator" w:id="0">
    <w:p w14:paraId="4398C709" w14:textId="77777777" w:rsidR="00CD35AF" w:rsidRDefault="00CD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E" w14:textId="77777777" w:rsidR="007745A6" w:rsidRDefault="007745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7745A6" w:rsidRDefault="007745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0" w14:textId="31399466" w:rsidR="007745A6" w:rsidRDefault="007745A6" w:rsidP="004E4EB7">
    <w:pPr>
      <w:pStyle w:val="Footer"/>
      <w:tabs>
        <w:tab w:val="clear" w:pos="8640"/>
        <w:tab w:val="right" w:pos="9000"/>
      </w:tabs>
      <w:spacing w:after="0" w:line="240" w:lineRule="auto"/>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5" w14:textId="77777777" w:rsidR="007745A6" w:rsidRDefault="007745A6">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74F4" w14:textId="77777777" w:rsidR="007745A6" w:rsidRDefault="007745A6" w:rsidP="004C06DD">
    <w:pPr>
      <w:pStyle w:val="Footer"/>
      <w:tabs>
        <w:tab w:val="clear" w:pos="8640"/>
        <w:tab w:val="right" w:pos="10170"/>
      </w:tabs>
      <w:spacing w:after="0" w:line="240" w:lineRule="auto"/>
    </w:pPr>
    <w:r>
      <w:tab/>
    </w:r>
    <w:r>
      <w:tab/>
      <w:t>Page F-</w:t>
    </w:r>
    <w:r>
      <w:fldChar w:fldCharType="begin"/>
    </w:r>
    <w:r>
      <w:instrText xml:space="preserve"> PAGE   \* MERGEFORMAT </w:instrText>
    </w:r>
    <w:r>
      <w:fldChar w:fldCharType="separate"/>
    </w:r>
    <w:r w:rsidR="00B54E76">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DAB8" w14:textId="77777777" w:rsidR="00CD35AF" w:rsidRDefault="00CD35AF">
      <w:r>
        <w:separator/>
      </w:r>
    </w:p>
  </w:footnote>
  <w:footnote w:type="continuationSeparator" w:id="0">
    <w:p w14:paraId="3B11DAF2" w14:textId="77777777" w:rsidR="00CD35AF" w:rsidRDefault="00CD3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8D" w14:textId="6632D849" w:rsidR="007745A6" w:rsidRPr="004E4EB7" w:rsidRDefault="007745A6"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0291" w14:textId="77777777" w:rsidR="007745A6" w:rsidRDefault="007745A6" w:rsidP="004200B0">
    <w:pPr>
      <w:pStyle w:val="Header"/>
      <w:jc w:val="right"/>
      <w:rPr>
        <w:rFonts w:ascii="Arial" w:hAnsi="Arial" w:cs="Arial"/>
      </w:rPr>
    </w:pPr>
    <w:r>
      <w:rPr>
        <w:rFonts w:ascii="Arial" w:hAnsi="Arial" w:cs="Arial"/>
      </w:rPr>
      <w:t>Attachment B1</w:t>
    </w:r>
  </w:p>
  <w:p w14:paraId="33490292" w14:textId="77777777" w:rsidR="007745A6" w:rsidRDefault="007745A6"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7745A6" w:rsidRDefault="007745A6"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7745A6" w:rsidRDefault="007745A6"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E5"/>
    <w:multiLevelType w:val="hybridMultilevel"/>
    <w:tmpl w:val="4ED8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2CC"/>
    <w:multiLevelType w:val="hybridMultilevel"/>
    <w:tmpl w:val="4CEEC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2E0"/>
    <w:multiLevelType w:val="hybridMultilevel"/>
    <w:tmpl w:val="F4D8B9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A7272"/>
    <w:multiLevelType w:val="hybridMultilevel"/>
    <w:tmpl w:val="AB0A3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CAE"/>
    <w:multiLevelType w:val="hybridMultilevel"/>
    <w:tmpl w:val="B288B37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A99"/>
    <w:multiLevelType w:val="hybridMultilevel"/>
    <w:tmpl w:val="E0DC1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43FBE"/>
    <w:multiLevelType w:val="hybridMultilevel"/>
    <w:tmpl w:val="2E500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66FB4"/>
    <w:multiLevelType w:val="hybridMultilevel"/>
    <w:tmpl w:val="320A3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E3DAE"/>
    <w:multiLevelType w:val="hybridMultilevel"/>
    <w:tmpl w:val="61D0C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239"/>
    <w:multiLevelType w:val="multilevel"/>
    <w:tmpl w:val="EFB0C5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1F0258DB"/>
    <w:multiLevelType w:val="hybridMultilevel"/>
    <w:tmpl w:val="43AC7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90854"/>
    <w:multiLevelType w:val="hybridMultilevel"/>
    <w:tmpl w:val="6736DE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015509"/>
    <w:multiLevelType w:val="hybridMultilevel"/>
    <w:tmpl w:val="E58E3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E1006"/>
    <w:multiLevelType w:val="hybridMultilevel"/>
    <w:tmpl w:val="4C909B12"/>
    <w:lvl w:ilvl="0" w:tplc="8682CDA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2041"/>
    <w:multiLevelType w:val="hybridMultilevel"/>
    <w:tmpl w:val="41861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62B82"/>
    <w:multiLevelType w:val="hybridMultilevel"/>
    <w:tmpl w:val="9DCAB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37AE5"/>
    <w:multiLevelType w:val="hybridMultilevel"/>
    <w:tmpl w:val="0D586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F1298"/>
    <w:multiLevelType w:val="hybridMultilevel"/>
    <w:tmpl w:val="0B74D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86FA9"/>
    <w:multiLevelType w:val="hybridMultilevel"/>
    <w:tmpl w:val="F33E2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42FA2"/>
    <w:multiLevelType w:val="hybridMultilevel"/>
    <w:tmpl w:val="3F4A5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A3F79"/>
    <w:multiLevelType w:val="hybridMultilevel"/>
    <w:tmpl w:val="8F589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F2D0D"/>
    <w:multiLevelType w:val="hybridMultilevel"/>
    <w:tmpl w:val="29FC08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5D34C2"/>
    <w:multiLevelType w:val="hybridMultilevel"/>
    <w:tmpl w:val="5F969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A01EB"/>
    <w:multiLevelType w:val="hybridMultilevel"/>
    <w:tmpl w:val="7A7EC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DB4"/>
    <w:multiLevelType w:val="hybridMultilevel"/>
    <w:tmpl w:val="84BA5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C4568"/>
    <w:multiLevelType w:val="hybridMultilevel"/>
    <w:tmpl w:val="B6406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4637D"/>
    <w:multiLevelType w:val="hybridMultilevel"/>
    <w:tmpl w:val="E5CAF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43ACE"/>
    <w:multiLevelType w:val="hybridMultilevel"/>
    <w:tmpl w:val="44DCF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82465"/>
    <w:multiLevelType w:val="hybridMultilevel"/>
    <w:tmpl w:val="F7341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143C0"/>
    <w:multiLevelType w:val="hybridMultilevel"/>
    <w:tmpl w:val="E1647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376C9"/>
    <w:multiLevelType w:val="hybridMultilevel"/>
    <w:tmpl w:val="87C8A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A256F"/>
    <w:multiLevelType w:val="hybridMultilevel"/>
    <w:tmpl w:val="8FE48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23696"/>
    <w:multiLevelType w:val="hybridMultilevel"/>
    <w:tmpl w:val="D10A2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3416C"/>
    <w:multiLevelType w:val="hybridMultilevel"/>
    <w:tmpl w:val="1A102124"/>
    <w:lvl w:ilvl="0" w:tplc="0409000F">
      <w:start w:val="1"/>
      <w:numFmt w:val="decimal"/>
      <w:lvlText w:val="%1."/>
      <w:lvlJc w:val="left"/>
      <w:pPr>
        <w:ind w:left="80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D8824FC">
      <w:numFmt w:val="bullet"/>
      <w:lvlText w:val="•"/>
      <w:lvlJc w:val="left"/>
      <w:pPr>
        <w:ind w:left="2880" w:hanging="360"/>
      </w:pPr>
      <w:rPr>
        <w:rFonts w:ascii="Times New Roman" w:eastAsiaTheme="maj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04F59"/>
    <w:multiLevelType w:val="hybridMultilevel"/>
    <w:tmpl w:val="AE3825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63257"/>
    <w:multiLevelType w:val="hybridMultilevel"/>
    <w:tmpl w:val="E1F05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35602F"/>
    <w:multiLevelType w:val="hybridMultilevel"/>
    <w:tmpl w:val="7EEA6A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4155"/>
    <w:multiLevelType w:val="hybridMultilevel"/>
    <w:tmpl w:val="26E0E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819EA"/>
    <w:multiLevelType w:val="hybridMultilevel"/>
    <w:tmpl w:val="C9507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544D7"/>
    <w:multiLevelType w:val="hybridMultilevel"/>
    <w:tmpl w:val="5B8A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A5910"/>
    <w:multiLevelType w:val="hybridMultilevel"/>
    <w:tmpl w:val="EF484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9"/>
  </w:num>
  <w:num w:numId="4">
    <w:abstractNumId w:val="34"/>
  </w:num>
  <w:num w:numId="5">
    <w:abstractNumId w:val="8"/>
  </w:num>
  <w:num w:numId="6">
    <w:abstractNumId w:val="10"/>
  </w:num>
  <w:num w:numId="7">
    <w:abstractNumId w:val="16"/>
  </w:num>
  <w:num w:numId="8">
    <w:abstractNumId w:val="14"/>
  </w:num>
  <w:num w:numId="9">
    <w:abstractNumId w:val="24"/>
  </w:num>
  <w:num w:numId="10">
    <w:abstractNumId w:val="31"/>
  </w:num>
  <w:num w:numId="11">
    <w:abstractNumId w:val="32"/>
  </w:num>
  <w:num w:numId="12">
    <w:abstractNumId w:val="2"/>
  </w:num>
  <w:num w:numId="13">
    <w:abstractNumId w:val="22"/>
  </w:num>
  <w:num w:numId="14">
    <w:abstractNumId w:val="12"/>
  </w:num>
  <w:num w:numId="15">
    <w:abstractNumId w:val="3"/>
  </w:num>
  <w:num w:numId="16">
    <w:abstractNumId w:val="28"/>
  </w:num>
  <w:num w:numId="17">
    <w:abstractNumId w:val="35"/>
  </w:num>
  <w:num w:numId="18">
    <w:abstractNumId w:val="36"/>
  </w:num>
  <w:num w:numId="19">
    <w:abstractNumId w:val="25"/>
  </w:num>
  <w:num w:numId="20">
    <w:abstractNumId w:val="30"/>
  </w:num>
  <w:num w:numId="21">
    <w:abstractNumId w:val="1"/>
  </w:num>
  <w:num w:numId="22">
    <w:abstractNumId w:val="37"/>
  </w:num>
  <w:num w:numId="23">
    <w:abstractNumId w:val="18"/>
  </w:num>
  <w:num w:numId="24">
    <w:abstractNumId w:val="21"/>
  </w:num>
  <w:num w:numId="25">
    <w:abstractNumId w:val="33"/>
  </w:num>
  <w:num w:numId="26">
    <w:abstractNumId w:val="23"/>
  </w:num>
  <w:num w:numId="27">
    <w:abstractNumId w:val="38"/>
  </w:num>
  <w:num w:numId="28">
    <w:abstractNumId w:val="15"/>
  </w:num>
  <w:num w:numId="29">
    <w:abstractNumId w:val="40"/>
  </w:num>
  <w:num w:numId="30">
    <w:abstractNumId w:val="27"/>
  </w:num>
  <w:num w:numId="31">
    <w:abstractNumId w:val="17"/>
  </w:num>
  <w:num w:numId="32">
    <w:abstractNumId w:val="0"/>
  </w:num>
  <w:num w:numId="33">
    <w:abstractNumId w:val="20"/>
  </w:num>
  <w:num w:numId="34">
    <w:abstractNumId w:val="29"/>
  </w:num>
  <w:num w:numId="35">
    <w:abstractNumId w:val="7"/>
  </w:num>
  <w:num w:numId="36">
    <w:abstractNumId w:val="26"/>
  </w:num>
  <w:num w:numId="37">
    <w:abstractNumId w:val="6"/>
  </w:num>
  <w:num w:numId="38">
    <w:abstractNumId w:val="39"/>
  </w:num>
  <w:num w:numId="39">
    <w:abstractNumId w:val="13"/>
  </w:num>
  <w:num w:numId="40">
    <w:abstractNumId w:val="9"/>
  </w:num>
  <w:num w:numId="41">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3068"/>
    <w:rsid w:val="00005144"/>
    <w:rsid w:val="000052C8"/>
    <w:rsid w:val="00005A73"/>
    <w:rsid w:val="0000729A"/>
    <w:rsid w:val="0001249C"/>
    <w:rsid w:val="00014024"/>
    <w:rsid w:val="00014545"/>
    <w:rsid w:val="00015137"/>
    <w:rsid w:val="00015BD3"/>
    <w:rsid w:val="0001618D"/>
    <w:rsid w:val="000165C9"/>
    <w:rsid w:val="00023085"/>
    <w:rsid w:val="0002333E"/>
    <w:rsid w:val="0002509B"/>
    <w:rsid w:val="00025410"/>
    <w:rsid w:val="00027AC9"/>
    <w:rsid w:val="00030975"/>
    <w:rsid w:val="000318F2"/>
    <w:rsid w:val="00034082"/>
    <w:rsid w:val="00035BFC"/>
    <w:rsid w:val="00037EF6"/>
    <w:rsid w:val="000404CA"/>
    <w:rsid w:val="00040E67"/>
    <w:rsid w:val="000419CF"/>
    <w:rsid w:val="00043A80"/>
    <w:rsid w:val="00043DC7"/>
    <w:rsid w:val="0004732C"/>
    <w:rsid w:val="0004794C"/>
    <w:rsid w:val="00051159"/>
    <w:rsid w:val="00051C0B"/>
    <w:rsid w:val="00051E45"/>
    <w:rsid w:val="00053A82"/>
    <w:rsid w:val="00054435"/>
    <w:rsid w:val="00057CA8"/>
    <w:rsid w:val="000601F8"/>
    <w:rsid w:val="0006049A"/>
    <w:rsid w:val="000637E0"/>
    <w:rsid w:val="00064961"/>
    <w:rsid w:val="000658D5"/>
    <w:rsid w:val="000663AC"/>
    <w:rsid w:val="00066E60"/>
    <w:rsid w:val="0007052E"/>
    <w:rsid w:val="00073877"/>
    <w:rsid w:val="00074AF6"/>
    <w:rsid w:val="00074BC5"/>
    <w:rsid w:val="00076F2F"/>
    <w:rsid w:val="000801AA"/>
    <w:rsid w:val="0008084E"/>
    <w:rsid w:val="000838E2"/>
    <w:rsid w:val="00083FDC"/>
    <w:rsid w:val="00086419"/>
    <w:rsid w:val="00087898"/>
    <w:rsid w:val="0009040C"/>
    <w:rsid w:val="0009176A"/>
    <w:rsid w:val="000918E4"/>
    <w:rsid w:val="00091E20"/>
    <w:rsid w:val="00092B4F"/>
    <w:rsid w:val="0009451E"/>
    <w:rsid w:val="00095B7C"/>
    <w:rsid w:val="00096804"/>
    <w:rsid w:val="000A2894"/>
    <w:rsid w:val="000A42AF"/>
    <w:rsid w:val="000A66C2"/>
    <w:rsid w:val="000A6E3A"/>
    <w:rsid w:val="000A73C4"/>
    <w:rsid w:val="000A75CE"/>
    <w:rsid w:val="000A789C"/>
    <w:rsid w:val="000B2335"/>
    <w:rsid w:val="000B397E"/>
    <w:rsid w:val="000B39B0"/>
    <w:rsid w:val="000B3D72"/>
    <w:rsid w:val="000B5F56"/>
    <w:rsid w:val="000B60FC"/>
    <w:rsid w:val="000B78C6"/>
    <w:rsid w:val="000C0432"/>
    <w:rsid w:val="000C4EA6"/>
    <w:rsid w:val="000C56A3"/>
    <w:rsid w:val="000C6F6E"/>
    <w:rsid w:val="000C7390"/>
    <w:rsid w:val="000D2681"/>
    <w:rsid w:val="000D47A7"/>
    <w:rsid w:val="000D618C"/>
    <w:rsid w:val="000D6923"/>
    <w:rsid w:val="000D72C6"/>
    <w:rsid w:val="000D7CC2"/>
    <w:rsid w:val="000E0A67"/>
    <w:rsid w:val="000E1DCB"/>
    <w:rsid w:val="000E25EB"/>
    <w:rsid w:val="000E2B47"/>
    <w:rsid w:val="000E5B11"/>
    <w:rsid w:val="000F2B2B"/>
    <w:rsid w:val="000F3CF7"/>
    <w:rsid w:val="000F78E5"/>
    <w:rsid w:val="00100F5A"/>
    <w:rsid w:val="0010372B"/>
    <w:rsid w:val="00104046"/>
    <w:rsid w:val="00104CFC"/>
    <w:rsid w:val="00107E59"/>
    <w:rsid w:val="00107EDD"/>
    <w:rsid w:val="00110F81"/>
    <w:rsid w:val="00111A02"/>
    <w:rsid w:val="00111A77"/>
    <w:rsid w:val="00111AC0"/>
    <w:rsid w:val="001127AE"/>
    <w:rsid w:val="00112B6E"/>
    <w:rsid w:val="00113480"/>
    <w:rsid w:val="00113722"/>
    <w:rsid w:val="001141AB"/>
    <w:rsid w:val="00116330"/>
    <w:rsid w:val="001223FE"/>
    <w:rsid w:val="00123D22"/>
    <w:rsid w:val="001250E5"/>
    <w:rsid w:val="001339AC"/>
    <w:rsid w:val="00137E95"/>
    <w:rsid w:val="001405B3"/>
    <w:rsid w:val="001406BE"/>
    <w:rsid w:val="0015351A"/>
    <w:rsid w:val="00153827"/>
    <w:rsid w:val="00156572"/>
    <w:rsid w:val="001571C2"/>
    <w:rsid w:val="00160621"/>
    <w:rsid w:val="00160B64"/>
    <w:rsid w:val="00161CF6"/>
    <w:rsid w:val="00163AF1"/>
    <w:rsid w:val="00163DEA"/>
    <w:rsid w:val="00165043"/>
    <w:rsid w:val="001660C9"/>
    <w:rsid w:val="00170D10"/>
    <w:rsid w:val="00173907"/>
    <w:rsid w:val="00173CFD"/>
    <w:rsid w:val="00174868"/>
    <w:rsid w:val="00174A43"/>
    <w:rsid w:val="00175C1F"/>
    <w:rsid w:val="00177FB0"/>
    <w:rsid w:val="00180967"/>
    <w:rsid w:val="00181669"/>
    <w:rsid w:val="00184976"/>
    <w:rsid w:val="00185E10"/>
    <w:rsid w:val="00190C42"/>
    <w:rsid w:val="0019292E"/>
    <w:rsid w:val="00193AB5"/>
    <w:rsid w:val="00193E46"/>
    <w:rsid w:val="0019423E"/>
    <w:rsid w:val="001964DF"/>
    <w:rsid w:val="001A02F9"/>
    <w:rsid w:val="001A0849"/>
    <w:rsid w:val="001A11FB"/>
    <w:rsid w:val="001A1749"/>
    <w:rsid w:val="001A21C1"/>
    <w:rsid w:val="001A4800"/>
    <w:rsid w:val="001A6C39"/>
    <w:rsid w:val="001B5282"/>
    <w:rsid w:val="001B5BA1"/>
    <w:rsid w:val="001B7D9C"/>
    <w:rsid w:val="001C0922"/>
    <w:rsid w:val="001C3C27"/>
    <w:rsid w:val="001C7709"/>
    <w:rsid w:val="001D17D1"/>
    <w:rsid w:val="001D2092"/>
    <w:rsid w:val="001D29C4"/>
    <w:rsid w:val="001D4131"/>
    <w:rsid w:val="001D52B4"/>
    <w:rsid w:val="001D7BE2"/>
    <w:rsid w:val="001E1130"/>
    <w:rsid w:val="001E3759"/>
    <w:rsid w:val="001E427D"/>
    <w:rsid w:val="001E6560"/>
    <w:rsid w:val="001E69C3"/>
    <w:rsid w:val="001E72BF"/>
    <w:rsid w:val="001F0EFC"/>
    <w:rsid w:val="001F1166"/>
    <w:rsid w:val="001F1971"/>
    <w:rsid w:val="001F2683"/>
    <w:rsid w:val="001F5D86"/>
    <w:rsid w:val="001F666A"/>
    <w:rsid w:val="001F6FD5"/>
    <w:rsid w:val="00202D65"/>
    <w:rsid w:val="002041A2"/>
    <w:rsid w:val="00205F2B"/>
    <w:rsid w:val="002128AB"/>
    <w:rsid w:val="00213015"/>
    <w:rsid w:val="002147C8"/>
    <w:rsid w:val="002155A9"/>
    <w:rsid w:val="00217C5A"/>
    <w:rsid w:val="0022010F"/>
    <w:rsid w:val="00220771"/>
    <w:rsid w:val="00221F5A"/>
    <w:rsid w:val="0022587A"/>
    <w:rsid w:val="00226FF9"/>
    <w:rsid w:val="00227956"/>
    <w:rsid w:val="00227C61"/>
    <w:rsid w:val="002320C6"/>
    <w:rsid w:val="002342E3"/>
    <w:rsid w:val="00235228"/>
    <w:rsid w:val="00237487"/>
    <w:rsid w:val="00242AC1"/>
    <w:rsid w:val="002434E3"/>
    <w:rsid w:val="00244150"/>
    <w:rsid w:val="0024458A"/>
    <w:rsid w:val="0024472C"/>
    <w:rsid w:val="00251BE1"/>
    <w:rsid w:val="00251C4A"/>
    <w:rsid w:val="00254269"/>
    <w:rsid w:val="002549EE"/>
    <w:rsid w:val="002567AD"/>
    <w:rsid w:val="00257979"/>
    <w:rsid w:val="00265012"/>
    <w:rsid w:val="00274A31"/>
    <w:rsid w:val="00275F85"/>
    <w:rsid w:val="00280BC4"/>
    <w:rsid w:val="0028186A"/>
    <w:rsid w:val="00282A20"/>
    <w:rsid w:val="00283887"/>
    <w:rsid w:val="0028631B"/>
    <w:rsid w:val="00287136"/>
    <w:rsid w:val="00291510"/>
    <w:rsid w:val="00293A05"/>
    <w:rsid w:val="00295C4B"/>
    <w:rsid w:val="00296A9B"/>
    <w:rsid w:val="002976EE"/>
    <w:rsid w:val="002A1340"/>
    <w:rsid w:val="002A3F39"/>
    <w:rsid w:val="002A4841"/>
    <w:rsid w:val="002A5169"/>
    <w:rsid w:val="002A51C1"/>
    <w:rsid w:val="002A6790"/>
    <w:rsid w:val="002A78FA"/>
    <w:rsid w:val="002B4A1E"/>
    <w:rsid w:val="002B5196"/>
    <w:rsid w:val="002B572A"/>
    <w:rsid w:val="002B69C7"/>
    <w:rsid w:val="002B7138"/>
    <w:rsid w:val="002C042D"/>
    <w:rsid w:val="002C2998"/>
    <w:rsid w:val="002C6F2C"/>
    <w:rsid w:val="002C7299"/>
    <w:rsid w:val="002D113D"/>
    <w:rsid w:val="002D3CD7"/>
    <w:rsid w:val="002D7D2F"/>
    <w:rsid w:val="002E31E7"/>
    <w:rsid w:val="002E3A57"/>
    <w:rsid w:val="002E5EE0"/>
    <w:rsid w:val="002E74A2"/>
    <w:rsid w:val="002F545C"/>
    <w:rsid w:val="002F574D"/>
    <w:rsid w:val="0030088F"/>
    <w:rsid w:val="00300FB7"/>
    <w:rsid w:val="0030299F"/>
    <w:rsid w:val="0030529E"/>
    <w:rsid w:val="003054AA"/>
    <w:rsid w:val="00313F3A"/>
    <w:rsid w:val="003142A7"/>
    <w:rsid w:val="00317DEA"/>
    <w:rsid w:val="00321969"/>
    <w:rsid w:val="003249CD"/>
    <w:rsid w:val="00325E04"/>
    <w:rsid w:val="00330374"/>
    <w:rsid w:val="0033272F"/>
    <w:rsid w:val="00343F90"/>
    <w:rsid w:val="00352DC7"/>
    <w:rsid w:val="00355E37"/>
    <w:rsid w:val="0035602F"/>
    <w:rsid w:val="00357E84"/>
    <w:rsid w:val="00361A09"/>
    <w:rsid w:val="00363C06"/>
    <w:rsid w:val="00364A2E"/>
    <w:rsid w:val="00365789"/>
    <w:rsid w:val="00367033"/>
    <w:rsid w:val="00367D2F"/>
    <w:rsid w:val="0037336D"/>
    <w:rsid w:val="0037460E"/>
    <w:rsid w:val="00374DCD"/>
    <w:rsid w:val="00375063"/>
    <w:rsid w:val="0037641C"/>
    <w:rsid w:val="00377E15"/>
    <w:rsid w:val="003802B7"/>
    <w:rsid w:val="0038069C"/>
    <w:rsid w:val="00380996"/>
    <w:rsid w:val="00382456"/>
    <w:rsid w:val="0038341D"/>
    <w:rsid w:val="00386478"/>
    <w:rsid w:val="0038719B"/>
    <w:rsid w:val="00390CC7"/>
    <w:rsid w:val="00393494"/>
    <w:rsid w:val="003949EB"/>
    <w:rsid w:val="003956DC"/>
    <w:rsid w:val="003A032B"/>
    <w:rsid w:val="003A0680"/>
    <w:rsid w:val="003B1196"/>
    <w:rsid w:val="003B2FB0"/>
    <w:rsid w:val="003B734A"/>
    <w:rsid w:val="003B7D60"/>
    <w:rsid w:val="003C2166"/>
    <w:rsid w:val="003C4845"/>
    <w:rsid w:val="003D0EA2"/>
    <w:rsid w:val="003D1FC7"/>
    <w:rsid w:val="003D73C7"/>
    <w:rsid w:val="003E0527"/>
    <w:rsid w:val="003E15A3"/>
    <w:rsid w:val="003E19D5"/>
    <w:rsid w:val="003E30B9"/>
    <w:rsid w:val="003E3686"/>
    <w:rsid w:val="003E4F1F"/>
    <w:rsid w:val="003E6379"/>
    <w:rsid w:val="003F06C9"/>
    <w:rsid w:val="003F2082"/>
    <w:rsid w:val="003F4FA6"/>
    <w:rsid w:val="00400B2F"/>
    <w:rsid w:val="00400CFA"/>
    <w:rsid w:val="004014D0"/>
    <w:rsid w:val="00401AEC"/>
    <w:rsid w:val="00410391"/>
    <w:rsid w:val="004200B0"/>
    <w:rsid w:val="004213D6"/>
    <w:rsid w:val="00421413"/>
    <w:rsid w:val="00422B8D"/>
    <w:rsid w:val="00424D65"/>
    <w:rsid w:val="00434081"/>
    <w:rsid w:val="00434754"/>
    <w:rsid w:val="00435097"/>
    <w:rsid w:val="00436978"/>
    <w:rsid w:val="0043780F"/>
    <w:rsid w:val="00437962"/>
    <w:rsid w:val="004405DC"/>
    <w:rsid w:val="004405F4"/>
    <w:rsid w:val="0044196D"/>
    <w:rsid w:val="00441997"/>
    <w:rsid w:val="0044236D"/>
    <w:rsid w:val="00442F28"/>
    <w:rsid w:val="00444F07"/>
    <w:rsid w:val="00445AD6"/>
    <w:rsid w:val="00445EA9"/>
    <w:rsid w:val="0044738D"/>
    <w:rsid w:val="00450EFD"/>
    <w:rsid w:val="00453FF5"/>
    <w:rsid w:val="004553E5"/>
    <w:rsid w:val="004564D9"/>
    <w:rsid w:val="00457A6F"/>
    <w:rsid w:val="00465A19"/>
    <w:rsid w:val="00466A47"/>
    <w:rsid w:val="00466B0E"/>
    <w:rsid w:val="004678BD"/>
    <w:rsid w:val="00470181"/>
    <w:rsid w:val="00473DD0"/>
    <w:rsid w:val="0047570A"/>
    <w:rsid w:val="0048373F"/>
    <w:rsid w:val="004858A2"/>
    <w:rsid w:val="00487B60"/>
    <w:rsid w:val="00490495"/>
    <w:rsid w:val="004932E4"/>
    <w:rsid w:val="00493D82"/>
    <w:rsid w:val="00497B87"/>
    <w:rsid w:val="004A04DA"/>
    <w:rsid w:val="004A1D57"/>
    <w:rsid w:val="004A298C"/>
    <w:rsid w:val="004A3BEA"/>
    <w:rsid w:val="004A4142"/>
    <w:rsid w:val="004A631E"/>
    <w:rsid w:val="004B228A"/>
    <w:rsid w:val="004B2B14"/>
    <w:rsid w:val="004B6519"/>
    <w:rsid w:val="004C0398"/>
    <w:rsid w:val="004C06DD"/>
    <w:rsid w:val="004C173C"/>
    <w:rsid w:val="004C2E40"/>
    <w:rsid w:val="004C35C4"/>
    <w:rsid w:val="004C61FB"/>
    <w:rsid w:val="004C737B"/>
    <w:rsid w:val="004C760A"/>
    <w:rsid w:val="004C7DB5"/>
    <w:rsid w:val="004D1626"/>
    <w:rsid w:val="004D4526"/>
    <w:rsid w:val="004D750C"/>
    <w:rsid w:val="004E16C3"/>
    <w:rsid w:val="004E4EB7"/>
    <w:rsid w:val="004E5C87"/>
    <w:rsid w:val="004E67FA"/>
    <w:rsid w:val="004E7722"/>
    <w:rsid w:val="004E7DD5"/>
    <w:rsid w:val="004F65D6"/>
    <w:rsid w:val="00500BAF"/>
    <w:rsid w:val="00501417"/>
    <w:rsid w:val="00505BC2"/>
    <w:rsid w:val="005078D8"/>
    <w:rsid w:val="005114BA"/>
    <w:rsid w:val="00511B02"/>
    <w:rsid w:val="00512491"/>
    <w:rsid w:val="00512CB6"/>
    <w:rsid w:val="0052102D"/>
    <w:rsid w:val="005219D5"/>
    <w:rsid w:val="00522ABA"/>
    <w:rsid w:val="0052328C"/>
    <w:rsid w:val="0052340D"/>
    <w:rsid w:val="00524617"/>
    <w:rsid w:val="005260DD"/>
    <w:rsid w:val="005325DA"/>
    <w:rsid w:val="00532AC6"/>
    <w:rsid w:val="00534A1A"/>
    <w:rsid w:val="005378A4"/>
    <w:rsid w:val="00540389"/>
    <w:rsid w:val="005439EA"/>
    <w:rsid w:val="00544C43"/>
    <w:rsid w:val="00546236"/>
    <w:rsid w:val="00546C73"/>
    <w:rsid w:val="00547C99"/>
    <w:rsid w:val="0055573E"/>
    <w:rsid w:val="00556ED2"/>
    <w:rsid w:val="00557F2E"/>
    <w:rsid w:val="005621FB"/>
    <w:rsid w:val="005625BC"/>
    <w:rsid w:val="005642FA"/>
    <w:rsid w:val="00570B72"/>
    <w:rsid w:val="00570C46"/>
    <w:rsid w:val="005743C6"/>
    <w:rsid w:val="0057544B"/>
    <w:rsid w:val="00577E64"/>
    <w:rsid w:val="00581543"/>
    <w:rsid w:val="00581803"/>
    <w:rsid w:val="00581B0B"/>
    <w:rsid w:val="0058241D"/>
    <w:rsid w:val="005845B8"/>
    <w:rsid w:val="00585A7F"/>
    <w:rsid w:val="00587A35"/>
    <w:rsid w:val="00590C89"/>
    <w:rsid w:val="00593370"/>
    <w:rsid w:val="00593AB2"/>
    <w:rsid w:val="005943E2"/>
    <w:rsid w:val="005945E3"/>
    <w:rsid w:val="00595D88"/>
    <w:rsid w:val="00595E2C"/>
    <w:rsid w:val="005A2CB2"/>
    <w:rsid w:val="005A320E"/>
    <w:rsid w:val="005A3FF2"/>
    <w:rsid w:val="005A4300"/>
    <w:rsid w:val="005A6630"/>
    <w:rsid w:val="005B046E"/>
    <w:rsid w:val="005B1A78"/>
    <w:rsid w:val="005B2616"/>
    <w:rsid w:val="005B3342"/>
    <w:rsid w:val="005B4F38"/>
    <w:rsid w:val="005B66EE"/>
    <w:rsid w:val="005B75A9"/>
    <w:rsid w:val="005B7E97"/>
    <w:rsid w:val="005C0CD9"/>
    <w:rsid w:val="005C0DC2"/>
    <w:rsid w:val="005C10E7"/>
    <w:rsid w:val="005C305E"/>
    <w:rsid w:val="005C41A6"/>
    <w:rsid w:val="005C5624"/>
    <w:rsid w:val="005C7C27"/>
    <w:rsid w:val="005D02EC"/>
    <w:rsid w:val="005D345F"/>
    <w:rsid w:val="005D5F2D"/>
    <w:rsid w:val="005E4860"/>
    <w:rsid w:val="005E6045"/>
    <w:rsid w:val="005E6F82"/>
    <w:rsid w:val="005E700A"/>
    <w:rsid w:val="005E7809"/>
    <w:rsid w:val="005F3942"/>
    <w:rsid w:val="005F45EC"/>
    <w:rsid w:val="005F51E6"/>
    <w:rsid w:val="005F6233"/>
    <w:rsid w:val="00601A9C"/>
    <w:rsid w:val="0060418E"/>
    <w:rsid w:val="00604B17"/>
    <w:rsid w:val="00610071"/>
    <w:rsid w:val="0061401C"/>
    <w:rsid w:val="006153B8"/>
    <w:rsid w:val="00615A94"/>
    <w:rsid w:val="00616313"/>
    <w:rsid w:val="00616FC2"/>
    <w:rsid w:val="00620D36"/>
    <w:rsid w:val="006212D4"/>
    <w:rsid w:val="00621648"/>
    <w:rsid w:val="006221FA"/>
    <w:rsid w:val="00622C84"/>
    <w:rsid w:val="00623CDB"/>
    <w:rsid w:val="00627108"/>
    <w:rsid w:val="00631801"/>
    <w:rsid w:val="00637339"/>
    <w:rsid w:val="00640387"/>
    <w:rsid w:val="006412C4"/>
    <w:rsid w:val="00644250"/>
    <w:rsid w:val="00644792"/>
    <w:rsid w:val="00645A24"/>
    <w:rsid w:val="0064694A"/>
    <w:rsid w:val="00651B5B"/>
    <w:rsid w:val="006534D2"/>
    <w:rsid w:val="0066296F"/>
    <w:rsid w:val="00667191"/>
    <w:rsid w:val="006674F8"/>
    <w:rsid w:val="00674B65"/>
    <w:rsid w:val="006814E8"/>
    <w:rsid w:val="00682AEE"/>
    <w:rsid w:val="00683463"/>
    <w:rsid w:val="0068793A"/>
    <w:rsid w:val="00687B8D"/>
    <w:rsid w:val="00691535"/>
    <w:rsid w:val="0069695E"/>
    <w:rsid w:val="00696CAF"/>
    <w:rsid w:val="006977C2"/>
    <w:rsid w:val="00697950"/>
    <w:rsid w:val="00697BFF"/>
    <w:rsid w:val="006A028C"/>
    <w:rsid w:val="006A3519"/>
    <w:rsid w:val="006A3F7D"/>
    <w:rsid w:val="006A4B28"/>
    <w:rsid w:val="006B02A9"/>
    <w:rsid w:val="006B1323"/>
    <w:rsid w:val="006B433E"/>
    <w:rsid w:val="006B5756"/>
    <w:rsid w:val="006B7086"/>
    <w:rsid w:val="006C2045"/>
    <w:rsid w:val="006C22E3"/>
    <w:rsid w:val="006C3540"/>
    <w:rsid w:val="006C3610"/>
    <w:rsid w:val="006C6EE0"/>
    <w:rsid w:val="006D5C04"/>
    <w:rsid w:val="006D5E3C"/>
    <w:rsid w:val="006D6740"/>
    <w:rsid w:val="006D6B41"/>
    <w:rsid w:val="006D720E"/>
    <w:rsid w:val="006E218E"/>
    <w:rsid w:val="006E554C"/>
    <w:rsid w:val="006F039C"/>
    <w:rsid w:val="007005A4"/>
    <w:rsid w:val="007012B0"/>
    <w:rsid w:val="007028F5"/>
    <w:rsid w:val="007050F8"/>
    <w:rsid w:val="007123EE"/>
    <w:rsid w:val="00712460"/>
    <w:rsid w:val="007133D7"/>
    <w:rsid w:val="00714188"/>
    <w:rsid w:val="00715785"/>
    <w:rsid w:val="007169AA"/>
    <w:rsid w:val="00721E95"/>
    <w:rsid w:val="007228C4"/>
    <w:rsid w:val="00723FEE"/>
    <w:rsid w:val="00724780"/>
    <w:rsid w:val="0073358C"/>
    <w:rsid w:val="00734C9D"/>
    <w:rsid w:val="007355AA"/>
    <w:rsid w:val="00735831"/>
    <w:rsid w:val="00735A38"/>
    <w:rsid w:val="00735E0C"/>
    <w:rsid w:val="0074232E"/>
    <w:rsid w:val="00742474"/>
    <w:rsid w:val="00745FA2"/>
    <w:rsid w:val="0074626B"/>
    <w:rsid w:val="00746F3B"/>
    <w:rsid w:val="0074754B"/>
    <w:rsid w:val="0075017C"/>
    <w:rsid w:val="00751BD3"/>
    <w:rsid w:val="00760D74"/>
    <w:rsid w:val="00763D03"/>
    <w:rsid w:val="00764424"/>
    <w:rsid w:val="00764B6F"/>
    <w:rsid w:val="00765AB9"/>
    <w:rsid w:val="0076626C"/>
    <w:rsid w:val="0077340D"/>
    <w:rsid w:val="007745A6"/>
    <w:rsid w:val="00774650"/>
    <w:rsid w:val="00774E72"/>
    <w:rsid w:val="0077684E"/>
    <w:rsid w:val="00780748"/>
    <w:rsid w:val="00780B97"/>
    <w:rsid w:val="00787B69"/>
    <w:rsid w:val="00791166"/>
    <w:rsid w:val="00792FDF"/>
    <w:rsid w:val="00793A95"/>
    <w:rsid w:val="00795425"/>
    <w:rsid w:val="007A1964"/>
    <w:rsid w:val="007A4D2E"/>
    <w:rsid w:val="007A5404"/>
    <w:rsid w:val="007B222D"/>
    <w:rsid w:val="007B24E0"/>
    <w:rsid w:val="007B25D4"/>
    <w:rsid w:val="007B4506"/>
    <w:rsid w:val="007B4B3C"/>
    <w:rsid w:val="007B59AB"/>
    <w:rsid w:val="007C42C1"/>
    <w:rsid w:val="007C4D0F"/>
    <w:rsid w:val="007C5EB3"/>
    <w:rsid w:val="007C68C4"/>
    <w:rsid w:val="007C7801"/>
    <w:rsid w:val="007D2009"/>
    <w:rsid w:val="007E1CC8"/>
    <w:rsid w:val="007E3563"/>
    <w:rsid w:val="007E47E8"/>
    <w:rsid w:val="007E551A"/>
    <w:rsid w:val="007E5A60"/>
    <w:rsid w:val="007E5BDC"/>
    <w:rsid w:val="007E7014"/>
    <w:rsid w:val="007E788A"/>
    <w:rsid w:val="007F06E2"/>
    <w:rsid w:val="007F1363"/>
    <w:rsid w:val="007F19C5"/>
    <w:rsid w:val="007F295E"/>
    <w:rsid w:val="007F2974"/>
    <w:rsid w:val="00800ADC"/>
    <w:rsid w:val="0080111D"/>
    <w:rsid w:val="0080117D"/>
    <w:rsid w:val="00801829"/>
    <w:rsid w:val="00802462"/>
    <w:rsid w:val="00803849"/>
    <w:rsid w:val="008040D9"/>
    <w:rsid w:val="00812B75"/>
    <w:rsid w:val="008178E4"/>
    <w:rsid w:val="00820BCA"/>
    <w:rsid w:val="008211E6"/>
    <w:rsid w:val="0082123F"/>
    <w:rsid w:val="0082345F"/>
    <w:rsid w:val="00824A8F"/>
    <w:rsid w:val="008321F7"/>
    <w:rsid w:val="0083546C"/>
    <w:rsid w:val="00836945"/>
    <w:rsid w:val="00836956"/>
    <w:rsid w:val="00843430"/>
    <w:rsid w:val="00847AB4"/>
    <w:rsid w:val="00847C70"/>
    <w:rsid w:val="008528A1"/>
    <w:rsid w:val="00852F50"/>
    <w:rsid w:val="008531B0"/>
    <w:rsid w:val="008535E3"/>
    <w:rsid w:val="00856D2C"/>
    <w:rsid w:val="00856F83"/>
    <w:rsid w:val="00861694"/>
    <w:rsid w:val="00862413"/>
    <w:rsid w:val="008625CD"/>
    <w:rsid w:val="00862B22"/>
    <w:rsid w:val="0087491C"/>
    <w:rsid w:val="00880133"/>
    <w:rsid w:val="00882652"/>
    <w:rsid w:val="00882B17"/>
    <w:rsid w:val="00883330"/>
    <w:rsid w:val="00885BA3"/>
    <w:rsid w:val="008860A1"/>
    <w:rsid w:val="00887C30"/>
    <w:rsid w:val="008907AC"/>
    <w:rsid w:val="00891265"/>
    <w:rsid w:val="0089279D"/>
    <w:rsid w:val="00892A47"/>
    <w:rsid w:val="00893C61"/>
    <w:rsid w:val="008952F8"/>
    <w:rsid w:val="00896FEF"/>
    <w:rsid w:val="0089761B"/>
    <w:rsid w:val="008A19CC"/>
    <w:rsid w:val="008A1BD6"/>
    <w:rsid w:val="008A21AB"/>
    <w:rsid w:val="008A39CB"/>
    <w:rsid w:val="008A3D32"/>
    <w:rsid w:val="008A4192"/>
    <w:rsid w:val="008A4713"/>
    <w:rsid w:val="008A59CD"/>
    <w:rsid w:val="008B1611"/>
    <w:rsid w:val="008B5A0F"/>
    <w:rsid w:val="008B5CA0"/>
    <w:rsid w:val="008B61DE"/>
    <w:rsid w:val="008C049D"/>
    <w:rsid w:val="008C55F2"/>
    <w:rsid w:val="008D03D2"/>
    <w:rsid w:val="008D5AC6"/>
    <w:rsid w:val="008D64BE"/>
    <w:rsid w:val="008E3336"/>
    <w:rsid w:val="008E6801"/>
    <w:rsid w:val="008E6AA7"/>
    <w:rsid w:val="008F0ACF"/>
    <w:rsid w:val="008F2190"/>
    <w:rsid w:val="008F2719"/>
    <w:rsid w:val="008F4884"/>
    <w:rsid w:val="008F4B33"/>
    <w:rsid w:val="008F6B07"/>
    <w:rsid w:val="00900747"/>
    <w:rsid w:val="009008CB"/>
    <w:rsid w:val="00902B76"/>
    <w:rsid w:val="00903D5C"/>
    <w:rsid w:val="0090575E"/>
    <w:rsid w:val="009068FF"/>
    <w:rsid w:val="009078CB"/>
    <w:rsid w:val="00910BC7"/>
    <w:rsid w:val="0091219B"/>
    <w:rsid w:val="00913134"/>
    <w:rsid w:val="00916000"/>
    <w:rsid w:val="0092136F"/>
    <w:rsid w:val="009245EB"/>
    <w:rsid w:val="00924C63"/>
    <w:rsid w:val="0093288D"/>
    <w:rsid w:val="00934443"/>
    <w:rsid w:val="00940825"/>
    <w:rsid w:val="00943C39"/>
    <w:rsid w:val="009466A2"/>
    <w:rsid w:val="009528F6"/>
    <w:rsid w:val="00952A16"/>
    <w:rsid w:val="009568CF"/>
    <w:rsid w:val="00961C78"/>
    <w:rsid w:val="00964806"/>
    <w:rsid w:val="00971B97"/>
    <w:rsid w:val="00972DC4"/>
    <w:rsid w:val="009772FC"/>
    <w:rsid w:val="00977761"/>
    <w:rsid w:val="00980BCB"/>
    <w:rsid w:val="00983C0E"/>
    <w:rsid w:val="00985C75"/>
    <w:rsid w:val="00985CC6"/>
    <w:rsid w:val="009942DA"/>
    <w:rsid w:val="00994E96"/>
    <w:rsid w:val="00996025"/>
    <w:rsid w:val="00997734"/>
    <w:rsid w:val="009A3674"/>
    <w:rsid w:val="009A4641"/>
    <w:rsid w:val="009A6E10"/>
    <w:rsid w:val="009A7A1D"/>
    <w:rsid w:val="009B1AFE"/>
    <w:rsid w:val="009B213A"/>
    <w:rsid w:val="009B4394"/>
    <w:rsid w:val="009B47A1"/>
    <w:rsid w:val="009B56B6"/>
    <w:rsid w:val="009B6CD0"/>
    <w:rsid w:val="009C0ED6"/>
    <w:rsid w:val="009C1171"/>
    <w:rsid w:val="009C1D27"/>
    <w:rsid w:val="009C4664"/>
    <w:rsid w:val="009C5C0E"/>
    <w:rsid w:val="009D0324"/>
    <w:rsid w:val="009D20F8"/>
    <w:rsid w:val="009D2BBC"/>
    <w:rsid w:val="009D3C66"/>
    <w:rsid w:val="009D3CCC"/>
    <w:rsid w:val="009D6268"/>
    <w:rsid w:val="009D6609"/>
    <w:rsid w:val="009D7376"/>
    <w:rsid w:val="009D748F"/>
    <w:rsid w:val="009E1C71"/>
    <w:rsid w:val="009E21A7"/>
    <w:rsid w:val="009E22C4"/>
    <w:rsid w:val="009E26A7"/>
    <w:rsid w:val="009E4B60"/>
    <w:rsid w:val="009E4F3D"/>
    <w:rsid w:val="009E5E9C"/>
    <w:rsid w:val="009E6020"/>
    <w:rsid w:val="009E6F9B"/>
    <w:rsid w:val="009E76BA"/>
    <w:rsid w:val="009F46C8"/>
    <w:rsid w:val="009F74B4"/>
    <w:rsid w:val="00A0067E"/>
    <w:rsid w:val="00A040FD"/>
    <w:rsid w:val="00A04E2E"/>
    <w:rsid w:val="00A053F1"/>
    <w:rsid w:val="00A05AFC"/>
    <w:rsid w:val="00A05B04"/>
    <w:rsid w:val="00A06CBB"/>
    <w:rsid w:val="00A07102"/>
    <w:rsid w:val="00A11B57"/>
    <w:rsid w:val="00A12E9D"/>
    <w:rsid w:val="00A145DB"/>
    <w:rsid w:val="00A157F0"/>
    <w:rsid w:val="00A15B41"/>
    <w:rsid w:val="00A17B41"/>
    <w:rsid w:val="00A20BBD"/>
    <w:rsid w:val="00A22E54"/>
    <w:rsid w:val="00A24B56"/>
    <w:rsid w:val="00A257A1"/>
    <w:rsid w:val="00A26D5B"/>
    <w:rsid w:val="00A30C8C"/>
    <w:rsid w:val="00A31832"/>
    <w:rsid w:val="00A32059"/>
    <w:rsid w:val="00A329BA"/>
    <w:rsid w:val="00A32F48"/>
    <w:rsid w:val="00A33B9B"/>
    <w:rsid w:val="00A33DB2"/>
    <w:rsid w:val="00A369DE"/>
    <w:rsid w:val="00A36C50"/>
    <w:rsid w:val="00A3739F"/>
    <w:rsid w:val="00A37DB9"/>
    <w:rsid w:val="00A42A35"/>
    <w:rsid w:val="00A4418C"/>
    <w:rsid w:val="00A47605"/>
    <w:rsid w:val="00A476F9"/>
    <w:rsid w:val="00A50936"/>
    <w:rsid w:val="00A52DE7"/>
    <w:rsid w:val="00A535B3"/>
    <w:rsid w:val="00A5471A"/>
    <w:rsid w:val="00A60508"/>
    <w:rsid w:val="00A605EB"/>
    <w:rsid w:val="00A672B5"/>
    <w:rsid w:val="00A73649"/>
    <w:rsid w:val="00A73B4F"/>
    <w:rsid w:val="00A75516"/>
    <w:rsid w:val="00A76444"/>
    <w:rsid w:val="00A847B5"/>
    <w:rsid w:val="00A850E9"/>
    <w:rsid w:val="00A85557"/>
    <w:rsid w:val="00A86B45"/>
    <w:rsid w:val="00A90D26"/>
    <w:rsid w:val="00A91B0E"/>
    <w:rsid w:val="00A92246"/>
    <w:rsid w:val="00A95ED2"/>
    <w:rsid w:val="00AA0030"/>
    <w:rsid w:val="00AA1F21"/>
    <w:rsid w:val="00AA20FC"/>
    <w:rsid w:val="00AB0C07"/>
    <w:rsid w:val="00AB16E0"/>
    <w:rsid w:val="00AB31BF"/>
    <w:rsid w:val="00AB4BEA"/>
    <w:rsid w:val="00AB5E20"/>
    <w:rsid w:val="00AB65A4"/>
    <w:rsid w:val="00AB7325"/>
    <w:rsid w:val="00AC0C15"/>
    <w:rsid w:val="00AC3B5E"/>
    <w:rsid w:val="00AC6449"/>
    <w:rsid w:val="00AC6502"/>
    <w:rsid w:val="00AC660E"/>
    <w:rsid w:val="00AD0D0E"/>
    <w:rsid w:val="00AD58B7"/>
    <w:rsid w:val="00AD6314"/>
    <w:rsid w:val="00AD78F2"/>
    <w:rsid w:val="00AE3D0A"/>
    <w:rsid w:val="00AE416E"/>
    <w:rsid w:val="00AE621F"/>
    <w:rsid w:val="00AE6CFC"/>
    <w:rsid w:val="00AE6DFF"/>
    <w:rsid w:val="00AE7805"/>
    <w:rsid w:val="00AF4A2B"/>
    <w:rsid w:val="00AF63F2"/>
    <w:rsid w:val="00AF702A"/>
    <w:rsid w:val="00AF7BCE"/>
    <w:rsid w:val="00AF7BEC"/>
    <w:rsid w:val="00B0038F"/>
    <w:rsid w:val="00B01418"/>
    <w:rsid w:val="00B04DBC"/>
    <w:rsid w:val="00B10276"/>
    <w:rsid w:val="00B12EF3"/>
    <w:rsid w:val="00B13846"/>
    <w:rsid w:val="00B14417"/>
    <w:rsid w:val="00B158E5"/>
    <w:rsid w:val="00B220D9"/>
    <w:rsid w:val="00B24332"/>
    <w:rsid w:val="00B24672"/>
    <w:rsid w:val="00B26568"/>
    <w:rsid w:val="00B2711D"/>
    <w:rsid w:val="00B321DE"/>
    <w:rsid w:val="00B340E2"/>
    <w:rsid w:val="00B35F05"/>
    <w:rsid w:val="00B4168F"/>
    <w:rsid w:val="00B4169F"/>
    <w:rsid w:val="00B42DA0"/>
    <w:rsid w:val="00B444B7"/>
    <w:rsid w:val="00B45CE3"/>
    <w:rsid w:val="00B47129"/>
    <w:rsid w:val="00B505D4"/>
    <w:rsid w:val="00B51DAE"/>
    <w:rsid w:val="00B520A8"/>
    <w:rsid w:val="00B5438F"/>
    <w:rsid w:val="00B546AE"/>
    <w:rsid w:val="00B54E76"/>
    <w:rsid w:val="00B5591A"/>
    <w:rsid w:val="00B57768"/>
    <w:rsid w:val="00B61CD6"/>
    <w:rsid w:val="00B61FE2"/>
    <w:rsid w:val="00B6209A"/>
    <w:rsid w:val="00B65054"/>
    <w:rsid w:val="00B72D64"/>
    <w:rsid w:val="00B7338C"/>
    <w:rsid w:val="00B756AA"/>
    <w:rsid w:val="00B75768"/>
    <w:rsid w:val="00B762B6"/>
    <w:rsid w:val="00B77C77"/>
    <w:rsid w:val="00B81AD1"/>
    <w:rsid w:val="00B84D67"/>
    <w:rsid w:val="00B863FD"/>
    <w:rsid w:val="00B906ED"/>
    <w:rsid w:val="00B90B5E"/>
    <w:rsid w:val="00B90CC5"/>
    <w:rsid w:val="00B90D55"/>
    <w:rsid w:val="00B9103B"/>
    <w:rsid w:val="00B938C5"/>
    <w:rsid w:val="00B93B6D"/>
    <w:rsid w:val="00BA06A6"/>
    <w:rsid w:val="00BA08F3"/>
    <w:rsid w:val="00BA2E25"/>
    <w:rsid w:val="00BA42E0"/>
    <w:rsid w:val="00BA5FCA"/>
    <w:rsid w:val="00BA619B"/>
    <w:rsid w:val="00BA6AD7"/>
    <w:rsid w:val="00BB355F"/>
    <w:rsid w:val="00BB4980"/>
    <w:rsid w:val="00BB5B5D"/>
    <w:rsid w:val="00BC0A15"/>
    <w:rsid w:val="00BC0BD0"/>
    <w:rsid w:val="00BC1EB3"/>
    <w:rsid w:val="00BC21B0"/>
    <w:rsid w:val="00BC4308"/>
    <w:rsid w:val="00BD2BF1"/>
    <w:rsid w:val="00BD3098"/>
    <w:rsid w:val="00BD5AA3"/>
    <w:rsid w:val="00BD5C7C"/>
    <w:rsid w:val="00BE28F2"/>
    <w:rsid w:val="00BE61BB"/>
    <w:rsid w:val="00BE7569"/>
    <w:rsid w:val="00BF0098"/>
    <w:rsid w:val="00BF18D1"/>
    <w:rsid w:val="00BF2652"/>
    <w:rsid w:val="00BF36F3"/>
    <w:rsid w:val="00BF61A9"/>
    <w:rsid w:val="00BF6330"/>
    <w:rsid w:val="00BF7003"/>
    <w:rsid w:val="00C000BD"/>
    <w:rsid w:val="00C006A9"/>
    <w:rsid w:val="00C01DB3"/>
    <w:rsid w:val="00C02816"/>
    <w:rsid w:val="00C0371C"/>
    <w:rsid w:val="00C043EE"/>
    <w:rsid w:val="00C11981"/>
    <w:rsid w:val="00C126D6"/>
    <w:rsid w:val="00C14F4C"/>
    <w:rsid w:val="00C15713"/>
    <w:rsid w:val="00C1679D"/>
    <w:rsid w:val="00C171CD"/>
    <w:rsid w:val="00C2023D"/>
    <w:rsid w:val="00C21F2C"/>
    <w:rsid w:val="00C24093"/>
    <w:rsid w:val="00C2481F"/>
    <w:rsid w:val="00C26110"/>
    <w:rsid w:val="00C30565"/>
    <w:rsid w:val="00C31120"/>
    <w:rsid w:val="00C4639D"/>
    <w:rsid w:val="00C4692B"/>
    <w:rsid w:val="00C46EA8"/>
    <w:rsid w:val="00C52E85"/>
    <w:rsid w:val="00C5326C"/>
    <w:rsid w:val="00C53F10"/>
    <w:rsid w:val="00C5612E"/>
    <w:rsid w:val="00C57C57"/>
    <w:rsid w:val="00C656A2"/>
    <w:rsid w:val="00C6575B"/>
    <w:rsid w:val="00C71AE8"/>
    <w:rsid w:val="00C7469A"/>
    <w:rsid w:val="00C74A3C"/>
    <w:rsid w:val="00C74F64"/>
    <w:rsid w:val="00C74F67"/>
    <w:rsid w:val="00C75C4A"/>
    <w:rsid w:val="00C774F4"/>
    <w:rsid w:val="00C775EE"/>
    <w:rsid w:val="00C81224"/>
    <w:rsid w:val="00C81839"/>
    <w:rsid w:val="00C8312C"/>
    <w:rsid w:val="00C83E31"/>
    <w:rsid w:val="00C863A2"/>
    <w:rsid w:val="00C86F57"/>
    <w:rsid w:val="00C86F78"/>
    <w:rsid w:val="00C87CFB"/>
    <w:rsid w:val="00C91750"/>
    <w:rsid w:val="00C91FEE"/>
    <w:rsid w:val="00C92633"/>
    <w:rsid w:val="00C95D0E"/>
    <w:rsid w:val="00C95D2A"/>
    <w:rsid w:val="00C97EDF"/>
    <w:rsid w:val="00CA12A4"/>
    <w:rsid w:val="00CA28D2"/>
    <w:rsid w:val="00CA3F49"/>
    <w:rsid w:val="00CB0F52"/>
    <w:rsid w:val="00CB3F32"/>
    <w:rsid w:val="00CB5179"/>
    <w:rsid w:val="00CB66B7"/>
    <w:rsid w:val="00CB7D3C"/>
    <w:rsid w:val="00CC1289"/>
    <w:rsid w:val="00CC25EC"/>
    <w:rsid w:val="00CC4B19"/>
    <w:rsid w:val="00CC4DEF"/>
    <w:rsid w:val="00CD18D1"/>
    <w:rsid w:val="00CD211E"/>
    <w:rsid w:val="00CD34B7"/>
    <w:rsid w:val="00CD35AF"/>
    <w:rsid w:val="00CD36E9"/>
    <w:rsid w:val="00CD3FE7"/>
    <w:rsid w:val="00CD6746"/>
    <w:rsid w:val="00CE0617"/>
    <w:rsid w:val="00CE14E8"/>
    <w:rsid w:val="00CE3FB5"/>
    <w:rsid w:val="00CE55BD"/>
    <w:rsid w:val="00CE5DEC"/>
    <w:rsid w:val="00CE7935"/>
    <w:rsid w:val="00CF02E6"/>
    <w:rsid w:val="00CF3591"/>
    <w:rsid w:val="00CF3D2A"/>
    <w:rsid w:val="00CF4C33"/>
    <w:rsid w:val="00CF62A5"/>
    <w:rsid w:val="00D067F9"/>
    <w:rsid w:val="00D07452"/>
    <w:rsid w:val="00D166CE"/>
    <w:rsid w:val="00D177D7"/>
    <w:rsid w:val="00D24E05"/>
    <w:rsid w:val="00D260E2"/>
    <w:rsid w:val="00D26135"/>
    <w:rsid w:val="00D26759"/>
    <w:rsid w:val="00D307FC"/>
    <w:rsid w:val="00D3122F"/>
    <w:rsid w:val="00D32262"/>
    <w:rsid w:val="00D32AC8"/>
    <w:rsid w:val="00D36B5D"/>
    <w:rsid w:val="00D37BD1"/>
    <w:rsid w:val="00D40D4F"/>
    <w:rsid w:val="00D41CE2"/>
    <w:rsid w:val="00D41D95"/>
    <w:rsid w:val="00D4471D"/>
    <w:rsid w:val="00D45A1F"/>
    <w:rsid w:val="00D4659C"/>
    <w:rsid w:val="00D46873"/>
    <w:rsid w:val="00D469BA"/>
    <w:rsid w:val="00D502A1"/>
    <w:rsid w:val="00D54AF5"/>
    <w:rsid w:val="00D560DF"/>
    <w:rsid w:val="00D60D3E"/>
    <w:rsid w:val="00D60E92"/>
    <w:rsid w:val="00D61564"/>
    <w:rsid w:val="00D627A2"/>
    <w:rsid w:val="00D62C39"/>
    <w:rsid w:val="00D62F79"/>
    <w:rsid w:val="00D62FF8"/>
    <w:rsid w:val="00D64BC9"/>
    <w:rsid w:val="00D65F13"/>
    <w:rsid w:val="00D669DB"/>
    <w:rsid w:val="00D6707C"/>
    <w:rsid w:val="00D67D6E"/>
    <w:rsid w:val="00D74ADD"/>
    <w:rsid w:val="00D74F8D"/>
    <w:rsid w:val="00D75299"/>
    <w:rsid w:val="00D76A14"/>
    <w:rsid w:val="00D80561"/>
    <w:rsid w:val="00D84269"/>
    <w:rsid w:val="00D919C8"/>
    <w:rsid w:val="00D928D2"/>
    <w:rsid w:val="00D9793E"/>
    <w:rsid w:val="00DA0E8B"/>
    <w:rsid w:val="00DA2735"/>
    <w:rsid w:val="00DA27F3"/>
    <w:rsid w:val="00DA2A82"/>
    <w:rsid w:val="00DA33DC"/>
    <w:rsid w:val="00DA5FD5"/>
    <w:rsid w:val="00DA7B21"/>
    <w:rsid w:val="00DB0925"/>
    <w:rsid w:val="00DB3D94"/>
    <w:rsid w:val="00DB5357"/>
    <w:rsid w:val="00DB61A8"/>
    <w:rsid w:val="00DB6E29"/>
    <w:rsid w:val="00DB78D4"/>
    <w:rsid w:val="00DB7CF9"/>
    <w:rsid w:val="00DC148E"/>
    <w:rsid w:val="00DC2056"/>
    <w:rsid w:val="00DC4326"/>
    <w:rsid w:val="00DC4964"/>
    <w:rsid w:val="00DC53D8"/>
    <w:rsid w:val="00DD053B"/>
    <w:rsid w:val="00DD17BE"/>
    <w:rsid w:val="00DD3B51"/>
    <w:rsid w:val="00DD3E2A"/>
    <w:rsid w:val="00DD6BD7"/>
    <w:rsid w:val="00DD6F05"/>
    <w:rsid w:val="00DD7C2F"/>
    <w:rsid w:val="00DE34EF"/>
    <w:rsid w:val="00DE4702"/>
    <w:rsid w:val="00DE5833"/>
    <w:rsid w:val="00DE601B"/>
    <w:rsid w:val="00DE63AB"/>
    <w:rsid w:val="00DE74DE"/>
    <w:rsid w:val="00DE7505"/>
    <w:rsid w:val="00DF29EB"/>
    <w:rsid w:val="00DF2CA4"/>
    <w:rsid w:val="00DF7945"/>
    <w:rsid w:val="00E00E9C"/>
    <w:rsid w:val="00E076F3"/>
    <w:rsid w:val="00E110D0"/>
    <w:rsid w:val="00E11223"/>
    <w:rsid w:val="00E1285F"/>
    <w:rsid w:val="00E16E8A"/>
    <w:rsid w:val="00E17982"/>
    <w:rsid w:val="00E215D6"/>
    <w:rsid w:val="00E23BAE"/>
    <w:rsid w:val="00E25148"/>
    <w:rsid w:val="00E27AAE"/>
    <w:rsid w:val="00E3237D"/>
    <w:rsid w:val="00E3401B"/>
    <w:rsid w:val="00E37C07"/>
    <w:rsid w:val="00E442A4"/>
    <w:rsid w:val="00E44C9C"/>
    <w:rsid w:val="00E456D4"/>
    <w:rsid w:val="00E46844"/>
    <w:rsid w:val="00E51418"/>
    <w:rsid w:val="00E51E89"/>
    <w:rsid w:val="00E55E5F"/>
    <w:rsid w:val="00E56AD1"/>
    <w:rsid w:val="00E574C4"/>
    <w:rsid w:val="00E61839"/>
    <w:rsid w:val="00E62921"/>
    <w:rsid w:val="00E62998"/>
    <w:rsid w:val="00E64D9A"/>
    <w:rsid w:val="00E65681"/>
    <w:rsid w:val="00E66B83"/>
    <w:rsid w:val="00E66EC8"/>
    <w:rsid w:val="00E71BE9"/>
    <w:rsid w:val="00E73215"/>
    <w:rsid w:val="00E86270"/>
    <w:rsid w:val="00E86CA4"/>
    <w:rsid w:val="00E907F1"/>
    <w:rsid w:val="00E932A1"/>
    <w:rsid w:val="00E94880"/>
    <w:rsid w:val="00E94973"/>
    <w:rsid w:val="00E97666"/>
    <w:rsid w:val="00EA189C"/>
    <w:rsid w:val="00EA255D"/>
    <w:rsid w:val="00EA5B76"/>
    <w:rsid w:val="00EA61DC"/>
    <w:rsid w:val="00EA7E56"/>
    <w:rsid w:val="00EB04FF"/>
    <w:rsid w:val="00EB3B3B"/>
    <w:rsid w:val="00EC0118"/>
    <w:rsid w:val="00EC06E3"/>
    <w:rsid w:val="00EC1EE8"/>
    <w:rsid w:val="00EC2041"/>
    <w:rsid w:val="00EC6191"/>
    <w:rsid w:val="00EC685F"/>
    <w:rsid w:val="00ED017B"/>
    <w:rsid w:val="00ED02BD"/>
    <w:rsid w:val="00ED42C1"/>
    <w:rsid w:val="00ED4F8A"/>
    <w:rsid w:val="00EE09A5"/>
    <w:rsid w:val="00EE17C7"/>
    <w:rsid w:val="00EE1AFF"/>
    <w:rsid w:val="00EE2735"/>
    <w:rsid w:val="00EE29E7"/>
    <w:rsid w:val="00EE3EF6"/>
    <w:rsid w:val="00EE473E"/>
    <w:rsid w:val="00EE47C2"/>
    <w:rsid w:val="00EE5E26"/>
    <w:rsid w:val="00EE7FCC"/>
    <w:rsid w:val="00EF06AE"/>
    <w:rsid w:val="00EF1D2E"/>
    <w:rsid w:val="00EF1E52"/>
    <w:rsid w:val="00EF262D"/>
    <w:rsid w:val="00EF348B"/>
    <w:rsid w:val="00EF6035"/>
    <w:rsid w:val="00EF6471"/>
    <w:rsid w:val="00EF65F9"/>
    <w:rsid w:val="00F015D2"/>
    <w:rsid w:val="00F026A5"/>
    <w:rsid w:val="00F06866"/>
    <w:rsid w:val="00F071B5"/>
    <w:rsid w:val="00F07818"/>
    <w:rsid w:val="00F16C8C"/>
    <w:rsid w:val="00F1797A"/>
    <w:rsid w:val="00F20243"/>
    <w:rsid w:val="00F22DFD"/>
    <w:rsid w:val="00F2329B"/>
    <w:rsid w:val="00F2501B"/>
    <w:rsid w:val="00F2715C"/>
    <w:rsid w:val="00F3013A"/>
    <w:rsid w:val="00F3046D"/>
    <w:rsid w:val="00F31F25"/>
    <w:rsid w:val="00F338D3"/>
    <w:rsid w:val="00F358DA"/>
    <w:rsid w:val="00F4213E"/>
    <w:rsid w:val="00F42374"/>
    <w:rsid w:val="00F4261F"/>
    <w:rsid w:val="00F44CA9"/>
    <w:rsid w:val="00F47493"/>
    <w:rsid w:val="00F51374"/>
    <w:rsid w:val="00F51962"/>
    <w:rsid w:val="00F5686B"/>
    <w:rsid w:val="00F57A33"/>
    <w:rsid w:val="00F62A8C"/>
    <w:rsid w:val="00F6378E"/>
    <w:rsid w:val="00F63A1E"/>
    <w:rsid w:val="00F666D4"/>
    <w:rsid w:val="00F71B00"/>
    <w:rsid w:val="00F7278D"/>
    <w:rsid w:val="00F72D6D"/>
    <w:rsid w:val="00F733BD"/>
    <w:rsid w:val="00F73B4C"/>
    <w:rsid w:val="00F73E23"/>
    <w:rsid w:val="00F75086"/>
    <w:rsid w:val="00F753BE"/>
    <w:rsid w:val="00F805B2"/>
    <w:rsid w:val="00F833A0"/>
    <w:rsid w:val="00F84FD5"/>
    <w:rsid w:val="00F86C60"/>
    <w:rsid w:val="00F86F9A"/>
    <w:rsid w:val="00F91920"/>
    <w:rsid w:val="00F96BFB"/>
    <w:rsid w:val="00F97A4C"/>
    <w:rsid w:val="00FA1685"/>
    <w:rsid w:val="00FA5CE1"/>
    <w:rsid w:val="00FA5D6D"/>
    <w:rsid w:val="00FA6A5F"/>
    <w:rsid w:val="00FA6C6F"/>
    <w:rsid w:val="00FA7F8E"/>
    <w:rsid w:val="00FB111F"/>
    <w:rsid w:val="00FB1390"/>
    <w:rsid w:val="00FB1B1B"/>
    <w:rsid w:val="00FB4EBA"/>
    <w:rsid w:val="00FC18AC"/>
    <w:rsid w:val="00FC5D41"/>
    <w:rsid w:val="00FC682E"/>
    <w:rsid w:val="00FC6BFE"/>
    <w:rsid w:val="00FC7EB5"/>
    <w:rsid w:val="00FD00C7"/>
    <w:rsid w:val="00FD3575"/>
    <w:rsid w:val="00FD5260"/>
    <w:rsid w:val="00FD6817"/>
    <w:rsid w:val="00FE3F0E"/>
    <w:rsid w:val="00FE422A"/>
    <w:rsid w:val="00FE478C"/>
    <w:rsid w:val="00FE4C47"/>
    <w:rsid w:val="00FE63C5"/>
    <w:rsid w:val="00FE717C"/>
    <w:rsid w:val="00FF0067"/>
    <w:rsid w:val="00FF33E1"/>
    <w:rsid w:val="00FF3E35"/>
    <w:rsid w:val="00FF4D42"/>
    <w:rsid w:val="00FF72D8"/>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0146"/>
  <w15:docId w15:val="{CB2F4D03-F84E-47AA-92FD-C3058DB2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6D4"/>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A12A4"/>
    <w:pPr>
      <w:tabs>
        <w:tab w:val="right" w:leader="dot" w:pos="9350"/>
      </w:tabs>
      <w:spacing w:after="0" w:line="240" w:lineRule="auto"/>
    </w:pPr>
    <w:rPr>
      <w:rFonts w:ascii="Times New Roman" w:hAnsi="Times New Roman"/>
      <w:bCs/>
      <w:noProof/>
      <w:spacing w:val="20"/>
      <w:lang w:bidi="en-U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B13846"/>
    <w:pPr>
      <w:tabs>
        <w:tab w:val="right" w:leader="dot" w:pos="9990"/>
        <w:tab w:val="right" w:leader="dot" w:pos="10214"/>
      </w:tabs>
      <w:spacing w:after="0"/>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uiPriority w:val="33"/>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 w:type="table" w:customStyle="1" w:styleId="TableGrid1">
    <w:name w:val="Table Grid1"/>
    <w:basedOn w:val="TableNormal"/>
    <w:next w:val="TableGrid"/>
    <w:uiPriority w:val="59"/>
    <w:rsid w:val="00A52D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6D5B"/>
    <w:rPr>
      <w:color w:val="605E5C"/>
      <w:shd w:val="clear" w:color="auto" w:fill="E1DFDD"/>
    </w:rPr>
  </w:style>
  <w:style w:type="character" w:styleId="UnresolvedMention">
    <w:name w:val="Unresolved Mention"/>
    <w:basedOn w:val="DefaultParagraphFont"/>
    <w:uiPriority w:val="99"/>
    <w:semiHidden/>
    <w:unhideWhenUsed/>
    <w:rsid w:val="00DE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9342015">
      <w:bodyDiv w:val="1"/>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466196668">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ces.ed.gov/blogs/nces/post/accessing-the-common-core-of-data-cc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b7635ab0-52e7-4e33-aa76-893cd120ef45">DNVT47QTA7NQ-509440880-408850</_dlc_DocId>
    <_dlc_DocIdUrl xmlns="b7635ab0-52e7-4e33-aa76-893cd120ef45">
      <Url>https://sharepoint.aemcorp.com/ed/EDMITS/_layouts/15/DocIdRedir.aspx?ID=DNVT47QTA7NQ-509440880-408850</Url>
      <Description>DNVT47QTA7NQ-509440880-408850</Description>
    </_dlc_DocIdUrl>
    <RoutingTargetFolder xmlns="http://schemas.microsoft.com/sharepoint/v3" xsi:nil="true"/>
    <Document_x0020_Purpose xmlns="75b8f200-01bb-4893-a3c4-f3a17e332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9d910d1478a0d971c479fde64394890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95ece80a52bca9fec6d4c17f78110e1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BC7C95-CD01-433D-A5E3-0222ED244FE7}">
  <ds:schemaRefs>
    <ds:schemaRef ds:uri="http://schemas.openxmlformats.org/officeDocument/2006/bibliography"/>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A6697E5F-EDD8-44A6-B62B-F3B46EF59831}">
  <ds:schemaRefs>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75b8f200-01bb-4893-a3c4-f3a17e332d98"/>
    <ds:schemaRef ds:uri="b7635ab0-52e7-4e33-aa76-893cd120ef45"/>
    <ds:schemaRef ds:uri="http://purl.org/dc/elements/1.1/"/>
  </ds:schemaRefs>
</ds:datastoreItem>
</file>

<file path=customXml/itemProps4.xml><?xml version="1.0" encoding="utf-8"?>
<ds:datastoreItem xmlns:ds="http://schemas.openxmlformats.org/officeDocument/2006/customXml" ds:itemID="{DF9F8F9A-6DAD-47C6-80CE-C78F5839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B5772C-DF17-4024-A51B-0205656539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36</Pages>
  <Words>13254</Words>
  <Characters>73111</Characters>
  <Application>Microsoft Office Word</Application>
  <DocSecurity>0</DocSecurity>
  <Lines>609</Lines>
  <Paragraphs>172</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86193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Lee, David</cp:lastModifiedBy>
  <cp:revision>10</cp:revision>
  <cp:lastPrinted>2019-03-20T20:56:00Z</cp:lastPrinted>
  <dcterms:created xsi:type="dcterms:W3CDTF">2022-03-17T22:25:00Z</dcterms:created>
  <dcterms:modified xsi:type="dcterms:W3CDTF">2022-03-21T20:42:00Z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0x0101002B3715E16EAB77488364DB5A7DF40B5A</vt:lpwstr>
  </property>
  <property fmtid="{D5CDD505-2E9C-101B-9397-08002B2CF9AE}" pid="3" name="_dlc_DocIdItemGuid">
    <vt:lpwstr>196d5be4-f9b6-4d4d-9986-7400ca47f049</vt:lpwstr>
  </property>
</Properties>
</file>