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403C" w:rsidP="003063CD" w14:paraId="5B2BA8BD" w14:textId="23052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Transfer Agent Registration and Deregistration Forms</w:t>
      </w:r>
    </w:p>
    <w:p w:rsidR="003063CD" w:rsidP="003063CD" w14:paraId="577C7CA6" w14:textId="6A1F7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Forms TA-1 &amp; TA-W</w:t>
      </w:r>
    </w:p>
    <w:p w:rsidR="003063CD" w:rsidP="003063CD" w14:paraId="3FB607A1" w14:textId="4D99D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1557-0124</w:t>
      </w:r>
    </w:p>
    <w:p w:rsidR="003063CD" w:rsidRPr="00ED2560" w:rsidP="003063CD" w14:paraId="16A8FD89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Justification for Nonmaterial Change</w:t>
      </w:r>
    </w:p>
    <w:p w:rsidR="003063CD" w:rsidP="003063CD" w14:paraId="36D6637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AFC" w:rsidP="003063CD" w14:paraId="5E1F3109" w14:textId="207E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nonmaterial change </w:t>
      </w:r>
      <w:r w:rsidRPr="00F60843" w:rsidR="00F60843">
        <w:rPr>
          <w:rFonts w:ascii="Times New Roman" w:hAnsi="Times New Roman" w:cs="Times New Roman"/>
          <w:sz w:val="24"/>
          <w:szCs w:val="24"/>
        </w:rPr>
        <w:t>revise</w:t>
      </w:r>
      <w:r w:rsidR="00F60843">
        <w:rPr>
          <w:rFonts w:ascii="Times New Roman" w:hAnsi="Times New Roman" w:cs="Times New Roman"/>
          <w:sz w:val="24"/>
          <w:szCs w:val="24"/>
        </w:rPr>
        <w:t xml:space="preserve">s </w:t>
      </w:r>
      <w:r w:rsidRPr="00F60843" w:rsidR="00F60843">
        <w:rPr>
          <w:rFonts w:ascii="Times New Roman" w:hAnsi="Times New Roman" w:cs="Times New Roman"/>
          <w:sz w:val="24"/>
          <w:szCs w:val="24"/>
        </w:rPr>
        <w:t xml:space="preserve">portions of the interagency Transfer Agent Registration and Amendment Form (Form TA-1), </w:t>
      </w:r>
      <w:r w:rsidR="00F60843">
        <w:rPr>
          <w:rFonts w:ascii="Times New Roman" w:hAnsi="Times New Roman" w:cs="Times New Roman"/>
          <w:sz w:val="24"/>
          <w:szCs w:val="24"/>
        </w:rPr>
        <w:t xml:space="preserve">the </w:t>
      </w:r>
      <w:r w:rsidRPr="00F60843" w:rsidR="00F60843">
        <w:rPr>
          <w:rFonts w:ascii="Times New Roman" w:hAnsi="Times New Roman" w:cs="Times New Roman"/>
          <w:sz w:val="24"/>
          <w:szCs w:val="24"/>
        </w:rPr>
        <w:t>OCC only Notice of Withdrawal from Registration as a Transfer Agent (Form TA-W)</w:t>
      </w:r>
      <w:r w:rsidR="00F60843">
        <w:rPr>
          <w:rFonts w:ascii="Times New Roman" w:hAnsi="Times New Roman" w:cs="Times New Roman"/>
          <w:sz w:val="24"/>
          <w:szCs w:val="24"/>
        </w:rPr>
        <w:t>,</w:t>
      </w:r>
      <w:r w:rsidRPr="00F60843" w:rsidR="00F60843">
        <w:rPr>
          <w:rFonts w:ascii="Times New Roman" w:hAnsi="Times New Roman" w:cs="Times New Roman"/>
          <w:sz w:val="24"/>
          <w:szCs w:val="24"/>
        </w:rPr>
        <w:t xml:space="preserve"> and the </w:t>
      </w:r>
      <w:r w:rsidR="00F60843">
        <w:rPr>
          <w:rFonts w:ascii="Times New Roman" w:hAnsi="Times New Roman" w:cs="Times New Roman"/>
          <w:sz w:val="24"/>
          <w:szCs w:val="24"/>
        </w:rPr>
        <w:t xml:space="preserve">form’s </w:t>
      </w:r>
      <w:r w:rsidRPr="00F60843" w:rsidR="00F60843">
        <w:rPr>
          <w:rFonts w:ascii="Times New Roman" w:hAnsi="Times New Roman" w:cs="Times New Roman"/>
          <w:sz w:val="24"/>
          <w:szCs w:val="24"/>
        </w:rPr>
        <w:t>accompanying instructions. </w:t>
      </w:r>
      <w:r w:rsidR="00F60843">
        <w:rPr>
          <w:rFonts w:ascii="Times New Roman" w:hAnsi="Times New Roman" w:cs="Times New Roman"/>
          <w:sz w:val="24"/>
          <w:szCs w:val="24"/>
        </w:rPr>
        <w:t xml:space="preserve"> There are no changes to the respondents or burden.</w:t>
      </w:r>
    </w:p>
    <w:p w:rsidR="003B4AFC" w:rsidP="003063CD" w14:paraId="08A9960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CD" w:rsidP="003063CD" w14:paraId="1E149F8E" w14:textId="4C456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B4AFC">
        <w:rPr>
          <w:rFonts w:ascii="Times New Roman" w:hAnsi="Times New Roman" w:cs="Times New Roman"/>
          <w:sz w:val="24"/>
          <w:szCs w:val="24"/>
        </w:rPr>
        <w:t xml:space="preserve">pdates </w:t>
      </w:r>
      <w:r>
        <w:rPr>
          <w:rFonts w:ascii="Times New Roman" w:hAnsi="Times New Roman" w:cs="Times New Roman"/>
          <w:sz w:val="24"/>
          <w:szCs w:val="24"/>
        </w:rPr>
        <w:t>to the forms include:</w:t>
      </w:r>
    </w:p>
    <w:p w:rsidR="00F60843" w:rsidP="003063CD" w14:paraId="78A84A0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843" w:rsidP="00F60843" w14:paraId="76585452" w14:textId="6BA51A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60843">
        <w:rPr>
          <w:rFonts w:ascii="Times New Roman" w:hAnsi="Times New Roman" w:cs="Times New Roman"/>
          <w:sz w:val="24"/>
          <w:szCs w:val="24"/>
        </w:rPr>
        <w:t xml:space="preserve">gency’s information collection expiration </w:t>
      </w:r>
      <w:r w:rsidRPr="00F60843">
        <w:rPr>
          <w:rFonts w:ascii="Times New Roman" w:hAnsi="Times New Roman" w:cs="Times New Roman"/>
          <w:sz w:val="24"/>
          <w:szCs w:val="24"/>
        </w:rPr>
        <w:t>date;</w:t>
      </w:r>
    </w:p>
    <w:p w:rsidR="00F60843" w:rsidP="00F60843" w14:paraId="4701E851" w14:textId="05698C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60843">
        <w:rPr>
          <w:rFonts w:ascii="Times New Roman" w:hAnsi="Times New Roman" w:cs="Times New Roman"/>
          <w:sz w:val="24"/>
          <w:szCs w:val="24"/>
        </w:rPr>
        <w:t>epartment title in the burden hour language; and</w:t>
      </w:r>
    </w:p>
    <w:p w:rsidR="00F60843" w:rsidP="00F60843" w14:paraId="653DBB97" w14:textId="3DAFF0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60843">
        <w:rPr>
          <w:rFonts w:ascii="Times New Roman" w:hAnsi="Times New Roman" w:cs="Times New Roman"/>
          <w:sz w:val="24"/>
          <w:szCs w:val="24"/>
        </w:rPr>
        <w:t>dding an email address as an additional submission method.</w:t>
      </w:r>
    </w:p>
    <w:p w:rsidR="00F60843" w:rsidRPr="00F60843" w:rsidP="00F60843" w14:paraId="3BC9DC4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843" w:rsidRPr="00F60843" w:rsidP="00F60843" w14:paraId="4EEC33C4" w14:textId="279DD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843">
        <w:rPr>
          <w:rFonts w:ascii="Times New Roman" w:hAnsi="Times New Roman" w:cs="Times New Roman"/>
          <w:sz w:val="24"/>
          <w:szCs w:val="24"/>
        </w:rPr>
        <w:t>Updates to the instructions</w:t>
      </w:r>
      <w:r>
        <w:rPr>
          <w:rFonts w:ascii="Times New Roman" w:hAnsi="Times New Roman" w:cs="Times New Roman"/>
          <w:sz w:val="24"/>
          <w:szCs w:val="24"/>
        </w:rPr>
        <w:t xml:space="preserve"> include</w:t>
      </w:r>
      <w:r w:rsidRPr="00F60843">
        <w:rPr>
          <w:rFonts w:ascii="Times New Roman" w:hAnsi="Times New Roman" w:cs="Times New Roman"/>
          <w:sz w:val="24"/>
          <w:szCs w:val="24"/>
        </w:rPr>
        <w:t>:</w:t>
      </w:r>
    </w:p>
    <w:p w:rsidR="00F60843" w:rsidP="00F60843" w14:paraId="5932C12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60843">
        <w:rPr>
          <w:rFonts w:ascii="Times New Roman" w:hAnsi="Times New Roman" w:cs="Times New Roman"/>
          <w:sz w:val="24"/>
          <w:szCs w:val="24"/>
        </w:rPr>
        <w:t>dding an email address as an additional submission method; and</w:t>
      </w:r>
    </w:p>
    <w:p w:rsidR="00F60843" w:rsidRPr="00F60843" w:rsidP="00F60843" w14:paraId="4E9229E5" w14:textId="5DC4B9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60843">
        <w:rPr>
          <w:rFonts w:ascii="Times New Roman" w:hAnsi="Times New Roman" w:cs="Times New Roman"/>
          <w:sz w:val="24"/>
          <w:szCs w:val="24"/>
        </w:rPr>
        <w:t xml:space="preserve">implifying the </w:t>
      </w:r>
      <w:r w:rsidRPr="00F60843">
        <w:rPr>
          <w:rFonts w:ascii="Times New Roman" w:hAnsi="Times New Roman" w:cs="Times New Roman"/>
          <w:i/>
          <w:iCs/>
          <w:sz w:val="24"/>
          <w:szCs w:val="24"/>
        </w:rPr>
        <w:t>Number of Copies</w:t>
      </w:r>
      <w:r w:rsidRPr="00F60843">
        <w:rPr>
          <w:rFonts w:ascii="Times New Roman" w:hAnsi="Times New Roman" w:cs="Times New Roman"/>
          <w:sz w:val="24"/>
          <w:szCs w:val="24"/>
        </w:rPr>
        <w:t xml:space="preserve"> section.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931C9B"/>
    <w:multiLevelType w:val="hybridMultilevel"/>
    <w:tmpl w:val="1B6EB59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A26580D"/>
    <w:multiLevelType w:val="hybridMultilevel"/>
    <w:tmpl w:val="5F9A3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56966">
    <w:abstractNumId w:val="1"/>
  </w:num>
  <w:num w:numId="2" w16cid:durableId="16956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D"/>
    <w:rsid w:val="001541BB"/>
    <w:rsid w:val="003063CD"/>
    <w:rsid w:val="003B4AFC"/>
    <w:rsid w:val="00AB403C"/>
    <w:rsid w:val="00B864E8"/>
    <w:rsid w:val="00BB3A45"/>
    <w:rsid w:val="00E041F8"/>
    <w:rsid w:val="00E3594B"/>
    <w:rsid w:val="00E87290"/>
    <w:rsid w:val="00EC6570"/>
    <w:rsid w:val="00ED2560"/>
    <w:rsid w:val="00F608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FB9B2"/>
  <w15:chartTrackingRefBased/>
  <w15:docId w15:val="{BB002280-295F-471A-88D7-031A5E9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the Currency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Merritt, Shaquita</dc:creator>
  <cp:lastModifiedBy>Merritt, Shaquita</cp:lastModifiedBy>
  <cp:revision>3</cp:revision>
  <dcterms:created xsi:type="dcterms:W3CDTF">2025-04-08T13:19:00Z</dcterms:created>
  <dcterms:modified xsi:type="dcterms:W3CDTF">2025-04-22T13:43:00Z</dcterms:modified>
</cp:coreProperties>
</file>