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1345A5" w:rsidRPr="00201A0E" w:rsidP="00201A0E" w14:paraId="39F283DB" w14:textId="36CBC89E">
      <w:pPr>
        <w:pStyle w:val="Heading1"/>
        <w:jc w:val="center"/>
        <w:rPr>
          <w:rFonts w:ascii="Times New Roman" w:hAnsi="Times New Roman" w:cs="Times New Roman"/>
          <w:b/>
          <w:color w:val="auto"/>
          <w:sz w:val="24"/>
        </w:rPr>
      </w:pPr>
      <w:r w:rsidRPr="00201A0E">
        <w:rPr>
          <w:rFonts w:ascii="Times New Roman" w:hAnsi="Times New Roman" w:cs="Times New Roman"/>
          <w:b/>
          <w:color w:val="auto"/>
          <w:sz w:val="24"/>
        </w:rPr>
        <w:t>J</w:t>
      </w:r>
      <w:r w:rsidRPr="00201A0E" w:rsidR="006D4B07">
        <w:rPr>
          <w:rFonts w:ascii="Times New Roman" w:hAnsi="Times New Roman" w:cs="Times New Roman"/>
          <w:b/>
          <w:color w:val="auto"/>
          <w:sz w:val="24"/>
        </w:rPr>
        <w:t xml:space="preserve">ustification </w:t>
      </w:r>
      <w:r w:rsidRPr="00201A0E" w:rsidR="00606E97">
        <w:rPr>
          <w:rFonts w:ascii="Times New Roman" w:hAnsi="Times New Roman" w:cs="Times New Roman"/>
          <w:b/>
          <w:color w:val="auto"/>
          <w:sz w:val="24"/>
        </w:rPr>
        <w:t>for</w:t>
      </w:r>
      <w:r w:rsidRPr="00201A0E" w:rsidR="006D4B07">
        <w:rPr>
          <w:rFonts w:ascii="Times New Roman" w:hAnsi="Times New Roman" w:cs="Times New Roman"/>
          <w:b/>
          <w:color w:val="auto"/>
          <w:sz w:val="24"/>
        </w:rPr>
        <w:t xml:space="preserve"> Nonmaterial/</w:t>
      </w:r>
      <w:r w:rsidRPr="00201A0E" w:rsidR="006D4B07">
        <w:rPr>
          <w:rFonts w:ascii="Times New Roman" w:hAnsi="Times New Roman" w:cs="Times New Roman"/>
          <w:b/>
          <w:color w:val="auto"/>
          <w:sz w:val="24"/>
        </w:rPr>
        <w:t>Nonsubstantive</w:t>
      </w:r>
      <w:r w:rsidRPr="00201A0E" w:rsidR="006D4B07">
        <w:rPr>
          <w:rFonts w:ascii="Times New Roman" w:hAnsi="Times New Roman" w:cs="Times New Roman"/>
          <w:b/>
          <w:color w:val="auto"/>
          <w:sz w:val="24"/>
        </w:rPr>
        <w:t xml:space="preserve"> Change</w:t>
      </w:r>
    </w:p>
    <w:p w:rsidR="00676A82" w:rsidRPr="00437695" w:rsidP="00A149E8" w14:paraId="64E98E82" w14:textId="77777777">
      <w:pPr>
        <w:pStyle w:val="Title"/>
        <w:contextualSpacing/>
        <w:rPr>
          <w:rFonts w:ascii="Times New Roman" w:hAnsi="Times New Roman" w:cs="Times New Roman"/>
        </w:rPr>
      </w:pPr>
    </w:p>
    <w:p w:rsidR="00676A82" w:rsidRPr="00437695" w:rsidP="00A149E8" w14:paraId="5A943CC6" w14:textId="462D0F79">
      <w:pPr>
        <w:contextualSpacing/>
        <w:jc w:val="center"/>
        <w:rPr>
          <w:b/>
        </w:rPr>
      </w:pPr>
      <w:r w:rsidRPr="00437695">
        <w:rPr>
          <w:b/>
        </w:rPr>
        <w:t>Department of Labor</w:t>
      </w:r>
    </w:p>
    <w:p w:rsidR="00676A82" w:rsidRPr="00437695" w:rsidP="00A149E8" w14:paraId="03EC621B" w14:textId="3140C46C">
      <w:pPr>
        <w:contextualSpacing/>
        <w:jc w:val="center"/>
        <w:rPr>
          <w:b/>
        </w:rPr>
      </w:pPr>
      <w:r>
        <w:rPr>
          <w:b/>
        </w:rPr>
        <w:t xml:space="preserve">Civil Rights Center </w:t>
      </w:r>
    </w:p>
    <w:p w:rsidR="00676A82" w:rsidRPr="00437695" w:rsidP="00A149E8" w14:paraId="2140B9F9" w14:textId="52EE8DA8">
      <w:pPr>
        <w:contextualSpacing/>
        <w:jc w:val="center"/>
        <w:rPr>
          <w:b/>
          <w:caps/>
        </w:rPr>
      </w:pPr>
      <w:r w:rsidRPr="00437695">
        <w:rPr>
          <w:b/>
        </w:rPr>
        <w:t>OMB Control Number</w:t>
      </w:r>
      <w:r w:rsidRPr="00437695">
        <w:rPr>
          <w:b/>
        </w:rPr>
        <w:t xml:space="preserve"> 12</w:t>
      </w:r>
      <w:r w:rsidR="00414778">
        <w:rPr>
          <w:b/>
        </w:rPr>
        <w:t>25-0077</w:t>
      </w:r>
    </w:p>
    <w:p w:rsidR="00F50621" w:rsidRPr="00437695" w:rsidP="00A149E8" w14:paraId="39F283E5" w14:textId="77777777">
      <w:pPr>
        <w:spacing w:line="480" w:lineRule="auto"/>
        <w:contextualSpacing/>
        <w:jc w:val="both"/>
      </w:pPr>
    </w:p>
    <w:p w:rsidR="003D7513" w:rsidRPr="00437695" w:rsidP="00A149E8" w14:paraId="39F283E7" w14:textId="524C6FE7">
      <w:pPr>
        <w:spacing w:line="480" w:lineRule="auto"/>
        <w:contextualSpacing/>
        <w:jc w:val="both"/>
        <w:rPr>
          <w:u w:val="single"/>
        </w:rPr>
      </w:pPr>
      <w:r w:rsidRPr="00437695">
        <w:rPr>
          <w:u w:val="single"/>
        </w:rPr>
        <w:t>Background</w:t>
      </w:r>
    </w:p>
    <w:p w:rsidR="00175B0F" w:rsidP="00175B0F" w14:paraId="7EB4E1BB" w14:textId="77978A15">
      <w:pPr>
        <w:spacing w:line="480" w:lineRule="auto"/>
        <w:contextualSpacing/>
        <w:rPr>
          <w:rStyle w:val="normaltextrun"/>
          <w:color w:val="212121"/>
        </w:rPr>
      </w:pPr>
      <w:r>
        <w:t>On April 1, 2024</w:t>
      </w:r>
      <w:r w:rsidRPr="00AF1217" w:rsidR="00AF1217">
        <w:t xml:space="preserve">, the </w:t>
      </w:r>
      <w:r>
        <w:t>U.S. Department of Labor Civil Rights Center</w:t>
      </w:r>
      <w:r w:rsidRPr="00AF1217" w:rsidR="00AF1217">
        <w:t xml:space="preserve"> </w:t>
      </w:r>
      <w:r>
        <w:t>(CRC</w:t>
      </w:r>
      <w:r w:rsidRPr="00AF1217" w:rsidR="00AF1217">
        <w:t xml:space="preserve">) received Office of Management and Budget (OMB) approval for the reauthorization </w:t>
      </w:r>
      <w:r>
        <w:t>for</w:t>
      </w:r>
      <w:r w:rsidRPr="00AF1217" w:rsidR="00AF1217">
        <w:t xml:space="preserve"> </w:t>
      </w:r>
      <w:r>
        <w:t>“</w:t>
      </w:r>
      <w:r>
        <w:t>Nondiscrimination Compliance Information Reporting</w:t>
      </w:r>
      <w:r>
        <w:t>”</w:t>
      </w:r>
      <w:r w:rsidRPr="00AF1217" w:rsidR="00AF1217">
        <w:t xml:space="preserve"> under OMB Control Number </w:t>
      </w:r>
      <w:r>
        <w:t>1225-0077</w:t>
      </w:r>
      <w:r w:rsidRPr="00AF1217" w:rsidR="00AF1217">
        <w:t>.</w:t>
      </w:r>
      <w:r w:rsidR="00680F5C">
        <w:rPr>
          <w:rFonts w:ascii="Helvetica" w:hAnsi="Helvetica" w:cs="Helvetica"/>
          <w:color w:val="212121"/>
          <w:sz w:val="26"/>
          <w:szCs w:val="26"/>
          <w:shd w:val="clear" w:color="auto" w:fill="FFFFFF"/>
        </w:rPr>
        <w:t xml:space="preserve"> </w:t>
      </w:r>
      <w:r w:rsidRPr="00826074" w:rsidR="00826074">
        <w:rPr>
          <w:color w:val="212121"/>
          <w:shd w:val="clear" w:color="auto" w:fill="FFFFFF"/>
        </w:rPr>
        <w:t>Th</w:t>
      </w:r>
      <w:r>
        <w:rPr>
          <w:color w:val="212121"/>
          <w:shd w:val="clear" w:color="auto" w:fill="FFFFFF"/>
        </w:rPr>
        <w:t>e</w:t>
      </w:r>
      <w:r w:rsidRPr="00826074" w:rsidR="00826074">
        <w:rPr>
          <w:color w:val="212121"/>
          <w:shd w:val="clear" w:color="auto" w:fill="FFFFFF"/>
        </w:rPr>
        <w:t xml:space="preserve"> </w:t>
      </w:r>
      <w:r w:rsidR="00AF1217">
        <w:rPr>
          <w:color w:val="212121"/>
          <w:shd w:val="clear" w:color="auto" w:fill="FFFFFF"/>
        </w:rPr>
        <w:t>information collection request</w:t>
      </w:r>
      <w:r w:rsidRPr="00826074" w:rsidR="00826074">
        <w:rPr>
          <w:color w:val="212121"/>
          <w:shd w:val="clear" w:color="auto" w:fill="FFFFFF"/>
        </w:rPr>
        <w:t xml:space="preserve"> outline</w:t>
      </w:r>
      <w:r>
        <w:rPr>
          <w:color w:val="212121"/>
          <w:shd w:val="clear" w:color="auto" w:fill="FFFFFF"/>
        </w:rPr>
        <w:t>d</w:t>
      </w:r>
      <w:r w:rsidRPr="00826074" w:rsidR="00826074">
        <w:rPr>
          <w:color w:val="212121"/>
          <w:shd w:val="clear" w:color="auto" w:fill="FFFFFF"/>
        </w:rPr>
        <w:t xml:space="preserve"> the legal authority</w:t>
      </w:r>
      <w:r w:rsidR="00826074">
        <w:rPr>
          <w:color w:val="212121"/>
          <w:shd w:val="clear" w:color="auto" w:fill="FFFFFF"/>
        </w:rPr>
        <w:t xml:space="preserve">, procedures, burden, and costs associated with recordkeeping and reporting requirements of </w:t>
      </w:r>
      <w:r>
        <w:rPr>
          <w:color w:val="212121"/>
          <w:shd w:val="clear" w:color="auto" w:fill="FFFFFF"/>
        </w:rPr>
        <w:t xml:space="preserve">recipients of federal financial assistance and other grantees </w:t>
      </w:r>
      <w:r>
        <w:rPr>
          <w:color w:val="212121"/>
          <w:shd w:val="clear" w:color="auto" w:fill="FFFFFF"/>
        </w:rPr>
        <w:t xml:space="preserve">falling </w:t>
      </w:r>
      <w:r>
        <w:rPr>
          <w:color w:val="212121"/>
          <w:shd w:val="clear" w:color="auto" w:fill="FFFFFF"/>
        </w:rPr>
        <w:t>under CRC’s authority and jurisdiction</w:t>
      </w:r>
      <w:r w:rsidR="00826074">
        <w:rPr>
          <w:color w:val="212121"/>
          <w:shd w:val="clear" w:color="auto" w:fill="FFFFFF"/>
        </w:rPr>
        <w:t xml:space="preserve">. </w:t>
      </w:r>
      <w:r w:rsidRPr="00414778">
        <w:rPr>
          <w:rStyle w:val="normaltextrun"/>
          <w:color w:val="212121"/>
        </w:rPr>
        <w:t>Specifically, recipients of federal financial assistance from the U.S. Department of Labor and related partners</w:t>
      </w:r>
      <w:r w:rsidR="00495B89">
        <w:rPr>
          <w:rStyle w:val="normaltextrun"/>
          <w:color w:val="212121"/>
        </w:rPr>
        <w:t>,</w:t>
      </w:r>
      <w:r w:rsidRPr="00414778">
        <w:rPr>
          <w:rStyle w:val="normaltextrun"/>
          <w:color w:val="212121"/>
        </w:rPr>
        <w:t xml:space="preserve"> as well as programs or activities conducted by the U.S. Department of Labor or </w:t>
      </w:r>
      <w:r w:rsidR="00EE156C">
        <w:rPr>
          <w:rStyle w:val="normaltextrun"/>
          <w:color w:val="212121"/>
        </w:rPr>
        <w:t xml:space="preserve">programs or activities </w:t>
      </w:r>
      <w:r w:rsidRPr="00414778">
        <w:rPr>
          <w:rStyle w:val="normaltextrun"/>
          <w:color w:val="212121"/>
        </w:rPr>
        <w:t>related to labor and the workforce</w:t>
      </w:r>
      <w:r w:rsidR="00495B89">
        <w:rPr>
          <w:rStyle w:val="normaltextrun"/>
          <w:color w:val="212121"/>
        </w:rPr>
        <w:t>,</w:t>
      </w:r>
      <w:r w:rsidRPr="00414778">
        <w:rPr>
          <w:rStyle w:val="normaltextrun"/>
          <w:color w:val="212121"/>
        </w:rPr>
        <w:t xml:space="preserve"> must adhere to</w:t>
      </w:r>
      <w:r>
        <w:rPr>
          <w:rStyle w:val="normaltextrun"/>
          <w:color w:val="212121"/>
        </w:rPr>
        <w:t xml:space="preserve"> </w:t>
      </w:r>
      <w:r>
        <w:rPr>
          <w:rStyle w:val="normaltextrun"/>
          <w:color w:val="212121"/>
        </w:rPr>
        <w:t xml:space="preserve">the </w:t>
      </w:r>
      <w:r>
        <w:rPr>
          <w:rStyle w:val="normaltextrun"/>
          <w:color w:val="212121"/>
        </w:rPr>
        <w:t xml:space="preserve">civil rights </w:t>
      </w:r>
      <w:r>
        <w:rPr>
          <w:rStyle w:val="normaltextrun"/>
          <w:color w:val="212121"/>
        </w:rPr>
        <w:t xml:space="preserve">and equal opportunity </w:t>
      </w:r>
      <w:r>
        <w:rPr>
          <w:rStyle w:val="normaltextrun"/>
          <w:color w:val="212121"/>
        </w:rPr>
        <w:t xml:space="preserve">obligations </w:t>
      </w:r>
      <w:r w:rsidR="00495B89">
        <w:rPr>
          <w:rStyle w:val="normaltextrun"/>
          <w:color w:val="212121"/>
        </w:rPr>
        <w:t>enforced and administered by CRC</w:t>
      </w:r>
      <w:r w:rsidR="00EE156C">
        <w:rPr>
          <w:rStyle w:val="normaltextrun"/>
          <w:color w:val="212121"/>
        </w:rPr>
        <w:t>. These e</w:t>
      </w:r>
      <w:r>
        <w:rPr>
          <w:rStyle w:val="normaltextrun"/>
          <w:color w:val="212121"/>
        </w:rPr>
        <w:t xml:space="preserve">ntities </w:t>
      </w:r>
      <w:r w:rsidRPr="00175B0F">
        <w:rPr>
          <w:rStyle w:val="normaltextrun"/>
          <w:color w:val="212121"/>
        </w:rPr>
        <w:t xml:space="preserve">are subject to </w:t>
      </w:r>
      <w:r w:rsidR="00EE156C">
        <w:rPr>
          <w:rStyle w:val="normaltextrun"/>
          <w:color w:val="212121"/>
        </w:rPr>
        <w:t>five</w:t>
      </w:r>
      <w:r w:rsidRPr="00175B0F">
        <w:rPr>
          <w:rStyle w:val="normaltextrun"/>
          <w:color w:val="212121"/>
        </w:rPr>
        <w:t xml:space="preserve"> civil rights laws over which CRC has enforcement authority:</w:t>
      </w:r>
      <w:r>
        <w:rPr>
          <w:rStyle w:val="normaltextrun"/>
          <w:color w:val="212121"/>
        </w:rPr>
        <w:t xml:space="preserve"> </w:t>
      </w:r>
      <w:r w:rsidR="00EE156C">
        <w:rPr>
          <w:rStyle w:val="normaltextrun"/>
          <w:color w:val="212121"/>
        </w:rPr>
        <w:t xml:space="preserve">Section 188 of the Workforce Innovation and Opportunity Act (WIOA) and DOL’s implementing regulations at 29 CFR Part 38; </w:t>
      </w:r>
      <w:r w:rsidRPr="00175B0F">
        <w:rPr>
          <w:rStyle w:val="normaltextrun"/>
          <w:color w:val="212121"/>
        </w:rPr>
        <w:t>Section 504 of the Rehabilitation Act of 1973, as amended, and DOL’s implementing regulations at 29 CFR Part 32;</w:t>
      </w:r>
      <w:r>
        <w:rPr>
          <w:rStyle w:val="normaltextrun"/>
          <w:color w:val="212121"/>
        </w:rPr>
        <w:t xml:space="preserve"> </w:t>
      </w:r>
      <w:r w:rsidRPr="00175B0F">
        <w:rPr>
          <w:rStyle w:val="normaltextrun"/>
          <w:color w:val="212121"/>
        </w:rPr>
        <w:t>The Age Discrimination Act of 1972, as amended, and DOL’s implementing regulations at 29 CFR Part 35;</w:t>
      </w:r>
      <w:r>
        <w:rPr>
          <w:rStyle w:val="normaltextrun"/>
          <w:color w:val="212121"/>
        </w:rPr>
        <w:t xml:space="preserve"> </w:t>
      </w:r>
      <w:r w:rsidRPr="00175B0F">
        <w:rPr>
          <w:rStyle w:val="normaltextrun"/>
          <w:color w:val="212121"/>
        </w:rPr>
        <w:t>Title IX of the Education Amendments of 1972, as amended, and DOL’s implementing regulations at 29 CFR Part 36; and</w:t>
      </w:r>
      <w:r>
        <w:rPr>
          <w:rStyle w:val="normaltextrun"/>
          <w:color w:val="212121"/>
        </w:rPr>
        <w:t xml:space="preserve"> </w:t>
      </w:r>
      <w:r w:rsidRPr="00175B0F">
        <w:rPr>
          <w:rStyle w:val="normaltextrun"/>
          <w:color w:val="212121"/>
        </w:rPr>
        <w:t>Title VI of the Civil Rights Act of 1964, as amended, and DOL’s implementing regulations at 29 CFR Part 31.</w:t>
      </w:r>
    </w:p>
    <w:p w:rsidR="00175B0F" w:rsidP="00AB1534" w14:paraId="7280C42B" w14:textId="77777777">
      <w:pPr>
        <w:spacing w:line="480" w:lineRule="auto"/>
        <w:contextualSpacing/>
        <w:rPr>
          <w:rStyle w:val="normaltextrun"/>
          <w:color w:val="212121"/>
        </w:rPr>
      </w:pPr>
    </w:p>
    <w:p w:rsidR="00A6592C" w:rsidRPr="00AB1534" w:rsidP="00AB1534" w14:paraId="137C3E89" w14:textId="42F369AF">
      <w:pPr>
        <w:spacing w:line="480" w:lineRule="auto"/>
        <w:contextualSpacing/>
        <w:rPr>
          <w:bCs/>
          <w:color w:val="000000"/>
        </w:rPr>
      </w:pPr>
      <w:r>
        <w:rPr>
          <w:bCs/>
          <w:color w:val="000000"/>
        </w:rPr>
        <w:t xml:space="preserve">The </w:t>
      </w:r>
      <w:r w:rsidR="00414778">
        <w:rPr>
          <w:bCs/>
          <w:color w:val="000000"/>
        </w:rPr>
        <w:t>Complaint Information Form</w:t>
      </w:r>
      <w:r w:rsidR="00070418">
        <w:rPr>
          <w:bCs/>
          <w:color w:val="000000"/>
        </w:rPr>
        <w:t xml:space="preserve"> </w:t>
      </w:r>
      <w:r w:rsidR="00A02B4B">
        <w:rPr>
          <w:bCs/>
          <w:color w:val="000000"/>
        </w:rPr>
        <w:t>(</w:t>
      </w:r>
      <w:r w:rsidR="00175B0F">
        <w:rPr>
          <w:bCs/>
          <w:color w:val="000000"/>
        </w:rPr>
        <w:t>CIF</w:t>
      </w:r>
      <w:r w:rsidR="00A02B4B">
        <w:rPr>
          <w:bCs/>
          <w:color w:val="000000"/>
        </w:rPr>
        <w:t>)</w:t>
      </w:r>
      <w:r>
        <w:rPr>
          <w:bCs/>
          <w:color w:val="000000"/>
        </w:rPr>
        <w:t xml:space="preserve">, </w:t>
      </w:r>
      <w:r w:rsidRPr="003226D8">
        <w:rPr>
          <w:bCs/>
          <w:color w:val="000000"/>
        </w:rPr>
        <w:t>DL 1-2014A</w:t>
      </w:r>
      <w:r>
        <w:rPr>
          <w:bCs/>
          <w:color w:val="000000"/>
        </w:rPr>
        <w:t>,</w:t>
      </w:r>
      <w:r w:rsidR="00A02B4B">
        <w:rPr>
          <w:bCs/>
          <w:color w:val="000000"/>
        </w:rPr>
        <w:t xml:space="preserve"> </w:t>
      </w:r>
      <w:r w:rsidR="001112FD">
        <w:rPr>
          <w:bCs/>
          <w:color w:val="000000"/>
        </w:rPr>
        <w:t xml:space="preserve">was </w:t>
      </w:r>
      <w:r w:rsidR="00A02B4B">
        <w:rPr>
          <w:bCs/>
          <w:color w:val="000000"/>
        </w:rPr>
        <w:t xml:space="preserve">developed </w:t>
      </w:r>
      <w:r w:rsidRPr="005B3E60" w:rsidR="00A02B4B">
        <w:rPr>
          <w:bCs/>
          <w:color w:val="000000"/>
        </w:rPr>
        <w:t xml:space="preserve">to </w:t>
      </w:r>
      <w:r w:rsidRPr="005B3E60" w:rsidR="001112FD">
        <w:rPr>
          <w:bCs/>
          <w:color w:val="000000"/>
        </w:rPr>
        <w:t xml:space="preserve">assist </w:t>
      </w:r>
      <w:r w:rsidR="00175B0F">
        <w:rPr>
          <w:bCs/>
          <w:color w:val="000000"/>
        </w:rPr>
        <w:t xml:space="preserve">members of the public in filing complaints of discrimination arising under these statutes against covered entities. </w:t>
      </w:r>
    </w:p>
    <w:p w:rsidR="00CC53ED" w:rsidRPr="00437695" w:rsidP="00594CD8" w14:paraId="39F28419" w14:textId="159EE686">
      <w:pPr>
        <w:keepNext/>
        <w:spacing w:line="480" w:lineRule="auto"/>
        <w:contextualSpacing/>
        <w:rPr>
          <w:u w:val="single"/>
        </w:rPr>
      </w:pPr>
      <w:r w:rsidRPr="00437695">
        <w:rPr>
          <w:u w:val="single"/>
        </w:rPr>
        <w:t>Summary of Changes</w:t>
      </w:r>
    </w:p>
    <w:p w:rsidR="00F97B69" w:rsidRPr="00437695" w:rsidP="00594CD8" w14:paraId="5AE43CBE" w14:textId="448C5718">
      <w:pPr>
        <w:spacing w:line="480" w:lineRule="auto"/>
        <w:contextualSpacing/>
      </w:pPr>
      <w:r>
        <w:t xml:space="preserve">In order to implement Section 3(e) of Executive Order 14168, </w:t>
      </w:r>
      <w:r w:rsidRPr="003226D8">
        <w:rPr>
          <w:i/>
          <w:iCs/>
        </w:rPr>
        <w:t xml:space="preserve">Defending Women </w:t>
      </w:r>
      <w:r w:rsidRPr="003226D8">
        <w:rPr>
          <w:i/>
          <w:iCs/>
        </w:rPr>
        <w:t>From</w:t>
      </w:r>
      <w:r w:rsidRPr="003226D8">
        <w:rPr>
          <w:i/>
          <w:iCs/>
        </w:rPr>
        <w:t xml:space="preserve"> Gender Ideology Extremism and Restoring Biological Truth to the Federal Government</w:t>
      </w:r>
      <w:r w:rsidRPr="003226D8">
        <w:t>, as it relates to the Paperwork Reduction Act and Privacy Act</w:t>
      </w:r>
      <w:r>
        <w:t xml:space="preserve">, the CIF has been modified in the following manners. First, gender identity as a protected basis has been deleted from question 6 </w:t>
      </w:r>
      <w:r w:rsidR="00A84A10">
        <w:t xml:space="preserve">as an available </w:t>
      </w:r>
      <w:r w:rsidR="00DA44DA">
        <w:t xml:space="preserve">response </w:t>
      </w:r>
      <w:r>
        <w:t xml:space="preserve">on the CIF. </w:t>
      </w:r>
      <w:r w:rsidR="00DA44DA">
        <w:t xml:space="preserve">Section 3(e) of Executive Order 14168 states that “agency forms that require an individual’s sex … shall not request gender identity.” </w:t>
      </w:r>
      <w:r>
        <w:t xml:space="preserve">Second, in the preface to question 3, a pronoun change is made when the language “Please give the answers the </w:t>
      </w:r>
      <w:r w:rsidRPr="00DA44DA">
        <w:t>complainant would give if they were filling out the form” is changed to “Please give the answers the complain</w:t>
      </w:r>
      <w:r w:rsidRPr="00DA44DA" w:rsidR="00666395">
        <w:t>an</w:t>
      </w:r>
      <w:r w:rsidRPr="00DA44DA">
        <w:t>t would give</w:t>
      </w:r>
      <w:r w:rsidRPr="003B7045">
        <w:t xml:space="preserve"> if the complainant was filling out the form.”</w:t>
      </w:r>
      <w:r>
        <w:t xml:space="preserve"> Third, the term “gender” is deleted from page 5 of the CIF</w:t>
      </w:r>
      <w:r w:rsidR="00A84A10">
        <w:t xml:space="preserve"> where Privacy Act protections are discussed</w:t>
      </w:r>
      <w:r w:rsidR="00DA44DA">
        <w:t xml:space="preserve"> in accordance with Section 3(e) of Executive Order 14168. </w:t>
      </w:r>
    </w:p>
    <w:p w:rsidR="00DB6D89" w:rsidRPr="00437695" w:rsidP="00A149E8" w14:paraId="2871ACF3" w14:textId="17BB1583">
      <w:pPr>
        <w:spacing w:line="480" w:lineRule="auto"/>
        <w:contextualSpacing/>
        <w:jc w:val="both"/>
        <w:rPr>
          <w:u w:val="single"/>
        </w:rPr>
      </w:pPr>
      <w:r w:rsidRPr="00437695">
        <w:rPr>
          <w:u w:val="single"/>
        </w:rPr>
        <w:t>Change</w:t>
      </w:r>
      <w:r w:rsidRPr="00437695" w:rsidR="00D13265">
        <w:rPr>
          <w:u w:val="single"/>
        </w:rPr>
        <w:t>s</w:t>
      </w:r>
      <w:r w:rsidRPr="00437695">
        <w:rPr>
          <w:u w:val="single"/>
        </w:rPr>
        <w:t xml:space="preserve"> in Burden</w:t>
      </w:r>
    </w:p>
    <w:p w:rsidR="00B90898" w:rsidRPr="00E42698" w:rsidP="00A149E8" w14:paraId="433908AF" w14:textId="13AD30E8">
      <w:pPr>
        <w:spacing w:line="480" w:lineRule="auto"/>
        <w:contextualSpacing/>
        <w:jc w:val="both"/>
      </w:pPr>
      <w:r>
        <w:t>For</w:t>
      </w:r>
      <w:r w:rsidRPr="00731421">
        <w:t xml:space="preserve"> </w:t>
      </w:r>
      <w:r w:rsidRPr="00731421" w:rsidR="00731421">
        <w:t xml:space="preserve">the currently approved collection, </w:t>
      </w:r>
      <w:r w:rsidR="00502F7D">
        <w:t>CRC</w:t>
      </w:r>
      <w:r w:rsidRPr="00731421" w:rsidR="00731421">
        <w:t xml:space="preserve"> acknowledge</w:t>
      </w:r>
      <w:r>
        <w:t>d</w:t>
      </w:r>
      <w:r w:rsidR="003C7ED3">
        <w:t xml:space="preserve"> the</w:t>
      </w:r>
      <w:r w:rsidRPr="00731421" w:rsidR="00731421">
        <w:t xml:space="preserve"> reporting burden </w:t>
      </w:r>
      <w:r w:rsidR="00502F7D">
        <w:t xml:space="preserve">for individuals seeking to complete the CIF to file a complaint of discrimination with CRC </w:t>
      </w:r>
      <w:r w:rsidRPr="00731421" w:rsidR="00731421">
        <w:t xml:space="preserve">due to the requirement to provide this </w:t>
      </w:r>
      <w:r w:rsidR="00502F7D">
        <w:t>information</w:t>
      </w:r>
      <w:r w:rsidRPr="00731421" w:rsidR="00731421">
        <w:t xml:space="preserve"> via the currently approved form in either paper or electronic format. </w:t>
      </w:r>
      <w:r w:rsidR="00502F7D">
        <w:t>CRC</w:t>
      </w:r>
      <w:r w:rsidRPr="00731421" w:rsidR="00731421">
        <w:t xml:space="preserve"> estimated it would take 0.5 hours (30 minutes) to identify the needed information to </w:t>
      </w:r>
      <w:r w:rsidR="00502F7D">
        <w:t>complete the CIF by a</w:t>
      </w:r>
      <w:r w:rsidR="00147526">
        <w:t>n estimated</w:t>
      </w:r>
      <w:r w:rsidR="00502F7D">
        <w:t xml:space="preserve"> total of 304 respondents</w:t>
      </w:r>
      <w:r w:rsidR="006B2D18">
        <w:t xml:space="preserve"> based on historical data</w:t>
      </w:r>
      <w:r w:rsidRPr="00731421" w:rsidR="00731421">
        <w:t xml:space="preserve">. </w:t>
      </w:r>
      <w:r w:rsidR="00502F7D">
        <w:t>CRC</w:t>
      </w:r>
      <w:r w:rsidRPr="00731421" w:rsidR="00731421">
        <w:t xml:space="preserve"> does not expect </w:t>
      </w:r>
      <w:r w:rsidR="00731421">
        <w:t xml:space="preserve">the </w:t>
      </w:r>
      <w:r w:rsidR="00502F7D">
        <w:t>modifications to the CIF</w:t>
      </w:r>
      <w:r w:rsidR="00731421">
        <w:t xml:space="preserve"> will result in </w:t>
      </w:r>
      <w:r w:rsidRPr="00731421" w:rsidR="00731421">
        <w:t xml:space="preserve">a change to the </w:t>
      </w:r>
      <w:r w:rsidR="006B2D18">
        <w:t xml:space="preserve">time </w:t>
      </w:r>
      <w:r w:rsidRPr="00731421" w:rsidR="00731421">
        <w:t>burden to</w:t>
      </w:r>
      <w:r w:rsidR="00F97B69">
        <w:t xml:space="preserve"> </w:t>
      </w:r>
      <w:r w:rsidR="00502F7D">
        <w:t>individuals</w:t>
      </w:r>
      <w:r w:rsidR="00F97B69">
        <w:t xml:space="preserve"> to</w:t>
      </w:r>
      <w:r w:rsidRPr="00731421" w:rsidR="00731421">
        <w:t xml:space="preserve"> complete the form</w:t>
      </w:r>
      <w:r w:rsidR="00502F7D">
        <w:t>, although there may be fewer respondents who elect to submit a CIF</w:t>
      </w:r>
      <w:r w:rsidRPr="00731421" w:rsidR="00731421">
        <w:t xml:space="preserve">. </w:t>
      </w:r>
      <w:r w:rsidR="007011C1">
        <w:t>Currently, under the approved collection, the annual cost for 304 respondents for 152 hours at $30.21 per hour</w:t>
      </w:r>
      <w:r>
        <w:rPr>
          <w:rStyle w:val="EndnoteReference"/>
        </w:rPr>
        <w:endnoteReference w:id="2"/>
      </w:r>
      <w:r w:rsidR="00351148">
        <w:t xml:space="preserve"> </w:t>
      </w:r>
      <w:r w:rsidR="007011C1">
        <w:t xml:space="preserve">is </w:t>
      </w:r>
      <w:r w:rsidR="007011C1">
        <w:t xml:space="preserve">$4,591.92 in annual cost burden. CRC estimates that respondents may be reduced by </w:t>
      </w:r>
      <w:r w:rsidR="00312682">
        <w:t xml:space="preserve">approximately </w:t>
      </w:r>
      <w:r w:rsidR="007011C1">
        <w:t>10 to 294 respondents, in which case at 147 hours at $30.21 per hour, the annual cost burden is lowered to $4,440.87. This amounts to a decrease in the annual cost burden of $151.05.</w:t>
      </w:r>
    </w:p>
    <w:sectPr w:rsidSect="00232DFB"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endnote w:type="separator" w:id="0">
    <w:p w:rsidR="00E310E8" w14:paraId="4E061F5C" w14:textId="77777777">
      <w:r>
        <w:separator/>
      </w:r>
    </w:p>
  </w:endnote>
  <w:endnote w:type="continuationSeparator" w:id="1">
    <w:p w:rsidR="00E310E8" w14:paraId="51230473" w14:textId="77777777">
      <w:r>
        <w:continuationSeparator/>
      </w:r>
    </w:p>
  </w:endnote>
  <w:endnote w:id="2">
    <w:p w:rsidR="00351148" w14:paraId="130435BB" w14:textId="30AA5838">
      <w:pPr>
        <w:pStyle w:val="EndnoteText"/>
      </w:pPr>
      <w:r>
        <w:rPr>
          <w:rStyle w:val="EndnoteReference"/>
        </w:rPr>
        <w:endnoteRef/>
      </w:r>
      <w:r>
        <w:t xml:space="preserve"> The currently approved collection </w:t>
      </w:r>
      <w:r w:rsidRPr="00DB23BF">
        <w:t>estimated hourly cost</w:t>
      </w:r>
      <w:r>
        <w:t xml:space="preserve"> ($30.21) on </w:t>
      </w:r>
      <w:r w:rsidRPr="00DB23BF">
        <w:t xml:space="preserve">the salary figures for a </w:t>
      </w:r>
      <w:r>
        <w:t>“</w:t>
      </w:r>
      <w:r w:rsidRPr="00915117">
        <w:t>23-2011 Paralegals and Legal Assistant</w:t>
      </w:r>
      <w:r>
        <w:t>” per</w:t>
      </w:r>
      <w:r w:rsidRPr="00DB23BF">
        <w:t xml:space="preserve"> </w:t>
      </w:r>
      <w:r>
        <w:t xml:space="preserve">U.S Bureau of Labor Statistics Occupational and Wages Report found at </w:t>
      </w:r>
      <w:hyperlink r:id="rId1" w:history="1">
        <w:r>
          <w:rPr>
            <w:rStyle w:val="Hyperlink"/>
          </w:rPr>
          <w:t>Paralegals and Legal Assistants (bls.gov)</w:t>
        </w:r>
      </w:hyperlink>
      <w:r>
        <w:t>. The same figure is used above.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97E58" w14:paraId="39F2843F" w14:textId="4F40AA5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75EAD">
      <w:rPr>
        <w:rStyle w:val="PageNumber"/>
        <w:noProof/>
      </w:rPr>
      <w:t>2</w:t>
    </w:r>
    <w:r>
      <w:rPr>
        <w:rStyle w:val="PageNumber"/>
      </w:rPr>
      <w:fldChar w:fldCharType="end"/>
    </w:r>
  </w:p>
  <w:p w:rsidR="00497E58" w14:paraId="39F28440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97E58" w14:paraId="39F28441" w14:textId="3403985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75215">
      <w:rPr>
        <w:rStyle w:val="PageNumber"/>
        <w:noProof/>
      </w:rPr>
      <w:t>3</w:t>
    </w:r>
    <w:r>
      <w:rPr>
        <w:rStyle w:val="PageNumber"/>
      </w:rPr>
      <w:fldChar w:fldCharType="end"/>
    </w:r>
  </w:p>
  <w:p w:rsidR="00497E58" w14:paraId="39F28442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206097963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93566" w14:paraId="0FA3B039" w14:textId="5011450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604B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93566" w14:paraId="3ED5156C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3163D" w14:paraId="4D95DE58" w14:textId="2AFE8B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F0E4191"/>
    <w:multiLevelType w:val="hybridMultilevel"/>
    <w:tmpl w:val="82BA8242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490183F"/>
    <w:multiLevelType w:val="singleLevel"/>
    <w:tmpl w:val="78085D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4FA01BC"/>
    <w:multiLevelType w:val="hybridMultilevel"/>
    <w:tmpl w:val="1E1A4D6C"/>
    <w:lvl w:ilvl="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5B21DD7"/>
    <w:multiLevelType w:val="multilevel"/>
    <w:tmpl w:val="82BA8242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9092520"/>
    <w:multiLevelType w:val="hybridMultilevel"/>
    <w:tmpl w:val="C9F67E5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D8F0CB3"/>
    <w:multiLevelType w:val="hybridMultilevel"/>
    <w:tmpl w:val="9F5638C2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65FB22C5"/>
    <w:multiLevelType w:val="hybridMultilevel"/>
    <w:tmpl w:val="397A817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8250E3A"/>
    <w:multiLevelType w:val="hybridMultilevel"/>
    <w:tmpl w:val="08002C32"/>
    <w:lvl w:ilvl="0">
      <w:start w:val="3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370695C"/>
    <w:multiLevelType w:val="hybridMultilevel"/>
    <w:tmpl w:val="984C2C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7BCF74E2"/>
    <w:multiLevelType w:val="hybridMultilevel"/>
    <w:tmpl w:val="D19CF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38691901">
    <w:abstractNumId w:val="7"/>
  </w:num>
  <w:num w:numId="2" w16cid:durableId="664433027">
    <w:abstractNumId w:val="2"/>
  </w:num>
  <w:num w:numId="3" w16cid:durableId="219825460">
    <w:abstractNumId w:val="5"/>
  </w:num>
  <w:num w:numId="4" w16cid:durableId="254410804">
    <w:abstractNumId w:val="9"/>
  </w:num>
  <w:num w:numId="5" w16cid:durableId="255987292">
    <w:abstractNumId w:val="6"/>
  </w:num>
  <w:num w:numId="6" w16cid:durableId="2065830805">
    <w:abstractNumId w:val="0"/>
  </w:num>
  <w:num w:numId="7" w16cid:durableId="290210419">
    <w:abstractNumId w:val="3"/>
  </w:num>
  <w:num w:numId="8" w16cid:durableId="1366327203">
    <w:abstractNumId w:val="8"/>
  </w:num>
  <w:num w:numId="9" w16cid:durableId="247538885">
    <w:abstractNumId w:val="4"/>
  </w:num>
  <w:num w:numId="10" w16cid:durableId="17048627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characterSpacingControl w:val="doNotCompress"/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2DFB"/>
    <w:rsid w:val="000239FF"/>
    <w:rsid w:val="00031B9A"/>
    <w:rsid w:val="0003208B"/>
    <w:rsid w:val="00033C77"/>
    <w:rsid w:val="00035844"/>
    <w:rsid w:val="00035DC4"/>
    <w:rsid w:val="00047233"/>
    <w:rsid w:val="00047C46"/>
    <w:rsid w:val="00051E31"/>
    <w:rsid w:val="0005654F"/>
    <w:rsid w:val="00056E01"/>
    <w:rsid w:val="000604B2"/>
    <w:rsid w:val="00060641"/>
    <w:rsid w:val="000635D7"/>
    <w:rsid w:val="00067B0A"/>
    <w:rsid w:val="00067F43"/>
    <w:rsid w:val="00070418"/>
    <w:rsid w:val="00072128"/>
    <w:rsid w:val="00072B1C"/>
    <w:rsid w:val="00093F72"/>
    <w:rsid w:val="00094522"/>
    <w:rsid w:val="000A747A"/>
    <w:rsid w:val="000B05B7"/>
    <w:rsid w:val="000B1459"/>
    <w:rsid w:val="000B3498"/>
    <w:rsid w:val="000B47CE"/>
    <w:rsid w:val="000B5A72"/>
    <w:rsid w:val="000B5CC6"/>
    <w:rsid w:val="000B6C10"/>
    <w:rsid w:val="000C1D52"/>
    <w:rsid w:val="000C53E8"/>
    <w:rsid w:val="000D1D8C"/>
    <w:rsid w:val="000D4E4B"/>
    <w:rsid w:val="000E1D41"/>
    <w:rsid w:val="000E22D2"/>
    <w:rsid w:val="000E4DCD"/>
    <w:rsid w:val="000E52E7"/>
    <w:rsid w:val="000E538B"/>
    <w:rsid w:val="000F1511"/>
    <w:rsid w:val="000F277F"/>
    <w:rsid w:val="000F3A9B"/>
    <w:rsid w:val="000F60B2"/>
    <w:rsid w:val="001001C1"/>
    <w:rsid w:val="00102343"/>
    <w:rsid w:val="00105FC6"/>
    <w:rsid w:val="001112FD"/>
    <w:rsid w:val="00111909"/>
    <w:rsid w:val="001136A2"/>
    <w:rsid w:val="0011418F"/>
    <w:rsid w:val="00115C6C"/>
    <w:rsid w:val="00120FE3"/>
    <w:rsid w:val="00122958"/>
    <w:rsid w:val="001273A3"/>
    <w:rsid w:val="00130C23"/>
    <w:rsid w:val="0013163D"/>
    <w:rsid w:val="00132037"/>
    <w:rsid w:val="001345A5"/>
    <w:rsid w:val="001417E0"/>
    <w:rsid w:val="00143359"/>
    <w:rsid w:val="00147526"/>
    <w:rsid w:val="00154BEA"/>
    <w:rsid w:val="00157D32"/>
    <w:rsid w:val="00161C05"/>
    <w:rsid w:val="0016322F"/>
    <w:rsid w:val="00164023"/>
    <w:rsid w:val="0016496F"/>
    <w:rsid w:val="001653B5"/>
    <w:rsid w:val="00166B6D"/>
    <w:rsid w:val="00166CB1"/>
    <w:rsid w:val="00167731"/>
    <w:rsid w:val="00174A41"/>
    <w:rsid w:val="00175B0F"/>
    <w:rsid w:val="00180826"/>
    <w:rsid w:val="00183B2D"/>
    <w:rsid w:val="00183B4F"/>
    <w:rsid w:val="00187692"/>
    <w:rsid w:val="00187D2E"/>
    <w:rsid w:val="00190C79"/>
    <w:rsid w:val="001935B4"/>
    <w:rsid w:val="001961C3"/>
    <w:rsid w:val="001974F1"/>
    <w:rsid w:val="001A3C27"/>
    <w:rsid w:val="001A4912"/>
    <w:rsid w:val="001A5F6D"/>
    <w:rsid w:val="001B018B"/>
    <w:rsid w:val="001B12C9"/>
    <w:rsid w:val="001B2B94"/>
    <w:rsid w:val="001B489B"/>
    <w:rsid w:val="001B5B18"/>
    <w:rsid w:val="001B7303"/>
    <w:rsid w:val="001B76FF"/>
    <w:rsid w:val="001C06EA"/>
    <w:rsid w:val="001C5600"/>
    <w:rsid w:val="001C561B"/>
    <w:rsid w:val="001C5947"/>
    <w:rsid w:val="001C7BC9"/>
    <w:rsid w:val="001D09AF"/>
    <w:rsid w:val="001D1128"/>
    <w:rsid w:val="001D5A26"/>
    <w:rsid w:val="001E255F"/>
    <w:rsid w:val="001E353A"/>
    <w:rsid w:val="001E44A1"/>
    <w:rsid w:val="001E5B3E"/>
    <w:rsid w:val="001E5DF3"/>
    <w:rsid w:val="001F292F"/>
    <w:rsid w:val="001F76F9"/>
    <w:rsid w:val="00201A0E"/>
    <w:rsid w:val="00203C0C"/>
    <w:rsid w:val="00203E4F"/>
    <w:rsid w:val="002113EB"/>
    <w:rsid w:val="0021322D"/>
    <w:rsid w:val="002148A2"/>
    <w:rsid w:val="002217D0"/>
    <w:rsid w:val="00227757"/>
    <w:rsid w:val="00227E17"/>
    <w:rsid w:val="00232DFB"/>
    <w:rsid w:val="00232FF7"/>
    <w:rsid w:val="00234605"/>
    <w:rsid w:val="00235537"/>
    <w:rsid w:val="00242C12"/>
    <w:rsid w:val="002435C1"/>
    <w:rsid w:val="00250119"/>
    <w:rsid w:val="00252763"/>
    <w:rsid w:val="002543E7"/>
    <w:rsid w:val="002553AF"/>
    <w:rsid w:val="002664FE"/>
    <w:rsid w:val="00272324"/>
    <w:rsid w:val="00274CA5"/>
    <w:rsid w:val="00275E3F"/>
    <w:rsid w:val="002760FB"/>
    <w:rsid w:val="00276933"/>
    <w:rsid w:val="0028276E"/>
    <w:rsid w:val="002852A4"/>
    <w:rsid w:val="0029148F"/>
    <w:rsid w:val="00293BAA"/>
    <w:rsid w:val="00293E29"/>
    <w:rsid w:val="00294842"/>
    <w:rsid w:val="002972C9"/>
    <w:rsid w:val="00297E6C"/>
    <w:rsid w:val="002A271C"/>
    <w:rsid w:val="002A298A"/>
    <w:rsid w:val="002C0B96"/>
    <w:rsid w:val="002C1DDB"/>
    <w:rsid w:val="002C2A66"/>
    <w:rsid w:val="002D0C8E"/>
    <w:rsid w:val="002D1000"/>
    <w:rsid w:val="002D2D0E"/>
    <w:rsid w:val="002D6846"/>
    <w:rsid w:val="002D694C"/>
    <w:rsid w:val="002E400A"/>
    <w:rsid w:val="002E4E2C"/>
    <w:rsid w:val="002F1501"/>
    <w:rsid w:val="002F2D2C"/>
    <w:rsid w:val="002F3DD5"/>
    <w:rsid w:val="002F74C4"/>
    <w:rsid w:val="002F7EBA"/>
    <w:rsid w:val="00302331"/>
    <w:rsid w:val="00304446"/>
    <w:rsid w:val="0030523E"/>
    <w:rsid w:val="00307DF7"/>
    <w:rsid w:val="00312682"/>
    <w:rsid w:val="00312B63"/>
    <w:rsid w:val="003139BF"/>
    <w:rsid w:val="00316D0E"/>
    <w:rsid w:val="003226D8"/>
    <w:rsid w:val="0032535B"/>
    <w:rsid w:val="0032623E"/>
    <w:rsid w:val="003271C1"/>
    <w:rsid w:val="00331034"/>
    <w:rsid w:val="0033336A"/>
    <w:rsid w:val="00334EEB"/>
    <w:rsid w:val="003405C0"/>
    <w:rsid w:val="0034469C"/>
    <w:rsid w:val="00351148"/>
    <w:rsid w:val="00357272"/>
    <w:rsid w:val="00357DD5"/>
    <w:rsid w:val="00362A33"/>
    <w:rsid w:val="0036701B"/>
    <w:rsid w:val="003673B4"/>
    <w:rsid w:val="003729B7"/>
    <w:rsid w:val="00374A1E"/>
    <w:rsid w:val="00375EAD"/>
    <w:rsid w:val="00376F37"/>
    <w:rsid w:val="003871A9"/>
    <w:rsid w:val="003923C0"/>
    <w:rsid w:val="003927EA"/>
    <w:rsid w:val="003953BA"/>
    <w:rsid w:val="00395D86"/>
    <w:rsid w:val="00396783"/>
    <w:rsid w:val="003A25AB"/>
    <w:rsid w:val="003A2E38"/>
    <w:rsid w:val="003A69B9"/>
    <w:rsid w:val="003B7045"/>
    <w:rsid w:val="003B7203"/>
    <w:rsid w:val="003C0632"/>
    <w:rsid w:val="003C20A3"/>
    <w:rsid w:val="003C7ED3"/>
    <w:rsid w:val="003D311F"/>
    <w:rsid w:val="003D33D2"/>
    <w:rsid w:val="003D5A70"/>
    <w:rsid w:val="003D634F"/>
    <w:rsid w:val="003D7513"/>
    <w:rsid w:val="003E0189"/>
    <w:rsid w:val="003E0E95"/>
    <w:rsid w:val="003E38B3"/>
    <w:rsid w:val="003E72E1"/>
    <w:rsid w:val="003F633B"/>
    <w:rsid w:val="003F657F"/>
    <w:rsid w:val="003F6592"/>
    <w:rsid w:val="003F6E1E"/>
    <w:rsid w:val="0040165A"/>
    <w:rsid w:val="00410CC2"/>
    <w:rsid w:val="00413846"/>
    <w:rsid w:val="004140C6"/>
    <w:rsid w:val="00414778"/>
    <w:rsid w:val="00414834"/>
    <w:rsid w:val="00415FA0"/>
    <w:rsid w:val="00420C2B"/>
    <w:rsid w:val="00423AF2"/>
    <w:rsid w:val="004255F7"/>
    <w:rsid w:val="00426778"/>
    <w:rsid w:val="00426825"/>
    <w:rsid w:val="004303BF"/>
    <w:rsid w:val="0043699D"/>
    <w:rsid w:val="00437695"/>
    <w:rsid w:val="00444405"/>
    <w:rsid w:val="00445C83"/>
    <w:rsid w:val="00455F65"/>
    <w:rsid w:val="00464007"/>
    <w:rsid w:val="00466DDA"/>
    <w:rsid w:val="0047170B"/>
    <w:rsid w:val="00472F2F"/>
    <w:rsid w:val="00473D38"/>
    <w:rsid w:val="00482365"/>
    <w:rsid w:val="004841F3"/>
    <w:rsid w:val="004855A2"/>
    <w:rsid w:val="0048792A"/>
    <w:rsid w:val="00493F30"/>
    <w:rsid w:val="00495B89"/>
    <w:rsid w:val="00497E58"/>
    <w:rsid w:val="004A303C"/>
    <w:rsid w:val="004A5EE1"/>
    <w:rsid w:val="004B4D69"/>
    <w:rsid w:val="004B52BE"/>
    <w:rsid w:val="004B6FFD"/>
    <w:rsid w:val="004C26A6"/>
    <w:rsid w:val="004C6DA9"/>
    <w:rsid w:val="004D0DAA"/>
    <w:rsid w:val="004D3953"/>
    <w:rsid w:val="004D3C16"/>
    <w:rsid w:val="004D41F3"/>
    <w:rsid w:val="004D46A9"/>
    <w:rsid w:val="004D5049"/>
    <w:rsid w:val="004D555A"/>
    <w:rsid w:val="004D5614"/>
    <w:rsid w:val="004D79B4"/>
    <w:rsid w:val="004E2198"/>
    <w:rsid w:val="004E6054"/>
    <w:rsid w:val="004E6CBD"/>
    <w:rsid w:val="004F1D14"/>
    <w:rsid w:val="00500176"/>
    <w:rsid w:val="00501947"/>
    <w:rsid w:val="00502F7D"/>
    <w:rsid w:val="00504CF4"/>
    <w:rsid w:val="005065CC"/>
    <w:rsid w:val="00507B14"/>
    <w:rsid w:val="0051293E"/>
    <w:rsid w:val="00512AEA"/>
    <w:rsid w:val="0051537B"/>
    <w:rsid w:val="00516FAE"/>
    <w:rsid w:val="00521CEB"/>
    <w:rsid w:val="00522B16"/>
    <w:rsid w:val="00525A71"/>
    <w:rsid w:val="00533CB7"/>
    <w:rsid w:val="00535981"/>
    <w:rsid w:val="00536F2B"/>
    <w:rsid w:val="005416AC"/>
    <w:rsid w:val="00543982"/>
    <w:rsid w:val="00544D36"/>
    <w:rsid w:val="00544F67"/>
    <w:rsid w:val="00545D5E"/>
    <w:rsid w:val="005478DE"/>
    <w:rsid w:val="00552061"/>
    <w:rsid w:val="005545B1"/>
    <w:rsid w:val="0055469D"/>
    <w:rsid w:val="00554E18"/>
    <w:rsid w:val="0057032F"/>
    <w:rsid w:val="00571FA3"/>
    <w:rsid w:val="0057235E"/>
    <w:rsid w:val="005875B9"/>
    <w:rsid w:val="00591546"/>
    <w:rsid w:val="00591DBD"/>
    <w:rsid w:val="00594CD8"/>
    <w:rsid w:val="0059599E"/>
    <w:rsid w:val="00595E21"/>
    <w:rsid w:val="005973E5"/>
    <w:rsid w:val="005A44DE"/>
    <w:rsid w:val="005A6A4B"/>
    <w:rsid w:val="005B0DB2"/>
    <w:rsid w:val="005B3E60"/>
    <w:rsid w:val="005C0980"/>
    <w:rsid w:val="005C0F01"/>
    <w:rsid w:val="005C1C08"/>
    <w:rsid w:val="005C3F1B"/>
    <w:rsid w:val="005C5BEF"/>
    <w:rsid w:val="005D0CE7"/>
    <w:rsid w:val="005E159B"/>
    <w:rsid w:val="005E1F00"/>
    <w:rsid w:val="005E240D"/>
    <w:rsid w:val="005E2802"/>
    <w:rsid w:val="005E62D6"/>
    <w:rsid w:val="005E6BBF"/>
    <w:rsid w:val="005F1219"/>
    <w:rsid w:val="005F1F2D"/>
    <w:rsid w:val="005F4366"/>
    <w:rsid w:val="006008A0"/>
    <w:rsid w:val="00603CC0"/>
    <w:rsid w:val="00604900"/>
    <w:rsid w:val="0060518C"/>
    <w:rsid w:val="00606E97"/>
    <w:rsid w:val="00612DC9"/>
    <w:rsid w:val="00613918"/>
    <w:rsid w:val="00614B55"/>
    <w:rsid w:val="00617F1F"/>
    <w:rsid w:val="006202DF"/>
    <w:rsid w:val="00621768"/>
    <w:rsid w:val="00621D9F"/>
    <w:rsid w:val="00627E6B"/>
    <w:rsid w:val="00637D60"/>
    <w:rsid w:val="00637E5F"/>
    <w:rsid w:val="00641696"/>
    <w:rsid w:val="00642163"/>
    <w:rsid w:val="00642380"/>
    <w:rsid w:val="0064404E"/>
    <w:rsid w:val="00646758"/>
    <w:rsid w:val="00651B0B"/>
    <w:rsid w:val="006529CE"/>
    <w:rsid w:val="00655494"/>
    <w:rsid w:val="006574A6"/>
    <w:rsid w:val="0066178A"/>
    <w:rsid w:val="00666395"/>
    <w:rsid w:val="00666EC3"/>
    <w:rsid w:val="00676A82"/>
    <w:rsid w:val="0068010F"/>
    <w:rsid w:val="00680F5C"/>
    <w:rsid w:val="00681725"/>
    <w:rsid w:val="00684BE7"/>
    <w:rsid w:val="00684D03"/>
    <w:rsid w:val="006850A4"/>
    <w:rsid w:val="00686EF8"/>
    <w:rsid w:val="006911A7"/>
    <w:rsid w:val="00694640"/>
    <w:rsid w:val="006960F9"/>
    <w:rsid w:val="006A3C5E"/>
    <w:rsid w:val="006A466C"/>
    <w:rsid w:val="006B2D18"/>
    <w:rsid w:val="006B3A26"/>
    <w:rsid w:val="006B3C74"/>
    <w:rsid w:val="006B3E63"/>
    <w:rsid w:val="006B6966"/>
    <w:rsid w:val="006B7F07"/>
    <w:rsid w:val="006C2A22"/>
    <w:rsid w:val="006C5E59"/>
    <w:rsid w:val="006C62B8"/>
    <w:rsid w:val="006D16CC"/>
    <w:rsid w:val="006D4AD5"/>
    <w:rsid w:val="006D4B07"/>
    <w:rsid w:val="006D4F6D"/>
    <w:rsid w:val="006D4FE5"/>
    <w:rsid w:val="006D7E0A"/>
    <w:rsid w:val="006E1F93"/>
    <w:rsid w:val="006E73AA"/>
    <w:rsid w:val="006E7671"/>
    <w:rsid w:val="006E7E19"/>
    <w:rsid w:val="006F194F"/>
    <w:rsid w:val="006F2051"/>
    <w:rsid w:val="006F4E33"/>
    <w:rsid w:val="006F5D6F"/>
    <w:rsid w:val="006F6E62"/>
    <w:rsid w:val="0070048E"/>
    <w:rsid w:val="007011C1"/>
    <w:rsid w:val="007054D3"/>
    <w:rsid w:val="007137D6"/>
    <w:rsid w:val="00716B80"/>
    <w:rsid w:val="0072139C"/>
    <w:rsid w:val="0072455C"/>
    <w:rsid w:val="00724A2A"/>
    <w:rsid w:val="007259D3"/>
    <w:rsid w:val="00725A07"/>
    <w:rsid w:val="00731421"/>
    <w:rsid w:val="00733DDD"/>
    <w:rsid w:val="00734829"/>
    <w:rsid w:val="007366E4"/>
    <w:rsid w:val="00736A17"/>
    <w:rsid w:val="00737404"/>
    <w:rsid w:val="00740F88"/>
    <w:rsid w:val="00742B08"/>
    <w:rsid w:val="00743DB7"/>
    <w:rsid w:val="0074688E"/>
    <w:rsid w:val="00752128"/>
    <w:rsid w:val="007627E1"/>
    <w:rsid w:val="00770D6E"/>
    <w:rsid w:val="00781BCF"/>
    <w:rsid w:val="00782998"/>
    <w:rsid w:val="00783485"/>
    <w:rsid w:val="00786FDF"/>
    <w:rsid w:val="00790C99"/>
    <w:rsid w:val="00793EEA"/>
    <w:rsid w:val="007A3884"/>
    <w:rsid w:val="007A62C9"/>
    <w:rsid w:val="007B0323"/>
    <w:rsid w:val="007B407C"/>
    <w:rsid w:val="007C7DE3"/>
    <w:rsid w:val="007D03E0"/>
    <w:rsid w:val="007D371A"/>
    <w:rsid w:val="007D6022"/>
    <w:rsid w:val="007D7371"/>
    <w:rsid w:val="007D7ADD"/>
    <w:rsid w:val="007E5297"/>
    <w:rsid w:val="007F20AA"/>
    <w:rsid w:val="007F507A"/>
    <w:rsid w:val="00813FB5"/>
    <w:rsid w:val="00816B75"/>
    <w:rsid w:val="00816E4B"/>
    <w:rsid w:val="00817016"/>
    <w:rsid w:val="00820025"/>
    <w:rsid w:val="00820566"/>
    <w:rsid w:val="008206C1"/>
    <w:rsid w:val="00822140"/>
    <w:rsid w:val="00826074"/>
    <w:rsid w:val="00826CC2"/>
    <w:rsid w:val="00830423"/>
    <w:rsid w:val="00832E17"/>
    <w:rsid w:val="008377C5"/>
    <w:rsid w:val="00837B94"/>
    <w:rsid w:val="00840532"/>
    <w:rsid w:val="0084193D"/>
    <w:rsid w:val="008446C7"/>
    <w:rsid w:val="00847B79"/>
    <w:rsid w:val="00852751"/>
    <w:rsid w:val="00852A7F"/>
    <w:rsid w:val="00854255"/>
    <w:rsid w:val="008602DE"/>
    <w:rsid w:val="00860604"/>
    <w:rsid w:val="008654A1"/>
    <w:rsid w:val="00867F0E"/>
    <w:rsid w:val="0087340D"/>
    <w:rsid w:val="0087379D"/>
    <w:rsid w:val="00873F88"/>
    <w:rsid w:val="0087462E"/>
    <w:rsid w:val="008804CD"/>
    <w:rsid w:val="00881B45"/>
    <w:rsid w:val="008826EE"/>
    <w:rsid w:val="008828BB"/>
    <w:rsid w:val="00883175"/>
    <w:rsid w:val="00883939"/>
    <w:rsid w:val="00884971"/>
    <w:rsid w:val="00892F44"/>
    <w:rsid w:val="00893566"/>
    <w:rsid w:val="008956B2"/>
    <w:rsid w:val="008A3510"/>
    <w:rsid w:val="008A42EC"/>
    <w:rsid w:val="008A4646"/>
    <w:rsid w:val="008A780B"/>
    <w:rsid w:val="008B3B84"/>
    <w:rsid w:val="008C02FE"/>
    <w:rsid w:val="008C4DE6"/>
    <w:rsid w:val="008C5000"/>
    <w:rsid w:val="008C56FA"/>
    <w:rsid w:val="008C77E4"/>
    <w:rsid w:val="008C7CC5"/>
    <w:rsid w:val="008D01CB"/>
    <w:rsid w:val="008D1DFD"/>
    <w:rsid w:val="008D51A7"/>
    <w:rsid w:val="008D6D25"/>
    <w:rsid w:val="008E0219"/>
    <w:rsid w:val="008E272B"/>
    <w:rsid w:val="008E2AA1"/>
    <w:rsid w:val="008E3DCF"/>
    <w:rsid w:val="008E471B"/>
    <w:rsid w:val="008F0CD1"/>
    <w:rsid w:val="008F23D0"/>
    <w:rsid w:val="008F75BB"/>
    <w:rsid w:val="00904A0C"/>
    <w:rsid w:val="00905935"/>
    <w:rsid w:val="00906039"/>
    <w:rsid w:val="009068E8"/>
    <w:rsid w:val="00906A21"/>
    <w:rsid w:val="00907678"/>
    <w:rsid w:val="00914983"/>
    <w:rsid w:val="00915040"/>
    <w:rsid w:val="00915117"/>
    <w:rsid w:val="0091606A"/>
    <w:rsid w:val="0092048F"/>
    <w:rsid w:val="009246BA"/>
    <w:rsid w:val="00924B2E"/>
    <w:rsid w:val="00933345"/>
    <w:rsid w:val="0093486B"/>
    <w:rsid w:val="00934A51"/>
    <w:rsid w:val="00935F8A"/>
    <w:rsid w:val="009368F8"/>
    <w:rsid w:val="009378B3"/>
    <w:rsid w:val="0094103C"/>
    <w:rsid w:val="009452A8"/>
    <w:rsid w:val="00947FA0"/>
    <w:rsid w:val="00951430"/>
    <w:rsid w:val="00953EFE"/>
    <w:rsid w:val="009560D2"/>
    <w:rsid w:val="009613C7"/>
    <w:rsid w:val="009616A2"/>
    <w:rsid w:val="00985326"/>
    <w:rsid w:val="00990802"/>
    <w:rsid w:val="00994E74"/>
    <w:rsid w:val="00994F4D"/>
    <w:rsid w:val="009A0E84"/>
    <w:rsid w:val="009A2490"/>
    <w:rsid w:val="009A44E1"/>
    <w:rsid w:val="009A653F"/>
    <w:rsid w:val="009B231C"/>
    <w:rsid w:val="009B466A"/>
    <w:rsid w:val="009B5FEC"/>
    <w:rsid w:val="009B635D"/>
    <w:rsid w:val="009C010E"/>
    <w:rsid w:val="009C0591"/>
    <w:rsid w:val="009D33E0"/>
    <w:rsid w:val="009D5822"/>
    <w:rsid w:val="009D7441"/>
    <w:rsid w:val="009E3396"/>
    <w:rsid w:val="009F05B9"/>
    <w:rsid w:val="009F1DA0"/>
    <w:rsid w:val="009F2A45"/>
    <w:rsid w:val="00A007BD"/>
    <w:rsid w:val="00A02B4B"/>
    <w:rsid w:val="00A036B4"/>
    <w:rsid w:val="00A05130"/>
    <w:rsid w:val="00A05DDE"/>
    <w:rsid w:val="00A06FAB"/>
    <w:rsid w:val="00A11E9E"/>
    <w:rsid w:val="00A12106"/>
    <w:rsid w:val="00A13A85"/>
    <w:rsid w:val="00A149E8"/>
    <w:rsid w:val="00A228DA"/>
    <w:rsid w:val="00A25F25"/>
    <w:rsid w:val="00A31EC9"/>
    <w:rsid w:val="00A33FA9"/>
    <w:rsid w:val="00A34207"/>
    <w:rsid w:val="00A356F6"/>
    <w:rsid w:val="00A44EC4"/>
    <w:rsid w:val="00A52816"/>
    <w:rsid w:val="00A55A0E"/>
    <w:rsid w:val="00A63034"/>
    <w:rsid w:val="00A6592C"/>
    <w:rsid w:val="00A7306C"/>
    <w:rsid w:val="00A73CEF"/>
    <w:rsid w:val="00A74755"/>
    <w:rsid w:val="00A765E0"/>
    <w:rsid w:val="00A76692"/>
    <w:rsid w:val="00A805FA"/>
    <w:rsid w:val="00A81D20"/>
    <w:rsid w:val="00A84A10"/>
    <w:rsid w:val="00A9161D"/>
    <w:rsid w:val="00A94343"/>
    <w:rsid w:val="00A96722"/>
    <w:rsid w:val="00AA3152"/>
    <w:rsid w:val="00AA4CFC"/>
    <w:rsid w:val="00AB1534"/>
    <w:rsid w:val="00AB271A"/>
    <w:rsid w:val="00AB49E0"/>
    <w:rsid w:val="00AB6E22"/>
    <w:rsid w:val="00AB6E8C"/>
    <w:rsid w:val="00AC0C6F"/>
    <w:rsid w:val="00AC1D57"/>
    <w:rsid w:val="00AD04C9"/>
    <w:rsid w:val="00AD1243"/>
    <w:rsid w:val="00AD4C4F"/>
    <w:rsid w:val="00AD50F6"/>
    <w:rsid w:val="00AD6D2F"/>
    <w:rsid w:val="00AD797C"/>
    <w:rsid w:val="00AD7C57"/>
    <w:rsid w:val="00AE6EB7"/>
    <w:rsid w:val="00AF1217"/>
    <w:rsid w:val="00AF429A"/>
    <w:rsid w:val="00AF4A90"/>
    <w:rsid w:val="00AF6DFC"/>
    <w:rsid w:val="00B05C0A"/>
    <w:rsid w:val="00B07575"/>
    <w:rsid w:val="00B119FF"/>
    <w:rsid w:val="00B13F45"/>
    <w:rsid w:val="00B15D94"/>
    <w:rsid w:val="00B22150"/>
    <w:rsid w:val="00B2318B"/>
    <w:rsid w:val="00B27D2F"/>
    <w:rsid w:val="00B543C9"/>
    <w:rsid w:val="00B55C8D"/>
    <w:rsid w:val="00B62200"/>
    <w:rsid w:val="00B67A4D"/>
    <w:rsid w:val="00B74125"/>
    <w:rsid w:val="00B81BCE"/>
    <w:rsid w:val="00B82DFE"/>
    <w:rsid w:val="00B8464E"/>
    <w:rsid w:val="00B84ED3"/>
    <w:rsid w:val="00B90898"/>
    <w:rsid w:val="00B91079"/>
    <w:rsid w:val="00BA23AC"/>
    <w:rsid w:val="00BA4796"/>
    <w:rsid w:val="00BA6138"/>
    <w:rsid w:val="00BB1036"/>
    <w:rsid w:val="00BB3592"/>
    <w:rsid w:val="00BC2B68"/>
    <w:rsid w:val="00BC66E7"/>
    <w:rsid w:val="00BC7132"/>
    <w:rsid w:val="00BD03CF"/>
    <w:rsid w:val="00BD05EC"/>
    <w:rsid w:val="00BD2783"/>
    <w:rsid w:val="00BD2AA4"/>
    <w:rsid w:val="00BD707B"/>
    <w:rsid w:val="00BE1262"/>
    <w:rsid w:val="00BE34EC"/>
    <w:rsid w:val="00BE3554"/>
    <w:rsid w:val="00BE4FFD"/>
    <w:rsid w:val="00BE5C9A"/>
    <w:rsid w:val="00BF4185"/>
    <w:rsid w:val="00BF61C6"/>
    <w:rsid w:val="00BF7AB0"/>
    <w:rsid w:val="00C00216"/>
    <w:rsid w:val="00C025B9"/>
    <w:rsid w:val="00C03291"/>
    <w:rsid w:val="00C10F31"/>
    <w:rsid w:val="00C116B9"/>
    <w:rsid w:val="00C145C2"/>
    <w:rsid w:val="00C16617"/>
    <w:rsid w:val="00C17145"/>
    <w:rsid w:val="00C216B6"/>
    <w:rsid w:val="00C223EB"/>
    <w:rsid w:val="00C23A5D"/>
    <w:rsid w:val="00C332D0"/>
    <w:rsid w:val="00C354DA"/>
    <w:rsid w:val="00C4166B"/>
    <w:rsid w:val="00C41D50"/>
    <w:rsid w:val="00C449A9"/>
    <w:rsid w:val="00C630CE"/>
    <w:rsid w:val="00C646CB"/>
    <w:rsid w:val="00C65B81"/>
    <w:rsid w:val="00C65BBE"/>
    <w:rsid w:val="00C6750C"/>
    <w:rsid w:val="00C70289"/>
    <w:rsid w:val="00C71842"/>
    <w:rsid w:val="00C731B8"/>
    <w:rsid w:val="00C7365F"/>
    <w:rsid w:val="00C74257"/>
    <w:rsid w:val="00C75EFF"/>
    <w:rsid w:val="00C770E9"/>
    <w:rsid w:val="00C80732"/>
    <w:rsid w:val="00C80C7A"/>
    <w:rsid w:val="00C817EA"/>
    <w:rsid w:val="00C8282C"/>
    <w:rsid w:val="00C83111"/>
    <w:rsid w:val="00C9163C"/>
    <w:rsid w:val="00C9250C"/>
    <w:rsid w:val="00C94A29"/>
    <w:rsid w:val="00C94E4B"/>
    <w:rsid w:val="00CA3E1A"/>
    <w:rsid w:val="00CA78A9"/>
    <w:rsid w:val="00CA7C13"/>
    <w:rsid w:val="00CA7C74"/>
    <w:rsid w:val="00CB6F7C"/>
    <w:rsid w:val="00CC060E"/>
    <w:rsid w:val="00CC49A1"/>
    <w:rsid w:val="00CC53ED"/>
    <w:rsid w:val="00CC7489"/>
    <w:rsid w:val="00CD0C18"/>
    <w:rsid w:val="00CD4D7D"/>
    <w:rsid w:val="00CD5BAA"/>
    <w:rsid w:val="00CD75F8"/>
    <w:rsid w:val="00CE1108"/>
    <w:rsid w:val="00CF42CA"/>
    <w:rsid w:val="00CF5FA3"/>
    <w:rsid w:val="00CF7CDD"/>
    <w:rsid w:val="00D02E63"/>
    <w:rsid w:val="00D03AA7"/>
    <w:rsid w:val="00D11643"/>
    <w:rsid w:val="00D116E9"/>
    <w:rsid w:val="00D13265"/>
    <w:rsid w:val="00D14437"/>
    <w:rsid w:val="00D178C5"/>
    <w:rsid w:val="00D20CEB"/>
    <w:rsid w:val="00D22131"/>
    <w:rsid w:val="00D255A2"/>
    <w:rsid w:val="00D30FE8"/>
    <w:rsid w:val="00D31ECE"/>
    <w:rsid w:val="00D32141"/>
    <w:rsid w:val="00D41370"/>
    <w:rsid w:val="00D4281B"/>
    <w:rsid w:val="00D43C8C"/>
    <w:rsid w:val="00D47662"/>
    <w:rsid w:val="00D5161E"/>
    <w:rsid w:val="00D52B50"/>
    <w:rsid w:val="00D65A82"/>
    <w:rsid w:val="00D70FEF"/>
    <w:rsid w:val="00D73129"/>
    <w:rsid w:val="00D743F5"/>
    <w:rsid w:val="00D75215"/>
    <w:rsid w:val="00D770E7"/>
    <w:rsid w:val="00D81FC2"/>
    <w:rsid w:val="00D876E7"/>
    <w:rsid w:val="00D943D3"/>
    <w:rsid w:val="00D94F15"/>
    <w:rsid w:val="00D95682"/>
    <w:rsid w:val="00D97618"/>
    <w:rsid w:val="00DA0AD2"/>
    <w:rsid w:val="00DA11BD"/>
    <w:rsid w:val="00DA44DA"/>
    <w:rsid w:val="00DA4EDB"/>
    <w:rsid w:val="00DA5603"/>
    <w:rsid w:val="00DB0355"/>
    <w:rsid w:val="00DB23BF"/>
    <w:rsid w:val="00DB2EBA"/>
    <w:rsid w:val="00DB33AC"/>
    <w:rsid w:val="00DB5068"/>
    <w:rsid w:val="00DB5F8A"/>
    <w:rsid w:val="00DB64EE"/>
    <w:rsid w:val="00DB6D89"/>
    <w:rsid w:val="00DC2225"/>
    <w:rsid w:val="00DC28CE"/>
    <w:rsid w:val="00DC4673"/>
    <w:rsid w:val="00DC6C91"/>
    <w:rsid w:val="00DC7588"/>
    <w:rsid w:val="00DD1A0E"/>
    <w:rsid w:val="00DD4CD8"/>
    <w:rsid w:val="00DD7BF9"/>
    <w:rsid w:val="00DE0DFF"/>
    <w:rsid w:val="00DE0F31"/>
    <w:rsid w:val="00DE1DF0"/>
    <w:rsid w:val="00DE34FA"/>
    <w:rsid w:val="00DE3D7D"/>
    <w:rsid w:val="00DE68AC"/>
    <w:rsid w:val="00DF0051"/>
    <w:rsid w:val="00DF1501"/>
    <w:rsid w:val="00DF266D"/>
    <w:rsid w:val="00DF79FA"/>
    <w:rsid w:val="00E027E7"/>
    <w:rsid w:val="00E04225"/>
    <w:rsid w:val="00E075FE"/>
    <w:rsid w:val="00E07AA3"/>
    <w:rsid w:val="00E13A2A"/>
    <w:rsid w:val="00E14B49"/>
    <w:rsid w:val="00E15662"/>
    <w:rsid w:val="00E2001F"/>
    <w:rsid w:val="00E20CAF"/>
    <w:rsid w:val="00E212E9"/>
    <w:rsid w:val="00E21D55"/>
    <w:rsid w:val="00E233E4"/>
    <w:rsid w:val="00E240EB"/>
    <w:rsid w:val="00E26D72"/>
    <w:rsid w:val="00E27A1B"/>
    <w:rsid w:val="00E30721"/>
    <w:rsid w:val="00E310E8"/>
    <w:rsid w:val="00E31AC4"/>
    <w:rsid w:val="00E32138"/>
    <w:rsid w:val="00E32CDA"/>
    <w:rsid w:val="00E36A5F"/>
    <w:rsid w:val="00E37BA8"/>
    <w:rsid w:val="00E42698"/>
    <w:rsid w:val="00E46402"/>
    <w:rsid w:val="00E46C54"/>
    <w:rsid w:val="00E51568"/>
    <w:rsid w:val="00E51A68"/>
    <w:rsid w:val="00E51BC8"/>
    <w:rsid w:val="00E55252"/>
    <w:rsid w:val="00E566DE"/>
    <w:rsid w:val="00E57181"/>
    <w:rsid w:val="00E6202E"/>
    <w:rsid w:val="00E64A64"/>
    <w:rsid w:val="00E83958"/>
    <w:rsid w:val="00E83AD1"/>
    <w:rsid w:val="00E83E0D"/>
    <w:rsid w:val="00E84E74"/>
    <w:rsid w:val="00E854CD"/>
    <w:rsid w:val="00E90C58"/>
    <w:rsid w:val="00E939A8"/>
    <w:rsid w:val="00EA10D2"/>
    <w:rsid w:val="00EA5178"/>
    <w:rsid w:val="00EA778A"/>
    <w:rsid w:val="00EB272D"/>
    <w:rsid w:val="00EB46D3"/>
    <w:rsid w:val="00EB654C"/>
    <w:rsid w:val="00EC6F90"/>
    <w:rsid w:val="00ED16AB"/>
    <w:rsid w:val="00ED1B27"/>
    <w:rsid w:val="00ED20A0"/>
    <w:rsid w:val="00EE156C"/>
    <w:rsid w:val="00EE1EAF"/>
    <w:rsid w:val="00EE304D"/>
    <w:rsid w:val="00EE3D33"/>
    <w:rsid w:val="00EE4275"/>
    <w:rsid w:val="00EE4C70"/>
    <w:rsid w:val="00EE4D6A"/>
    <w:rsid w:val="00EE53D3"/>
    <w:rsid w:val="00EE6500"/>
    <w:rsid w:val="00EF091C"/>
    <w:rsid w:val="00EF115B"/>
    <w:rsid w:val="00F02CF5"/>
    <w:rsid w:val="00F02E36"/>
    <w:rsid w:val="00F07716"/>
    <w:rsid w:val="00F11FDF"/>
    <w:rsid w:val="00F13274"/>
    <w:rsid w:val="00F1693E"/>
    <w:rsid w:val="00F17D7D"/>
    <w:rsid w:val="00F23EC5"/>
    <w:rsid w:val="00F24EDD"/>
    <w:rsid w:val="00F27BA4"/>
    <w:rsid w:val="00F313DC"/>
    <w:rsid w:val="00F34051"/>
    <w:rsid w:val="00F36245"/>
    <w:rsid w:val="00F37CE2"/>
    <w:rsid w:val="00F403E5"/>
    <w:rsid w:val="00F4212D"/>
    <w:rsid w:val="00F47E34"/>
    <w:rsid w:val="00F50621"/>
    <w:rsid w:val="00F64598"/>
    <w:rsid w:val="00F65F69"/>
    <w:rsid w:val="00F6651A"/>
    <w:rsid w:val="00F71477"/>
    <w:rsid w:val="00F718BB"/>
    <w:rsid w:val="00F7246B"/>
    <w:rsid w:val="00F740D0"/>
    <w:rsid w:val="00F749F1"/>
    <w:rsid w:val="00F751BF"/>
    <w:rsid w:val="00F758C2"/>
    <w:rsid w:val="00F8074D"/>
    <w:rsid w:val="00F81024"/>
    <w:rsid w:val="00F81ABA"/>
    <w:rsid w:val="00F8320F"/>
    <w:rsid w:val="00F83C6E"/>
    <w:rsid w:val="00F83E0F"/>
    <w:rsid w:val="00F84391"/>
    <w:rsid w:val="00F86F5B"/>
    <w:rsid w:val="00F87E4D"/>
    <w:rsid w:val="00F91B48"/>
    <w:rsid w:val="00F978BC"/>
    <w:rsid w:val="00F97B69"/>
    <w:rsid w:val="00FA07A3"/>
    <w:rsid w:val="00FB3ACF"/>
    <w:rsid w:val="00FB4F53"/>
    <w:rsid w:val="00FB7812"/>
    <w:rsid w:val="00FC14A9"/>
    <w:rsid w:val="00FC38CB"/>
    <w:rsid w:val="00FC52AB"/>
    <w:rsid w:val="00FD5079"/>
    <w:rsid w:val="00FD6B60"/>
    <w:rsid w:val="00FE319B"/>
    <w:rsid w:val="00FE4362"/>
    <w:rsid w:val="00FF51D3"/>
  </w:rsids>
  <w:docVars>
    <w:docVar w:name="dgnword-docGUID" w:val="{9EFD148F-EDAC-4C3F-88B0-124D34D1A923}"/>
    <w:docVar w:name="dgnword-eventsink" w:val="2303034076976"/>
  </w:docVar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39F283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32DF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01A0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232DFB"/>
    <w:pPr>
      <w:jc w:val="center"/>
    </w:pPr>
    <w:rPr>
      <w:rFonts w:ascii="Arial" w:hAnsi="Arial" w:cs="Arial"/>
      <w:b/>
      <w:bCs/>
    </w:rPr>
  </w:style>
  <w:style w:type="paragraph" w:styleId="BodyText2">
    <w:name w:val="Body Text 2"/>
    <w:basedOn w:val="Normal"/>
    <w:rsid w:val="00232DFB"/>
    <w:rPr>
      <w:rFonts w:ascii="Arial" w:hAnsi="Arial" w:cs="Arial"/>
      <w:sz w:val="22"/>
    </w:rPr>
  </w:style>
  <w:style w:type="paragraph" w:styleId="Footer">
    <w:name w:val="footer"/>
    <w:basedOn w:val="Normal"/>
    <w:link w:val="FooterChar"/>
    <w:uiPriority w:val="99"/>
    <w:rsid w:val="00232DF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32DFB"/>
  </w:style>
  <w:style w:type="paragraph" w:styleId="BalloonText">
    <w:name w:val="Balloon Text"/>
    <w:basedOn w:val="Normal"/>
    <w:semiHidden/>
    <w:rsid w:val="00F64598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242C12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571F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0E95"/>
    <w:pPr>
      <w:ind w:left="720"/>
    </w:pPr>
  </w:style>
  <w:style w:type="character" w:styleId="Hyperlink">
    <w:name w:val="Hyperlink"/>
    <w:rsid w:val="00DE0F31"/>
    <w:rPr>
      <w:color w:val="0000FF"/>
      <w:u w:val="single"/>
    </w:rPr>
  </w:style>
  <w:style w:type="character" w:styleId="FollowedHyperlink">
    <w:name w:val="FollowedHyperlink"/>
    <w:basedOn w:val="DefaultParagraphFont"/>
    <w:rsid w:val="00CD5BAA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rsid w:val="00E51A68"/>
    <w:rPr>
      <w:sz w:val="16"/>
      <w:szCs w:val="16"/>
    </w:rPr>
  </w:style>
  <w:style w:type="paragraph" w:styleId="CommentText">
    <w:name w:val="annotation text"/>
    <w:basedOn w:val="Normal"/>
    <w:link w:val="CommentTextChar"/>
    <w:rsid w:val="00E51A6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51A68"/>
  </w:style>
  <w:style w:type="paragraph" w:styleId="CommentSubject">
    <w:name w:val="annotation subject"/>
    <w:basedOn w:val="CommentText"/>
    <w:next w:val="CommentText"/>
    <w:link w:val="CommentSubjectChar"/>
    <w:rsid w:val="00E51A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51A68"/>
    <w:rPr>
      <w:b/>
      <w:bCs/>
    </w:rPr>
  </w:style>
  <w:style w:type="character" w:styleId="FootnoteReference">
    <w:name w:val="footnote reference"/>
    <w:uiPriority w:val="99"/>
    <w:semiHidden/>
    <w:rsid w:val="00E07AA3"/>
  </w:style>
  <w:style w:type="paragraph" w:styleId="FootnoteText">
    <w:name w:val="footnote text"/>
    <w:basedOn w:val="Normal"/>
    <w:link w:val="FootnoteTextChar"/>
    <w:uiPriority w:val="99"/>
    <w:rsid w:val="00E07AA3"/>
    <w:pPr>
      <w:widowControl w:val="0"/>
    </w:pPr>
    <w:rPr>
      <w:snapToGrid w:val="0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07AA3"/>
    <w:rPr>
      <w:snapToGrid w:val="0"/>
    </w:rPr>
  </w:style>
  <w:style w:type="character" w:customStyle="1" w:styleId="FootnoteTextChar1">
    <w:name w:val="Footnote Text Char1"/>
    <w:basedOn w:val="DefaultParagraphFont"/>
    <w:uiPriority w:val="99"/>
    <w:rsid w:val="00E07AA3"/>
    <w:rPr>
      <w:rFonts w:ascii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893566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201A0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Revision">
    <w:name w:val="Revision"/>
    <w:hidden/>
    <w:uiPriority w:val="99"/>
    <w:semiHidden/>
    <w:rsid w:val="001112FD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F97B69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414778"/>
  </w:style>
  <w:style w:type="paragraph" w:styleId="EndnoteText">
    <w:name w:val="endnote text"/>
    <w:basedOn w:val="Normal"/>
    <w:link w:val="EndnoteTextChar"/>
    <w:semiHidden/>
    <w:unhideWhenUsed/>
    <w:rsid w:val="00351148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351148"/>
  </w:style>
  <w:style w:type="character" w:styleId="EndnoteReference">
    <w:name w:val="endnote reference"/>
    <w:basedOn w:val="DefaultParagraphFont"/>
    <w:semiHidden/>
    <w:unhideWhenUsed/>
    <w:rsid w:val="0035114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endnotes" Target="endnotes.xml" /><Relationship Id="rId10" Type="http://schemas.openxmlformats.org/officeDocument/2006/relationships/footer" Target="footer2.xml" /><Relationship Id="rId11" Type="http://schemas.openxmlformats.org/officeDocument/2006/relationships/header" Target="header1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customXml" Target="../customXml/item3.xml" /><Relationship Id="rId8" Type="http://schemas.openxmlformats.org/officeDocument/2006/relationships/customXml" Target="../customXml/item4.xml" /><Relationship Id="rId9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Relationship Id="rId1" Type="http://schemas.openxmlformats.org/officeDocument/2006/relationships/hyperlink" Target="https://www.bls.gov/oes/current/oes232011.ht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F900BE9B8FC54B84C621599FCE2CC4" ma:contentTypeVersion="9" ma:contentTypeDescription="Create a new document." ma:contentTypeScope="" ma:versionID="0ce2515910ffa6728293bd1e831a7537">
  <xsd:schema xmlns:xsd="http://www.w3.org/2001/XMLSchema" xmlns:xs="http://www.w3.org/2001/XMLSchema" xmlns:p="http://schemas.microsoft.com/office/2006/metadata/properties" xmlns:ns3="2ac81ab6-9b6b-4c82-ac3e-a653b27a920f" xmlns:ns4="347adfa2-07e6-4b03-adca-63adf46977e4" targetNamespace="http://schemas.microsoft.com/office/2006/metadata/properties" ma:root="true" ma:fieldsID="86998d8af741eba2fb5d142c51c08a5c" ns3:_="" ns4:_="">
    <xsd:import namespace="2ac81ab6-9b6b-4c82-ac3e-a653b27a920f"/>
    <xsd:import namespace="347adfa2-07e6-4b03-adca-63adf46977e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c81ab6-9b6b-4c82-ac3e-a653b27a92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7adfa2-07e6-4b03-adca-63adf46977e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6B1283B-AB93-4A3B-8FEB-5AC96F6182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c81ab6-9b6b-4c82-ac3e-a653b27a920f"/>
    <ds:schemaRef ds:uri="347adfa2-07e6-4b03-adca-63adf46977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EAE116-C5F8-472F-97DD-658C23AE1F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9CB320-956C-4519-9E91-EF106D6CBD6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CD59E70-0716-4EA4-9A50-FE87926895C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615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2025-04-08T12:33:00Z</dcterms:created>
  <dcterms:modified xsi:type="dcterms:W3CDTF">2025-04-08T12:33:00Z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0x01010043F900BE9B8FC54B84C621599FCE2CC4</vt:lpwstr>
  </property>
</Properties>
</file>