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17A82" w:rsidRPr="00917A82" w:rsidP="00861DE9" w14:paraId="41D6B829" w14:textId="5A4558F0">
      <w:pPr>
        <w:pStyle w:val="H1"/>
        <w:rPr>
          <w:rStyle w:val="Bold"/>
          <w:rFonts w:eastAsiaTheme="minorEastAsia"/>
          <w:sz w:val="22"/>
        </w:rPr>
      </w:pPr>
      <w:r w:rsidRPr="00F546CE">
        <w:t>Virtual data walk (Instrument 1) invitation email</w:t>
      </w:r>
    </w:p>
    <w:p w:rsidR="00A6338B" w:rsidP="00A6338B" w14:paraId="0A13C174" w14:textId="61743309">
      <w:pPr>
        <w:pStyle w:val="Paragraph"/>
        <w:rPr>
          <w:rStyle w:val="Bold"/>
          <w:b w:val="0"/>
          <w:bCs/>
        </w:rPr>
      </w:pPr>
      <w:r>
        <w:rPr>
          <w:rStyle w:val="Bold"/>
        </w:rPr>
        <w:t xml:space="preserve">Subject: </w:t>
      </w:r>
      <w:r>
        <w:rPr>
          <w:rStyle w:val="Bold"/>
          <w:bCs/>
        </w:rPr>
        <w:t xml:space="preserve">NextGen: Invitation to participate in virtual discussion about study findings (Respond by </w:t>
      </w:r>
      <w:r w:rsidRPr="00DD2848">
        <w:rPr>
          <w:rStyle w:val="Bold"/>
          <w:bCs/>
          <w:highlight w:val="yellow"/>
        </w:rPr>
        <w:t>[XX/XX]</w:t>
      </w:r>
      <w:r>
        <w:rPr>
          <w:rStyle w:val="Bold"/>
          <w:bCs/>
        </w:rPr>
        <w:t>)</w:t>
      </w:r>
    </w:p>
    <w:p w:rsidR="00A6338B" w:rsidP="00A6338B" w14:paraId="32F13D1C" w14:textId="77777777">
      <w:pPr>
        <w:pStyle w:val="Paragraph"/>
        <w:rPr>
          <w:rStyle w:val="Bold"/>
          <w:b w:val="0"/>
          <w:bCs/>
        </w:rPr>
      </w:pPr>
      <w:r>
        <w:rPr>
          <w:rStyle w:val="Bold"/>
          <w:bCs/>
        </w:rPr>
        <w:t xml:space="preserve">Hi [PROGRAM LEADERS/STAFF/PARTICIPANTS], </w:t>
      </w:r>
    </w:p>
    <w:p w:rsidR="00A6338B" w:rsidP="00A6338B" w14:paraId="6BC216F6" w14:textId="42136D25">
      <w:r>
        <w:t xml:space="preserve">I hope you are well! My name is </w:t>
      </w:r>
      <w:r w:rsidRPr="002720C6">
        <w:rPr>
          <w:highlight w:val="yellow"/>
        </w:rPr>
        <w:t>[PROGRAM LIAISON]</w:t>
      </w:r>
      <w:r>
        <w:t xml:space="preserve"> and I am a </w:t>
      </w:r>
      <w:r w:rsidRPr="002720C6">
        <w:rPr>
          <w:highlight w:val="yellow"/>
        </w:rPr>
        <w:t>[TITLE]</w:t>
      </w:r>
      <w:r>
        <w:t xml:space="preserve"> at Mathematica, an independent research organization. </w:t>
      </w:r>
      <w:r w:rsidRPr="00DA7C26">
        <w:rPr>
          <w:b/>
          <w:bCs/>
        </w:rPr>
        <w:t xml:space="preserve">I am reaching </w:t>
      </w:r>
      <w:r w:rsidRPr="00DA7C26">
        <w:rPr>
          <w:b/>
          <w:bCs/>
        </w:rPr>
        <w:t xml:space="preserve">out </w:t>
      </w:r>
      <w:r>
        <w:rPr>
          <w:b/>
          <w:bCs/>
        </w:rPr>
        <w:t>[[</w:t>
      </w:r>
      <w:r w:rsidRPr="00A464DB">
        <w:t>PROGRAM LEADERS:</w:t>
      </w:r>
      <w:r>
        <w:rPr>
          <w:b/>
          <w:bCs/>
        </w:rPr>
        <w:t xml:space="preserve"> to invite </w:t>
      </w:r>
      <w:r>
        <w:rPr>
          <w:b/>
          <w:bCs/>
        </w:rPr>
        <w:t>you][</w:t>
      </w:r>
      <w:r>
        <w:t xml:space="preserve">PROGRAM STAFF: </w:t>
      </w:r>
      <w:r w:rsidRPr="00DA7C26">
        <w:rPr>
          <w:b/>
          <w:bCs/>
        </w:rPr>
        <w:t xml:space="preserve">because </w:t>
      </w:r>
      <w:r w:rsidRPr="00EC1383">
        <w:rPr>
          <w:b/>
          <w:bCs/>
          <w:highlight w:val="yellow"/>
        </w:rPr>
        <w:t>[</w:t>
      </w:r>
      <w:r w:rsidRPr="00EC1383">
        <w:rPr>
          <w:b/>
          <w:bCs/>
          <w:highlight w:val="yellow"/>
        </w:rPr>
        <w:t>PROGRAM LEADER(S)</w:t>
      </w:r>
      <w:r w:rsidRPr="00EC1383">
        <w:rPr>
          <w:b/>
          <w:bCs/>
          <w:highlight w:val="yellow"/>
        </w:rPr>
        <w:t>]</w:t>
      </w:r>
      <w:r w:rsidRPr="00DA7C26">
        <w:rPr>
          <w:b/>
          <w:bCs/>
        </w:rPr>
        <w:t xml:space="preserve"> nominated </w:t>
      </w:r>
      <w:r w:rsidRPr="00DA7C26">
        <w:rPr>
          <w:b/>
          <w:bCs/>
        </w:rPr>
        <w:t>you</w:t>
      </w:r>
      <w:r>
        <w:rPr>
          <w:b/>
          <w:bCs/>
        </w:rPr>
        <w:t>][</w:t>
      </w:r>
      <w:r>
        <w:t xml:space="preserve">PROGRAM PARTICIPANT: </w:t>
      </w:r>
      <w:r>
        <w:rPr>
          <w:b/>
          <w:bCs/>
        </w:rPr>
        <w:t>because [</w:t>
      </w:r>
      <w:r w:rsidRPr="00A464DB">
        <w:rPr>
          <w:b/>
          <w:bCs/>
          <w:highlight w:val="yellow"/>
        </w:rPr>
        <w:t>PROGRAM</w:t>
      </w:r>
      <w:r>
        <w:rPr>
          <w:b/>
          <w:bCs/>
        </w:rPr>
        <w:t>] nominated you]]</w:t>
      </w:r>
      <w:r w:rsidRPr="00DA7C26">
        <w:rPr>
          <w:b/>
          <w:bCs/>
        </w:rPr>
        <w:t xml:space="preserve"> to participate in a </w:t>
      </w:r>
      <w:r>
        <w:rPr>
          <w:b/>
          <w:bCs/>
        </w:rPr>
        <w:t xml:space="preserve">90-minute </w:t>
      </w:r>
      <w:r w:rsidRPr="00DA7C26">
        <w:rPr>
          <w:b/>
          <w:bCs/>
        </w:rPr>
        <w:t xml:space="preserve">virtual discussion </w:t>
      </w:r>
      <w:r w:rsidRPr="005C259F" w:rsidR="005C259F">
        <w:rPr>
          <w:b/>
          <w:bCs/>
        </w:rPr>
        <w:t xml:space="preserve">about early findings from the research study </w:t>
      </w:r>
      <w:r w:rsidRPr="00DA7C26">
        <w:rPr>
          <w:b/>
          <w:bCs/>
        </w:rPr>
        <w:t>Next Generation of Enhanced Employment Strategies (NextGen) Project</w:t>
      </w:r>
      <w:r>
        <w:t>! As you may remember,</w:t>
      </w:r>
      <w:r w:rsidR="00394998">
        <w:t xml:space="preserve"> </w:t>
      </w:r>
      <w:r w:rsidR="00394998">
        <w:rPr>
          <w:b/>
          <w:bCs/>
        </w:rPr>
        <w:t>[</w:t>
      </w:r>
      <w:r w:rsidRPr="00A464DB" w:rsidR="00394998">
        <w:rPr>
          <w:b/>
          <w:bCs/>
          <w:highlight w:val="yellow"/>
        </w:rPr>
        <w:t>PROGRAM</w:t>
      </w:r>
      <w:r w:rsidR="00394998">
        <w:rPr>
          <w:b/>
          <w:bCs/>
        </w:rPr>
        <w:t>]</w:t>
      </w:r>
      <w:r w:rsidR="00394998">
        <w:t xml:space="preserve">’s participation in </w:t>
      </w:r>
      <w:r>
        <w:t xml:space="preserve">this project is part of a larger federal effort led by the Office of Planning, Research, and Evaluation (or OPRE) within the Administration for Children and Families </w:t>
      </w:r>
      <w:r w:rsidR="007068C0">
        <w:t xml:space="preserve">(ACF) </w:t>
      </w:r>
      <w:r>
        <w:t xml:space="preserve">with support from the Social Security Administration (SSA). </w:t>
      </w:r>
      <w:r w:rsidR="007068C0">
        <w:t xml:space="preserve">ACF </w:t>
      </w:r>
      <w:r>
        <w:t xml:space="preserve">asked an organization called Mathematica to conduct the study. </w:t>
      </w:r>
    </w:p>
    <w:p w:rsidR="00A6338B" w:rsidP="00A6338B" w14:paraId="0FF7D9A0" w14:textId="6F026D99">
      <w:r>
        <w:t xml:space="preserve">We have now used data from the study to estimate how much </w:t>
      </w:r>
      <w:r w:rsidRPr="00861DE9">
        <w:rPr>
          <w:b/>
          <w:bCs/>
          <w:highlight w:val="yellow"/>
        </w:rPr>
        <w:t>[PROGRAM]</w:t>
      </w:r>
      <w:r w:rsidRPr="00861DE9">
        <w:rPr>
          <w:b/>
          <w:bCs/>
        </w:rPr>
        <w:t xml:space="preserve"> </w:t>
      </w:r>
      <w:r>
        <w:t xml:space="preserve">affected participants’ employment, economic stability, and other outcomes </w:t>
      </w:r>
      <w:r w:rsidR="001B5103">
        <w:t xml:space="preserve">6-9 </w:t>
      </w:r>
      <w:r>
        <w:t>months after they enrolled</w:t>
      </w:r>
      <w:r>
        <w:t xml:space="preserve">. We are interested in your </w:t>
      </w:r>
      <w:r>
        <w:t>perspectives</w:t>
      </w:r>
      <w:r>
        <w:t xml:space="preserve"> on these findings. During the virtual discussion, we will share findings from [</w:t>
      </w:r>
      <w:r w:rsidRPr="00314652">
        <w:rPr>
          <w:highlight w:val="yellow"/>
        </w:rPr>
        <w:t>PROGRAM</w:t>
      </w:r>
      <w:r>
        <w:t>] and make sense of them together. Your e</w:t>
      </w:r>
      <w:r w:rsidRPr="00D1392C">
        <w:t xml:space="preserve">xperience with </w:t>
      </w:r>
      <w:r>
        <w:t>[</w:t>
      </w:r>
      <w:r w:rsidRPr="00314652">
        <w:rPr>
          <w:highlight w:val="yellow"/>
        </w:rPr>
        <w:t>PROGRAM</w:t>
      </w:r>
      <w:r>
        <w:t>]</w:t>
      </w:r>
      <w:r w:rsidRPr="00D1392C">
        <w:t xml:space="preserve"> will help the study team better understand the story behind the findings—and what findings might mean for [</w:t>
      </w:r>
      <w:r w:rsidRPr="00314652">
        <w:rPr>
          <w:highlight w:val="yellow"/>
        </w:rPr>
        <w:t>PROGRAM</w:t>
      </w:r>
      <w:r w:rsidRPr="00D1392C">
        <w:t>], other employment programs, and the field more broadly</w:t>
      </w:r>
      <w:r>
        <w:t xml:space="preserve">. [PROGRAM PARTICIPANT: </w:t>
      </w:r>
      <w:r w:rsidRPr="00593BE1">
        <w:rPr>
          <w:b/>
          <w:bCs/>
        </w:rPr>
        <w:t xml:space="preserve">To thank you for your </w:t>
      </w:r>
      <w:r w:rsidR="00A4063F">
        <w:rPr>
          <w:b/>
          <w:bCs/>
        </w:rPr>
        <w:t>participation</w:t>
      </w:r>
      <w:r w:rsidRPr="00593BE1">
        <w:rPr>
          <w:b/>
          <w:bCs/>
        </w:rPr>
        <w:t>, you will receive a $50 gift card after the discussion</w:t>
      </w:r>
      <w:r>
        <w:t xml:space="preserve">.] Please know that participation is voluntary – the decision is yours. We hope you will attend. </w:t>
      </w:r>
    </w:p>
    <w:p w:rsidR="00A6338B" w:rsidRPr="00394998" w:rsidP="00A6338B" w14:paraId="32648526" w14:textId="041967B7">
      <w:pPr>
        <w:pStyle w:val="Paragraph"/>
        <w:rPr>
          <w:rStyle w:val="Bold"/>
          <w:b w:val="0"/>
          <w:bCs/>
          <w:sz w:val="22"/>
          <w:szCs w:val="24"/>
        </w:rPr>
      </w:pPr>
      <w:r w:rsidRPr="00861DE9">
        <w:rPr>
          <w:rStyle w:val="Bold"/>
          <w:b w:val="0"/>
          <w:bCs/>
          <w:sz w:val="22"/>
          <w:szCs w:val="24"/>
        </w:rPr>
        <w:t xml:space="preserve">Below are some potential 90-minute blocks for the virtual </w:t>
      </w:r>
      <w:r w:rsidRPr="00861DE9" w:rsidR="00394998">
        <w:rPr>
          <w:rStyle w:val="Bold"/>
          <w:b w:val="0"/>
          <w:bCs/>
          <w:sz w:val="22"/>
          <w:szCs w:val="24"/>
        </w:rPr>
        <w:t>discussion</w:t>
      </w:r>
      <w:r w:rsidRPr="00861DE9">
        <w:rPr>
          <w:rStyle w:val="Bold"/>
          <w:b w:val="0"/>
          <w:bCs/>
          <w:sz w:val="22"/>
          <w:szCs w:val="24"/>
        </w:rPr>
        <w:t>.</w:t>
      </w:r>
      <w:r w:rsidRPr="00FF6226">
        <w:rPr>
          <w:rStyle w:val="Bold"/>
          <w:sz w:val="22"/>
          <w:szCs w:val="24"/>
        </w:rPr>
        <w:t xml:space="preserve"> </w:t>
      </w:r>
      <w:r w:rsidRPr="00FF6226">
        <w:rPr>
          <w:rStyle w:val="Bold"/>
          <w:sz w:val="22"/>
          <w:szCs w:val="24"/>
          <w:highlight w:val="yellow"/>
        </w:rPr>
        <w:t>If you are interested in participating, please let me know by [DATE] which of the below options work for you</w:t>
      </w:r>
      <w:r w:rsidRPr="00FF6226">
        <w:rPr>
          <w:rStyle w:val="Bold"/>
          <w:sz w:val="22"/>
          <w:szCs w:val="24"/>
        </w:rPr>
        <w:t xml:space="preserve"> </w:t>
      </w:r>
      <w:r w:rsidRPr="00861DE9">
        <w:rPr>
          <w:rStyle w:val="Bold"/>
          <w:b w:val="0"/>
          <w:bCs/>
          <w:sz w:val="22"/>
          <w:szCs w:val="24"/>
        </w:rPr>
        <w:t>and I’ll send out a calendar</w:t>
      </w:r>
      <w:r w:rsidRPr="00861DE9" w:rsidR="00394998">
        <w:rPr>
          <w:rStyle w:val="Bold"/>
          <w:b w:val="0"/>
          <w:bCs/>
          <w:sz w:val="22"/>
          <w:szCs w:val="24"/>
        </w:rPr>
        <w:t xml:space="preserve"> invitation</w:t>
      </w:r>
      <w:r w:rsidRPr="00861DE9">
        <w:rPr>
          <w:rStyle w:val="Bold"/>
          <w:b w:val="0"/>
          <w:bCs/>
          <w:sz w:val="22"/>
          <w:szCs w:val="24"/>
        </w:rPr>
        <w:t>. If none of these days and times work, please respond with the days and times of the week that tend to work best for you.</w:t>
      </w:r>
    </w:p>
    <w:p w:rsidR="00A6338B" w:rsidRPr="00394998" w:rsidP="00A6338B" w14:paraId="5554DB38" w14:textId="77777777">
      <w:pPr>
        <w:pStyle w:val="Paragraph"/>
        <w:spacing w:after="0"/>
        <w:rPr>
          <w:rStyle w:val="Bold"/>
          <w:b w:val="0"/>
          <w:bCs/>
          <w:sz w:val="22"/>
          <w:szCs w:val="24"/>
        </w:rPr>
      </w:pPr>
      <w:r w:rsidRPr="00861DE9">
        <w:rPr>
          <w:rStyle w:val="Bold"/>
          <w:b w:val="0"/>
          <w:bCs/>
          <w:sz w:val="22"/>
          <w:szCs w:val="24"/>
          <w:highlight w:val="yellow"/>
        </w:rPr>
        <w:t>[LIST DATES AND TIMES]</w:t>
      </w:r>
    </w:p>
    <w:p w:rsidR="00A6338B" w:rsidRPr="00394998" w:rsidP="00A6338B" w14:paraId="336ADA12" w14:textId="77777777">
      <w:pPr>
        <w:pStyle w:val="Paragraph"/>
        <w:rPr>
          <w:rStyle w:val="Bold"/>
          <w:b w:val="0"/>
          <w:bCs/>
          <w:sz w:val="22"/>
          <w:szCs w:val="24"/>
        </w:rPr>
      </w:pPr>
      <w:r w:rsidRPr="00861DE9">
        <w:rPr>
          <w:rStyle w:val="Bold"/>
          <w:b w:val="0"/>
          <w:bCs/>
          <w:sz w:val="22"/>
          <w:szCs w:val="24"/>
        </w:rPr>
        <w:br/>
        <w:t>Please let me know if you have any questions – and thank you in advance.</w:t>
      </w:r>
    </w:p>
    <w:p w:rsidR="00A6338B" w:rsidRPr="00394998" w:rsidP="00A6338B" w14:paraId="253CBF81" w14:textId="77777777">
      <w:pPr>
        <w:pStyle w:val="Paragraph"/>
        <w:rPr>
          <w:rStyle w:val="Bold"/>
          <w:b w:val="0"/>
          <w:bCs/>
          <w:sz w:val="22"/>
        </w:rPr>
      </w:pPr>
      <w:r w:rsidRPr="00861DE9">
        <w:rPr>
          <w:rStyle w:val="Bold"/>
          <w:b w:val="0"/>
          <w:bCs/>
          <w:sz w:val="22"/>
        </w:rPr>
        <w:t>Best,</w:t>
      </w:r>
    </w:p>
    <w:p w:rsidR="00A6338B" w:rsidRPr="00394998" w:rsidP="00A6338B" w14:paraId="268B7EF9" w14:textId="77777777">
      <w:pPr>
        <w:pStyle w:val="Paragraph"/>
        <w:rPr>
          <w:rStyle w:val="Bold"/>
          <w:b w:val="0"/>
          <w:bCs/>
          <w:sz w:val="22"/>
        </w:rPr>
      </w:pPr>
      <w:r w:rsidRPr="00861DE9">
        <w:rPr>
          <w:rStyle w:val="Bold"/>
          <w:b w:val="0"/>
          <w:bCs/>
          <w:sz w:val="22"/>
          <w:highlight w:val="yellow"/>
        </w:rPr>
        <w:t>[PROGRAM LIAISON]</w:t>
      </w:r>
    </w:p>
    <w:p w:rsidR="0041089C" w14:paraId="3D56DA8A" w14:textId="60CFE9DA">
      <w:pPr>
        <w:rPr>
          <w:rStyle w:val="Bold"/>
          <w:bCs/>
          <w:i/>
          <w:iCs/>
        </w:rPr>
      </w:pPr>
      <w:r w:rsidRPr="00366420">
        <w:rPr>
          <w:rStyle w:val="Bold"/>
          <w:bCs/>
          <w:i/>
          <w:iCs/>
        </w:rPr>
        <w:t>NOTE: LIAISON WILL FOLLOW-UP WITH A REMINDER PRIOR TO THE REQUEST BY DATE IF THEY HAVE NOT HEARD BACK</w:t>
      </w:r>
      <w:r w:rsidR="00833F60">
        <w:rPr>
          <w:rStyle w:val="Bold"/>
          <w:bCs/>
          <w:i/>
          <w:iCs/>
        </w:rPr>
        <w:t>.</w:t>
      </w:r>
    </w:p>
    <w:p w:rsidR="00263BC6" w14:paraId="10A1F12E" w14:textId="1ADF57CC">
      <w:pPr>
        <w:rPr>
          <w:rStyle w:val="Bold"/>
          <w:bCs/>
          <w:i/>
          <w:iCs/>
        </w:rPr>
      </w:pPr>
    </w:p>
    <w:p w:rsidR="00833F60" w:rsidP="00390C10" w14:paraId="3CBFCD67" w14:textId="079A3187">
      <w:pPr>
        <w:pStyle w:val="H1"/>
      </w:pPr>
      <w:r w:rsidRPr="00833F60">
        <w:t xml:space="preserve">Informed Consent to Participate in NextGen </w:t>
      </w:r>
      <w:r w:rsidR="00AA7490">
        <w:t>Virtual</w:t>
      </w:r>
      <w:r w:rsidRPr="00833F60">
        <w:t xml:space="preserve"> Data Walks</w:t>
      </w:r>
    </w:p>
    <w:p w:rsidR="00833F60" w:rsidRPr="00833F60" w:rsidP="00861DE9" w14:paraId="56DA4814" w14:textId="3AF4A4C9">
      <w:r>
        <w:t>Formatted letter on next page</w:t>
      </w:r>
    </w:p>
    <w:p w:rsidR="00520FCB" w:rsidRPr="000130DB" w:rsidP="00390C10" w14:paraId="45C50DB5" w14:textId="7B1A5870">
      <w:pPr>
        <w:pStyle w:val="H1"/>
        <w:rPr>
          <w:rFonts w:ascii="Arial Black" w:hAnsi="Arial Black"/>
        </w:rPr>
      </w:pPr>
      <w:r>
        <w:rPr>
          <w:rFonts w:eastAsia="Calibri" w:cs="Arial"/>
          <w:noProof/>
          <w:sz w:val="20"/>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581025" cy="581025"/>
            <wp:effectExtent l="0" t="0" r="9525" b="9525"/>
            <wp:wrapSquare wrapText="bothSides"/>
            <wp:docPr id="1" name="Picture 1" descr="A logo with ge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gears and text&#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Pr="000130DB">
        <w:t>Next Generation of Enhanced Employment Strategies</w:t>
      </w:r>
      <w:r>
        <w:t xml:space="preserve"> (NextGen)</w:t>
      </w:r>
      <w:r w:rsidRPr="000130DB">
        <w:t xml:space="preserve"> Project</w:t>
      </w:r>
    </w:p>
    <w:p w:rsidR="00520FCB" w:rsidRPr="00520FCB" w:rsidP="00390C10" w14:paraId="33ABB2BE" w14:textId="77777777">
      <w:pPr>
        <w:pStyle w:val="H2"/>
        <w:ind w:left="0" w:firstLine="0"/>
      </w:pPr>
      <w:r w:rsidRPr="00520FCB">
        <w:rPr>
          <w:rFonts w:eastAsia="Calibri"/>
        </w:rPr>
        <w:t xml:space="preserve">What to Know Before Joining the NextGen Discussions </w:t>
      </w:r>
    </w:p>
    <w:p w:rsidR="00520FCB" w:rsidRPr="00B15D52" w:rsidP="00520FCB" w14:paraId="5CF502A1" w14:textId="234B435D">
      <w:pPr>
        <w:pStyle w:val="MathematicaBody"/>
        <w:rPr>
          <w:color w:val="auto"/>
          <w:sz w:val="20"/>
          <w:szCs w:val="20"/>
        </w:rPr>
      </w:pPr>
      <w:r w:rsidRPr="00B15D52">
        <w:rPr>
          <w:color w:val="auto"/>
          <w:sz w:val="20"/>
          <w:szCs w:val="20"/>
        </w:rPr>
        <w:t>As you may recall, you were invited to participate in the Next Generation of Enhanced Employment Strategies (NextGen) Project as part of your involvement with [</w:t>
      </w:r>
      <w:r w:rsidRPr="00B33DF5">
        <w:rPr>
          <w:color w:val="auto"/>
          <w:sz w:val="20"/>
          <w:szCs w:val="20"/>
          <w:highlight w:val="yellow"/>
        </w:rPr>
        <w:t>PROGRAM NAME</w:t>
      </w:r>
      <w:r w:rsidRPr="00B15D52">
        <w:rPr>
          <w:color w:val="auto"/>
          <w:sz w:val="20"/>
          <w:szCs w:val="20"/>
        </w:rPr>
        <w:t xml:space="preserve">] </w:t>
      </w:r>
      <w:r w:rsidRPr="00B33DF5">
        <w:rPr>
          <w:color w:val="auto"/>
          <w:sz w:val="20"/>
          <w:szCs w:val="20"/>
        </w:rPr>
        <w:t>a few years ago. This</w:t>
      </w:r>
      <w:r w:rsidRPr="00B15D52">
        <w:rPr>
          <w:color w:val="auto"/>
          <w:sz w:val="20"/>
          <w:szCs w:val="20"/>
        </w:rPr>
        <w:t xml:space="preserve"> project is part of a larger federal effort led by the Office of Planning, Research, and Evaluation (or OPRE) within the Administration for Children and Families </w:t>
      </w:r>
      <w:r w:rsidR="00397657">
        <w:rPr>
          <w:color w:val="auto"/>
          <w:sz w:val="20"/>
          <w:szCs w:val="20"/>
        </w:rPr>
        <w:t xml:space="preserve">(ACF) </w:t>
      </w:r>
      <w:r w:rsidRPr="00B15D52">
        <w:rPr>
          <w:color w:val="auto"/>
          <w:sz w:val="20"/>
          <w:szCs w:val="20"/>
        </w:rPr>
        <w:t xml:space="preserve">with support from the Social Security Administration (SSA). </w:t>
      </w:r>
      <w:r w:rsidR="00397657">
        <w:rPr>
          <w:color w:val="auto"/>
          <w:sz w:val="20"/>
          <w:szCs w:val="20"/>
        </w:rPr>
        <w:t xml:space="preserve">ACF </w:t>
      </w:r>
      <w:r w:rsidRPr="00B15D52">
        <w:rPr>
          <w:color w:val="auto"/>
          <w:sz w:val="20"/>
          <w:szCs w:val="20"/>
        </w:rPr>
        <w:t xml:space="preserve">asked an organization called Mathematica to conduct the study. </w:t>
      </w:r>
    </w:p>
    <w:p w:rsidR="00520FCB" w:rsidRPr="00B15D52" w:rsidP="00520FCB" w14:paraId="3E72D200" w14:textId="6F9A19B0">
      <w:pPr>
        <w:pStyle w:val="MathematicaBody"/>
        <w:rPr>
          <w:color w:val="auto"/>
          <w:sz w:val="20"/>
          <w:szCs w:val="20"/>
        </w:rPr>
      </w:pPr>
      <w:r w:rsidRPr="00FE1A83">
        <w:rPr>
          <w:color w:val="auto"/>
          <w:sz w:val="20"/>
          <w:szCs w:val="20"/>
        </w:rPr>
        <w:t xml:space="preserve">The NextGen Project team has analyzed findings from the study and is interested in your perspectives on them. </w:t>
      </w:r>
      <w:r>
        <w:rPr>
          <w:color w:val="auto"/>
          <w:sz w:val="20"/>
          <w:szCs w:val="20"/>
        </w:rPr>
        <w:t xml:space="preserve">You are invited to participate in a 90-minute virtual discussion with </w:t>
      </w:r>
      <w:r w:rsidRPr="00FE1A83">
        <w:rPr>
          <w:color w:val="auto"/>
          <w:sz w:val="20"/>
          <w:szCs w:val="20"/>
        </w:rPr>
        <w:t xml:space="preserve">other participants </w:t>
      </w:r>
      <w:r>
        <w:rPr>
          <w:color w:val="auto"/>
          <w:sz w:val="20"/>
          <w:szCs w:val="20"/>
        </w:rPr>
        <w:t>to learn about the</w:t>
      </w:r>
      <w:r w:rsidRPr="00FE1A83">
        <w:rPr>
          <w:color w:val="auto"/>
          <w:sz w:val="20"/>
          <w:szCs w:val="20"/>
        </w:rPr>
        <w:t xml:space="preserve"> high-level findings</w:t>
      </w:r>
      <w:r w:rsidR="00394998">
        <w:rPr>
          <w:color w:val="auto"/>
          <w:sz w:val="20"/>
          <w:szCs w:val="20"/>
        </w:rPr>
        <w:t xml:space="preserve"> and</w:t>
      </w:r>
      <w:r w:rsidRPr="00FE1A83">
        <w:rPr>
          <w:color w:val="auto"/>
          <w:sz w:val="20"/>
          <w:szCs w:val="20"/>
        </w:rPr>
        <w:t xml:space="preserve"> make sense of them together. Your experience with [</w:t>
      </w:r>
      <w:r w:rsidRPr="00B32F6C">
        <w:rPr>
          <w:color w:val="auto"/>
          <w:sz w:val="20"/>
          <w:szCs w:val="20"/>
          <w:highlight w:val="yellow"/>
        </w:rPr>
        <w:t>PROGRAM NAME</w:t>
      </w:r>
      <w:r w:rsidRPr="00FE1A83">
        <w:rPr>
          <w:color w:val="auto"/>
          <w:sz w:val="20"/>
          <w:szCs w:val="20"/>
        </w:rPr>
        <w:t>] will help the study team better understand the story behind the findings—and what findings might mean for [</w:t>
      </w:r>
      <w:r w:rsidRPr="00B32F6C">
        <w:rPr>
          <w:color w:val="auto"/>
          <w:sz w:val="20"/>
          <w:szCs w:val="20"/>
          <w:highlight w:val="yellow"/>
        </w:rPr>
        <w:t>PROGRAM NAME</w:t>
      </w:r>
      <w:r w:rsidRPr="00FE1A83">
        <w:rPr>
          <w:color w:val="auto"/>
          <w:sz w:val="20"/>
          <w:szCs w:val="20"/>
        </w:rPr>
        <w:t>], other employment programs, and the field more broadly.</w:t>
      </w:r>
      <w:r>
        <w:rPr>
          <w:color w:val="auto"/>
          <w:sz w:val="20"/>
          <w:szCs w:val="20"/>
        </w:rPr>
        <w:t xml:space="preserve"> </w:t>
      </w:r>
      <w:r w:rsidRPr="00B15D52">
        <w:rPr>
          <w:color w:val="auto"/>
          <w:sz w:val="20"/>
          <w:szCs w:val="20"/>
        </w:rPr>
        <w:t xml:space="preserve">Participating is </w:t>
      </w:r>
      <w:r w:rsidRPr="00B15D52">
        <w:rPr>
          <w:color w:val="auto"/>
          <w:sz w:val="20"/>
          <w:szCs w:val="20"/>
        </w:rPr>
        <w:t>voluntary—</w:t>
      </w:r>
      <w:r w:rsidRPr="00B15D52">
        <w:rPr>
          <w:color w:val="auto"/>
          <w:sz w:val="20"/>
          <w:szCs w:val="20"/>
        </w:rPr>
        <w:t xml:space="preserve">the decision is yours. This form describes the next steps if you agree to participate in the discussion. </w:t>
      </w:r>
    </w:p>
    <w:p w:rsidR="00520FCB" w:rsidRPr="00E4541B" w:rsidP="00520FCB" w14:paraId="55EF18F9" w14:textId="77777777">
      <w:pPr>
        <w:pStyle w:val="NormalSS"/>
        <w:tabs>
          <w:tab w:val="left" w:pos="360"/>
          <w:tab w:val="clear" w:pos="432"/>
        </w:tabs>
        <w:spacing w:before="240" w:after="80" w:line="276" w:lineRule="auto"/>
        <w:ind w:firstLine="0"/>
        <w:rPr>
          <w:rFonts w:ascii="Arial" w:hAnsi="Arial" w:cs="Arial"/>
          <w:sz w:val="20"/>
        </w:rPr>
      </w:pPr>
      <w:r>
        <w:rPr>
          <w:rFonts w:ascii="Arial" w:eastAsia="Calibri" w:hAnsi="Arial" w:cs="Arial"/>
          <w:b/>
          <w:sz w:val="22"/>
          <w:szCs w:val="22"/>
        </w:rPr>
        <w:t xml:space="preserve">WHAT WILL WE TALK ABOUT? </w:t>
      </w:r>
    </w:p>
    <w:p w:rsidR="00520FCB" w:rsidRPr="00B15D52" w:rsidP="00520FCB" w14:paraId="509DF387" w14:textId="0C9799C5">
      <w:pPr>
        <w:pStyle w:val="MathematicaBody"/>
        <w:rPr>
          <w:color w:val="auto"/>
          <w:sz w:val="20"/>
          <w:szCs w:val="20"/>
        </w:rPr>
      </w:pPr>
      <w:r w:rsidRPr="00B15D52">
        <w:rPr>
          <w:color w:val="auto"/>
          <w:sz w:val="20"/>
          <w:szCs w:val="20"/>
        </w:rPr>
        <w:t xml:space="preserve">The discussion will take place over </w:t>
      </w:r>
      <w:r w:rsidR="00207094">
        <w:rPr>
          <w:color w:val="auto"/>
          <w:sz w:val="20"/>
          <w:szCs w:val="20"/>
        </w:rPr>
        <w:t>[</w:t>
      </w:r>
      <w:r w:rsidRPr="00B15D52">
        <w:rPr>
          <w:color w:val="auto"/>
          <w:sz w:val="20"/>
          <w:szCs w:val="20"/>
        </w:rPr>
        <w:t>Zoom</w:t>
      </w:r>
      <w:r w:rsidR="00207094">
        <w:rPr>
          <w:color w:val="auto"/>
          <w:sz w:val="20"/>
          <w:szCs w:val="20"/>
        </w:rPr>
        <w:t>/</w:t>
      </w:r>
      <w:r w:rsidR="00207094">
        <w:rPr>
          <w:color w:val="auto"/>
          <w:sz w:val="20"/>
          <w:szCs w:val="20"/>
        </w:rPr>
        <w:t>WebEx</w:t>
      </w:r>
      <w:r w:rsidR="00207094">
        <w:rPr>
          <w:color w:val="auto"/>
          <w:sz w:val="20"/>
          <w:szCs w:val="20"/>
        </w:rPr>
        <w:t>]</w:t>
      </w:r>
      <w:r w:rsidRPr="00B15D52">
        <w:rPr>
          <w:color w:val="auto"/>
          <w:sz w:val="20"/>
          <w:szCs w:val="20"/>
        </w:rPr>
        <w:t xml:space="preserve"> and will include </w:t>
      </w:r>
      <w:r w:rsidR="00CC7312">
        <w:rPr>
          <w:color w:val="auto"/>
          <w:sz w:val="20"/>
          <w:szCs w:val="20"/>
        </w:rPr>
        <w:t xml:space="preserve">other people </w:t>
      </w:r>
      <w:r w:rsidR="00CC7312">
        <w:rPr>
          <w:color w:val="auto"/>
          <w:sz w:val="20"/>
          <w:szCs w:val="20"/>
        </w:rPr>
        <w:t>who</w:t>
      </w:r>
      <w:r w:rsidR="0088195F">
        <w:rPr>
          <w:color w:val="auto"/>
          <w:sz w:val="20"/>
          <w:szCs w:val="20"/>
        </w:rPr>
        <w:t xml:space="preserve"> </w:t>
      </w:r>
      <w:r w:rsidR="0088195F">
        <w:rPr>
          <w:b/>
          <w:bCs/>
        </w:rPr>
        <w:t>[[</w:t>
      </w:r>
      <w:r w:rsidRPr="00A464DB" w:rsidR="0088195F">
        <w:t>PROGRAM LEADERS:</w:t>
      </w:r>
      <w:r w:rsidR="0088195F">
        <w:rPr>
          <w:b/>
          <w:bCs/>
        </w:rPr>
        <w:t xml:space="preserve"> contributed to </w:t>
      </w:r>
      <w:r w:rsidR="0088195F">
        <w:rPr>
          <w:b/>
          <w:bCs/>
        </w:rPr>
        <w:t>leading][</w:t>
      </w:r>
      <w:r w:rsidR="0088195F">
        <w:t xml:space="preserve">PROGRAM STAFF: </w:t>
      </w:r>
      <w:r w:rsidR="00607308">
        <w:rPr>
          <w:b/>
          <w:bCs/>
        </w:rPr>
        <w:t xml:space="preserve">worked with participants </w:t>
      </w:r>
      <w:r w:rsidR="00607308">
        <w:rPr>
          <w:b/>
          <w:bCs/>
        </w:rPr>
        <w:t>of</w:t>
      </w:r>
      <w:r w:rsidR="0088195F">
        <w:rPr>
          <w:b/>
          <w:bCs/>
        </w:rPr>
        <w:t>][</w:t>
      </w:r>
      <w:r w:rsidR="0088195F">
        <w:t xml:space="preserve">PROGRAM PARTICIPANT: </w:t>
      </w:r>
      <w:r w:rsidR="003F2D97">
        <w:rPr>
          <w:b/>
          <w:bCs/>
        </w:rPr>
        <w:t>participated in</w:t>
      </w:r>
      <w:r w:rsidR="0088195F">
        <w:rPr>
          <w:b/>
          <w:bCs/>
        </w:rPr>
        <w:t>]]</w:t>
      </w:r>
      <w:r w:rsidRPr="00DA7C26" w:rsidR="0088195F">
        <w:rPr>
          <w:b/>
          <w:bCs/>
        </w:rPr>
        <w:t xml:space="preserve"> </w:t>
      </w:r>
      <w:r w:rsidRPr="00B15D52">
        <w:rPr>
          <w:color w:val="auto"/>
          <w:sz w:val="20"/>
          <w:szCs w:val="20"/>
        </w:rPr>
        <w:t xml:space="preserve"> [</w:t>
      </w:r>
      <w:r w:rsidRPr="003641B1">
        <w:rPr>
          <w:color w:val="auto"/>
          <w:sz w:val="20"/>
          <w:szCs w:val="20"/>
          <w:highlight w:val="yellow"/>
        </w:rPr>
        <w:t>PROGRAM NAME</w:t>
      </w:r>
      <w:r w:rsidRPr="00B15D52">
        <w:rPr>
          <w:color w:val="auto"/>
          <w:sz w:val="20"/>
          <w:szCs w:val="20"/>
        </w:rPr>
        <w:t>]. During the discussion, we will talk about things like how participants in the NextGen Project programs are faring around employment, financial well-being, and health. We may discuss things that could bring up emotions, and you are free to sit out any portion of the discussion</w:t>
      </w:r>
      <w:r>
        <w:rPr>
          <w:color w:val="auto"/>
          <w:sz w:val="20"/>
          <w:szCs w:val="20"/>
        </w:rPr>
        <w:t xml:space="preserve"> or leave the meeting</w:t>
      </w:r>
      <w:r w:rsidRPr="00B15D52">
        <w:rPr>
          <w:color w:val="auto"/>
          <w:sz w:val="20"/>
          <w:szCs w:val="20"/>
        </w:rPr>
        <w:t>. During the discussion, we will take detailed notes to help our team learn from your input.</w:t>
      </w:r>
      <w:r w:rsidRPr="00B15D52">
        <w:rPr>
          <w:sz w:val="20"/>
          <w:szCs w:val="20"/>
        </w:rPr>
        <w:t xml:space="preserve"> </w:t>
      </w:r>
      <w:r>
        <w:rPr>
          <w:rFonts w:cs="Arial"/>
          <w:color w:val="auto"/>
          <w:sz w:val="20"/>
          <w:szCs w:val="20"/>
        </w:rPr>
        <w:t>A</w:t>
      </w:r>
      <w:r w:rsidRPr="001A053B">
        <w:rPr>
          <w:rFonts w:cs="Arial"/>
          <w:color w:val="auto"/>
          <w:sz w:val="20"/>
          <w:szCs w:val="20"/>
        </w:rPr>
        <w:t xml:space="preserve"> professional graphic recorder </w:t>
      </w:r>
      <w:r>
        <w:rPr>
          <w:rFonts w:cs="Arial"/>
          <w:color w:val="auto"/>
          <w:sz w:val="20"/>
          <w:szCs w:val="20"/>
        </w:rPr>
        <w:t xml:space="preserve">may also </w:t>
      </w:r>
      <w:r w:rsidRPr="001A053B">
        <w:rPr>
          <w:rFonts w:cs="Arial"/>
          <w:color w:val="auto"/>
          <w:sz w:val="20"/>
          <w:szCs w:val="20"/>
        </w:rPr>
        <w:t xml:space="preserve">create live illustrations of the ideas and perspectives </w:t>
      </w:r>
      <w:r>
        <w:rPr>
          <w:rFonts w:cs="Arial"/>
          <w:color w:val="auto"/>
          <w:sz w:val="20"/>
          <w:szCs w:val="20"/>
        </w:rPr>
        <w:t>you share with us</w:t>
      </w:r>
      <w:r w:rsidRPr="001A053B">
        <w:rPr>
          <w:rFonts w:cs="Arial"/>
          <w:color w:val="auto"/>
          <w:sz w:val="20"/>
          <w:szCs w:val="20"/>
        </w:rPr>
        <w:t xml:space="preserve">. These drawings are intended to visually capture group discussion and will not include </w:t>
      </w:r>
      <w:r>
        <w:rPr>
          <w:rFonts w:cs="Arial"/>
          <w:color w:val="auto"/>
          <w:sz w:val="20"/>
          <w:szCs w:val="20"/>
        </w:rPr>
        <w:t>any personal information</w:t>
      </w:r>
      <w:r w:rsidR="0069545B">
        <w:rPr>
          <w:rFonts w:cs="Arial"/>
          <w:color w:val="auto"/>
          <w:sz w:val="20"/>
          <w:szCs w:val="20"/>
        </w:rPr>
        <w:t>.</w:t>
      </w:r>
      <w:r w:rsidRPr="001A053B">
        <w:rPr>
          <w:rFonts w:cs="Arial"/>
          <w:color w:val="auto"/>
          <w:sz w:val="20"/>
          <w:szCs w:val="20"/>
        </w:rPr>
        <w:t xml:space="preserve"> You may choose not to have your contributions represented in the drawings at any time.</w:t>
      </w:r>
    </w:p>
    <w:p w:rsidR="00520FCB" w:rsidRPr="00B15D52" w:rsidP="00520FCB" w14:paraId="56947189" w14:textId="0AF5E31D">
      <w:pPr>
        <w:pStyle w:val="MathematicaBody"/>
        <w:rPr>
          <w:color w:val="auto"/>
          <w:sz w:val="20"/>
          <w:szCs w:val="20"/>
        </w:rPr>
      </w:pPr>
      <w:r w:rsidRPr="00B15D52">
        <w:rPr>
          <w:color w:val="auto"/>
          <w:sz w:val="20"/>
          <w:szCs w:val="20"/>
        </w:rPr>
        <w:t xml:space="preserve">With your permission, we will record the </w:t>
      </w:r>
      <w:r w:rsidRPr="00B15D52">
        <w:rPr>
          <w:color w:val="auto"/>
          <w:sz w:val="20"/>
          <w:szCs w:val="20"/>
        </w:rPr>
        <w:t>discussion</w:t>
      </w:r>
      <w:r w:rsidRPr="00B15D52">
        <w:rPr>
          <w:color w:val="auto"/>
          <w:sz w:val="20"/>
          <w:szCs w:val="20"/>
        </w:rPr>
        <w:t xml:space="preserve"> so we don’t miss anything. The recording</w:t>
      </w:r>
      <w:r>
        <w:rPr>
          <w:color w:val="auto"/>
          <w:sz w:val="20"/>
          <w:szCs w:val="20"/>
        </w:rPr>
        <w:t xml:space="preserve">, </w:t>
      </w:r>
      <w:r w:rsidRPr="00B15D52">
        <w:rPr>
          <w:color w:val="auto"/>
          <w:sz w:val="20"/>
          <w:szCs w:val="20"/>
        </w:rPr>
        <w:t>notes</w:t>
      </w:r>
      <w:r>
        <w:rPr>
          <w:color w:val="auto"/>
          <w:sz w:val="20"/>
          <w:szCs w:val="20"/>
        </w:rPr>
        <w:t>, and live illustration (if applicable)</w:t>
      </w:r>
      <w:r w:rsidRPr="00B15D52">
        <w:rPr>
          <w:color w:val="auto"/>
          <w:sz w:val="20"/>
          <w:szCs w:val="20"/>
        </w:rPr>
        <w:t xml:space="preserve"> will be used only for research purposes.</w:t>
      </w:r>
      <w:r>
        <w:rPr>
          <w:color w:val="auto"/>
          <w:sz w:val="20"/>
          <w:szCs w:val="20"/>
        </w:rPr>
        <w:t xml:space="preserve"> You may decline the recording or </w:t>
      </w:r>
      <w:r>
        <w:rPr>
          <w:color w:val="auto"/>
          <w:sz w:val="20"/>
          <w:szCs w:val="20"/>
        </w:rPr>
        <w:t>having</w:t>
      </w:r>
      <w:r>
        <w:rPr>
          <w:color w:val="auto"/>
          <w:sz w:val="20"/>
          <w:szCs w:val="20"/>
        </w:rPr>
        <w:t xml:space="preserve"> your contributions represented in</w:t>
      </w:r>
      <w:r w:rsidR="00CD2A20">
        <w:rPr>
          <w:color w:val="auto"/>
          <w:sz w:val="20"/>
          <w:szCs w:val="20"/>
        </w:rPr>
        <w:t xml:space="preserve"> the</w:t>
      </w:r>
      <w:r>
        <w:rPr>
          <w:color w:val="auto"/>
          <w:sz w:val="20"/>
          <w:szCs w:val="20"/>
        </w:rPr>
        <w:t xml:space="preserve"> drawing if you are not comfortable with it.</w:t>
      </w:r>
      <w:r w:rsidRPr="00B15D52">
        <w:rPr>
          <w:color w:val="auto"/>
          <w:sz w:val="20"/>
          <w:szCs w:val="20"/>
        </w:rPr>
        <w:t xml:space="preserve"> </w:t>
      </w:r>
      <w:r w:rsidRPr="00B15D52">
        <w:rPr>
          <w:b/>
          <w:bCs/>
          <w:i/>
          <w:iCs/>
          <w:color w:val="auto"/>
          <w:sz w:val="20"/>
          <w:szCs w:val="20"/>
        </w:rPr>
        <w:t>[For program participants only]:</w:t>
      </w:r>
      <w:r w:rsidRPr="00B15D52">
        <w:rPr>
          <w:color w:val="auto"/>
          <w:sz w:val="20"/>
          <w:szCs w:val="20"/>
        </w:rPr>
        <w:t xml:space="preserve"> After the discussion, you will receive a $50 e-gift card as a thank-you for your participation. </w:t>
      </w:r>
    </w:p>
    <w:p w:rsidR="009F1269" w:rsidRPr="00076E6C" w:rsidP="009F1269" w14:paraId="2D4325D6" w14:textId="76E2BA5A">
      <w:pPr>
        <w:pStyle w:val="MathematicaBody"/>
        <w:rPr>
          <w:rFonts w:eastAsia="Calibri" w:cs="Arial"/>
          <w:b/>
          <w:color w:val="auto"/>
        </w:rPr>
      </w:pPr>
      <w:r w:rsidRPr="00076E6C">
        <w:rPr>
          <w:rFonts w:eastAsia="Calibri" w:cs="Arial"/>
          <w:b/>
          <w:color w:val="auto"/>
        </w:rPr>
        <w:t xml:space="preserve">HOW WILL WE PROTECT YOUR PRIVACY? </w:t>
      </w:r>
    </w:p>
    <w:p w:rsidR="00520FCB" w:rsidP="00874DF2" w14:paraId="4D4215B8" w14:textId="77777777">
      <w:pPr>
        <w:pStyle w:val="NormalSS"/>
        <w:numPr>
          <w:ilvl w:val="0"/>
          <w:numId w:val="3"/>
        </w:numPr>
        <w:tabs>
          <w:tab w:val="left" w:pos="360"/>
          <w:tab w:val="clear" w:pos="432"/>
          <w:tab w:val="left" w:pos="450"/>
        </w:tabs>
        <w:spacing w:before="120" w:line="276" w:lineRule="auto"/>
        <w:rPr>
          <w:rFonts w:ascii="Arial" w:hAnsi="Arial" w:cs="Arial"/>
          <w:color w:val="000000"/>
          <w:sz w:val="20"/>
        </w:rPr>
      </w:pPr>
      <w:r w:rsidRPr="00FE684D">
        <w:rPr>
          <w:rFonts w:ascii="Arial" w:hAnsi="Arial" w:cs="Arial"/>
          <w:color w:val="000000"/>
          <w:sz w:val="20"/>
        </w:rPr>
        <w:t xml:space="preserve">Your name will </w:t>
      </w:r>
      <w:r w:rsidRPr="0037560B">
        <w:rPr>
          <w:rFonts w:ascii="Arial" w:hAnsi="Arial"/>
          <w:b/>
          <w:color w:val="000000"/>
          <w:sz w:val="20"/>
        </w:rPr>
        <w:t>never</w:t>
      </w:r>
      <w:r w:rsidRPr="00FE684D">
        <w:rPr>
          <w:rFonts w:ascii="Arial" w:hAnsi="Arial" w:cs="Arial"/>
          <w:color w:val="000000"/>
          <w:sz w:val="20"/>
        </w:rPr>
        <w:t xml:space="preserve"> be </w:t>
      </w:r>
      <w:r>
        <w:rPr>
          <w:rFonts w:ascii="Arial" w:hAnsi="Arial" w:cs="Arial"/>
          <w:color w:val="000000"/>
          <w:sz w:val="20"/>
        </w:rPr>
        <w:t>publicly reported</w:t>
      </w:r>
      <w:r w:rsidRPr="00FE684D">
        <w:rPr>
          <w:rFonts w:ascii="Arial" w:hAnsi="Arial" w:cs="Arial"/>
          <w:color w:val="000000"/>
          <w:sz w:val="20"/>
        </w:rPr>
        <w:t>. No information that could be used to identify you</w:t>
      </w:r>
      <w:r>
        <w:rPr>
          <w:rFonts w:ascii="Arial" w:hAnsi="Arial" w:cs="Arial"/>
          <w:color w:val="000000"/>
          <w:sz w:val="20"/>
        </w:rPr>
        <w:t xml:space="preserve"> will be reported in any way</w:t>
      </w:r>
      <w:r w:rsidRPr="00FE684D">
        <w:rPr>
          <w:rFonts w:ascii="Arial" w:hAnsi="Arial" w:cs="Arial"/>
          <w:color w:val="000000"/>
          <w:sz w:val="20"/>
        </w:rPr>
        <w:t>.</w:t>
      </w:r>
      <w:r>
        <w:rPr>
          <w:rFonts w:ascii="Arial" w:hAnsi="Arial" w:cs="Arial"/>
          <w:color w:val="000000"/>
          <w:sz w:val="20"/>
        </w:rPr>
        <w:t xml:space="preserve"> </w:t>
      </w:r>
    </w:p>
    <w:p w:rsidR="00520FCB" w:rsidP="00874DF2" w14:paraId="7B48219C" w14:textId="77777777">
      <w:pPr>
        <w:pStyle w:val="NormalSS"/>
        <w:numPr>
          <w:ilvl w:val="1"/>
          <w:numId w:val="3"/>
        </w:numPr>
        <w:tabs>
          <w:tab w:val="left" w:pos="360"/>
          <w:tab w:val="clear" w:pos="432"/>
          <w:tab w:val="left" w:pos="450"/>
        </w:tabs>
        <w:spacing w:before="120" w:line="276" w:lineRule="auto"/>
        <w:rPr>
          <w:rFonts w:ascii="Arial" w:hAnsi="Arial" w:cs="Arial"/>
          <w:color w:val="000000"/>
          <w:sz w:val="20"/>
        </w:rPr>
      </w:pPr>
      <w:r w:rsidRPr="00580F42">
        <w:rPr>
          <w:rFonts w:ascii="Arial" w:hAnsi="Arial" w:cs="Arial"/>
          <w:color w:val="000000"/>
          <w:sz w:val="20"/>
        </w:rPr>
        <w:t xml:space="preserve">OPRE staff will only see aggregated themes from across all </w:t>
      </w:r>
      <w:r>
        <w:rPr>
          <w:rFonts w:ascii="Arial" w:hAnsi="Arial" w:cs="Arial"/>
          <w:color w:val="000000"/>
          <w:sz w:val="20"/>
        </w:rPr>
        <w:t>discussions</w:t>
      </w:r>
      <w:r w:rsidRPr="00580F42">
        <w:rPr>
          <w:rFonts w:ascii="Arial" w:hAnsi="Arial" w:cs="Arial"/>
          <w:color w:val="000000"/>
          <w:sz w:val="20"/>
        </w:rPr>
        <w:t>,</w:t>
      </w:r>
      <w:r w:rsidRPr="00580F42">
        <w:rPr>
          <w:rFonts w:ascii="Arial" w:hAnsi="Arial" w:cs="Arial"/>
          <w:color w:val="000000"/>
          <w:sz w:val="20"/>
        </w:rPr>
        <w:t xml:space="preserve"> not individual comments linked to names. </w:t>
      </w:r>
    </w:p>
    <w:p w:rsidR="00520FCB" w:rsidP="00874DF2" w14:paraId="193E61D9" w14:textId="3945E616">
      <w:pPr>
        <w:pStyle w:val="NormalSS"/>
        <w:numPr>
          <w:ilvl w:val="1"/>
          <w:numId w:val="3"/>
        </w:numPr>
        <w:tabs>
          <w:tab w:val="left" w:pos="360"/>
          <w:tab w:val="clear" w:pos="432"/>
          <w:tab w:val="left" w:pos="450"/>
        </w:tabs>
        <w:spacing w:before="120" w:line="276" w:lineRule="auto"/>
        <w:rPr>
          <w:rFonts w:ascii="Arial" w:hAnsi="Arial" w:cs="Arial"/>
          <w:color w:val="000000"/>
          <w:sz w:val="20"/>
        </w:rPr>
      </w:pPr>
      <w:r w:rsidRPr="00580F42">
        <w:rPr>
          <w:rFonts w:ascii="Arial" w:hAnsi="Arial" w:cs="Arial"/>
          <w:color w:val="000000"/>
          <w:sz w:val="20"/>
        </w:rPr>
        <w:t xml:space="preserve">We will not use your name or any details that could identify you </w:t>
      </w:r>
      <w:r w:rsidRPr="00580F42">
        <w:rPr>
          <w:rFonts w:ascii="Arial" w:hAnsi="Arial" w:cs="Arial"/>
          <w:color w:val="000000"/>
          <w:sz w:val="20"/>
        </w:rPr>
        <w:t>in</w:t>
      </w:r>
      <w:r w:rsidRPr="00580F42">
        <w:rPr>
          <w:rFonts w:ascii="Arial" w:hAnsi="Arial" w:cs="Arial"/>
          <w:color w:val="000000"/>
          <w:sz w:val="20"/>
        </w:rPr>
        <w:t xml:space="preserve"> anything we share publicly</w:t>
      </w:r>
      <w:r>
        <w:rPr>
          <w:rFonts w:ascii="Arial" w:hAnsi="Arial" w:cs="Arial"/>
          <w:color w:val="000000"/>
          <w:sz w:val="20"/>
        </w:rPr>
        <w:t xml:space="preserve">. We may quote you in the final report, but only anonymously, and you may let us know if you wish not to be quoted. </w:t>
      </w:r>
      <w:r w:rsidRPr="00B55CA6">
        <w:rPr>
          <w:rFonts w:ascii="Arial" w:hAnsi="Arial" w:cs="Arial"/>
          <w:color w:val="000000"/>
          <w:sz w:val="20"/>
        </w:rPr>
        <w:t>We may include the live illustration in the report or other public products.</w:t>
      </w:r>
    </w:p>
    <w:p w:rsidR="00520FCB" w:rsidRPr="00C334F5" w:rsidP="00874DF2" w14:paraId="093C8532" w14:textId="77777777">
      <w:pPr>
        <w:pStyle w:val="NormalSS"/>
        <w:numPr>
          <w:ilvl w:val="0"/>
          <w:numId w:val="3"/>
        </w:numPr>
        <w:tabs>
          <w:tab w:val="left" w:pos="360"/>
          <w:tab w:val="clear" w:pos="432"/>
          <w:tab w:val="left" w:pos="450"/>
        </w:tabs>
        <w:spacing w:before="120" w:line="276" w:lineRule="auto"/>
        <w:rPr>
          <w:rFonts w:ascii="Arial" w:hAnsi="Arial" w:cs="Arial"/>
          <w:color w:val="000000"/>
          <w:sz w:val="20"/>
        </w:rPr>
      </w:pPr>
      <w:r w:rsidRPr="00744754">
        <w:rPr>
          <w:rFonts w:ascii="Arial" w:hAnsi="Arial" w:cs="Arial"/>
          <w:sz w:val="20"/>
        </w:rPr>
        <w:t xml:space="preserve">All information that is collected about you will be used for research and evaluation purposes only. All information will be kept private and secure, unless the law requires otherwise, or you request release of your information in writing. </w:t>
      </w:r>
    </w:p>
    <w:p w:rsidR="00520FCB" w:rsidRPr="00B33DF5" w:rsidP="00874DF2" w14:paraId="71CE8DF4" w14:textId="2EF2D1B7">
      <w:pPr>
        <w:pStyle w:val="NormalSS"/>
        <w:numPr>
          <w:ilvl w:val="1"/>
          <w:numId w:val="3"/>
        </w:numPr>
        <w:tabs>
          <w:tab w:val="left" w:pos="360"/>
          <w:tab w:val="clear" w:pos="432"/>
          <w:tab w:val="left" w:pos="450"/>
        </w:tabs>
        <w:spacing w:before="120" w:line="276" w:lineRule="auto"/>
        <w:rPr>
          <w:rFonts w:ascii="Arial" w:hAnsi="Arial" w:cs="Arial"/>
          <w:color w:val="000000"/>
          <w:sz w:val="20"/>
        </w:rPr>
      </w:pPr>
      <w:r w:rsidRPr="00B33DF5">
        <w:rPr>
          <w:rFonts w:ascii="Arial" w:hAnsi="Arial" w:cs="Arial"/>
          <w:sz w:val="20"/>
        </w:rPr>
        <w:t xml:space="preserve">Although we ask all participants to keep the discussion </w:t>
      </w:r>
      <w:r w:rsidR="00387ACC">
        <w:rPr>
          <w:rFonts w:ascii="Arial" w:hAnsi="Arial" w:cs="Arial"/>
          <w:sz w:val="20"/>
        </w:rPr>
        <w:t>private</w:t>
      </w:r>
      <w:r w:rsidRPr="00B33DF5">
        <w:rPr>
          <w:rFonts w:ascii="Arial" w:hAnsi="Arial" w:cs="Arial"/>
          <w:sz w:val="20"/>
        </w:rPr>
        <w:t>, we cannot guarantee that the information you share here will be kept private by others in this group.</w:t>
      </w:r>
    </w:p>
    <w:p w:rsidR="00520FCB" w:rsidRPr="00B33DF5" w:rsidP="00874DF2" w14:paraId="1C28ABB9" w14:textId="77777777">
      <w:pPr>
        <w:pStyle w:val="NormalSS"/>
        <w:numPr>
          <w:ilvl w:val="0"/>
          <w:numId w:val="3"/>
        </w:numPr>
        <w:tabs>
          <w:tab w:val="left" w:pos="360"/>
          <w:tab w:val="clear" w:pos="432"/>
          <w:tab w:val="left" w:pos="450"/>
        </w:tabs>
        <w:spacing w:before="120" w:line="276" w:lineRule="auto"/>
        <w:rPr>
          <w:rFonts w:ascii="Arial" w:hAnsi="Arial" w:cs="Arial"/>
          <w:color w:val="000000"/>
          <w:sz w:val="20"/>
        </w:rPr>
      </w:pPr>
      <w:r w:rsidRPr="00B33DF5">
        <w:rPr>
          <w:rFonts w:ascii="Arial" w:hAnsi="Arial" w:cs="Arial"/>
          <w:sz w:val="20"/>
          <w:shd w:val="clear" w:color="auto" w:fill="FFFFFF"/>
        </w:rPr>
        <w:t xml:space="preserve">The research is covered by a Certificate of Confidentiality from the National Institutes of Health. This means no one can force the researchers to share information that could identify you, even if a court orders them to share information, in any federal, state, or local civil, criminal, administrative, legislative, or other proceedings. </w:t>
      </w:r>
    </w:p>
    <w:p w:rsidR="00520FCB" w:rsidP="00874DF2" w14:paraId="5F50A934" w14:textId="77777777">
      <w:pPr>
        <w:pStyle w:val="NormalSS"/>
        <w:numPr>
          <w:ilvl w:val="1"/>
          <w:numId w:val="3"/>
        </w:numPr>
        <w:tabs>
          <w:tab w:val="left" w:pos="360"/>
          <w:tab w:val="clear" w:pos="432"/>
          <w:tab w:val="left" w:pos="450"/>
        </w:tabs>
        <w:spacing w:before="120" w:line="276" w:lineRule="auto"/>
        <w:rPr>
          <w:rFonts w:ascii="Arial" w:hAnsi="Arial" w:cs="Arial"/>
          <w:color w:val="000000"/>
          <w:sz w:val="20"/>
        </w:rPr>
      </w:pPr>
      <w:r w:rsidRPr="00744754">
        <w:rPr>
          <w:rFonts w:ascii="Arial" w:hAnsi="Arial" w:cs="Arial"/>
          <w:sz w:val="20"/>
          <w:shd w:val="clear" w:color="auto" w:fill="FFFFFF"/>
        </w:rPr>
        <w:t>The only exception is that the Certificate does not prevent the researchers from sharing information that would identify you as a participant in the project if you tell them anything that suggests you are very likely to harm yourself, that you are planning to hurt another person or child, or that someone is likely to harm you.</w:t>
      </w:r>
    </w:p>
    <w:p w:rsidR="00520FCB" w:rsidRPr="00274664" w:rsidP="00274664" w14:paraId="7E226532" w14:textId="3A8C3A47">
      <w:pPr>
        <w:pStyle w:val="NormalSS"/>
        <w:numPr>
          <w:ilvl w:val="1"/>
          <w:numId w:val="3"/>
        </w:numPr>
        <w:tabs>
          <w:tab w:val="left" w:pos="360"/>
          <w:tab w:val="clear" w:pos="432"/>
          <w:tab w:val="left" w:pos="450"/>
        </w:tabs>
        <w:spacing w:before="120" w:line="276" w:lineRule="auto"/>
        <w:rPr>
          <w:rFonts w:ascii="Arial" w:hAnsi="Arial" w:cs="Arial"/>
          <w:color w:val="000000"/>
          <w:sz w:val="20"/>
        </w:rPr>
      </w:pPr>
      <w:r w:rsidRPr="00744754">
        <w:rPr>
          <w:rFonts w:ascii="Arial" w:hAnsi="Arial" w:cs="Arial"/>
          <w:sz w:val="20"/>
          <w:shd w:val="clear" w:color="auto" w:fill="FFFFFF"/>
        </w:rPr>
        <w:t xml:space="preserve">A Certificate of Confidentiality does not prevent you from voluntarily releasing information about yourself or your involvement in this research. </w:t>
      </w:r>
    </w:p>
    <w:p w:rsidR="00520FCB" w:rsidP="00520FCB" w14:paraId="08911DE9" w14:textId="0567A673">
      <w:pPr>
        <w:spacing w:before="240" w:after="80" w:line="276" w:lineRule="auto"/>
        <w:rPr>
          <w:rFonts w:ascii="Arial" w:eastAsia="Calibri" w:hAnsi="Arial" w:cs="Arial"/>
          <w:b/>
        </w:rPr>
      </w:pPr>
      <w:r>
        <w:rPr>
          <w:rFonts w:ascii="Arial" w:eastAsia="Calibri" w:hAnsi="Arial" w:cs="Arial"/>
          <w:b/>
        </w:rPr>
        <w:t>WHAT ARE THE RISKS OF PARTICIPATING IN THE DISCUSSION?</w:t>
      </w:r>
    </w:p>
    <w:p w:rsidR="006F669C" w:rsidP="00AC5711" w14:paraId="624B0B6B" w14:textId="6A9033C0">
      <w:pPr>
        <w:spacing w:before="120" w:after="0" w:line="276" w:lineRule="auto"/>
        <w:rPr>
          <w:rFonts w:ascii="Arial" w:hAnsi="Arial" w:cs="Arial"/>
          <w:szCs w:val="20"/>
        </w:rPr>
      </w:pPr>
      <w:r w:rsidRPr="00274664">
        <w:rPr>
          <w:rFonts w:ascii="Arial" w:hAnsi="Arial" w:cs="Arial"/>
          <w:szCs w:val="20"/>
        </w:rPr>
        <w:t>As with any research study, there are</w:t>
      </w:r>
      <w:r w:rsidR="00E90E0F">
        <w:rPr>
          <w:rFonts w:ascii="Arial" w:hAnsi="Arial" w:cs="Arial"/>
          <w:szCs w:val="20"/>
        </w:rPr>
        <w:t xml:space="preserve"> minimal benefits and</w:t>
      </w:r>
      <w:r w:rsidRPr="00274664">
        <w:rPr>
          <w:rFonts w:ascii="Arial" w:hAnsi="Arial" w:cs="Arial"/>
          <w:szCs w:val="20"/>
        </w:rPr>
        <w:t xml:space="preserve"> some risks to participating.</w:t>
      </w:r>
      <w:r>
        <w:rPr>
          <w:rFonts w:ascii="Arial" w:hAnsi="Arial" w:cs="Arial"/>
          <w:szCs w:val="20"/>
        </w:rPr>
        <w:t xml:space="preserve"> </w:t>
      </w:r>
      <w:r w:rsidRPr="00274664">
        <w:rPr>
          <w:rFonts w:ascii="Arial" w:hAnsi="Arial" w:cs="Arial"/>
          <w:szCs w:val="20"/>
        </w:rPr>
        <w:t xml:space="preserve">In this case, the primary risk is the unlikely possibility that your data could become identifiable if </w:t>
      </w:r>
      <w:r w:rsidR="00387ACC">
        <w:rPr>
          <w:rFonts w:ascii="Arial" w:hAnsi="Arial" w:cs="Arial"/>
          <w:szCs w:val="20"/>
        </w:rPr>
        <w:t>privacy</w:t>
      </w:r>
      <w:r w:rsidRPr="00274664" w:rsidR="00387ACC">
        <w:rPr>
          <w:rFonts w:ascii="Arial" w:hAnsi="Arial" w:cs="Arial"/>
          <w:szCs w:val="20"/>
        </w:rPr>
        <w:t xml:space="preserve"> </w:t>
      </w:r>
      <w:r w:rsidRPr="00274664">
        <w:rPr>
          <w:rFonts w:ascii="Arial" w:hAnsi="Arial" w:cs="Arial"/>
          <w:szCs w:val="20"/>
        </w:rPr>
        <w:t xml:space="preserve">were somehow compromised. </w:t>
      </w:r>
    </w:p>
    <w:p w:rsidR="00520FCB" w:rsidP="00AC5711" w14:paraId="0EDC82E6" w14:textId="3B526074">
      <w:pPr>
        <w:spacing w:before="120" w:after="0" w:line="276" w:lineRule="auto"/>
        <w:rPr>
          <w:rFonts w:ascii="Arial" w:hAnsi="Arial" w:cs="Arial"/>
          <w:szCs w:val="20"/>
        </w:rPr>
      </w:pPr>
      <w:r w:rsidRPr="00274664">
        <w:rPr>
          <w:rFonts w:ascii="Arial" w:hAnsi="Arial" w:cs="Arial"/>
          <w:szCs w:val="20"/>
        </w:rPr>
        <w:t xml:space="preserve">To minimize this risk, we have several safeguards in place to protect your information. These include removing your name and any other identifying details from our transcripts, storing all data in </w:t>
      </w:r>
      <w:r w:rsidRPr="00274664">
        <w:rPr>
          <w:rFonts w:ascii="Arial" w:hAnsi="Arial" w:cs="Arial"/>
          <w:szCs w:val="20"/>
        </w:rPr>
        <w:t>secure</w:t>
      </w:r>
      <w:r w:rsidRPr="00274664">
        <w:rPr>
          <w:rFonts w:ascii="Arial" w:hAnsi="Arial" w:cs="Arial"/>
          <w:szCs w:val="20"/>
        </w:rPr>
        <w:t>, restricted-access folders, and limiting access to study materials to only authorized members of the research team. These steps help ensure that the information you share is kept private and used only for the purposes of this study.</w:t>
      </w:r>
    </w:p>
    <w:p w:rsidR="006F669C" w:rsidRPr="005F2365" w:rsidP="00AC5711" w14:paraId="3C62F4B4" w14:textId="77777777">
      <w:pPr>
        <w:spacing w:before="120" w:after="0" w:line="276" w:lineRule="auto"/>
        <w:rPr>
          <w:b/>
          <w:bCs/>
          <w:i/>
          <w:iCs/>
        </w:rPr>
      </w:pPr>
    </w:p>
    <w:p w:rsidR="00520FCB" w:rsidRPr="005F2365" w:rsidP="00520FCB" w14:paraId="3C966CF9" w14:textId="77777777">
      <w:pPr>
        <w:spacing w:line="276" w:lineRule="auto"/>
        <w:rPr>
          <w:rFonts w:ascii="Arial" w:hAnsi="Arial" w:cs="Arial"/>
          <w:b/>
          <w:bCs/>
          <w:i/>
          <w:iCs/>
          <w:sz w:val="20"/>
          <w:szCs w:val="20"/>
        </w:rPr>
      </w:pPr>
      <w:r w:rsidRPr="005F2365">
        <w:rPr>
          <w:rFonts w:ascii="Arial" w:hAnsi="Arial" w:cs="Arial"/>
          <w:b/>
          <w:bCs/>
          <w:i/>
          <w:iCs/>
          <w:sz w:val="20"/>
          <w:szCs w:val="20"/>
        </w:rPr>
        <w:t xml:space="preserve">If you have any questions, you can email the Mathematica project director, Diana McCallum, at dmccallum@mathematica-mpr.com. </w:t>
      </w:r>
    </w:p>
    <w:p w:rsidR="00A91A60" w:rsidP="00A91A60" w14:paraId="6465F5CC" w14:textId="77777777">
      <w:pPr>
        <w:pStyle w:val="Footer"/>
        <w:rPr>
          <w:rFonts w:ascii="Arial" w:hAnsi="Arial" w:cs="Arial"/>
          <w:sz w:val="16"/>
          <w:szCs w:val="18"/>
        </w:rPr>
      </w:pPr>
    </w:p>
    <w:tbl>
      <w:tblPr>
        <w:tblStyle w:val="TableGrid"/>
        <w:tblW w:w="0" w:type="auto"/>
        <w:tblLook w:val="04A0"/>
      </w:tblPr>
      <w:tblGrid>
        <w:gridCol w:w="9350"/>
      </w:tblGrid>
      <w:tr w14:paraId="5F6084A7" w14:textId="77777777" w:rsidTr="00A91A60">
        <w:tblPrEx>
          <w:tblW w:w="0" w:type="auto"/>
          <w:tblLook w:val="04A0"/>
        </w:tblPrEx>
        <w:tc>
          <w:tcPr>
            <w:tcW w:w="9350" w:type="dxa"/>
          </w:tcPr>
          <w:p w:rsidR="00A91A60" w:rsidP="00A91A60" w14:paraId="76922348" w14:textId="60AB65B8">
            <w:pPr>
              <w:pStyle w:val="Footer"/>
              <w:rPr>
                <w:rFonts w:ascii="Arial" w:hAnsi="Arial" w:cs="Arial"/>
                <w:sz w:val="16"/>
                <w:szCs w:val="18"/>
              </w:rPr>
            </w:pPr>
            <w:r w:rsidRPr="00314652">
              <w:rPr>
                <w:rFonts w:ascii="Arial" w:hAnsi="Arial" w:cs="Arial"/>
                <w:sz w:val="16"/>
                <w:szCs w:val="18"/>
              </w:rPr>
              <w:t xml:space="preserve">An agency may not conduct or sponsor, and a person is not required to respond </w:t>
            </w:r>
            <w:r w:rsidRPr="00314652">
              <w:rPr>
                <w:rFonts w:ascii="Arial" w:hAnsi="Arial" w:cs="Arial"/>
                <w:sz w:val="16"/>
                <w:szCs w:val="18"/>
              </w:rPr>
              <w:t>to,</w:t>
            </w:r>
            <w:r w:rsidRPr="00314652">
              <w:rPr>
                <w:rFonts w:ascii="Arial" w:hAnsi="Arial" w:cs="Arial"/>
                <w:sz w:val="16"/>
                <w:szCs w:val="18"/>
              </w:rPr>
              <w:t xml:space="preserve"> a collection of information unless it displays a currently valid Office of Management and Budget (OMB) control number. The OMB number and expiration date for this collection are OMB </w:t>
            </w:r>
            <w:r w:rsidRPr="00B06CD1">
              <w:rPr>
                <w:rFonts w:ascii="Arial" w:hAnsi="Arial" w:cs="Arial"/>
                <w:sz w:val="16"/>
                <w:szCs w:val="18"/>
              </w:rPr>
              <w:t>#: 0970-</w:t>
            </w:r>
            <w:r w:rsidRPr="00B06CD1" w:rsidR="00B06CD1">
              <w:rPr>
                <w:rFonts w:ascii="Arial" w:hAnsi="Arial" w:cs="Arial"/>
                <w:sz w:val="16"/>
                <w:szCs w:val="18"/>
              </w:rPr>
              <w:t>0356</w:t>
            </w:r>
            <w:r w:rsidRPr="00B06CD1">
              <w:rPr>
                <w:rFonts w:ascii="Arial" w:hAnsi="Arial" w:cs="Arial"/>
                <w:sz w:val="16"/>
                <w:szCs w:val="18"/>
              </w:rPr>
              <w:t xml:space="preserve">, Exp: </w:t>
            </w:r>
            <w:r w:rsidRPr="00B06CD1" w:rsidR="00B06CD1">
              <w:rPr>
                <w:rFonts w:ascii="Arial" w:hAnsi="Arial" w:cs="Arial"/>
                <w:sz w:val="16"/>
                <w:szCs w:val="18"/>
              </w:rPr>
              <w:t>1/31/2027</w:t>
            </w:r>
            <w:r w:rsidRPr="00B06CD1">
              <w:rPr>
                <w:rFonts w:ascii="Arial" w:hAnsi="Arial" w:cs="Arial"/>
                <w:sz w:val="16"/>
                <w:szCs w:val="18"/>
              </w:rPr>
              <w:t>.</w:t>
            </w:r>
          </w:p>
        </w:tc>
      </w:tr>
    </w:tbl>
    <w:p w:rsidR="0041089C" w:rsidP="00A91A60" w14:paraId="512C136C" w14:textId="77777777">
      <w:pPr>
        <w:pStyle w:val="Footer"/>
        <w:rPr>
          <w:rFonts w:ascii="Arial" w:hAnsi="Arial" w:cs="Arial"/>
          <w:sz w:val="16"/>
          <w:szCs w:val="18"/>
        </w:rPr>
      </w:pPr>
    </w:p>
    <w:p w:rsidR="0041089C" w14:paraId="5D7C96D1" w14:textId="77777777">
      <w:pPr>
        <w:rPr>
          <w:rFonts w:ascii="Arial" w:hAnsi="Arial" w:cs="Arial"/>
          <w:sz w:val="16"/>
          <w:szCs w:val="18"/>
        </w:rPr>
        <w:sectPr w:rsidSect="009E5212">
          <w:headerReference w:type="default" r:id="rId9"/>
          <w:pgSz w:w="12240" w:h="15840"/>
          <w:pgMar w:top="1440" w:right="1440" w:bottom="1440" w:left="1440" w:header="720" w:footer="720" w:gutter="0"/>
          <w:cols w:space="720"/>
          <w:docGrid w:linePitch="360"/>
        </w:sectPr>
      </w:pPr>
      <w:r>
        <w:rPr>
          <w:rFonts w:ascii="Arial" w:hAnsi="Arial" w:cs="Arial"/>
          <w:sz w:val="16"/>
          <w:szCs w:val="18"/>
        </w:rPr>
        <w:br w:type="page"/>
      </w:r>
    </w:p>
    <w:p w:rsidR="00833F60" w:rsidP="00833F60" w14:paraId="6F2D215F" w14:textId="0F318E41">
      <w:pPr>
        <w:pStyle w:val="H1"/>
      </w:pPr>
      <w:r w:rsidRPr="00833F60">
        <w:t xml:space="preserve">Informed Consent to Participate in NextGen </w:t>
      </w:r>
      <w:r w:rsidR="00AA7490">
        <w:t xml:space="preserve">In-Person </w:t>
      </w:r>
      <w:r w:rsidRPr="00833F60">
        <w:t>Data Walks</w:t>
      </w:r>
      <w:r w:rsidR="000D7E87">
        <w:t xml:space="preserve"> and HCD Dissemination Sessions</w:t>
      </w:r>
    </w:p>
    <w:p w:rsidR="00833F60" w:rsidRPr="00833F60" w:rsidP="00833F60" w14:paraId="633343C2" w14:textId="77777777">
      <w:r>
        <w:t>Formatted letter on next page</w:t>
      </w:r>
    </w:p>
    <w:p w:rsidR="00CC045A" w:rsidRPr="00076E6C" w:rsidP="00390C10" w14:paraId="2997AF33" w14:textId="5D2FC44C">
      <w:pPr>
        <w:pStyle w:val="H1"/>
        <w:rPr>
          <w:rFonts w:ascii="Arial Black" w:hAnsi="Arial Black"/>
        </w:rPr>
      </w:pPr>
      <w:r w:rsidRPr="00076E6C">
        <w:rPr>
          <w:rFonts w:cs="Arial"/>
          <w:noProof/>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581025" cy="581025"/>
            <wp:effectExtent l="0" t="0" r="9525" b="9525"/>
            <wp:wrapSquare wrapText="bothSides"/>
            <wp:docPr id="1328357951" name="Picture 1328357951" descr="A logo with gea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357951" name="Picture 1" descr="A logo with gears and text&#10;&#10;AI-generated content may be incorrect."/>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Pr="00076E6C">
        <w:t>Next Generation of Enhanced Employment Strategies (NextGen) Project</w:t>
      </w:r>
    </w:p>
    <w:p w:rsidR="006F669C" w:rsidRPr="006F669C" w:rsidP="00753F2A" w14:paraId="280DBD81" w14:textId="6959AB19">
      <w:pPr>
        <w:pStyle w:val="Paragraph"/>
        <w:rPr>
          <w:rFonts w:eastAsia="Calibri" w:asciiTheme="majorHAnsi" w:hAnsiTheme="majorHAnsi" w:cstheme="majorBidi"/>
          <w:b/>
          <w:color w:val="156082" w:themeColor="accent1"/>
          <w:sz w:val="24"/>
          <w:szCs w:val="32"/>
        </w:rPr>
      </w:pPr>
      <w:r w:rsidRPr="006F669C">
        <w:rPr>
          <w:rFonts w:eastAsia="Calibri" w:asciiTheme="majorHAnsi" w:hAnsiTheme="majorHAnsi" w:cstheme="majorBidi"/>
          <w:b/>
          <w:color w:val="156082" w:themeColor="accent1"/>
          <w:sz w:val="24"/>
          <w:szCs w:val="32"/>
        </w:rPr>
        <w:t xml:space="preserve">What to Know Before Joining the NextGen In-Person </w:t>
      </w:r>
      <w:r w:rsidR="0076313B">
        <w:rPr>
          <w:rFonts w:eastAsia="Calibri" w:asciiTheme="majorHAnsi" w:hAnsiTheme="majorHAnsi" w:cstheme="majorBidi"/>
          <w:b/>
          <w:color w:val="156082" w:themeColor="accent1"/>
          <w:sz w:val="24"/>
          <w:szCs w:val="32"/>
        </w:rPr>
        <w:t>Convening</w:t>
      </w:r>
    </w:p>
    <w:p w:rsidR="00CC045A" w:rsidRPr="00A81CB4" w:rsidP="00753F2A" w14:paraId="4F15C7CE" w14:textId="6DEF52CC">
      <w:pPr>
        <w:pStyle w:val="Paragraph"/>
        <w:rPr>
          <w:szCs w:val="20"/>
        </w:rPr>
      </w:pPr>
      <w:r w:rsidRPr="00A81CB4">
        <w:rPr>
          <w:rFonts w:ascii="Arial" w:hAnsi="Arial" w:eastAsiaTheme="minorEastAsia"/>
          <w:szCs w:val="20"/>
        </w:rPr>
        <w:t>Thank you for your interest in the NextGen Cross-Program Convening in Washington, D.C.!</w:t>
      </w:r>
      <w:r w:rsidRPr="00D84249">
        <w:rPr>
          <w:rFonts w:ascii="Arial" w:hAnsi="Arial" w:eastAsiaTheme="minorEastAsia"/>
          <w:szCs w:val="20"/>
        </w:rPr>
        <w:t xml:space="preserve"> </w:t>
      </w:r>
      <w:r w:rsidRPr="00A81CB4">
        <w:rPr>
          <w:rFonts w:ascii="Arial" w:hAnsi="Arial" w:eastAsiaTheme="minorEastAsia"/>
          <w:szCs w:val="20"/>
        </w:rPr>
        <w:t>As you know, the Next Generation of Enhanced Employment Strategies (NextGen) Project aims to identify and study innovative employment programs for people facing complex employment challenges. The NextGen Project is part of a larger federal effort led by the Office of Planning, Research, and Evaluation (or OPRE) within the Administration for Children and Families</w:t>
      </w:r>
      <w:r w:rsidR="007F1F98">
        <w:rPr>
          <w:rFonts w:ascii="Arial" w:hAnsi="Arial" w:eastAsiaTheme="minorEastAsia"/>
          <w:szCs w:val="20"/>
        </w:rPr>
        <w:t xml:space="preserve"> (ACF)</w:t>
      </w:r>
      <w:r w:rsidRPr="00A81CB4">
        <w:rPr>
          <w:rFonts w:ascii="Arial" w:hAnsi="Arial" w:eastAsiaTheme="minorEastAsia"/>
          <w:szCs w:val="20"/>
        </w:rPr>
        <w:t xml:space="preserve"> with support from the Social Security Administration (SSA). Mathematica is conducting the study on behalf of </w:t>
      </w:r>
      <w:r w:rsidR="007F1F98">
        <w:rPr>
          <w:rFonts w:ascii="Arial" w:hAnsi="Arial" w:eastAsiaTheme="minorEastAsia"/>
          <w:szCs w:val="20"/>
        </w:rPr>
        <w:t>ACF</w:t>
      </w:r>
      <w:r w:rsidRPr="00A81CB4">
        <w:rPr>
          <w:rFonts w:ascii="Arial" w:hAnsi="Arial" w:eastAsiaTheme="minorEastAsia"/>
          <w:szCs w:val="20"/>
        </w:rPr>
        <w:t xml:space="preserve">. This document includes some information about what we’ll discuss during </w:t>
      </w:r>
      <w:r w:rsidR="00407F1C">
        <w:rPr>
          <w:rFonts w:ascii="Arial" w:hAnsi="Arial" w:eastAsiaTheme="minorEastAsia"/>
          <w:szCs w:val="20"/>
        </w:rPr>
        <w:t>the convening</w:t>
      </w:r>
      <w:r w:rsidRPr="00A81CB4">
        <w:rPr>
          <w:rFonts w:ascii="Arial" w:hAnsi="Arial" w:eastAsiaTheme="minorEastAsia"/>
          <w:szCs w:val="20"/>
        </w:rPr>
        <w:t xml:space="preserve"> and how we’ll protect what you share with us.  </w:t>
      </w:r>
    </w:p>
    <w:p w:rsidR="00CC045A" w:rsidRPr="00B15D52" w:rsidP="00CC045A" w14:paraId="119F0806" w14:textId="77777777">
      <w:pPr>
        <w:pStyle w:val="NormalSS"/>
        <w:tabs>
          <w:tab w:val="left" w:pos="360"/>
          <w:tab w:val="clear" w:pos="432"/>
        </w:tabs>
        <w:spacing w:before="240" w:after="80" w:line="276" w:lineRule="auto"/>
        <w:ind w:firstLine="0"/>
      </w:pPr>
      <w:r>
        <w:rPr>
          <w:rFonts w:ascii="Arial" w:eastAsia="Calibri" w:hAnsi="Arial" w:cs="Arial"/>
          <w:b/>
          <w:sz w:val="22"/>
          <w:szCs w:val="22"/>
        </w:rPr>
        <w:t>WHAT WILL WE TALK ABOUT?</w:t>
      </w:r>
    </w:p>
    <w:p w:rsidR="00CC045A" w:rsidRPr="004E6536" w:rsidP="00CC045A" w14:paraId="1D038E05" w14:textId="3A5C4C79">
      <w:pPr>
        <w:pStyle w:val="MathematicaBody"/>
        <w:rPr>
          <w:color w:val="auto"/>
          <w:sz w:val="20"/>
          <w:szCs w:val="20"/>
        </w:rPr>
      </w:pPr>
      <w:r w:rsidRPr="004E6536">
        <w:rPr>
          <w:color w:val="auto"/>
          <w:sz w:val="20"/>
          <w:szCs w:val="20"/>
        </w:rPr>
        <w:t>The NextGen Project team has analyzed findings from the study and is interested in your perspectives on them. During the discussions, we will talk about things like how participants in the NextGen Project programs are faring around employment, financial well-being, health, and other outcomes. Your input on these findings will help the study team better understand the story behind the findings—and what findings might mean for employment programs</w:t>
      </w:r>
      <w:r>
        <w:rPr>
          <w:color w:val="auto"/>
          <w:sz w:val="20"/>
          <w:szCs w:val="20"/>
        </w:rPr>
        <w:t xml:space="preserve"> </w:t>
      </w:r>
      <w:r w:rsidRPr="004E6536">
        <w:rPr>
          <w:color w:val="auto"/>
          <w:sz w:val="20"/>
          <w:szCs w:val="20"/>
        </w:rPr>
        <w:t xml:space="preserve">and the field more broadly. </w:t>
      </w:r>
      <w:r w:rsidR="0076313B">
        <w:rPr>
          <w:color w:val="auto"/>
          <w:sz w:val="20"/>
          <w:szCs w:val="20"/>
        </w:rPr>
        <w:t xml:space="preserve">To help us better share findings, we will also </w:t>
      </w:r>
      <w:r w:rsidR="00FA7C6E">
        <w:rPr>
          <w:color w:val="auto"/>
          <w:sz w:val="20"/>
          <w:szCs w:val="20"/>
        </w:rPr>
        <w:t xml:space="preserve">ask you about your own </w:t>
      </w:r>
      <w:r w:rsidR="00601CFA">
        <w:rPr>
          <w:color w:val="auto"/>
          <w:sz w:val="20"/>
          <w:szCs w:val="20"/>
        </w:rPr>
        <w:t>research</w:t>
      </w:r>
      <w:r w:rsidR="00FA7C6E">
        <w:rPr>
          <w:color w:val="auto"/>
          <w:sz w:val="20"/>
          <w:szCs w:val="20"/>
        </w:rPr>
        <w:t xml:space="preserve"> use and needs, your </w:t>
      </w:r>
      <w:r w:rsidR="00601CFA">
        <w:rPr>
          <w:color w:val="auto"/>
          <w:sz w:val="20"/>
          <w:szCs w:val="20"/>
        </w:rPr>
        <w:t xml:space="preserve">trusted information channels, and preferred research product types. </w:t>
      </w:r>
    </w:p>
    <w:p w:rsidR="00CC045A" w:rsidRPr="004E6536" w:rsidP="00CC045A" w14:paraId="2C6C265E" w14:textId="4A042407">
      <w:pPr>
        <w:pStyle w:val="MathematicaBody"/>
        <w:rPr>
          <w:rFonts w:cs="Arial"/>
          <w:color w:val="auto"/>
          <w:sz w:val="20"/>
          <w:szCs w:val="20"/>
        </w:rPr>
      </w:pPr>
      <w:r w:rsidRPr="004E6536">
        <w:rPr>
          <w:rFonts w:cs="Arial"/>
          <w:color w:val="auto"/>
          <w:sz w:val="20"/>
          <w:szCs w:val="20"/>
        </w:rPr>
        <w:t>There are minimal risks or benefits to participating in this discussion. We may discuss things that could bring up emotions, and you are free to sit out any portion of the discussions. During the discussions, we will take detailed notes to help our team learn from your input.</w:t>
      </w:r>
      <w:r>
        <w:rPr>
          <w:rFonts w:cs="Arial"/>
          <w:color w:val="auto"/>
          <w:sz w:val="20"/>
          <w:szCs w:val="20"/>
        </w:rPr>
        <w:t xml:space="preserve"> A</w:t>
      </w:r>
      <w:r w:rsidRPr="001A053B">
        <w:rPr>
          <w:rFonts w:cs="Arial"/>
          <w:color w:val="auto"/>
          <w:sz w:val="20"/>
          <w:szCs w:val="20"/>
        </w:rPr>
        <w:t xml:space="preserve"> professional graphic recorder will </w:t>
      </w:r>
      <w:r>
        <w:rPr>
          <w:rFonts w:cs="Arial"/>
          <w:color w:val="auto"/>
          <w:sz w:val="20"/>
          <w:szCs w:val="20"/>
        </w:rPr>
        <w:t xml:space="preserve">also </w:t>
      </w:r>
      <w:r w:rsidRPr="001A053B">
        <w:rPr>
          <w:rFonts w:cs="Arial"/>
          <w:color w:val="auto"/>
          <w:sz w:val="20"/>
          <w:szCs w:val="20"/>
        </w:rPr>
        <w:t xml:space="preserve">create live illustrations of the ideas and perspectives </w:t>
      </w:r>
      <w:r>
        <w:rPr>
          <w:rFonts w:cs="Arial"/>
          <w:color w:val="auto"/>
          <w:sz w:val="20"/>
          <w:szCs w:val="20"/>
        </w:rPr>
        <w:t>you share with us</w:t>
      </w:r>
      <w:r w:rsidRPr="001A053B">
        <w:rPr>
          <w:rFonts w:cs="Arial"/>
          <w:color w:val="auto"/>
          <w:sz w:val="20"/>
          <w:szCs w:val="20"/>
        </w:rPr>
        <w:t xml:space="preserve">. These drawings are intended to visually capture group discussion and will not include </w:t>
      </w:r>
      <w:r>
        <w:rPr>
          <w:rFonts w:cs="Arial"/>
          <w:color w:val="auto"/>
          <w:sz w:val="20"/>
          <w:szCs w:val="20"/>
        </w:rPr>
        <w:t>any personal information</w:t>
      </w:r>
      <w:r w:rsidR="00596D03">
        <w:rPr>
          <w:rFonts w:cs="Arial"/>
          <w:color w:val="auto"/>
          <w:sz w:val="20"/>
          <w:szCs w:val="20"/>
        </w:rPr>
        <w:t>.</w:t>
      </w:r>
      <w:r w:rsidRPr="001A053B">
        <w:rPr>
          <w:rFonts w:cs="Arial"/>
          <w:color w:val="auto"/>
          <w:sz w:val="20"/>
          <w:szCs w:val="20"/>
        </w:rPr>
        <w:t xml:space="preserve"> You may choose not to have your contributions represented in the drawings at any time.</w:t>
      </w:r>
    </w:p>
    <w:p w:rsidR="00CC045A" w:rsidRPr="00076E6C" w:rsidP="00CC045A" w14:paraId="4C08A1BD" w14:textId="77777777">
      <w:pPr>
        <w:pStyle w:val="MathematicaBody"/>
        <w:rPr>
          <w:rFonts w:eastAsia="Calibri" w:cs="Arial"/>
          <w:b/>
          <w:color w:val="auto"/>
        </w:rPr>
      </w:pPr>
      <w:r w:rsidRPr="00076E6C">
        <w:rPr>
          <w:rFonts w:eastAsia="Calibri" w:cs="Arial"/>
          <w:b/>
          <w:color w:val="auto"/>
        </w:rPr>
        <w:t xml:space="preserve">HOW WILL WE PROTECT YOUR PRIVACY? </w:t>
      </w:r>
    </w:p>
    <w:p w:rsidR="00CC045A" w:rsidP="00CC045A" w14:paraId="0231B558" w14:textId="77777777">
      <w:pPr>
        <w:pStyle w:val="MathematicaBody"/>
        <w:rPr>
          <w:color w:val="auto"/>
          <w:sz w:val="20"/>
          <w:szCs w:val="20"/>
        </w:rPr>
      </w:pPr>
      <w:r w:rsidRPr="00450318">
        <w:rPr>
          <w:color w:val="auto"/>
          <w:sz w:val="20"/>
          <w:szCs w:val="20"/>
        </w:rPr>
        <w:t xml:space="preserve">Because we’ll be collecting information during these discussions, we want you to know how we’ll protect your data. </w:t>
      </w:r>
      <w:r w:rsidRPr="00314652">
        <w:rPr>
          <w:color w:val="auto"/>
          <w:sz w:val="20"/>
          <w:szCs w:val="20"/>
        </w:rPr>
        <w:t>Our goal is to make sure your voice is represented in a way that’s accurate and respectful, and that the data collected during these discussions is handled with care.</w:t>
      </w:r>
      <w:r>
        <w:rPr>
          <w:color w:val="auto"/>
          <w:sz w:val="20"/>
          <w:szCs w:val="20"/>
        </w:rPr>
        <w:t xml:space="preserve"> Please know that: </w:t>
      </w:r>
    </w:p>
    <w:p w:rsidR="00CC045A" w:rsidRPr="00F346BE" w:rsidP="00874DF2" w14:paraId="480690BD" w14:textId="77777777">
      <w:pPr>
        <w:pStyle w:val="MathematicaBody"/>
        <w:numPr>
          <w:ilvl w:val="0"/>
          <w:numId w:val="4"/>
        </w:numPr>
        <w:rPr>
          <w:color w:val="auto"/>
          <w:sz w:val="20"/>
          <w:szCs w:val="20"/>
        </w:rPr>
      </w:pPr>
      <w:r w:rsidRPr="00F346BE">
        <w:rPr>
          <w:b/>
          <w:bCs/>
          <w:color w:val="auto"/>
          <w:sz w:val="20"/>
          <w:szCs w:val="20"/>
        </w:rPr>
        <w:t>Sharing your thoughts is completely voluntary</w:t>
      </w:r>
      <w:r w:rsidRPr="00F346BE">
        <w:rPr>
          <w:color w:val="auto"/>
          <w:sz w:val="20"/>
          <w:szCs w:val="20"/>
        </w:rPr>
        <w:t xml:space="preserve">, and you can choose what you’d like to share. </w:t>
      </w:r>
    </w:p>
    <w:p w:rsidR="00CC045A" w:rsidRPr="00F346BE" w:rsidP="00874DF2" w14:paraId="3EEB7D1A" w14:textId="4B8D4286">
      <w:pPr>
        <w:pStyle w:val="MathematicaBody"/>
        <w:numPr>
          <w:ilvl w:val="0"/>
          <w:numId w:val="4"/>
        </w:numPr>
        <w:rPr>
          <w:color w:val="auto"/>
          <w:sz w:val="20"/>
          <w:szCs w:val="20"/>
        </w:rPr>
      </w:pPr>
      <w:r w:rsidRPr="00F346BE">
        <w:rPr>
          <w:color w:val="auto"/>
          <w:sz w:val="20"/>
          <w:szCs w:val="20"/>
        </w:rPr>
        <w:t>The information you provide</w:t>
      </w:r>
      <w:r>
        <w:rPr>
          <w:color w:val="auto"/>
          <w:sz w:val="20"/>
          <w:szCs w:val="20"/>
        </w:rPr>
        <w:t xml:space="preserve"> </w:t>
      </w:r>
      <w:r w:rsidRPr="00F346BE">
        <w:rPr>
          <w:color w:val="auto"/>
          <w:sz w:val="20"/>
          <w:szCs w:val="20"/>
        </w:rPr>
        <w:t xml:space="preserve">will be kept </w:t>
      </w:r>
      <w:r w:rsidRPr="00F346BE">
        <w:rPr>
          <w:b/>
          <w:bCs/>
          <w:color w:val="auto"/>
          <w:sz w:val="20"/>
          <w:szCs w:val="20"/>
        </w:rPr>
        <w:t>private and secure</w:t>
      </w:r>
      <w:r w:rsidRPr="00F346BE">
        <w:rPr>
          <w:color w:val="auto"/>
          <w:sz w:val="20"/>
          <w:szCs w:val="20"/>
        </w:rPr>
        <w:t>.</w:t>
      </w:r>
    </w:p>
    <w:p w:rsidR="00CC045A" w:rsidP="00874DF2" w14:paraId="6B2B2223" w14:textId="77777777">
      <w:pPr>
        <w:pStyle w:val="MathematicaBody"/>
        <w:numPr>
          <w:ilvl w:val="0"/>
          <w:numId w:val="4"/>
        </w:numPr>
        <w:rPr>
          <w:color w:val="auto"/>
          <w:sz w:val="20"/>
          <w:szCs w:val="20"/>
        </w:rPr>
      </w:pPr>
      <w:r w:rsidRPr="00F346BE">
        <w:rPr>
          <w:color w:val="auto"/>
          <w:sz w:val="20"/>
          <w:szCs w:val="20"/>
        </w:rPr>
        <w:t>When we summarize what we learn</w:t>
      </w:r>
      <w:r>
        <w:rPr>
          <w:color w:val="auto"/>
          <w:sz w:val="20"/>
          <w:szCs w:val="20"/>
        </w:rPr>
        <w:t xml:space="preserve"> via our notes and the live illustration</w:t>
      </w:r>
      <w:r w:rsidRPr="00F346BE">
        <w:rPr>
          <w:color w:val="auto"/>
          <w:sz w:val="20"/>
          <w:szCs w:val="20"/>
        </w:rPr>
        <w:t xml:space="preserve">, we </w:t>
      </w:r>
      <w:r w:rsidRPr="00076E6C">
        <w:rPr>
          <w:b/>
          <w:bCs/>
          <w:color w:val="auto"/>
          <w:sz w:val="20"/>
          <w:szCs w:val="20"/>
        </w:rPr>
        <w:t>won’t include your name or any details that could identify you</w:t>
      </w:r>
      <w:r w:rsidRPr="00F346BE">
        <w:rPr>
          <w:color w:val="auto"/>
          <w:sz w:val="20"/>
          <w:szCs w:val="20"/>
        </w:rPr>
        <w:t xml:space="preserve">. </w:t>
      </w:r>
      <w:r w:rsidRPr="00421B7F">
        <w:rPr>
          <w:color w:val="auto"/>
          <w:sz w:val="20"/>
          <w:szCs w:val="20"/>
        </w:rPr>
        <w:t xml:space="preserve">We may quote you in the final report, but only anonymously, and you may let us know if you wish not to be quoted. </w:t>
      </w:r>
      <w:r>
        <w:rPr>
          <w:color w:val="auto"/>
          <w:sz w:val="20"/>
          <w:szCs w:val="20"/>
        </w:rPr>
        <w:t xml:space="preserve">We may also include the live illustration in the report or other public products. </w:t>
      </w:r>
    </w:p>
    <w:p w:rsidR="00CC045A" w:rsidRPr="00076E6C" w:rsidP="00874DF2" w14:paraId="70C994CB" w14:textId="77777777">
      <w:pPr>
        <w:pStyle w:val="MathematicaBody"/>
        <w:numPr>
          <w:ilvl w:val="0"/>
          <w:numId w:val="4"/>
        </w:numPr>
        <w:rPr>
          <w:b/>
          <w:bCs/>
          <w:color w:val="auto"/>
          <w:sz w:val="20"/>
          <w:szCs w:val="20"/>
        </w:rPr>
      </w:pPr>
      <w:r w:rsidRPr="00EB67D0">
        <w:rPr>
          <w:color w:val="auto"/>
          <w:sz w:val="20"/>
          <w:szCs w:val="20"/>
        </w:rPr>
        <w:t xml:space="preserve">Photos and </w:t>
      </w:r>
      <w:r>
        <w:rPr>
          <w:color w:val="auto"/>
          <w:sz w:val="20"/>
          <w:szCs w:val="20"/>
        </w:rPr>
        <w:t>video footage may be</w:t>
      </w:r>
      <w:r w:rsidRPr="00EB67D0">
        <w:rPr>
          <w:color w:val="auto"/>
          <w:sz w:val="20"/>
          <w:szCs w:val="20"/>
        </w:rPr>
        <w:t xml:space="preserve"> taken </w:t>
      </w:r>
      <w:r>
        <w:rPr>
          <w:color w:val="auto"/>
          <w:sz w:val="20"/>
          <w:szCs w:val="20"/>
        </w:rPr>
        <w:t>throughout the convening</w:t>
      </w:r>
      <w:r w:rsidRPr="00EB67D0">
        <w:rPr>
          <w:color w:val="auto"/>
          <w:sz w:val="20"/>
          <w:szCs w:val="20"/>
        </w:rPr>
        <w:t xml:space="preserve"> to capture key moments and insights. By joining us, you consent to being included in these photos or recordings. </w:t>
      </w:r>
      <w:r w:rsidRPr="00076E6C">
        <w:rPr>
          <w:b/>
          <w:bCs/>
          <w:color w:val="auto"/>
          <w:sz w:val="20"/>
          <w:szCs w:val="20"/>
        </w:rPr>
        <w:t>If you prefer not to be photographed or recorded, please let a member of the study team know.</w:t>
      </w:r>
    </w:p>
    <w:p w:rsidR="00CC045A" w:rsidRPr="00B15D52" w:rsidP="00CC045A" w14:paraId="005E2829" w14:textId="77777777">
      <w:pPr>
        <w:rPr>
          <w:sz w:val="20"/>
          <w:szCs w:val="20"/>
        </w:rPr>
      </w:pPr>
      <w:r w:rsidRPr="00076E6C">
        <w:rPr>
          <w:rFonts w:ascii="Arial" w:hAnsi="Arial" w:cs="Arial"/>
          <w:sz w:val="20"/>
          <w:szCs w:val="20"/>
        </w:rPr>
        <w:t xml:space="preserve">We ask that you use your best judgment when sharing information outside the convening and consider the sensitivity of what others have shared during the discussions. </w:t>
      </w:r>
    </w:p>
    <w:p w:rsidR="00CC045A" w:rsidRPr="007461B3" w:rsidP="00CC045A" w14:paraId="37375C7A" w14:textId="77777777">
      <w:r>
        <w:rPr>
          <w:sz w:val="20"/>
          <w:szCs w:val="20"/>
        </w:rPr>
        <w:br/>
      </w:r>
      <w:r w:rsidRPr="00076E6C">
        <w:rPr>
          <w:rFonts w:ascii="Arial" w:hAnsi="Arial" w:cs="Arial"/>
          <w:b/>
          <w:bCs/>
          <w:i/>
          <w:iCs/>
          <w:sz w:val="20"/>
          <w:szCs w:val="20"/>
        </w:rPr>
        <w:t xml:space="preserve">If you have any questions, you can email the Mathematica project director, Diana McCallum, at dmccallum@mathematica-mpr.com. </w:t>
      </w:r>
    </w:p>
    <w:p w:rsidR="00A91A60" w:rsidP="00A91A60" w14:paraId="37E42B72" w14:textId="77777777">
      <w:pPr>
        <w:pStyle w:val="Footer"/>
        <w:rPr>
          <w:rFonts w:ascii="Arial" w:hAnsi="Arial" w:cs="Arial"/>
          <w:sz w:val="16"/>
          <w:szCs w:val="18"/>
        </w:rPr>
      </w:pPr>
    </w:p>
    <w:tbl>
      <w:tblPr>
        <w:tblStyle w:val="TableGrid"/>
        <w:tblW w:w="0" w:type="auto"/>
        <w:tblLook w:val="04A0"/>
      </w:tblPr>
      <w:tblGrid>
        <w:gridCol w:w="9350"/>
      </w:tblGrid>
      <w:tr w14:paraId="4DA2039A" w14:textId="77777777" w:rsidTr="00371DC4">
        <w:tblPrEx>
          <w:tblW w:w="0" w:type="auto"/>
          <w:tblLook w:val="04A0"/>
        </w:tblPrEx>
        <w:tc>
          <w:tcPr>
            <w:tcW w:w="9350" w:type="dxa"/>
          </w:tcPr>
          <w:p w:rsidR="00371DC4" w:rsidP="00A91A60" w14:paraId="2C302256" w14:textId="3656C894">
            <w:pPr>
              <w:pStyle w:val="Footer"/>
            </w:pPr>
            <w:r w:rsidRPr="00314652">
              <w:rPr>
                <w:rFonts w:ascii="Arial" w:hAnsi="Arial" w:cs="Arial"/>
                <w:sz w:val="16"/>
                <w:szCs w:val="18"/>
              </w:rPr>
              <w:t xml:space="preserve">An agency may not conduct or sponsor, and a person is not required to respond </w:t>
            </w:r>
            <w:r w:rsidRPr="00314652">
              <w:rPr>
                <w:rFonts w:ascii="Arial" w:hAnsi="Arial" w:cs="Arial"/>
                <w:sz w:val="16"/>
                <w:szCs w:val="18"/>
              </w:rPr>
              <w:t>to,</w:t>
            </w:r>
            <w:r w:rsidRPr="00314652">
              <w:rPr>
                <w:rFonts w:ascii="Arial" w:hAnsi="Arial" w:cs="Arial"/>
                <w:sz w:val="16"/>
                <w:szCs w:val="18"/>
              </w:rPr>
              <w:t xml:space="preserve"> a collection of information unless it displays a currently valid Office of Management and Budget (OMB) control number. The OMB number and expiration date for this collection are </w:t>
            </w:r>
            <w:r w:rsidRPr="00314652" w:rsidR="00B06CD1">
              <w:rPr>
                <w:rFonts w:ascii="Arial" w:hAnsi="Arial" w:cs="Arial"/>
                <w:sz w:val="16"/>
                <w:szCs w:val="18"/>
              </w:rPr>
              <w:t xml:space="preserve">OMB </w:t>
            </w:r>
            <w:r w:rsidRPr="00B06CD1" w:rsidR="00B06CD1">
              <w:rPr>
                <w:rFonts w:ascii="Arial" w:hAnsi="Arial" w:cs="Arial"/>
                <w:sz w:val="16"/>
                <w:szCs w:val="18"/>
              </w:rPr>
              <w:t>#: 0970-0356, Exp: 1/31/2027.</w:t>
            </w:r>
          </w:p>
        </w:tc>
      </w:tr>
    </w:tbl>
    <w:p w:rsidR="00AA7490" w:rsidP="00EC44CE" w14:paraId="5EBF907E" w14:textId="3C2558EF">
      <w:pPr>
        <w:pStyle w:val="H1"/>
      </w:pPr>
      <w:r>
        <w:tab/>
      </w:r>
      <w:r w:rsidR="00EC44CE">
        <w:br w:type="page"/>
      </w:r>
      <w:r w:rsidR="00EC44CE">
        <w:t>V</w:t>
      </w:r>
      <w:r w:rsidRPr="00AA7490">
        <w:t>irtual HCD dissemination session (Instrument 2) invitation email &amp; reminder email</w:t>
      </w:r>
    </w:p>
    <w:p w:rsidR="00EC44CE" w:rsidRPr="00AA7490" w:rsidP="00EC44CE" w14:paraId="55F0F887" w14:textId="77777777">
      <w:pPr>
        <w:pStyle w:val="Footer"/>
      </w:pPr>
    </w:p>
    <w:p w:rsidR="009E3B84" w:rsidP="00861DE9" w14:paraId="1229C0F0" w14:textId="49CE2A1D">
      <w:pPr>
        <w:rPr>
          <w:rStyle w:val="Bold"/>
          <w:b w:val="0"/>
          <w:bCs/>
        </w:rPr>
      </w:pPr>
      <w:r>
        <w:rPr>
          <w:rStyle w:val="Bold"/>
        </w:rPr>
        <w:t>S</w:t>
      </w:r>
      <w:r>
        <w:rPr>
          <w:rStyle w:val="Bold"/>
        </w:rPr>
        <w:t xml:space="preserve">ubject: </w:t>
      </w:r>
      <w:bookmarkStart w:id="0" w:name="_Hlk216795714"/>
      <w:r>
        <w:rPr>
          <w:rStyle w:val="Bold"/>
          <w:bCs/>
        </w:rPr>
        <w:t xml:space="preserve">NextGen: Invitation to participate in virtual discussion about </w:t>
      </w:r>
      <w:r w:rsidR="00272EA6">
        <w:rPr>
          <w:rStyle w:val="Bold"/>
          <w:bCs/>
        </w:rPr>
        <w:t xml:space="preserve">reporting </w:t>
      </w:r>
      <w:r>
        <w:rPr>
          <w:rStyle w:val="Bold"/>
          <w:bCs/>
        </w:rPr>
        <w:t xml:space="preserve">study findings </w:t>
      </w:r>
      <w:bookmarkEnd w:id="0"/>
      <w:r>
        <w:rPr>
          <w:rStyle w:val="Bold"/>
          <w:bCs/>
        </w:rPr>
        <w:t xml:space="preserve">(Respond by </w:t>
      </w:r>
      <w:r w:rsidRPr="00DD2848">
        <w:rPr>
          <w:rStyle w:val="Bold"/>
          <w:bCs/>
          <w:highlight w:val="yellow"/>
        </w:rPr>
        <w:t>[XX/XX]</w:t>
      </w:r>
      <w:r>
        <w:rPr>
          <w:rStyle w:val="Bold"/>
          <w:bCs/>
        </w:rPr>
        <w:t>)</w:t>
      </w:r>
    </w:p>
    <w:p w:rsidR="009E3B84" w:rsidP="009E3B84" w14:paraId="66DB6AE3" w14:textId="1B4E9F26">
      <w:pPr>
        <w:pStyle w:val="Paragraph"/>
        <w:rPr>
          <w:rStyle w:val="Bold"/>
          <w:b w:val="0"/>
          <w:bCs/>
        </w:rPr>
      </w:pPr>
      <w:r>
        <w:rPr>
          <w:rStyle w:val="Bold"/>
          <w:bCs/>
        </w:rPr>
        <w:t>Hi [PROGRAM STAFF/</w:t>
      </w:r>
      <w:r w:rsidR="005E3E83">
        <w:rPr>
          <w:rStyle w:val="Bold"/>
          <w:bCs/>
        </w:rPr>
        <w:t>COMMUNITY PARTNERS</w:t>
      </w:r>
      <w:r>
        <w:rPr>
          <w:rStyle w:val="Bold"/>
          <w:bCs/>
        </w:rPr>
        <w:t xml:space="preserve">], </w:t>
      </w:r>
    </w:p>
    <w:p w:rsidR="009E3B84" w:rsidP="009E3B84" w14:paraId="0AA06D0C" w14:textId="704072DA">
      <w:r>
        <w:t xml:space="preserve">I hope you are well! My name is </w:t>
      </w:r>
      <w:r w:rsidRPr="002720C6">
        <w:rPr>
          <w:highlight w:val="yellow"/>
        </w:rPr>
        <w:t>[PROGRAM LIAISON]</w:t>
      </w:r>
      <w:r>
        <w:t xml:space="preserve"> and I am a </w:t>
      </w:r>
      <w:r w:rsidRPr="002720C6">
        <w:rPr>
          <w:highlight w:val="yellow"/>
        </w:rPr>
        <w:t>[TITLE]</w:t>
      </w:r>
      <w:r>
        <w:t xml:space="preserve"> at Mathematica, an independent research organization. </w:t>
      </w:r>
      <w:r w:rsidRPr="00DA7C26">
        <w:rPr>
          <w:b/>
          <w:bCs/>
        </w:rPr>
        <w:t>I am reaching out</w:t>
      </w:r>
      <w:r w:rsidR="000C6B4D">
        <w:rPr>
          <w:b/>
          <w:bCs/>
        </w:rPr>
        <w:t xml:space="preserve"> </w:t>
      </w:r>
      <w:r w:rsidR="00601CFA">
        <w:rPr>
          <w:b/>
          <w:bCs/>
        </w:rPr>
        <w:t>[</w:t>
      </w:r>
      <w:r>
        <w:rPr>
          <w:b/>
          <w:bCs/>
        </w:rPr>
        <w:t>[</w:t>
      </w:r>
      <w:r>
        <w:t xml:space="preserve">PROGRAM STAFF: </w:t>
      </w:r>
      <w:r w:rsidRPr="00DA7C26">
        <w:rPr>
          <w:b/>
          <w:bCs/>
        </w:rPr>
        <w:t xml:space="preserve">because </w:t>
      </w:r>
      <w:r w:rsidRPr="00EC1383">
        <w:rPr>
          <w:b/>
          <w:bCs/>
          <w:highlight w:val="yellow"/>
        </w:rPr>
        <w:t>[PROGRAM LEADER(S)]</w:t>
      </w:r>
      <w:r w:rsidRPr="00DA7C26">
        <w:rPr>
          <w:b/>
          <w:bCs/>
        </w:rPr>
        <w:t xml:space="preserve"> nominated you</w:t>
      </w:r>
      <w:r w:rsidR="00601CFA">
        <w:rPr>
          <w:b/>
          <w:bCs/>
        </w:rPr>
        <w:t xml:space="preserve"> [COMMUNITY PARTNERS: </w:t>
      </w:r>
      <w:r w:rsidR="009348AB">
        <w:rPr>
          <w:b/>
          <w:bCs/>
        </w:rPr>
        <w:t xml:space="preserve">due to your expertise in </w:t>
      </w:r>
      <w:r w:rsidRPr="00861DE9" w:rsidR="009348AB">
        <w:rPr>
          <w:b/>
          <w:bCs/>
          <w:highlight w:val="yellow"/>
        </w:rPr>
        <w:t>[TOPICS</w:t>
      </w:r>
      <w:r w:rsidR="009348AB">
        <w:rPr>
          <w:b/>
          <w:bCs/>
        </w:rPr>
        <w:t>]</w:t>
      </w:r>
      <w:r w:rsidR="00601CFA">
        <w:rPr>
          <w:b/>
          <w:bCs/>
        </w:rPr>
        <w:t>]</w:t>
      </w:r>
      <w:r>
        <w:rPr>
          <w:b/>
          <w:bCs/>
        </w:rPr>
        <w:t>]</w:t>
      </w:r>
      <w:r w:rsidRPr="00DA7C26">
        <w:rPr>
          <w:b/>
          <w:bCs/>
        </w:rPr>
        <w:t xml:space="preserve"> to participate in a </w:t>
      </w:r>
      <w:r>
        <w:rPr>
          <w:b/>
          <w:bCs/>
        </w:rPr>
        <w:t xml:space="preserve">90-minute </w:t>
      </w:r>
      <w:r w:rsidRPr="00DA7C26">
        <w:rPr>
          <w:b/>
          <w:bCs/>
        </w:rPr>
        <w:t xml:space="preserve">virtual discussion focusing on </w:t>
      </w:r>
      <w:r w:rsidR="0084072C">
        <w:rPr>
          <w:b/>
          <w:bCs/>
        </w:rPr>
        <w:t>strategies for reporting</w:t>
      </w:r>
      <w:r w:rsidRPr="00DA7C26">
        <w:rPr>
          <w:b/>
          <w:bCs/>
        </w:rPr>
        <w:t xml:space="preserve"> </w:t>
      </w:r>
      <w:r w:rsidR="00790E4F">
        <w:rPr>
          <w:b/>
          <w:bCs/>
        </w:rPr>
        <w:t>findings</w:t>
      </w:r>
      <w:r w:rsidRPr="00DA7C26">
        <w:rPr>
          <w:b/>
          <w:bCs/>
        </w:rPr>
        <w:t xml:space="preserve"> from the </w:t>
      </w:r>
      <w:hyperlink r:id="rId10" w:history="1">
        <w:r w:rsidRPr="00C807BA">
          <w:rPr>
            <w:rStyle w:val="Hyperlink"/>
            <w:b/>
            <w:bCs/>
          </w:rPr>
          <w:t>Next Generation of Enhanced Employment Strategies (NextGen) Project</w:t>
        </w:r>
      </w:hyperlink>
      <w:r>
        <w:t xml:space="preserve">! </w:t>
      </w:r>
      <w:r w:rsidR="0020084B">
        <w:t xml:space="preserve">The NextGen Project is rigorously testing </w:t>
      </w:r>
      <w:r w:rsidRPr="00B14DD6" w:rsidR="0020084B">
        <w:t>innovative, promising employment interventions designed to help individuals facing complex challenges secure a pathway toward economic independence</w:t>
      </w:r>
      <w:r w:rsidR="0020084B">
        <w:t xml:space="preserve">. </w:t>
      </w:r>
      <w:r w:rsidR="00EB4287">
        <w:t>T</w:t>
      </w:r>
      <w:r>
        <w:t>his project is part of a larger federal effort led by the Office of Planning, Research, and Evaluation (or OPRE) within the Administration for Children and Families</w:t>
      </w:r>
      <w:r w:rsidR="00182CD8">
        <w:t xml:space="preserve"> (ACF)</w:t>
      </w:r>
      <w:r>
        <w:t xml:space="preserve"> with support from the Social Security Administration (SSA). </w:t>
      </w:r>
      <w:r w:rsidR="00182CD8">
        <w:t>ACF</w:t>
      </w:r>
      <w:r>
        <w:t xml:space="preserve"> asked an organization called Mathematica to conduct the study. </w:t>
      </w:r>
    </w:p>
    <w:p w:rsidR="009E3B84" w:rsidP="009E3B84" w14:paraId="47840C06" w14:textId="06AD9DAC">
      <w:r>
        <w:t xml:space="preserve">We are interested in your </w:t>
      </w:r>
      <w:r>
        <w:t>perspectives</w:t>
      </w:r>
      <w:r>
        <w:t xml:space="preserve"> </w:t>
      </w:r>
      <w:r w:rsidR="00D779E9">
        <w:t>on the best ways to share project findings.</w:t>
      </w:r>
      <w:r>
        <w:t xml:space="preserve"> During the virtual discussion, we will</w:t>
      </w:r>
      <w:r w:rsidR="00D779E9">
        <w:t xml:space="preserve"> as</w:t>
      </w:r>
      <w:r w:rsidR="00BE3FC2">
        <w:t>k</w:t>
      </w:r>
      <w:r w:rsidR="00D779E9">
        <w:t xml:space="preserve"> you about </w:t>
      </w:r>
      <w:r w:rsidR="00BE3FC2">
        <w:t xml:space="preserve">what research or information </w:t>
      </w:r>
      <w:r w:rsidR="00C15FE1">
        <w:t>you</w:t>
      </w:r>
      <w:r w:rsidR="00CD2A20">
        <w:t xml:space="preserve"> typically</w:t>
      </w:r>
      <w:r w:rsidR="00C15FE1">
        <w:t xml:space="preserve"> need for your work and </w:t>
      </w:r>
      <w:r w:rsidR="00CD2A20">
        <w:t>where you typically look for that information</w:t>
      </w:r>
      <w:r w:rsidR="00C15FE1">
        <w:t>.</w:t>
      </w:r>
      <w:r w:rsidR="00D779E9">
        <w:t xml:space="preserve"> </w:t>
      </w:r>
      <w:r>
        <w:t>Your e</w:t>
      </w:r>
      <w:r w:rsidRPr="00D1392C">
        <w:t xml:space="preserve">xperience </w:t>
      </w:r>
      <w:r w:rsidR="00CD2A20">
        <w:t xml:space="preserve">with </w:t>
      </w:r>
      <w:r w:rsidR="00C15FE1">
        <w:t>employment programs</w:t>
      </w:r>
      <w:r w:rsidRPr="00D1392C">
        <w:t xml:space="preserve"> will help the study team better understand </w:t>
      </w:r>
      <w:r w:rsidR="00BA362F">
        <w:t xml:space="preserve">how to </w:t>
      </w:r>
      <w:r w:rsidR="00023D60">
        <w:t>share findings</w:t>
      </w:r>
      <w:r w:rsidR="00BA362F">
        <w:t xml:space="preserve"> in a way that is helpful to you</w:t>
      </w:r>
      <w:r w:rsidRPr="00D1392C">
        <w:t>, other employment programs, and the field more broadly</w:t>
      </w:r>
      <w:r>
        <w:t xml:space="preserve">. Please know that participation is voluntary – the decision is yours. We hope you will attend. </w:t>
      </w:r>
    </w:p>
    <w:p w:rsidR="009E3B84" w:rsidRPr="00CD2A20" w:rsidP="009E3B84" w14:paraId="2FCE1188" w14:textId="268E9C54">
      <w:pPr>
        <w:pStyle w:val="Paragraph"/>
        <w:rPr>
          <w:rStyle w:val="Bold"/>
          <w:b w:val="0"/>
        </w:rPr>
      </w:pPr>
      <w:r w:rsidRPr="00861DE9">
        <w:rPr>
          <w:rStyle w:val="Bold"/>
          <w:b w:val="0"/>
        </w:rPr>
        <w:t xml:space="preserve">Below are some potential 90-minute blocks for the virtual </w:t>
      </w:r>
      <w:r w:rsidRPr="00861DE9" w:rsidR="004A6E5C">
        <w:rPr>
          <w:rStyle w:val="Bold"/>
          <w:b w:val="0"/>
        </w:rPr>
        <w:t>discussion</w:t>
      </w:r>
      <w:r w:rsidRPr="00861DE9">
        <w:rPr>
          <w:rStyle w:val="Bold"/>
          <w:b w:val="0"/>
        </w:rPr>
        <w:t>.</w:t>
      </w:r>
      <w:r>
        <w:rPr>
          <w:rStyle w:val="Bold"/>
          <w:bCs/>
        </w:rPr>
        <w:t xml:space="preserve"> </w:t>
      </w:r>
      <w:r w:rsidRPr="006A127B">
        <w:rPr>
          <w:rStyle w:val="Bold"/>
          <w:highlight w:val="yellow"/>
        </w:rPr>
        <w:t>If you are interested in participating, please let me know by [DATE] which of the</w:t>
      </w:r>
      <w:r>
        <w:rPr>
          <w:rStyle w:val="Bold"/>
          <w:highlight w:val="yellow"/>
        </w:rPr>
        <w:t xml:space="preserve"> below</w:t>
      </w:r>
      <w:r w:rsidRPr="006A127B">
        <w:rPr>
          <w:rStyle w:val="Bold"/>
          <w:highlight w:val="yellow"/>
        </w:rPr>
        <w:t xml:space="preserve"> </w:t>
      </w:r>
      <w:r>
        <w:rPr>
          <w:rStyle w:val="Bold"/>
          <w:highlight w:val="yellow"/>
        </w:rPr>
        <w:t xml:space="preserve">options </w:t>
      </w:r>
      <w:r w:rsidRPr="006A127B">
        <w:rPr>
          <w:rStyle w:val="Bold"/>
          <w:highlight w:val="yellow"/>
        </w:rPr>
        <w:t>work for you</w:t>
      </w:r>
      <w:r>
        <w:rPr>
          <w:rStyle w:val="Bold"/>
        </w:rPr>
        <w:t xml:space="preserve"> </w:t>
      </w:r>
      <w:r w:rsidRPr="00861DE9">
        <w:rPr>
          <w:rStyle w:val="Bold"/>
          <w:b w:val="0"/>
        </w:rPr>
        <w:t xml:space="preserve">and I’ll send out a calendar </w:t>
      </w:r>
      <w:r w:rsidRPr="00861DE9" w:rsidR="00CD2A20">
        <w:rPr>
          <w:rStyle w:val="Bold"/>
          <w:b w:val="0"/>
        </w:rPr>
        <w:t>invitation</w:t>
      </w:r>
      <w:r w:rsidRPr="00861DE9">
        <w:rPr>
          <w:rStyle w:val="Bold"/>
          <w:b w:val="0"/>
        </w:rPr>
        <w:t>. If none of these days and times work, please respond with the days and times of the week that tend to work best for you.</w:t>
      </w:r>
    </w:p>
    <w:p w:rsidR="009E3B84" w:rsidRPr="00CD2A20" w:rsidP="009E3B84" w14:paraId="0F834F99" w14:textId="77777777">
      <w:pPr>
        <w:pStyle w:val="Paragraph"/>
        <w:spacing w:after="0"/>
        <w:rPr>
          <w:rStyle w:val="Bold"/>
          <w:b w:val="0"/>
        </w:rPr>
      </w:pPr>
      <w:r w:rsidRPr="00861DE9">
        <w:rPr>
          <w:rStyle w:val="Bold"/>
          <w:b w:val="0"/>
          <w:highlight w:val="yellow"/>
        </w:rPr>
        <w:t>[LIST DATES AND TIMES]</w:t>
      </w:r>
    </w:p>
    <w:p w:rsidR="009E3B84" w:rsidRPr="00CD2A20" w:rsidP="009E3B84" w14:paraId="3B91551B" w14:textId="77777777">
      <w:pPr>
        <w:pStyle w:val="Paragraph"/>
        <w:rPr>
          <w:rStyle w:val="Bold"/>
          <w:b w:val="0"/>
        </w:rPr>
      </w:pPr>
      <w:r w:rsidRPr="00861DE9">
        <w:rPr>
          <w:rStyle w:val="Bold"/>
          <w:b w:val="0"/>
        </w:rPr>
        <w:br/>
        <w:t>Please let me know if you have any questions – and thank you in advance.</w:t>
      </w:r>
    </w:p>
    <w:p w:rsidR="009E3B84" w:rsidRPr="00CD2A20" w:rsidP="009E3B84" w14:paraId="517AD34F" w14:textId="77777777">
      <w:pPr>
        <w:pStyle w:val="Paragraph"/>
        <w:rPr>
          <w:rStyle w:val="Bold"/>
          <w:b w:val="0"/>
        </w:rPr>
      </w:pPr>
      <w:r w:rsidRPr="00861DE9">
        <w:rPr>
          <w:rStyle w:val="Bold"/>
          <w:b w:val="0"/>
        </w:rPr>
        <w:t>Best,</w:t>
      </w:r>
    </w:p>
    <w:p w:rsidR="009E3B84" w:rsidRPr="00CD2A20" w:rsidP="009E3B84" w14:paraId="70096A1E" w14:textId="77777777">
      <w:pPr>
        <w:pStyle w:val="Paragraph"/>
        <w:rPr>
          <w:rStyle w:val="Bold"/>
          <w:b w:val="0"/>
        </w:rPr>
      </w:pPr>
      <w:r w:rsidRPr="00861DE9">
        <w:rPr>
          <w:rStyle w:val="Bold"/>
          <w:b w:val="0"/>
          <w:highlight w:val="yellow"/>
        </w:rPr>
        <w:t>[PROGRAM LIAISON]</w:t>
      </w:r>
    </w:p>
    <w:p w:rsidR="00EA031E" w:rsidP="009E3B84" w14:paraId="0E174405" w14:textId="77777777">
      <w:pPr>
        <w:rPr>
          <w:rStyle w:val="Bold"/>
          <w:bCs/>
          <w:i/>
          <w:iCs/>
        </w:rPr>
      </w:pPr>
      <w:r w:rsidRPr="00366420">
        <w:rPr>
          <w:rStyle w:val="Bold"/>
          <w:bCs/>
          <w:i/>
          <w:iCs/>
        </w:rPr>
        <w:t>NOTE: LIAISON WILL FOLLOW-UP WITH A REMINDER PRIOR TO THE REQUEST BY DATE IF THEY HAVE NOT HEARD BACK</w:t>
      </w:r>
      <w:r>
        <w:rPr>
          <w:rStyle w:val="Bold"/>
          <w:bCs/>
          <w:i/>
          <w:iCs/>
        </w:rPr>
        <w:t>.</w:t>
      </w:r>
    </w:p>
    <w:p w:rsidR="00274664" w:rsidRPr="000F53B0" w:rsidP="00274664" w14:paraId="4787D12B"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b/>
          <w:color w:val="auto"/>
          <w:sz w:val="22"/>
          <w:szCs w:val="22"/>
        </w:rPr>
        <w:t>Subject</w:t>
      </w:r>
      <w:r w:rsidRPr="000F53B0">
        <w:rPr>
          <w:rFonts w:asciiTheme="minorHAnsi" w:eastAsiaTheme="minorEastAsia" w:hAnsiTheme="minorHAnsi" w:cstheme="minorBidi"/>
          <w:color w:val="auto"/>
          <w:sz w:val="22"/>
          <w:szCs w:val="22"/>
        </w:rPr>
        <w:t xml:space="preserve">: </w:t>
      </w:r>
      <w:r w:rsidRPr="000F53B0">
        <w:rPr>
          <w:rFonts w:asciiTheme="minorHAnsi" w:eastAsiaTheme="minorEastAsia" w:hAnsiTheme="minorHAnsi" w:cstheme="minorBidi"/>
          <w:b/>
          <w:color w:val="auto"/>
          <w:sz w:val="22"/>
          <w:szCs w:val="22"/>
        </w:rPr>
        <w:t>Reminder of NextGen virtual discussion about reporting study findings on [</w:t>
      </w:r>
      <w:r w:rsidRPr="000F53B0">
        <w:rPr>
          <w:rFonts w:asciiTheme="minorHAnsi" w:eastAsiaTheme="minorEastAsia" w:hAnsiTheme="minorHAnsi" w:cstheme="minorBidi"/>
          <w:b/>
          <w:color w:val="auto"/>
          <w:sz w:val="22"/>
          <w:szCs w:val="22"/>
          <w:highlight w:val="yellow"/>
        </w:rPr>
        <w:t>XX/XX</w:t>
      </w:r>
      <w:r w:rsidRPr="000F53B0">
        <w:rPr>
          <w:rFonts w:asciiTheme="minorHAnsi" w:eastAsiaTheme="minorEastAsia" w:hAnsiTheme="minorHAnsi" w:cstheme="minorBidi"/>
          <w:b/>
          <w:color w:val="auto"/>
          <w:sz w:val="22"/>
          <w:szCs w:val="22"/>
        </w:rPr>
        <w:t>]</w:t>
      </w:r>
    </w:p>
    <w:p w:rsidR="00274664" w:rsidRPr="000F53B0" w:rsidP="00274664" w14:paraId="407039F5"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color w:val="auto"/>
          <w:sz w:val="22"/>
          <w:szCs w:val="22"/>
        </w:rPr>
        <w:t>Dear [Participant Name],</w:t>
      </w:r>
    </w:p>
    <w:p w:rsidR="00274664" w:rsidRPr="000F53B0" w:rsidP="00274664" w14:paraId="2C6C55F4"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color w:val="auto"/>
          <w:sz w:val="22"/>
          <w:szCs w:val="22"/>
        </w:rPr>
        <w:t>We are pleased to have you join us for our upcoming discussion about strategies for reporting findings from the NextGen Project.</w:t>
      </w:r>
    </w:p>
    <w:p w:rsidR="00274664" w:rsidRPr="000F53B0" w:rsidP="00274664" w14:paraId="532A4556"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b/>
          <w:color w:val="auto"/>
          <w:sz w:val="22"/>
          <w:szCs w:val="22"/>
        </w:rPr>
        <w:t>Session date and time</w:t>
      </w:r>
      <w:r w:rsidRPr="000F53B0">
        <w:rPr>
          <w:rFonts w:asciiTheme="minorHAnsi" w:eastAsiaTheme="minorEastAsia" w:hAnsiTheme="minorHAnsi" w:cstheme="minorBidi"/>
          <w:b/>
          <w:i/>
          <w:color w:val="auto"/>
          <w:sz w:val="22"/>
          <w:szCs w:val="22"/>
        </w:rPr>
        <w:t>:</w:t>
      </w:r>
      <w:r w:rsidRPr="000F53B0">
        <w:rPr>
          <w:rFonts w:asciiTheme="minorHAnsi" w:eastAsiaTheme="minorEastAsia" w:hAnsiTheme="minorHAnsi" w:cstheme="minorBidi"/>
          <w:i/>
          <w:color w:val="auto"/>
          <w:sz w:val="22"/>
          <w:szCs w:val="22"/>
        </w:rPr>
        <w:t xml:space="preserve"> </w:t>
      </w:r>
      <w:r w:rsidRPr="000F53B0">
        <w:rPr>
          <w:rFonts w:asciiTheme="minorHAnsi" w:eastAsiaTheme="minorEastAsia" w:hAnsiTheme="minorHAnsi" w:cstheme="minorBidi"/>
          <w:i/>
          <w:color w:val="auto"/>
          <w:sz w:val="22"/>
          <w:szCs w:val="22"/>
          <w:highlight w:val="yellow"/>
        </w:rPr>
        <w:t>[Insert dates]</w:t>
      </w:r>
    </w:p>
    <w:p w:rsidR="00274664" w:rsidRPr="000F53B0" w:rsidP="00274664" w14:paraId="17B2C9F7"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b/>
          <w:color w:val="auto"/>
          <w:sz w:val="22"/>
          <w:szCs w:val="22"/>
        </w:rPr>
        <w:t>Meeting link:</w:t>
      </w:r>
      <w:r w:rsidRPr="000F53B0">
        <w:rPr>
          <w:rFonts w:asciiTheme="minorHAnsi" w:eastAsiaTheme="minorEastAsia" w:hAnsiTheme="minorHAnsi" w:cstheme="minorBidi"/>
          <w:color w:val="auto"/>
          <w:sz w:val="22"/>
          <w:szCs w:val="22"/>
        </w:rPr>
        <w:t xml:space="preserve"> </w:t>
      </w:r>
      <w:r w:rsidRPr="000F53B0">
        <w:rPr>
          <w:rFonts w:asciiTheme="minorHAnsi" w:eastAsiaTheme="minorEastAsia" w:hAnsiTheme="minorHAnsi" w:cstheme="minorBidi"/>
          <w:i/>
          <w:color w:val="auto"/>
          <w:sz w:val="22"/>
          <w:szCs w:val="22"/>
          <w:highlight w:val="yellow"/>
        </w:rPr>
        <w:t>[virtual session link</w:t>
      </w:r>
      <w:r w:rsidRPr="000F53B0">
        <w:rPr>
          <w:rFonts w:asciiTheme="minorHAnsi" w:eastAsiaTheme="minorEastAsia" w:hAnsiTheme="minorHAnsi" w:cstheme="minorBidi"/>
          <w:i/>
          <w:color w:val="auto"/>
          <w:sz w:val="22"/>
          <w:szCs w:val="22"/>
        </w:rPr>
        <w:t>]</w:t>
      </w:r>
    </w:p>
    <w:p w:rsidR="00274664" w:rsidRPr="000F53B0" w:rsidP="00274664" w14:paraId="40FAB46A" w14:textId="4810110A">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color w:val="auto"/>
          <w:sz w:val="22"/>
          <w:szCs w:val="22"/>
        </w:rPr>
        <w:t xml:space="preserve">This session will bring together </w:t>
      </w:r>
      <w:r w:rsidRPr="000F53B0">
        <w:rPr>
          <w:rFonts w:asciiTheme="minorHAnsi" w:eastAsiaTheme="minorEastAsia" w:hAnsiTheme="minorHAnsi" w:cstheme="minorBidi"/>
          <w:color w:val="auto"/>
          <w:sz w:val="22"/>
          <w:szCs w:val="22"/>
          <w:highlight w:val="yellow"/>
        </w:rPr>
        <w:t>[program staff/community partners]</w:t>
      </w:r>
      <w:r w:rsidRPr="000F53B0">
        <w:rPr>
          <w:rFonts w:asciiTheme="minorHAnsi" w:eastAsiaTheme="minorEastAsia" w:hAnsiTheme="minorHAnsi" w:cstheme="minorBidi"/>
          <w:color w:val="auto"/>
          <w:sz w:val="22"/>
          <w:szCs w:val="22"/>
        </w:rPr>
        <w:t xml:space="preserve"> to review strategies to enhance </w:t>
      </w:r>
      <w:r w:rsidRPr="000F53B0">
        <w:rPr>
          <w:rFonts w:asciiTheme="minorHAnsi" w:eastAsiaTheme="minorEastAsia" w:hAnsiTheme="minorHAnsi" w:cstheme="minorBidi"/>
          <w:color w:val="auto"/>
          <w:sz w:val="22"/>
          <w:szCs w:val="22"/>
        </w:rPr>
        <w:t xml:space="preserve">the </w:t>
      </w:r>
      <w:r w:rsidR="00CD2A20">
        <w:rPr>
          <w:rFonts w:asciiTheme="minorHAnsi" w:eastAsiaTheme="minorEastAsia" w:hAnsiTheme="minorHAnsi" w:cstheme="minorBidi"/>
          <w:color w:val="auto"/>
          <w:sz w:val="22"/>
          <w:szCs w:val="22"/>
        </w:rPr>
        <w:t>communication</w:t>
      </w:r>
      <w:r w:rsidRPr="000F53B0" w:rsidR="00CD2A20">
        <w:rPr>
          <w:rFonts w:asciiTheme="minorHAnsi" w:eastAsiaTheme="minorEastAsia" w:hAnsiTheme="minorHAnsi" w:cstheme="minorBidi"/>
          <w:color w:val="auto"/>
          <w:sz w:val="22"/>
          <w:szCs w:val="22"/>
        </w:rPr>
        <w:t xml:space="preserve"> </w:t>
      </w:r>
      <w:r w:rsidRPr="000F53B0">
        <w:rPr>
          <w:rFonts w:asciiTheme="minorHAnsi" w:eastAsiaTheme="minorEastAsia" w:hAnsiTheme="minorHAnsi" w:cstheme="minorBidi"/>
          <w:color w:val="auto"/>
          <w:sz w:val="22"/>
          <w:szCs w:val="22"/>
        </w:rPr>
        <w:t>and practical use of study results.</w:t>
      </w:r>
    </w:p>
    <w:p w:rsidR="00274664" w:rsidRPr="000F53B0" w:rsidP="00274664" w14:paraId="6CE81C60" w14:textId="602BCF52">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color w:val="auto"/>
          <w:sz w:val="22"/>
          <w:szCs w:val="22"/>
        </w:rPr>
        <w:t xml:space="preserve">Attached please find a journey mapping worksheet. </w:t>
      </w:r>
      <w:r w:rsidR="001F77C7">
        <w:rPr>
          <w:rFonts w:asciiTheme="minorHAnsi" w:eastAsiaTheme="minorEastAsia" w:hAnsiTheme="minorHAnsi" w:cstheme="minorBidi"/>
          <w:color w:val="auto"/>
          <w:sz w:val="22"/>
          <w:szCs w:val="22"/>
        </w:rPr>
        <w:t xml:space="preserve">It guides you through </w:t>
      </w:r>
      <w:r w:rsidR="00537E60">
        <w:rPr>
          <w:rFonts w:asciiTheme="minorHAnsi" w:eastAsiaTheme="minorEastAsia" w:hAnsiTheme="minorHAnsi" w:cstheme="minorBidi"/>
          <w:color w:val="auto"/>
          <w:sz w:val="22"/>
          <w:szCs w:val="22"/>
        </w:rPr>
        <w:t xml:space="preserve">several questions that prompt you to start thinking about your own use of research. </w:t>
      </w:r>
      <w:r w:rsidRPr="000F53B0">
        <w:rPr>
          <w:rFonts w:asciiTheme="minorHAnsi" w:eastAsiaTheme="minorEastAsia" w:hAnsiTheme="minorHAnsi" w:cstheme="minorBidi"/>
          <w:color w:val="auto"/>
          <w:sz w:val="22"/>
          <w:szCs w:val="22"/>
        </w:rPr>
        <w:t>We ask that you</w:t>
      </w:r>
      <w:r w:rsidRPr="000F53B0">
        <w:rPr>
          <w:rFonts w:asciiTheme="minorHAnsi" w:eastAsiaTheme="minorEastAsia" w:hAnsiTheme="minorHAnsi" w:cstheme="minorBidi"/>
          <w:b/>
          <w:color w:val="auto"/>
          <w:sz w:val="22"/>
          <w:szCs w:val="22"/>
        </w:rPr>
        <w:t xml:space="preserve"> review this worksheet before the scheduled call</w:t>
      </w:r>
      <w:r w:rsidRPr="000F53B0">
        <w:rPr>
          <w:rFonts w:asciiTheme="minorHAnsi" w:eastAsiaTheme="minorEastAsia" w:hAnsiTheme="minorHAnsi" w:cstheme="minorBidi"/>
          <w:color w:val="auto"/>
          <w:sz w:val="22"/>
          <w:szCs w:val="22"/>
        </w:rPr>
        <w:t xml:space="preserve"> to help prepare for our conversation.</w:t>
      </w:r>
      <w:r w:rsidR="00E61863">
        <w:rPr>
          <w:rFonts w:asciiTheme="minorHAnsi" w:eastAsiaTheme="minorEastAsia" w:hAnsiTheme="minorHAnsi" w:cstheme="minorBidi"/>
          <w:color w:val="auto"/>
          <w:sz w:val="22"/>
          <w:szCs w:val="22"/>
        </w:rPr>
        <w:t xml:space="preserve"> We anticipate this review will take no more than 10 minutes. </w:t>
      </w:r>
    </w:p>
    <w:p w:rsidR="00274664" w:rsidRPr="00861DE9" w:rsidP="00274664" w14:paraId="1F956EDC" w14:textId="77777777">
      <w:pPr>
        <w:pStyle w:val="Heading2"/>
        <w:rPr>
          <w:rFonts w:asciiTheme="minorHAnsi" w:eastAsiaTheme="minorEastAsia" w:hAnsiTheme="minorHAnsi" w:cstheme="minorBidi"/>
          <w:b/>
          <w:bCs/>
          <w:color w:val="auto"/>
          <w:sz w:val="22"/>
          <w:szCs w:val="22"/>
        </w:rPr>
      </w:pPr>
      <w:r w:rsidRPr="00861DE9">
        <w:rPr>
          <w:rFonts w:asciiTheme="minorHAnsi" w:eastAsiaTheme="minorEastAsia" w:hAnsiTheme="minorHAnsi" w:cstheme="minorBidi"/>
          <w:b/>
          <w:bCs/>
          <w:color w:val="auto"/>
          <w:sz w:val="22"/>
          <w:szCs w:val="22"/>
        </w:rPr>
        <w:t>Please confirm your attendance by replying to this email or by accepting the forthcoming calendar invitation.</w:t>
      </w:r>
    </w:p>
    <w:p w:rsidR="00274664" w:rsidRPr="000F53B0" w:rsidP="00274664" w14:paraId="42CABB9F"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color w:val="auto"/>
          <w:sz w:val="22"/>
          <w:szCs w:val="22"/>
        </w:rPr>
        <w:t>We appreciate your continued partnership with the NextGen Project and look forward to your participation in this important discussion.</w:t>
      </w:r>
    </w:p>
    <w:p w:rsidR="00274664" w:rsidRPr="000F53B0" w:rsidP="00274664" w14:paraId="768CAA76"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color w:val="auto"/>
          <w:sz w:val="22"/>
          <w:szCs w:val="22"/>
        </w:rPr>
        <w:t>Sincerely,</w:t>
      </w:r>
    </w:p>
    <w:p w:rsidR="00274664" w:rsidRPr="000F53B0" w:rsidP="00274664" w14:paraId="0D7459B2" w14:textId="77777777">
      <w:pPr>
        <w:pStyle w:val="Heading2"/>
        <w:rPr>
          <w:rFonts w:asciiTheme="minorHAnsi" w:eastAsiaTheme="minorEastAsia" w:hAnsiTheme="minorHAnsi" w:cstheme="minorBidi"/>
          <w:color w:val="auto"/>
          <w:sz w:val="22"/>
          <w:szCs w:val="22"/>
        </w:rPr>
      </w:pPr>
      <w:r w:rsidRPr="000F53B0">
        <w:rPr>
          <w:rFonts w:asciiTheme="minorHAnsi" w:eastAsiaTheme="minorEastAsia" w:hAnsiTheme="minorHAnsi" w:cstheme="minorBidi"/>
          <w:color w:val="auto"/>
          <w:sz w:val="22"/>
          <w:szCs w:val="22"/>
        </w:rPr>
        <w:t>XXXX</w:t>
      </w:r>
    </w:p>
    <w:p w:rsidR="00274664" w:rsidP="009E3B84" w14:paraId="6E6D0624" w14:textId="77777777">
      <w:pPr>
        <w:rPr>
          <w:rStyle w:val="Bold"/>
          <w:bCs/>
          <w:i/>
          <w:iCs/>
        </w:rPr>
        <w:sectPr w:rsidSect="00E82A91">
          <w:headerReference w:type="default" r:id="rId11"/>
          <w:type w:val="continuous"/>
          <w:pgSz w:w="12240" w:h="15840"/>
          <w:pgMar w:top="1440" w:right="1440" w:bottom="1440" w:left="1440" w:header="720" w:footer="720" w:gutter="0"/>
          <w:cols w:space="720"/>
          <w:docGrid w:linePitch="360"/>
        </w:sectPr>
      </w:pPr>
    </w:p>
    <w:p w:rsidR="00AA7490" w:rsidRPr="00F546CE" w:rsidP="00AA7490" w14:paraId="55A08F62" w14:textId="77777777">
      <w:pPr>
        <w:pStyle w:val="H1"/>
      </w:pPr>
      <w:r w:rsidRPr="00F546CE">
        <w:t xml:space="preserve">Virtual HCD dissemination session journey map worksheet </w:t>
      </w:r>
    </w:p>
    <w:p w:rsidR="00C64BAC" w14:paraId="0F02C1B6" w14:textId="4B001150">
      <w:pPr>
        <w:rPr>
          <w:b/>
          <w:bCs/>
        </w:rPr>
        <w:sectPr w:rsidSect="006700E8">
          <w:headerReference w:type="default" r:id="rId12"/>
          <w:pgSz w:w="12240" w:h="15840"/>
          <w:pgMar w:top="1260" w:right="1440" w:bottom="1440" w:left="1440" w:header="720" w:footer="720" w:gutter="0"/>
          <w:cols w:space="720"/>
          <w:docGrid w:linePitch="360"/>
        </w:sectPr>
      </w:pPr>
      <w:r>
        <w:rPr>
          <w:b/>
          <w:bCs/>
        </w:rPr>
        <w:t>Worksheet formatted on next page</w:t>
      </w:r>
    </w:p>
    <w:p w:rsidR="000C08EA" w:rsidP="00DE105C" w14:paraId="39C24719" w14:textId="3935F157">
      <w:pPr>
        <w:rPr>
          <w:b/>
          <w:bCs/>
        </w:rPr>
      </w:pPr>
      <w:r w:rsidRPr="000C08EA">
        <w:rPr>
          <w:b/>
          <w:bCs/>
          <w:noProof/>
        </w:rPr>
        <mc:AlternateContent>
          <mc:Choice Requires="wps">
            <w:drawing>
              <wp:inline distT="0" distB="0" distL="0" distR="0">
                <wp:extent cx="6687879" cy="616689"/>
                <wp:effectExtent l="0" t="0" r="17780" b="12065"/>
                <wp:docPr id="217" name="Text Box 2">
                  <a:extLst xmlns:a="http://schemas.openxmlformats.org/drawingml/2006/main">
                    <a:ext xmlns:a="http://schemas.openxmlformats.org/drawingml/2006/main" uri="{FF2B5EF4-FFF2-40B4-BE49-F238E27FC236}">
                      <a16:creationId xmlns:a16="http://schemas.microsoft.com/office/drawing/2014/main" id="{93904F98-52AA-4B40-9EBB-9EF1D54598D5}"/>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7879" cy="616689"/>
                        </a:xfrm>
                        <a:prstGeom prst="rect">
                          <a:avLst/>
                        </a:prstGeom>
                        <a:solidFill>
                          <a:srgbClr val="005580"/>
                        </a:solidFill>
                        <a:ln w="9525">
                          <a:solidFill>
                            <a:srgbClr val="005580"/>
                          </a:solidFill>
                          <a:miter lim="800000"/>
                          <a:headEnd/>
                          <a:tailEnd/>
                        </a:ln>
                      </wps:spPr>
                      <wps:txbx>
                        <w:txbxContent>
                          <w:p w:rsidR="000C08EA" w:rsidP="00CA53CB" w14:textId="2F00B4AE">
                            <w:pPr>
                              <w:spacing w:after="0"/>
                              <w:jc w:val="center"/>
                              <w:rPr>
                                <w:b/>
                                <w:bCs/>
                                <w:color w:val="FFFFFF" w:themeColor="background1"/>
                                <w:sz w:val="32"/>
                                <w:szCs w:val="32"/>
                              </w:rPr>
                            </w:pPr>
                            <w:r w:rsidRPr="00DF1D38">
                              <w:rPr>
                                <w:b/>
                                <w:bCs/>
                                <w:color w:val="FFFFFF" w:themeColor="background1"/>
                                <w:sz w:val="32"/>
                                <w:szCs w:val="32"/>
                              </w:rPr>
                              <w:t>Journey Mapping Worksheet</w:t>
                            </w:r>
                          </w:p>
                          <w:p w:rsidR="0041657B" w:rsidRPr="00DF1D38" w:rsidP="00CA53CB" w14:textId="05A292C3">
                            <w:pPr>
                              <w:spacing w:after="0"/>
                              <w:jc w:val="center"/>
                              <w:rPr>
                                <w:b/>
                                <w:bCs/>
                                <w:color w:val="FFFFFF" w:themeColor="background1"/>
                                <w:sz w:val="32"/>
                                <w:szCs w:val="32"/>
                              </w:rPr>
                            </w:pPr>
                            <w:r>
                              <w:rPr>
                                <w:b/>
                                <w:bCs/>
                                <w:color w:val="FFFFFF" w:themeColor="background1"/>
                                <w:sz w:val="32"/>
                                <w:szCs w:val="32"/>
                              </w:rPr>
                              <w:t>NextGen Dissemination Session</w:t>
                            </w:r>
                          </w:p>
                          <w:p w:rsidR="00454713" w:rsidRPr="00DF1D38" w:rsidP="00DF1D38" w14:textId="77777777">
                            <w:pPr>
                              <w:spacing w:after="0"/>
                              <w:rPr>
                                <w:b/>
                                <w:bCs/>
                                <w:color w:val="FFFFFF" w:themeColor="background1"/>
                                <w:sz w:val="28"/>
                                <w:szCs w:val="28"/>
                              </w:rPr>
                            </w:pPr>
                          </w:p>
                        </w:txbxContent>
                      </wps:txbx>
                      <wps:bodyPr rot="0" vert="horz" wrap="square" lIns="91440" tIns="45720" rIns="91440" bIns="45720" anchor="ctr"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26.6pt;height:48.55pt;mso-left-percent:-10001;mso-position-horizontal-relative:char;mso-position-vertical-relative:line;mso-top-percent:-10001;mso-wrap-style:square;visibility:visible;v-text-anchor:middle" fillcolor="#005580" strokecolor="#005580">
                <v:textbox>
                  <w:txbxContent>
                    <w:p w:rsidR="000C08EA" w:rsidP="00CA53CB" w14:paraId="408FF0B6" w14:textId="2F00B4AE">
                      <w:pPr>
                        <w:spacing w:after="0"/>
                        <w:jc w:val="center"/>
                        <w:rPr>
                          <w:b/>
                          <w:bCs/>
                          <w:color w:val="FFFFFF" w:themeColor="background1"/>
                          <w:sz w:val="32"/>
                          <w:szCs w:val="32"/>
                        </w:rPr>
                      </w:pPr>
                      <w:r w:rsidRPr="00DF1D38">
                        <w:rPr>
                          <w:b/>
                          <w:bCs/>
                          <w:color w:val="FFFFFF" w:themeColor="background1"/>
                          <w:sz w:val="32"/>
                          <w:szCs w:val="32"/>
                        </w:rPr>
                        <w:t>Journey Mapping Worksheet</w:t>
                      </w:r>
                    </w:p>
                    <w:p w:rsidR="0041657B" w:rsidRPr="00DF1D38" w:rsidP="00CA53CB" w14:paraId="064F13E4" w14:textId="05A292C3">
                      <w:pPr>
                        <w:spacing w:after="0"/>
                        <w:jc w:val="center"/>
                        <w:rPr>
                          <w:b/>
                          <w:bCs/>
                          <w:color w:val="FFFFFF" w:themeColor="background1"/>
                          <w:sz w:val="32"/>
                          <w:szCs w:val="32"/>
                        </w:rPr>
                      </w:pPr>
                      <w:r>
                        <w:rPr>
                          <w:b/>
                          <w:bCs/>
                          <w:color w:val="FFFFFF" w:themeColor="background1"/>
                          <w:sz w:val="32"/>
                          <w:szCs w:val="32"/>
                        </w:rPr>
                        <w:t>NextGen Dissemination Session</w:t>
                      </w:r>
                    </w:p>
                    <w:p w:rsidR="00454713" w:rsidRPr="00DF1D38" w:rsidP="00DF1D38" w14:paraId="2EE800C4" w14:textId="77777777">
                      <w:pPr>
                        <w:spacing w:after="0"/>
                        <w:rPr>
                          <w:b/>
                          <w:bCs/>
                          <w:color w:val="FFFFFF" w:themeColor="background1"/>
                          <w:sz w:val="28"/>
                          <w:szCs w:val="28"/>
                        </w:rPr>
                      </w:pPr>
                    </w:p>
                  </w:txbxContent>
                </v:textbox>
                <w10:wrap type="none"/>
                <w10:anchorlock/>
              </v:shape>
            </w:pict>
          </mc:Fallback>
        </mc:AlternateContent>
      </w:r>
    </w:p>
    <w:p w:rsidR="00590735" w:rsidRPr="00DF1D38" w:rsidP="0098465F" w14:paraId="7C64107B" w14:textId="1F1193EF">
      <w:pPr>
        <w:rPr>
          <w:b/>
          <w:bCs/>
        </w:rPr>
      </w:pPr>
      <w:r w:rsidRPr="00DF1D38">
        <w:rPr>
          <w:b/>
          <w:bCs/>
        </w:rPr>
        <w:t>Instructions:</w:t>
      </w:r>
    </w:p>
    <w:p w:rsidR="004F35CA" w:rsidRPr="004F35CA" w:rsidP="00DF1D38" w14:paraId="3B4902D2" w14:textId="6CC06A19">
      <w:r w:rsidRPr="004F35CA">
        <w:t xml:space="preserve">This activity helps break down a complex decision-making process into clear steps so we can understand how you use (or could use) research in your work. You will reflect on </w:t>
      </w:r>
      <w:r w:rsidRPr="004F35CA">
        <w:rPr>
          <w:b/>
          <w:bCs/>
        </w:rPr>
        <w:t>three stages</w:t>
      </w:r>
      <w:r w:rsidRPr="004F35CA">
        <w:t xml:space="preserve"> of a real challenge you’ve faced and the actions you took at each stage.</w:t>
      </w:r>
    </w:p>
    <w:p w:rsidR="00EB6912" w:rsidP="00874DF2" w14:paraId="360E5BEA" w14:textId="0D6B9AF2">
      <w:pPr>
        <w:pStyle w:val="ListParagraph"/>
        <w:numPr>
          <w:ilvl w:val="3"/>
          <w:numId w:val="1"/>
        </w:numPr>
        <w:tabs>
          <w:tab w:val="left" w:pos="90"/>
          <w:tab w:val="left" w:pos="360"/>
        </w:tabs>
        <w:spacing w:after="0"/>
        <w:ind w:left="360" w:hanging="360"/>
      </w:pPr>
      <w:r w:rsidRPr="00DF1D38">
        <w:rPr>
          <w:b/>
          <w:bCs/>
        </w:rPr>
        <w:t>Scenario</w:t>
      </w:r>
    </w:p>
    <w:p w:rsidR="005960B4" w:rsidP="00DF1D38" w14:paraId="36B0F7B5" w14:textId="5D67A727">
      <w:r>
        <w:t>In a couple of sentences, i</w:t>
      </w:r>
      <w:r w:rsidR="0046501D">
        <w:t xml:space="preserve">dentify a </w:t>
      </w:r>
      <w:r>
        <w:t xml:space="preserve">specific </w:t>
      </w:r>
      <w:r w:rsidR="0046501D">
        <w:t xml:space="preserve">scenario </w:t>
      </w:r>
      <w:r w:rsidRPr="00EB6912" w:rsidR="00EB6912">
        <w:t xml:space="preserve">where you needed to </w:t>
      </w:r>
      <w:r w:rsidRPr="00EB6912" w:rsidR="00EB6912">
        <w:t>make a decision</w:t>
      </w:r>
      <w:r w:rsidRPr="00EB6912" w:rsidR="00EB6912">
        <w:t>, solve a problem, or respond to a challenge—and where research played a role or could have helped.</w:t>
      </w:r>
    </w:p>
    <w:tbl>
      <w:tblPr>
        <w:tblStyle w:val="TableGrid"/>
        <w:tblW w:w="0" w:type="auto"/>
        <w:tblBorders>
          <w:top w:val="none" w:sz="0" w:space="0" w:color="auto"/>
          <w:left w:val="none" w:sz="0" w:space="0" w:color="auto"/>
          <w:right w:val="none" w:sz="0" w:space="0" w:color="auto"/>
        </w:tblBorders>
        <w:tblLook w:val="04A0"/>
      </w:tblPr>
      <w:tblGrid>
        <w:gridCol w:w="10620"/>
      </w:tblGrid>
      <w:tr w14:paraId="646C03F0" w14:textId="77777777" w:rsidTr="00DF1D38">
        <w:tblPrEx>
          <w:tblW w:w="0" w:type="auto"/>
          <w:tblBorders>
            <w:top w:val="none" w:sz="0" w:space="0" w:color="auto"/>
            <w:left w:val="none" w:sz="0" w:space="0" w:color="auto"/>
            <w:right w:val="none" w:sz="0" w:space="0" w:color="auto"/>
          </w:tblBorders>
          <w:tblLook w:val="04A0"/>
        </w:tblPrEx>
        <w:tc>
          <w:tcPr>
            <w:tcW w:w="12950" w:type="dxa"/>
          </w:tcPr>
          <w:p w:rsidR="0073398B" w:rsidP="0098465F" w14:paraId="2722282D" w14:textId="77777777"/>
        </w:tc>
      </w:tr>
      <w:tr w14:paraId="109B51C9" w14:textId="77777777" w:rsidTr="00DF1D38">
        <w:tblPrEx>
          <w:tblW w:w="0" w:type="auto"/>
          <w:tblLook w:val="04A0"/>
        </w:tblPrEx>
        <w:trPr>
          <w:trHeight w:val="413"/>
        </w:trPr>
        <w:tc>
          <w:tcPr>
            <w:tcW w:w="12950" w:type="dxa"/>
          </w:tcPr>
          <w:p w:rsidR="0073398B" w:rsidP="0098465F" w14:paraId="1EDFF3DE" w14:textId="77777777"/>
        </w:tc>
      </w:tr>
    </w:tbl>
    <w:p w:rsidR="0098465F" w:rsidP="0098465F" w14:paraId="5F76B53C" w14:textId="77777777">
      <w:pPr>
        <w:pStyle w:val="ListParagraph"/>
        <w:ind w:left="0"/>
        <w:rPr>
          <w:b/>
          <w:bCs/>
        </w:rPr>
      </w:pPr>
    </w:p>
    <w:p w:rsidR="00524E37" w:rsidP="00874DF2" w14:paraId="3CE1FEDD" w14:textId="775AFD24">
      <w:pPr>
        <w:pStyle w:val="ListParagraph"/>
        <w:numPr>
          <w:ilvl w:val="3"/>
          <w:numId w:val="1"/>
        </w:numPr>
        <w:ind w:left="360" w:hanging="360"/>
        <w:rPr>
          <w:b/>
          <w:bCs/>
        </w:rPr>
      </w:pPr>
      <w:r w:rsidRPr="00DF1D38">
        <w:rPr>
          <w:b/>
          <w:bCs/>
        </w:rPr>
        <w:t>Process</w:t>
      </w:r>
    </w:p>
    <w:p w:rsidR="00454AE2" w:rsidRPr="00DF1D38" w:rsidP="00DF1D38" w14:paraId="3DBA9E2D" w14:textId="70393B4D">
      <w:pPr>
        <w:pStyle w:val="ListParagraph"/>
        <w:ind w:left="0"/>
        <w:rPr>
          <w:b/>
          <w:bCs/>
        </w:rPr>
      </w:pPr>
      <w:r w:rsidRPr="00843BEC">
        <w:t>For each step in the process—</w:t>
      </w:r>
      <w:r w:rsidRPr="00843BEC">
        <w:rPr>
          <w:b/>
          <w:bCs/>
        </w:rPr>
        <w:t>identifying the challenge</w:t>
      </w:r>
      <w:r w:rsidRPr="00843BEC">
        <w:t xml:space="preserve">, </w:t>
      </w:r>
      <w:r w:rsidR="005855A9">
        <w:rPr>
          <w:b/>
          <w:bCs/>
        </w:rPr>
        <w:t>sources of information or research</w:t>
      </w:r>
      <w:r w:rsidRPr="00843BEC">
        <w:t xml:space="preserve">, and </w:t>
      </w:r>
      <w:r w:rsidR="005855A9">
        <w:rPr>
          <w:b/>
          <w:bCs/>
        </w:rPr>
        <w:t xml:space="preserve">using research to address </w:t>
      </w:r>
      <w:r w:rsidRPr="00843BEC">
        <w:rPr>
          <w:b/>
          <w:bCs/>
        </w:rPr>
        <w:t>the challenge</w:t>
      </w:r>
      <w:r w:rsidRPr="00843BEC">
        <w:t>—describe what you did</w:t>
      </w:r>
      <w:r>
        <w:t xml:space="preserve"> (</w:t>
      </w:r>
      <w:r w:rsidRPr="00DF1D38">
        <w:rPr>
          <w:i/>
          <w:iCs/>
        </w:rPr>
        <w:t>action</w:t>
      </w:r>
      <w:r>
        <w:t>)</w:t>
      </w:r>
      <w:r w:rsidRPr="00843BEC">
        <w:t>, what worked well</w:t>
      </w:r>
      <w:r w:rsidR="008C0AA5">
        <w:t xml:space="preserve"> (</w:t>
      </w:r>
      <w:r w:rsidR="008C0AA5">
        <w:rPr>
          <w:i/>
          <w:iCs/>
        </w:rPr>
        <w:t>strengths)</w:t>
      </w:r>
      <w:r w:rsidRPr="00843BEC">
        <w:t>, what was difficult</w:t>
      </w:r>
      <w:r w:rsidR="008C0AA5">
        <w:t xml:space="preserve"> (</w:t>
      </w:r>
      <w:r w:rsidR="009D6905">
        <w:rPr>
          <w:i/>
          <w:iCs/>
        </w:rPr>
        <w:t>pain points</w:t>
      </w:r>
      <w:r w:rsidR="008C0AA5">
        <w:rPr>
          <w:i/>
          <w:iCs/>
        </w:rPr>
        <w:t>)</w:t>
      </w:r>
      <w:r w:rsidRPr="00843BEC">
        <w:t>, and what could improve the process in the future</w:t>
      </w:r>
      <w:r w:rsidR="008C0AA5">
        <w:t xml:space="preserve"> </w:t>
      </w:r>
      <w:r w:rsidR="00512F10">
        <w:rPr>
          <w:i/>
          <w:iCs/>
        </w:rPr>
        <w:t>(opportunities)</w:t>
      </w:r>
      <w:r w:rsidRPr="00843BEC">
        <w:t>.</w:t>
      </w:r>
    </w:p>
    <w:tbl>
      <w:tblPr>
        <w:tblStyle w:val="TableGrid"/>
        <w:tblW w:w="10250" w:type="dxa"/>
        <w:tblLook w:val="04A0"/>
      </w:tblPr>
      <w:tblGrid>
        <w:gridCol w:w="1610"/>
        <w:gridCol w:w="2880"/>
        <w:gridCol w:w="2880"/>
        <w:gridCol w:w="2880"/>
      </w:tblGrid>
      <w:tr w14:paraId="31638E1B" w14:textId="77777777" w:rsidTr="00DF1D38">
        <w:tblPrEx>
          <w:tblW w:w="10250" w:type="dxa"/>
          <w:tblLook w:val="04A0"/>
        </w:tblPrEx>
        <w:trPr>
          <w:trHeight w:val="395"/>
        </w:trPr>
        <w:tc>
          <w:tcPr>
            <w:tcW w:w="1610" w:type="dxa"/>
            <w:tcBorders>
              <w:left w:val="single" w:sz="4" w:space="0" w:color="005580"/>
              <w:bottom w:val="nil"/>
            </w:tcBorders>
            <w:shd w:val="clear" w:color="auto" w:fill="046B5C"/>
          </w:tcPr>
          <w:p w:rsidR="006F6393" w:rsidRPr="00DF1D38" w:rsidP="0098465F" w14:paraId="21027BA0" w14:textId="77777777">
            <w:pPr>
              <w:rPr>
                <w:color w:val="FFFFFF" w:themeColor="background1"/>
                <w:sz w:val="24"/>
                <w:szCs w:val="24"/>
              </w:rPr>
            </w:pPr>
          </w:p>
        </w:tc>
        <w:tc>
          <w:tcPr>
            <w:tcW w:w="2880" w:type="dxa"/>
            <w:tcBorders>
              <w:bottom w:val="nil"/>
            </w:tcBorders>
            <w:shd w:val="clear" w:color="auto" w:fill="046B5C"/>
          </w:tcPr>
          <w:p w:rsidR="006F6393" w:rsidRPr="00DF1D38" w:rsidP="00DF1D38" w14:paraId="774D76F9" w14:textId="11A18050">
            <w:pPr>
              <w:jc w:val="center"/>
              <w:rPr>
                <w:b/>
                <w:bCs/>
                <w:color w:val="FFFFFF" w:themeColor="background1"/>
                <w:sz w:val="24"/>
                <w:szCs w:val="24"/>
              </w:rPr>
            </w:pPr>
            <w:r w:rsidRPr="00DF1D38">
              <w:rPr>
                <w:b/>
                <w:bCs/>
                <w:color w:val="FFFFFF" w:themeColor="background1"/>
                <w:sz w:val="24"/>
                <w:szCs w:val="24"/>
              </w:rPr>
              <w:t>Step 1</w:t>
            </w:r>
            <w:r w:rsidR="00D81878">
              <w:rPr>
                <w:b/>
                <w:bCs/>
                <w:color w:val="FFFFFF" w:themeColor="background1"/>
                <w:sz w:val="24"/>
                <w:szCs w:val="24"/>
              </w:rPr>
              <w:t>:</w:t>
            </w:r>
            <w:r w:rsidR="00512F10">
              <w:rPr>
                <w:b/>
                <w:bCs/>
                <w:color w:val="FFFFFF" w:themeColor="background1"/>
                <w:sz w:val="24"/>
                <w:szCs w:val="24"/>
              </w:rPr>
              <w:t xml:space="preserve"> </w:t>
            </w:r>
            <w:r w:rsidR="009113DB">
              <w:rPr>
                <w:b/>
                <w:bCs/>
                <w:color w:val="FFFFFF" w:themeColor="background1"/>
                <w:sz w:val="24"/>
                <w:szCs w:val="24"/>
              </w:rPr>
              <w:t>C</w:t>
            </w:r>
            <w:r w:rsidRPr="00DF1D38" w:rsidR="00A564FF">
              <w:rPr>
                <w:b/>
                <w:bCs/>
                <w:color w:val="FFFFFF" w:themeColor="background1"/>
                <w:sz w:val="24"/>
                <w:szCs w:val="24"/>
              </w:rPr>
              <w:t>hallenge</w:t>
            </w:r>
          </w:p>
        </w:tc>
        <w:tc>
          <w:tcPr>
            <w:tcW w:w="2880" w:type="dxa"/>
            <w:tcBorders>
              <w:bottom w:val="nil"/>
            </w:tcBorders>
            <w:shd w:val="clear" w:color="auto" w:fill="046B5C"/>
          </w:tcPr>
          <w:p w:rsidR="006F6393" w:rsidRPr="00DF1D38" w:rsidP="00DF1D38" w14:paraId="71DA2417" w14:textId="2D532E3D">
            <w:pPr>
              <w:jc w:val="center"/>
              <w:rPr>
                <w:b/>
                <w:bCs/>
                <w:color w:val="FFFFFF" w:themeColor="background1"/>
                <w:sz w:val="24"/>
                <w:szCs w:val="24"/>
              </w:rPr>
            </w:pPr>
            <w:r w:rsidRPr="00DF1D38">
              <w:rPr>
                <w:b/>
                <w:bCs/>
                <w:color w:val="FFFFFF" w:themeColor="background1"/>
                <w:sz w:val="24"/>
                <w:szCs w:val="24"/>
              </w:rPr>
              <w:t>Step 2</w:t>
            </w:r>
            <w:r w:rsidR="00D81878">
              <w:rPr>
                <w:b/>
                <w:bCs/>
                <w:color w:val="FFFFFF" w:themeColor="background1"/>
                <w:sz w:val="24"/>
                <w:szCs w:val="24"/>
              </w:rPr>
              <w:t>:</w:t>
            </w:r>
            <w:r w:rsidR="00512F10">
              <w:rPr>
                <w:b/>
                <w:bCs/>
                <w:color w:val="FFFFFF" w:themeColor="background1"/>
                <w:sz w:val="24"/>
                <w:szCs w:val="24"/>
              </w:rPr>
              <w:t xml:space="preserve"> </w:t>
            </w:r>
            <w:r w:rsidR="005855A9">
              <w:rPr>
                <w:b/>
                <w:bCs/>
                <w:color w:val="FFFFFF" w:themeColor="background1"/>
                <w:sz w:val="24"/>
                <w:szCs w:val="24"/>
              </w:rPr>
              <w:t>Sources</w:t>
            </w:r>
          </w:p>
        </w:tc>
        <w:tc>
          <w:tcPr>
            <w:tcW w:w="2880" w:type="dxa"/>
            <w:tcBorders>
              <w:bottom w:val="nil"/>
              <w:right w:val="single" w:sz="4" w:space="0" w:color="005580"/>
            </w:tcBorders>
            <w:shd w:val="clear" w:color="auto" w:fill="046B5C"/>
          </w:tcPr>
          <w:p w:rsidR="006F6393" w:rsidRPr="00DF1D38" w:rsidP="00DF1D38" w14:paraId="58A78D73" w14:textId="5D229352">
            <w:pPr>
              <w:jc w:val="center"/>
              <w:rPr>
                <w:b/>
                <w:bCs/>
                <w:color w:val="FFFFFF" w:themeColor="background1"/>
                <w:sz w:val="24"/>
                <w:szCs w:val="24"/>
              </w:rPr>
            </w:pPr>
            <w:r w:rsidRPr="00DF1D38">
              <w:rPr>
                <w:b/>
                <w:bCs/>
                <w:color w:val="FFFFFF" w:themeColor="background1"/>
                <w:sz w:val="24"/>
                <w:szCs w:val="24"/>
              </w:rPr>
              <w:t>Step 3</w:t>
            </w:r>
            <w:r w:rsidR="00D81878">
              <w:rPr>
                <w:b/>
                <w:bCs/>
                <w:color w:val="FFFFFF" w:themeColor="background1"/>
                <w:sz w:val="24"/>
                <w:szCs w:val="24"/>
              </w:rPr>
              <w:t>:</w:t>
            </w:r>
            <w:r w:rsidR="00512F10">
              <w:rPr>
                <w:b/>
                <w:bCs/>
                <w:color w:val="FFFFFF" w:themeColor="background1"/>
                <w:sz w:val="24"/>
                <w:szCs w:val="24"/>
              </w:rPr>
              <w:t xml:space="preserve"> </w:t>
            </w:r>
            <w:r w:rsidR="005855A9">
              <w:rPr>
                <w:b/>
                <w:bCs/>
                <w:color w:val="FFFFFF" w:themeColor="background1"/>
                <w:sz w:val="24"/>
                <w:szCs w:val="24"/>
              </w:rPr>
              <w:t>Use</w:t>
            </w:r>
          </w:p>
        </w:tc>
      </w:tr>
      <w:tr w14:paraId="1F03BEA2" w14:textId="77777777" w:rsidTr="00DF1D38">
        <w:tblPrEx>
          <w:tblW w:w="10250" w:type="dxa"/>
          <w:tblLook w:val="04A0"/>
        </w:tblPrEx>
        <w:tc>
          <w:tcPr>
            <w:tcW w:w="1610" w:type="dxa"/>
            <w:tcBorders>
              <w:top w:val="nil"/>
              <w:left w:val="single" w:sz="4" w:space="0" w:color="005580"/>
              <w:bottom w:val="single" w:sz="4" w:space="0" w:color="005580"/>
            </w:tcBorders>
            <w:shd w:val="clear" w:color="auto" w:fill="046B5C"/>
          </w:tcPr>
          <w:p w:rsidR="005E66B0" w:rsidRPr="00DF1D38" w:rsidP="0098465F" w14:paraId="3D924E7E" w14:textId="77777777">
            <w:pPr>
              <w:rPr>
                <w:color w:val="FFFFFF" w:themeColor="background1"/>
                <w:sz w:val="20"/>
                <w:szCs w:val="20"/>
              </w:rPr>
            </w:pPr>
          </w:p>
        </w:tc>
        <w:tc>
          <w:tcPr>
            <w:tcW w:w="2880" w:type="dxa"/>
            <w:tcBorders>
              <w:top w:val="nil"/>
            </w:tcBorders>
            <w:shd w:val="clear" w:color="auto" w:fill="046B5C"/>
          </w:tcPr>
          <w:p w:rsidR="009C2A07" w:rsidRPr="00DF1D38" w:rsidP="00DF1D38" w14:paraId="30DA0985" w14:textId="4DD52C94">
            <w:pPr>
              <w:jc w:val="center"/>
              <w:rPr>
                <w:i/>
                <w:iCs/>
                <w:color w:val="FFFFFF" w:themeColor="background1"/>
                <w:sz w:val="20"/>
                <w:szCs w:val="20"/>
              </w:rPr>
            </w:pPr>
            <w:r w:rsidRPr="00DF1D38">
              <w:rPr>
                <w:i/>
                <w:iCs/>
                <w:color w:val="FFFFFF" w:themeColor="background1"/>
                <w:sz w:val="20"/>
                <w:szCs w:val="20"/>
              </w:rPr>
              <w:t xml:space="preserve">How did you </w:t>
            </w:r>
            <w:r w:rsidRPr="00DF1D38" w:rsidR="005B4A19">
              <w:rPr>
                <w:i/>
                <w:iCs/>
                <w:color w:val="FFFFFF" w:themeColor="background1"/>
                <w:sz w:val="20"/>
                <w:szCs w:val="20"/>
              </w:rPr>
              <w:t xml:space="preserve">identify </w:t>
            </w:r>
            <w:r w:rsidR="001F1F20">
              <w:rPr>
                <w:i/>
                <w:iCs/>
                <w:color w:val="FFFFFF" w:themeColor="background1"/>
                <w:sz w:val="20"/>
                <w:szCs w:val="20"/>
              </w:rPr>
              <w:t>the</w:t>
            </w:r>
            <w:r w:rsidRPr="00DF1D38" w:rsidR="005B4A19">
              <w:rPr>
                <w:i/>
                <w:iCs/>
                <w:color w:val="FFFFFF" w:themeColor="background1"/>
                <w:sz w:val="20"/>
                <w:szCs w:val="20"/>
              </w:rPr>
              <w:t xml:space="preserve"> challenge or problem?</w:t>
            </w:r>
          </w:p>
        </w:tc>
        <w:tc>
          <w:tcPr>
            <w:tcW w:w="2880" w:type="dxa"/>
            <w:tcBorders>
              <w:top w:val="nil"/>
            </w:tcBorders>
            <w:shd w:val="clear" w:color="auto" w:fill="046B5C"/>
          </w:tcPr>
          <w:p w:rsidR="005E66B0" w:rsidRPr="00DF1D38" w:rsidP="00DF1D38" w14:paraId="37AC13AD" w14:textId="5C1EEC1D">
            <w:pPr>
              <w:jc w:val="center"/>
              <w:rPr>
                <w:i/>
                <w:iCs/>
                <w:color w:val="FFFFFF" w:themeColor="background1"/>
                <w:sz w:val="20"/>
                <w:szCs w:val="20"/>
              </w:rPr>
            </w:pPr>
            <w:r w:rsidRPr="00DF1D38">
              <w:rPr>
                <w:i/>
                <w:iCs/>
                <w:color w:val="FFFFFF" w:themeColor="background1"/>
                <w:sz w:val="20"/>
                <w:szCs w:val="20"/>
              </w:rPr>
              <w:t>Where did you go for information or research?</w:t>
            </w:r>
          </w:p>
        </w:tc>
        <w:tc>
          <w:tcPr>
            <w:tcW w:w="2880" w:type="dxa"/>
            <w:tcBorders>
              <w:top w:val="nil"/>
              <w:right w:val="single" w:sz="4" w:space="0" w:color="005580"/>
            </w:tcBorders>
            <w:shd w:val="clear" w:color="auto" w:fill="046B5C"/>
          </w:tcPr>
          <w:p w:rsidR="005E66B0" w:rsidRPr="00DF1D38" w:rsidP="00DF1D38" w14:paraId="5F7B9DF3" w14:textId="137F2E7D">
            <w:pPr>
              <w:jc w:val="center"/>
              <w:rPr>
                <w:color w:val="FFFFFF" w:themeColor="background1"/>
                <w:sz w:val="20"/>
                <w:szCs w:val="20"/>
              </w:rPr>
            </w:pPr>
            <w:r>
              <w:rPr>
                <w:i/>
                <w:iCs/>
                <w:color w:val="FFFFFF" w:themeColor="background1"/>
                <w:sz w:val="20"/>
                <w:szCs w:val="20"/>
              </w:rPr>
              <w:t>What role did research play in the</w:t>
            </w:r>
            <w:r w:rsidR="00CF7BD5">
              <w:rPr>
                <w:i/>
                <w:iCs/>
                <w:color w:val="FFFFFF" w:themeColor="background1"/>
                <w:sz w:val="20"/>
                <w:szCs w:val="20"/>
              </w:rPr>
              <w:t xml:space="preserve"> decision-making process</w:t>
            </w:r>
            <w:r w:rsidRPr="00DF1D38" w:rsidR="000C7A63">
              <w:rPr>
                <w:i/>
                <w:iCs/>
                <w:color w:val="FFFFFF" w:themeColor="background1"/>
                <w:sz w:val="20"/>
                <w:szCs w:val="20"/>
              </w:rPr>
              <w:t>?</w:t>
            </w:r>
          </w:p>
        </w:tc>
      </w:tr>
      <w:tr w14:paraId="01705E00" w14:textId="77777777" w:rsidTr="00DF1D38">
        <w:tblPrEx>
          <w:tblW w:w="10250" w:type="dxa"/>
          <w:tblLook w:val="04A0"/>
        </w:tblPrEx>
        <w:trPr>
          <w:trHeight w:val="1296"/>
        </w:trPr>
        <w:tc>
          <w:tcPr>
            <w:tcW w:w="1610" w:type="dxa"/>
            <w:tcBorders>
              <w:top w:val="single" w:sz="4" w:space="0" w:color="005580"/>
              <w:left w:val="single" w:sz="4" w:space="0" w:color="005580"/>
            </w:tcBorders>
          </w:tcPr>
          <w:p w:rsidR="00512F10" w:rsidRPr="00DF1D38" w:rsidP="0098465F" w14:paraId="2DB7FF06" w14:textId="40193720">
            <w:pPr>
              <w:rPr>
                <w:b/>
                <w:bCs/>
              </w:rPr>
            </w:pPr>
            <w:r w:rsidRPr="00DF1D38">
              <w:rPr>
                <w:b/>
                <w:bCs/>
              </w:rPr>
              <w:t>Action</w:t>
            </w:r>
          </w:p>
        </w:tc>
        <w:tc>
          <w:tcPr>
            <w:tcW w:w="2880" w:type="dxa"/>
          </w:tcPr>
          <w:p w:rsidR="00512F10" w:rsidP="0098465F" w14:paraId="06BF5576" w14:textId="77777777"/>
        </w:tc>
        <w:tc>
          <w:tcPr>
            <w:tcW w:w="2880" w:type="dxa"/>
          </w:tcPr>
          <w:p w:rsidR="00512F10" w:rsidP="0098465F" w14:paraId="753E3FE5" w14:textId="77777777"/>
        </w:tc>
        <w:tc>
          <w:tcPr>
            <w:tcW w:w="2880" w:type="dxa"/>
            <w:tcBorders>
              <w:right w:val="single" w:sz="4" w:space="0" w:color="005580"/>
            </w:tcBorders>
          </w:tcPr>
          <w:p w:rsidR="00512F10" w:rsidP="0098465F" w14:paraId="70261E96" w14:textId="77777777"/>
        </w:tc>
      </w:tr>
      <w:tr w14:paraId="64B8E9CD" w14:textId="77777777" w:rsidTr="00DF1D38">
        <w:tblPrEx>
          <w:tblW w:w="10250" w:type="dxa"/>
          <w:tblLook w:val="04A0"/>
        </w:tblPrEx>
        <w:trPr>
          <w:trHeight w:val="1296"/>
        </w:trPr>
        <w:tc>
          <w:tcPr>
            <w:tcW w:w="1610" w:type="dxa"/>
            <w:tcBorders>
              <w:top w:val="single" w:sz="4" w:space="0" w:color="auto"/>
              <w:left w:val="single" w:sz="4" w:space="0" w:color="005580"/>
            </w:tcBorders>
          </w:tcPr>
          <w:p w:rsidR="00512F10" w:rsidRPr="00DF1D38" w:rsidP="0098465F" w14:paraId="4ED2E311" w14:textId="034E646E">
            <w:pPr>
              <w:rPr>
                <w:b/>
                <w:bCs/>
              </w:rPr>
            </w:pPr>
            <w:r w:rsidRPr="00DF1D38">
              <w:rPr>
                <w:b/>
                <w:bCs/>
              </w:rPr>
              <w:t>Strengths</w:t>
            </w:r>
          </w:p>
        </w:tc>
        <w:tc>
          <w:tcPr>
            <w:tcW w:w="2880" w:type="dxa"/>
          </w:tcPr>
          <w:p w:rsidR="00512F10" w:rsidP="0098465F" w14:paraId="0B5DDE71" w14:textId="77777777"/>
        </w:tc>
        <w:tc>
          <w:tcPr>
            <w:tcW w:w="2880" w:type="dxa"/>
          </w:tcPr>
          <w:p w:rsidR="00512F10" w:rsidP="0098465F" w14:paraId="2B2B5D22" w14:textId="77777777"/>
        </w:tc>
        <w:tc>
          <w:tcPr>
            <w:tcW w:w="2880" w:type="dxa"/>
            <w:tcBorders>
              <w:right w:val="single" w:sz="4" w:space="0" w:color="005580"/>
            </w:tcBorders>
          </w:tcPr>
          <w:p w:rsidR="00512F10" w:rsidP="0098465F" w14:paraId="39A0B127" w14:textId="77777777"/>
        </w:tc>
      </w:tr>
      <w:tr w14:paraId="54D0A56B" w14:textId="77777777" w:rsidTr="00DF1D38">
        <w:tblPrEx>
          <w:tblW w:w="10250" w:type="dxa"/>
          <w:tblLook w:val="04A0"/>
        </w:tblPrEx>
        <w:trPr>
          <w:trHeight w:val="1296"/>
        </w:trPr>
        <w:tc>
          <w:tcPr>
            <w:tcW w:w="1610" w:type="dxa"/>
            <w:tcBorders>
              <w:top w:val="single" w:sz="4" w:space="0" w:color="auto"/>
              <w:left w:val="single" w:sz="4" w:space="0" w:color="005580"/>
              <w:bottom w:val="single" w:sz="4" w:space="0" w:color="auto"/>
            </w:tcBorders>
          </w:tcPr>
          <w:p w:rsidR="00512F10" w:rsidRPr="00DF1D38" w:rsidP="0098465F" w14:paraId="7D05D6ED" w14:textId="64078656">
            <w:pPr>
              <w:rPr>
                <w:b/>
                <w:bCs/>
              </w:rPr>
            </w:pPr>
            <w:r w:rsidRPr="00DF1D38">
              <w:rPr>
                <w:b/>
                <w:bCs/>
              </w:rPr>
              <w:t>Pain points</w:t>
            </w:r>
          </w:p>
          <w:p w:rsidR="00BF3E19" w:rsidP="00DE105C" w14:paraId="06F2C53E" w14:textId="7D0CDEBD"/>
        </w:tc>
        <w:tc>
          <w:tcPr>
            <w:tcW w:w="2880" w:type="dxa"/>
            <w:tcBorders>
              <w:bottom w:val="single" w:sz="4" w:space="0" w:color="auto"/>
            </w:tcBorders>
          </w:tcPr>
          <w:p w:rsidR="00BF3E19" w:rsidP="00DE105C" w14:paraId="2A859A64" w14:textId="2361BE03"/>
        </w:tc>
        <w:tc>
          <w:tcPr>
            <w:tcW w:w="2880" w:type="dxa"/>
            <w:tcBorders>
              <w:bottom w:val="single" w:sz="4" w:space="0" w:color="auto"/>
            </w:tcBorders>
          </w:tcPr>
          <w:p w:rsidR="00BF3E19" w:rsidP="00DE105C" w14:paraId="6280B103" w14:textId="368088A6"/>
        </w:tc>
        <w:tc>
          <w:tcPr>
            <w:tcW w:w="2880" w:type="dxa"/>
            <w:tcBorders>
              <w:bottom w:val="single" w:sz="4" w:space="0" w:color="auto"/>
              <w:right w:val="single" w:sz="4" w:space="0" w:color="005580"/>
            </w:tcBorders>
          </w:tcPr>
          <w:p w:rsidR="00BF3E19" w:rsidP="00DE105C" w14:paraId="7E13B340" w14:textId="66BCA602"/>
        </w:tc>
      </w:tr>
      <w:tr w14:paraId="0ADD0492" w14:textId="77777777" w:rsidTr="00DF1D38">
        <w:tblPrEx>
          <w:tblW w:w="10250" w:type="dxa"/>
          <w:tblLook w:val="04A0"/>
        </w:tblPrEx>
        <w:trPr>
          <w:trHeight w:val="1296"/>
        </w:trPr>
        <w:tc>
          <w:tcPr>
            <w:tcW w:w="1610" w:type="dxa"/>
            <w:tcBorders>
              <w:top w:val="single" w:sz="4" w:space="0" w:color="auto"/>
              <w:left w:val="single" w:sz="4" w:space="0" w:color="005580"/>
              <w:bottom w:val="single" w:sz="4" w:space="0" w:color="005580"/>
            </w:tcBorders>
          </w:tcPr>
          <w:p w:rsidR="00BF3E19" w:rsidRPr="00DF1D38" w:rsidP="00DE105C" w14:paraId="6366EDC9" w14:textId="09C1B4E0">
            <w:pPr>
              <w:rPr>
                <w:b/>
              </w:rPr>
            </w:pPr>
            <w:r w:rsidRPr="00DF1D38">
              <w:rPr>
                <w:b/>
                <w:bCs/>
              </w:rPr>
              <w:t>Opportunities</w:t>
            </w:r>
          </w:p>
        </w:tc>
        <w:tc>
          <w:tcPr>
            <w:tcW w:w="2880" w:type="dxa"/>
            <w:tcBorders>
              <w:bottom w:val="single" w:sz="4" w:space="0" w:color="005580"/>
            </w:tcBorders>
          </w:tcPr>
          <w:p w:rsidR="00BF3E19" w:rsidP="00DE105C" w14:paraId="7EBD11C8" w14:textId="77777777"/>
        </w:tc>
        <w:tc>
          <w:tcPr>
            <w:tcW w:w="2880" w:type="dxa"/>
            <w:tcBorders>
              <w:bottom w:val="single" w:sz="4" w:space="0" w:color="005580"/>
            </w:tcBorders>
          </w:tcPr>
          <w:p w:rsidR="00BF3E19" w:rsidP="00DE105C" w14:paraId="366016B9" w14:textId="77777777"/>
        </w:tc>
        <w:tc>
          <w:tcPr>
            <w:tcW w:w="2880" w:type="dxa"/>
            <w:tcBorders>
              <w:bottom w:val="single" w:sz="4" w:space="0" w:color="005580"/>
              <w:right w:val="single" w:sz="4" w:space="0" w:color="005580"/>
            </w:tcBorders>
          </w:tcPr>
          <w:p w:rsidR="00BF3E19" w:rsidP="00DE105C" w14:paraId="1F5494CB" w14:textId="77777777"/>
        </w:tc>
      </w:tr>
    </w:tbl>
    <w:p w:rsidR="00470607" w:rsidRPr="00DE105C" w:rsidP="00DE105C" w14:paraId="22726491" w14:textId="777EEC10"/>
    <w:sectPr w:rsidSect="00DF1D38">
      <w:headerReference w:type="default" r:id="rId13"/>
      <w:pgSz w:w="12240" w:h="15840"/>
      <w:pgMar w:top="126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89C" w:rsidRPr="00DF1D38" w:rsidP="0041089C" w14:paraId="6158977C" w14:textId="32C689D6">
    <w:pPr>
      <w:pStyle w:val="H1"/>
      <w:pBdr>
        <w:bottom w:val="single" w:sz="8" w:space="4" w:color="auto"/>
      </w:pBdr>
      <w:ind w:left="0" w:firstLine="0"/>
      <w:rPr>
        <w:color w:val="00558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F70" w:rsidRPr="00F546CE" w:rsidP="00F546CE" w14:paraId="029FA321" w14:textId="7FD197B8">
    <w:pPr>
      <w:pStyle w:val="H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3C40" w:rsidRPr="00F546CE" w:rsidP="00F546CE" w14:paraId="6B3B4EE6" w14:textId="2B6A9443">
    <w:pPr>
      <w:pStyle w:val="H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A7F" w:rsidP="00EC44CE" w14:paraId="08B8E3C6" w14:textId="56E48102">
    <w:pPr>
      <w:pStyle w:val="Header"/>
      <w:tabs>
        <w:tab w:val="clear" w:pos="9360"/>
        <w:tab w:val="right" w:pos="10530"/>
      </w:tabs>
    </w:pPr>
    <w:r>
      <w:rPr>
        <w:noProof/>
      </w:rPr>
      <w:drawing>
        <wp:inline distT="0" distB="0" distL="0" distR="0">
          <wp:extent cx="771277" cy="771277"/>
          <wp:effectExtent l="0" t="0" r="0" b="0"/>
          <wp:docPr id="2120480706" name="Picture 2120480706" descr="A logo with blue and green text&#10;&#10;Description automatically generated">
            <a:extLst xmlns:a="http://schemas.openxmlformats.org/drawingml/2006/main">
              <a:ext xmlns:a="http://schemas.openxmlformats.org/drawingml/2006/main" uri="{FF2B5EF4-FFF2-40B4-BE49-F238E27FC236}">
                <a16:creationId xmlns:a16="http://schemas.microsoft.com/office/drawing/2014/main" id="{E0B9F3A9-12AB-4438-8A8F-70C6299819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80706" name="Picture 3" descr="A logo with blue and green text&#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2536" cy="772536"/>
                  </a:xfrm>
                  <a:prstGeom prst="rect">
                    <a:avLst/>
                  </a:prstGeom>
                </pic:spPr>
              </pic:pic>
            </a:graphicData>
          </a:graphic>
        </wp:inline>
      </w:drawing>
    </w:r>
    <w:r>
      <w:tab/>
    </w:r>
    <w:r>
      <w:tab/>
    </w:r>
    <w:r w:rsidRPr="00EB2935">
      <w:rPr>
        <w:rFonts w:ascii="Times New Roman" w:eastAsia="Times New Roman" w:hAnsi="Times New Roman" w:cs="Times New Roman"/>
        <w:noProof/>
        <w:sz w:val="24"/>
        <w:szCs w:val="24"/>
      </w:rPr>
      <w:drawing>
        <wp:inline distT="0" distB="0" distL="0" distR="0">
          <wp:extent cx="2194422" cy="541802"/>
          <wp:effectExtent l="0" t="0" r="0" b="0"/>
          <wp:docPr id="1336862160" name="Picture 1336862160" descr="A close up of a logo&#10;&#10;AI-generated content may be incorrect.">
            <a:extLst xmlns:a="http://schemas.openxmlformats.org/drawingml/2006/main">
              <a:ext xmlns:a="http://schemas.openxmlformats.org/drawingml/2006/main" uri="{FF2B5EF4-FFF2-40B4-BE49-F238E27FC236}">
                <a16:creationId xmlns:a16="http://schemas.microsoft.com/office/drawing/2014/main" id="{4C7E60A7-D37E-461C-8779-9955E271C8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62160" name="Picture 4" descr="A close up of a logo&#10;&#10;AI-generated content may be incorrect."/>
                  <pic:cNvPicPr>
                    <a:picLocks noChangeAspect="1" noChangeArrowheads="1"/>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5421" cy="544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AE6BB6"/>
    <w:multiLevelType w:val="multilevel"/>
    <w:tmpl w:val="ABF4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left"/>
      <w:pPr>
        <w:ind w:left="3240" w:hanging="720"/>
      </w:pPr>
      <w:rPr>
        <w:rFonts w:hint="default"/>
        <w:b/>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3562A"/>
    <w:multiLevelType w:val="hybridMultilevel"/>
    <w:tmpl w:val="2996ED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700B1FFB"/>
    <w:multiLevelType w:val="hybridMultilevel"/>
    <w:tmpl w:val="2D348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81D4168"/>
    <w:multiLevelType w:val="hybridMultilevel"/>
    <w:tmpl w:val="B82849F0"/>
    <w:lvl w:ilvl="0">
      <w:start w:val="3"/>
      <w:numFmt w:val="bullet"/>
      <w:pStyle w:val="Action"/>
      <w:lvlText w:val=""/>
      <w:lvlJc w:val="left"/>
      <w:pPr>
        <w:ind w:left="720" w:hanging="360"/>
      </w:pPr>
      <w:rPr>
        <w:rFonts w:ascii="Symbol" w:hAnsi="Symbol"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121791">
    <w:abstractNumId w:val="0"/>
  </w:num>
  <w:num w:numId="2" w16cid:durableId="894044719">
    <w:abstractNumId w:val="3"/>
  </w:num>
  <w:num w:numId="3" w16cid:durableId="409620038">
    <w:abstractNumId w:val="1"/>
  </w:num>
  <w:num w:numId="4" w16cid:durableId="178153509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92"/>
    <w:rsid w:val="00000947"/>
    <w:rsid w:val="00001BBD"/>
    <w:rsid w:val="00001C0C"/>
    <w:rsid w:val="0000267F"/>
    <w:rsid w:val="0000289B"/>
    <w:rsid w:val="00003680"/>
    <w:rsid w:val="000041FC"/>
    <w:rsid w:val="00010601"/>
    <w:rsid w:val="0001069D"/>
    <w:rsid w:val="00011A41"/>
    <w:rsid w:val="00012AF9"/>
    <w:rsid w:val="000130DB"/>
    <w:rsid w:val="000137E6"/>
    <w:rsid w:val="000170BA"/>
    <w:rsid w:val="00017A74"/>
    <w:rsid w:val="00021334"/>
    <w:rsid w:val="000234DC"/>
    <w:rsid w:val="00023D60"/>
    <w:rsid w:val="00026657"/>
    <w:rsid w:val="00027A9E"/>
    <w:rsid w:val="00027DD5"/>
    <w:rsid w:val="0003112C"/>
    <w:rsid w:val="000315CD"/>
    <w:rsid w:val="000343CF"/>
    <w:rsid w:val="000356F1"/>
    <w:rsid w:val="00040381"/>
    <w:rsid w:val="00041DDE"/>
    <w:rsid w:val="000421CA"/>
    <w:rsid w:val="0004454C"/>
    <w:rsid w:val="00044667"/>
    <w:rsid w:val="000449D6"/>
    <w:rsid w:val="0004609F"/>
    <w:rsid w:val="0004622C"/>
    <w:rsid w:val="00050944"/>
    <w:rsid w:val="00051FF7"/>
    <w:rsid w:val="000520AF"/>
    <w:rsid w:val="000521AA"/>
    <w:rsid w:val="0005251D"/>
    <w:rsid w:val="000530AF"/>
    <w:rsid w:val="00054698"/>
    <w:rsid w:val="00054771"/>
    <w:rsid w:val="000563DB"/>
    <w:rsid w:val="00056DFC"/>
    <w:rsid w:val="00057C6D"/>
    <w:rsid w:val="00057D27"/>
    <w:rsid w:val="00060494"/>
    <w:rsid w:val="000610C4"/>
    <w:rsid w:val="000619D7"/>
    <w:rsid w:val="000620EE"/>
    <w:rsid w:val="000623FD"/>
    <w:rsid w:val="00062B35"/>
    <w:rsid w:val="000638A7"/>
    <w:rsid w:val="00064309"/>
    <w:rsid w:val="000660B4"/>
    <w:rsid w:val="000673B7"/>
    <w:rsid w:val="0007056F"/>
    <w:rsid w:val="0007064F"/>
    <w:rsid w:val="00070CEF"/>
    <w:rsid w:val="00071B1F"/>
    <w:rsid w:val="00073080"/>
    <w:rsid w:val="00076E6C"/>
    <w:rsid w:val="000778E7"/>
    <w:rsid w:val="00077D25"/>
    <w:rsid w:val="00077EBE"/>
    <w:rsid w:val="00080637"/>
    <w:rsid w:val="00080DC7"/>
    <w:rsid w:val="000829B2"/>
    <w:rsid w:val="00082CF2"/>
    <w:rsid w:val="00083FC3"/>
    <w:rsid w:val="000846F6"/>
    <w:rsid w:val="000848CB"/>
    <w:rsid w:val="000873B9"/>
    <w:rsid w:val="0009015E"/>
    <w:rsid w:val="000916FD"/>
    <w:rsid w:val="00091932"/>
    <w:rsid w:val="00093674"/>
    <w:rsid w:val="000968C4"/>
    <w:rsid w:val="000973E1"/>
    <w:rsid w:val="000A0BC6"/>
    <w:rsid w:val="000A2153"/>
    <w:rsid w:val="000A2690"/>
    <w:rsid w:val="000A4F4E"/>
    <w:rsid w:val="000A4F84"/>
    <w:rsid w:val="000A64D3"/>
    <w:rsid w:val="000A6F93"/>
    <w:rsid w:val="000B008F"/>
    <w:rsid w:val="000B0E5D"/>
    <w:rsid w:val="000B12B8"/>
    <w:rsid w:val="000B153A"/>
    <w:rsid w:val="000B1C58"/>
    <w:rsid w:val="000B1CFB"/>
    <w:rsid w:val="000B2541"/>
    <w:rsid w:val="000B2AD3"/>
    <w:rsid w:val="000B3619"/>
    <w:rsid w:val="000B38B0"/>
    <w:rsid w:val="000B52AA"/>
    <w:rsid w:val="000B593D"/>
    <w:rsid w:val="000B5AB0"/>
    <w:rsid w:val="000C08EA"/>
    <w:rsid w:val="000C14F1"/>
    <w:rsid w:val="000C16C3"/>
    <w:rsid w:val="000C258A"/>
    <w:rsid w:val="000C6B4D"/>
    <w:rsid w:val="000C7A63"/>
    <w:rsid w:val="000D142A"/>
    <w:rsid w:val="000D1B50"/>
    <w:rsid w:val="000D2136"/>
    <w:rsid w:val="000D34A1"/>
    <w:rsid w:val="000D4B03"/>
    <w:rsid w:val="000D589D"/>
    <w:rsid w:val="000D70D1"/>
    <w:rsid w:val="000D715D"/>
    <w:rsid w:val="000D768A"/>
    <w:rsid w:val="000D7B4E"/>
    <w:rsid w:val="000D7E87"/>
    <w:rsid w:val="000E1319"/>
    <w:rsid w:val="000E1D3F"/>
    <w:rsid w:val="000E2174"/>
    <w:rsid w:val="000E352B"/>
    <w:rsid w:val="000E4850"/>
    <w:rsid w:val="000E5B9F"/>
    <w:rsid w:val="000E6EBC"/>
    <w:rsid w:val="000E7AC9"/>
    <w:rsid w:val="000F32E4"/>
    <w:rsid w:val="000F3509"/>
    <w:rsid w:val="000F3803"/>
    <w:rsid w:val="000F3B4F"/>
    <w:rsid w:val="000F4C7D"/>
    <w:rsid w:val="000F53B0"/>
    <w:rsid w:val="000F6C5F"/>
    <w:rsid w:val="000F7078"/>
    <w:rsid w:val="000F75CD"/>
    <w:rsid w:val="000F7869"/>
    <w:rsid w:val="00100B10"/>
    <w:rsid w:val="001012CE"/>
    <w:rsid w:val="0010161D"/>
    <w:rsid w:val="00101BD0"/>
    <w:rsid w:val="00103675"/>
    <w:rsid w:val="001037C5"/>
    <w:rsid w:val="0010473F"/>
    <w:rsid w:val="001053B3"/>
    <w:rsid w:val="00105ACA"/>
    <w:rsid w:val="00111A3C"/>
    <w:rsid w:val="0011454B"/>
    <w:rsid w:val="0011463A"/>
    <w:rsid w:val="00115FA6"/>
    <w:rsid w:val="00120697"/>
    <w:rsid w:val="00121250"/>
    <w:rsid w:val="00123740"/>
    <w:rsid w:val="00123A4D"/>
    <w:rsid w:val="00123BE4"/>
    <w:rsid w:val="00125999"/>
    <w:rsid w:val="00126965"/>
    <w:rsid w:val="00126A6E"/>
    <w:rsid w:val="00130089"/>
    <w:rsid w:val="001303B5"/>
    <w:rsid w:val="0013066C"/>
    <w:rsid w:val="00130D1E"/>
    <w:rsid w:val="001316A3"/>
    <w:rsid w:val="00131BD7"/>
    <w:rsid w:val="00136651"/>
    <w:rsid w:val="00136939"/>
    <w:rsid w:val="00137587"/>
    <w:rsid w:val="001375F3"/>
    <w:rsid w:val="0013772F"/>
    <w:rsid w:val="001403AE"/>
    <w:rsid w:val="0014096E"/>
    <w:rsid w:val="00140E0D"/>
    <w:rsid w:val="001410AA"/>
    <w:rsid w:val="0014181F"/>
    <w:rsid w:val="00142433"/>
    <w:rsid w:val="001424EC"/>
    <w:rsid w:val="00142F70"/>
    <w:rsid w:val="00143177"/>
    <w:rsid w:val="001437AE"/>
    <w:rsid w:val="00144FD2"/>
    <w:rsid w:val="0014671C"/>
    <w:rsid w:val="001477E6"/>
    <w:rsid w:val="00154FA3"/>
    <w:rsid w:val="001555F4"/>
    <w:rsid w:val="001556E6"/>
    <w:rsid w:val="00156AD0"/>
    <w:rsid w:val="00157096"/>
    <w:rsid w:val="00157A74"/>
    <w:rsid w:val="001611EF"/>
    <w:rsid w:val="00163DD7"/>
    <w:rsid w:val="0016462E"/>
    <w:rsid w:val="00164C77"/>
    <w:rsid w:val="0016504A"/>
    <w:rsid w:val="00166EB5"/>
    <w:rsid w:val="00170B01"/>
    <w:rsid w:val="00172E82"/>
    <w:rsid w:val="001731BD"/>
    <w:rsid w:val="00173721"/>
    <w:rsid w:val="001748CE"/>
    <w:rsid w:val="00177C57"/>
    <w:rsid w:val="0018167E"/>
    <w:rsid w:val="00182CD8"/>
    <w:rsid w:val="00183B8A"/>
    <w:rsid w:val="001843E0"/>
    <w:rsid w:val="00185F53"/>
    <w:rsid w:val="00187EB9"/>
    <w:rsid w:val="0019065D"/>
    <w:rsid w:val="00192841"/>
    <w:rsid w:val="00196C30"/>
    <w:rsid w:val="001A04A5"/>
    <w:rsid w:val="001A053B"/>
    <w:rsid w:val="001A0606"/>
    <w:rsid w:val="001A0F69"/>
    <w:rsid w:val="001A0F91"/>
    <w:rsid w:val="001A5DBB"/>
    <w:rsid w:val="001A6E73"/>
    <w:rsid w:val="001A6EBA"/>
    <w:rsid w:val="001A7A75"/>
    <w:rsid w:val="001B057C"/>
    <w:rsid w:val="001B1D5F"/>
    <w:rsid w:val="001B1D78"/>
    <w:rsid w:val="001B41F9"/>
    <w:rsid w:val="001B45E7"/>
    <w:rsid w:val="001B5103"/>
    <w:rsid w:val="001B76B4"/>
    <w:rsid w:val="001C17A3"/>
    <w:rsid w:val="001C2ED4"/>
    <w:rsid w:val="001C5405"/>
    <w:rsid w:val="001C6E56"/>
    <w:rsid w:val="001C701F"/>
    <w:rsid w:val="001D197D"/>
    <w:rsid w:val="001D23C3"/>
    <w:rsid w:val="001D29A1"/>
    <w:rsid w:val="001D3983"/>
    <w:rsid w:val="001D4A7A"/>
    <w:rsid w:val="001D7717"/>
    <w:rsid w:val="001E2237"/>
    <w:rsid w:val="001E25E2"/>
    <w:rsid w:val="001E6446"/>
    <w:rsid w:val="001E6ACF"/>
    <w:rsid w:val="001F04F6"/>
    <w:rsid w:val="001F0F24"/>
    <w:rsid w:val="001F17CA"/>
    <w:rsid w:val="001F1F20"/>
    <w:rsid w:val="001F28F5"/>
    <w:rsid w:val="001F2EB3"/>
    <w:rsid w:val="001F4CEE"/>
    <w:rsid w:val="001F57A5"/>
    <w:rsid w:val="001F5BE4"/>
    <w:rsid w:val="001F6718"/>
    <w:rsid w:val="001F73F1"/>
    <w:rsid w:val="001F77C7"/>
    <w:rsid w:val="0020084B"/>
    <w:rsid w:val="00200FF4"/>
    <w:rsid w:val="00201C17"/>
    <w:rsid w:val="00202299"/>
    <w:rsid w:val="00202BB8"/>
    <w:rsid w:val="00202FBB"/>
    <w:rsid w:val="002033B3"/>
    <w:rsid w:val="00204755"/>
    <w:rsid w:val="00207094"/>
    <w:rsid w:val="00207CB6"/>
    <w:rsid w:val="002106E5"/>
    <w:rsid w:val="002115E9"/>
    <w:rsid w:val="00212B99"/>
    <w:rsid w:val="00212C36"/>
    <w:rsid w:val="00212FA7"/>
    <w:rsid w:val="00213915"/>
    <w:rsid w:val="002140A7"/>
    <w:rsid w:val="002148C2"/>
    <w:rsid w:val="0021687F"/>
    <w:rsid w:val="0021689D"/>
    <w:rsid w:val="00221E92"/>
    <w:rsid w:val="0022409A"/>
    <w:rsid w:val="00224876"/>
    <w:rsid w:val="00224CB0"/>
    <w:rsid w:val="002268FF"/>
    <w:rsid w:val="00227267"/>
    <w:rsid w:val="0023373B"/>
    <w:rsid w:val="002343BF"/>
    <w:rsid w:val="00234828"/>
    <w:rsid w:val="002349DF"/>
    <w:rsid w:val="00235094"/>
    <w:rsid w:val="002368A6"/>
    <w:rsid w:val="002402B7"/>
    <w:rsid w:val="0024205A"/>
    <w:rsid w:val="00245522"/>
    <w:rsid w:val="00250375"/>
    <w:rsid w:val="00250878"/>
    <w:rsid w:val="00250F86"/>
    <w:rsid w:val="0025260A"/>
    <w:rsid w:val="0025272E"/>
    <w:rsid w:val="002530FE"/>
    <w:rsid w:val="00253165"/>
    <w:rsid w:val="00253378"/>
    <w:rsid w:val="00253B63"/>
    <w:rsid w:val="00254DDC"/>
    <w:rsid w:val="0025570E"/>
    <w:rsid w:val="00255DCD"/>
    <w:rsid w:val="00255E04"/>
    <w:rsid w:val="00255E76"/>
    <w:rsid w:val="00260CBC"/>
    <w:rsid w:val="0026185F"/>
    <w:rsid w:val="0026200D"/>
    <w:rsid w:val="002622AC"/>
    <w:rsid w:val="00262497"/>
    <w:rsid w:val="002633A0"/>
    <w:rsid w:val="002636AA"/>
    <w:rsid w:val="00263BC6"/>
    <w:rsid w:val="00263D46"/>
    <w:rsid w:val="0026499E"/>
    <w:rsid w:val="00264B96"/>
    <w:rsid w:val="00264C3A"/>
    <w:rsid w:val="00265040"/>
    <w:rsid w:val="002657A2"/>
    <w:rsid w:val="0026748A"/>
    <w:rsid w:val="00270ED1"/>
    <w:rsid w:val="002720C6"/>
    <w:rsid w:val="00272EA6"/>
    <w:rsid w:val="0027378D"/>
    <w:rsid w:val="00274664"/>
    <w:rsid w:val="00275DAD"/>
    <w:rsid w:val="0027709D"/>
    <w:rsid w:val="00280367"/>
    <w:rsid w:val="002807FE"/>
    <w:rsid w:val="0028202B"/>
    <w:rsid w:val="0028322E"/>
    <w:rsid w:val="00283249"/>
    <w:rsid w:val="0028349A"/>
    <w:rsid w:val="00283A50"/>
    <w:rsid w:val="00283CE0"/>
    <w:rsid w:val="00286FFC"/>
    <w:rsid w:val="00287D88"/>
    <w:rsid w:val="00290AC6"/>
    <w:rsid w:val="002915B5"/>
    <w:rsid w:val="00292A7E"/>
    <w:rsid w:val="002940B6"/>
    <w:rsid w:val="0029464B"/>
    <w:rsid w:val="00295002"/>
    <w:rsid w:val="00295A78"/>
    <w:rsid w:val="00295C40"/>
    <w:rsid w:val="0029780E"/>
    <w:rsid w:val="002A03E5"/>
    <w:rsid w:val="002A05D6"/>
    <w:rsid w:val="002A114F"/>
    <w:rsid w:val="002A425C"/>
    <w:rsid w:val="002A7331"/>
    <w:rsid w:val="002B0F95"/>
    <w:rsid w:val="002B1B09"/>
    <w:rsid w:val="002B250C"/>
    <w:rsid w:val="002B3132"/>
    <w:rsid w:val="002B3457"/>
    <w:rsid w:val="002B7617"/>
    <w:rsid w:val="002C0624"/>
    <w:rsid w:val="002C08D0"/>
    <w:rsid w:val="002C1B2E"/>
    <w:rsid w:val="002C5208"/>
    <w:rsid w:val="002C5795"/>
    <w:rsid w:val="002C5A5E"/>
    <w:rsid w:val="002C76FA"/>
    <w:rsid w:val="002C7D7E"/>
    <w:rsid w:val="002D1045"/>
    <w:rsid w:val="002D27FC"/>
    <w:rsid w:val="002D3D3B"/>
    <w:rsid w:val="002D4468"/>
    <w:rsid w:val="002D4E3E"/>
    <w:rsid w:val="002D681A"/>
    <w:rsid w:val="002D6FE0"/>
    <w:rsid w:val="002E2427"/>
    <w:rsid w:val="002E31DA"/>
    <w:rsid w:val="002E3AEB"/>
    <w:rsid w:val="002E4429"/>
    <w:rsid w:val="002E4C47"/>
    <w:rsid w:val="002E5985"/>
    <w:rsid w:val="002F15B9"/>
    <w:rsid w:val="002F1E65"/>
    <w:rsid w:val="002F40CE"/>
    <w:rsid w:val="002F4784"/>
    <w:rsid w:val="002F5F58"/>
    <w:rsid w:val="002F63E6"/>
    <w:rsid w:val="002F6F3F"/>
    <w:rsid w:val="003003E7"/>
    <w:rsid w:val="0030093E"/>
    <w:rsid w:val="00300A13"/>
    <w:rsid w:val="00300AF7"/>
    <w:rsid w:val="003010F9"/>
    <w:rsid w:val="0030450D"/>
    <w:rsid w:val="00305168"/>
    <w:rsid w:val="00305B75"/>
    <w:rsid w:val="003068E8"/>
    <w:rsid w:val="00306AAF"/>
    <w:rsid w:val="0030782D"/>
    <w:rsid w:val="0031115A"/>
    <w:rsid w:val="00312F33"/>
    <w:rsid w:val="0031318B"/>
    <w:rsid w:val="003139E2"/>
    <w:rsid w:val="0031401B"/>
    <w:rsid w:val="0031450A"/>
    <w:rsid w:val="00314652"/>
    <w:rsid w:val="00316390"/>
    <w:rsid w:val="0031716E"/>
    <w:rsid w:val="00317AE6"/>
    <w:rsid w:val="00320454"/>
    <w:rsid w:val="00321256"/>
    <w:rsid w:val="00321357"/>
    <w:rsid w:val="0032159C"/>
    <w:rsid w:val="00321953"/>
    <w:rsid w:val="00323421"/>
    <w:rsid w:val="003267F2"/>
    <w:rsid w:val="00326B24"/>
    <w:rsid w:val="003300DF"/>
    <w:rsid w:val="00331550"/>
    <w:rsid w:val="00331B92"/>
    <w:rsid w:val="00332190"/>
    <w:rsid w:val="003335D1"/>
    <w:rsid w:val="0033569A"/>
    <w:rsid w:val="003368F2"/>
    <w:rsid w:val="00337E2F"/>
    <w:rsid w:val="00340564"/>
    <w:rsid w:val="00341D3D"/>
    <w:rsid w:val="00342659"/>
    <w:rsid w:val="00342DD6"/>
    <w:rsid w:val="0034357D"/>
    <w:rsid w:val="00344D9D"/>
    <w:rsid w:val="00346273"/>
    <w:rsid w:val="00347308"/>
    <w:rsid w:val="003475B6"/>
    <w:rsid w:val="003479BC"/>
    <w:rsid w:val="00350EC2"/>
    <w:rsid w:val="0035164F"/>
    <w:rsid w:val="003532D0"/>
    <w:rsid w:val="00353FF1"/>
    <w:rsid w:val="00356723"/>
    <w:rsid w:val="00356D3A"/>
    <w:rsid w:val="003574BB"/>
    <w:rsid w:val="003614C4"/>
    <w:rsid w:val="0036165A"/>
    <w:rsid w:val="003641B1"/>
    <w:rsid w:val="003643A2"/>
    <w:rsid w:val="00364EF0"/>
    <w:rsid w:val="00366420"/>
    <w:rsid w:val="00367130"/>
    <w:rsid w:val="00370AEC"/>
    <w:rsid w:val="00370B06"/>
    <w:rsid w:val="00371A3A"/>
    <w:rsid w:val="00371DC4"/>
    <w:rsid w:val="00371DDC"/>
    <w:rsid w:val="0037325F"/>
    <w:rsid w:val="003734E0"/>
    <w:rsid w:val="00373E09"/>
    <w:rsid w:val="0037445E"/>
    <w:rsid w:val="0037457C"/>
    <w:rsid w:val="00374CD1"/>
    <w:rsid w:val="00374DCD"/>
    <w:rsid w:val="0037560B"/>
    <w:rsid w:val="00376EE7"/>
    <w:rsid w:val="0037723D"/>
    <w:rsid w:val="003777B1"/>
    <w:rsid w:val="00381DF4"/>
    <w:rsid w:val="00383F74"/>
    <w:rsid w:val="00384A93"/>
    <w:rsid w:val="00384B19"/>
    <w:rsid w:val="0038581C"/>
    <w:rsid w:val="0038758E"/>
    <w:rsid w:val="00387912"/>
    <w:rsid w:val="00387ACC"/>
    <w:rsid w:val="00390C10"/>
    <w:rsid w:val="00391FDA"/>
    <w:rsid w:val="00394938"/>
    <w:rsid w:val="00394998"/>
    <w:rsid w:val="00394DE8"/>
    <w:rsid w:val="00395B78"/>
    <w:rsid w:val="003965AB"/>
    <w:rsid w:val="00397657"/>
    <w:rsid w:val="00397C04"/>
    <w:rsid w:val="003A0A6F"/>
    <w:rsid w:val="003A193C"/>
    <w:rsid w:val="003A215D"/>
    <w:rsid w:val="003A326B"/>
    <w:rsid w:val="003A331C"/>
    <w:rsid w:val="003A3840"/>
    <w:rsid w:val="003A403B"/>
    <w:rsid w:val="003A40FB"/>
    <w:rsid w:val="003A4478"/>
    <w:rsid w:val="003A4C38"/>
    <w:rsid w:val="003A5244"/>
    <w:rsid w:val="003A58CD"/>
    <w:rsid w:val="003A6129"/>
    <w:rsid w:val="003A70DF"/>
    <w:rsid w:val="003A7B8E"/>
    <w:rsid w:val="003B1F4F"/>
    <w:rsid w:val="003B21FC"/>
    <w:rsid w:val="003B23B2"/>
    <w:rsid w:val="003B3297"/>
    <w:rsid w:val="003B447A"/>
    <w:rsid w:val="003B53EB"/>
    <w:rsid w:val="003B66BA"/>
    <w:rsid w:val="003C022D"/>
    <w:rsid w:val="003C1BC0"/>
    <w:rsid w:val="003C2302"/>
    <w:rsid w:val="003C2F24"/>
    <w:rsid w:val="003C49AA"/>
    <w:rsid w:val="003C7A27"/>
    <w:rsid w:val="003C7FE0"/>
    <w:rsid w:val="003D004A"/>
    <w:rsid w:val="003D0377"/>
    <w:rsid w:val="003D08B0"/>
    <w:rsid w:val="003D31B6"/>
    <w:rsid w:val="003D37B9"/>
    <w:rsid w:val="003D592E"/>
    <w:rsid w:val="003D7264"/>
    <w:rsid w:val="003E1F4E"/>
    <w:rsid w:val="003E201F"/>
    <w:rsid w:val="003E288C"/>
    <w:rsid w:val="003E3122"/>
    <w:rsid w:val="003E3699"/>
    <w:rsid w:val="003E50A9"/>
    <w:rsid w:val="003E6116"/>
    <w:rsid w:val="003E6668"/>
    <w:rsid w:val="003F0728"/>
    <w:rsid w:val="003F18A2"/>
    <w:rsid w:val="003F18D7"/>
    <w:rsid w:val="003F2D97"/>
    <w:rsid w:val="003F2F6D"/>
    <w:rsid w:val="003F34E4"/>
    <w:rsid w:val="003F3F0C"/>
    <w:rsid w:val="003F5584"/>
    <w:rsid w:val="003F5CBE"/>
    <w:rsid w:val="004008E0"/>
    <w:rsid w:val="00401C57"/>
    <w:rsid w:val="00404736"/>
    <w:rsid w:val="00407F1C"/>
    <w:rsid w:val="004102C2"/>
    <w:rsid w:val="004105D8"/>
    <w:rsid w:val="0041089C"/>
    <w:rsid w:val="00410BAC"/>
    <w:rsid w:val="00414CE0"/>
    <w:rsid w:val="004156BB"/>
    <w:rsid w:val="00415724"/>
    <w:rsid w:val="0041657B"/>
    <w:rsid w:val="00416E8B"/>
    <w:rsid w:val="0041738A"/>
    <w:rsid w:val="00421062"/>
    <w:rsid w:val="00421491"/>
    <w:rsid w:val="00421B7F"/>
    <w:rsid w:val="004237F5"/>
    <w:rsid w:val="00427380"/>
    <w:rsid w:val="00427977"/>
    <w:rsid w:val="00427EF0"/>
    <w:rsid w:val="0043106E"/>
    <w:rsid w:val="00434306"/>
    <w:rsid w:val="00434F3A"/>
    <w:rsid w:val="00435C0C"/>
    <w:rsid w:val="0043665A"/>
    <w:rsid w:val="004367E5"/>
    <w:rsid w:val="00437775"/>
    <w:rsid w:val="00442AFB"/>
    <w:rsid w:val="00445DE2"/>
    <w:rsid w:val="00450318"/>
    <w:rsid w:val="0045132E"/>
    <w:rsid w:val="00451D53"/>
    <w:rsid w:val="0045206E"/>
    <w:rsid w:val="0045359B"/>
    <w:rsid w:val="00454713"/>
    <w:rsid w:val="00454742"/>
    <w:rsid w:val="00454AE2"/>
    <w:rsid w:val="004556E0"/>
    <w:rsid w:val="00455C92"/>
    <w:rsid w:val="00455FD8"/>
    <w:rsid w:val="00457608"/>
    <w:rsid w:val="00457D2E"/>
    <w:rsid w:val="00461BF5"/>
    <w:rsid w:val="00462742"/>
    <w:rsid w:val="0046393C"/>
    <w:rsid w:val="00463B8D"/>
    <w:rsid w:val="004640E7"/>
    <w:rsid w:val="0046501D"/>
    <w:rsid w:val="00465670"/>
    <w:rsid w:val="00465F16"/>
    <w:rsid w:val="00470607"/>
    <w:rsid w:val="00470E44"/>
    <w:rsid w:val="00472D18"/>
    <w:rsid w:val="00473B07"/>
    <w:rsid w:val="00473B83"/>
    <w:rsid w:val="00473BBB"/>
    <w:rsid w:val="00474C85"/>
    <w:rsid w:val="004754AA"/>
    <w:rsid w:val="00476CD5"/>
    <w:rsid w:val="00477C87"/>
    <w:rsid w:val="004821E2"/>
    <w:rsid w:val="00482829"/>
    <w:rsid w:val="00483914"/>
    <w:rsid w:val="00483AA2"/>
    <w:rsid w:val="00484611"/>
    <w:rsid w:val="00485067"/>
    <w:rsid w:val="00485C7E"/>
    <w:rsid w:val="00485FCD"/>
    <w:rsid w:val="00486D46"/>
    <w:rsid w:val="00487F9B"/>
    <w:rsid w:val="004911A4"/>
    <w:rsid w:val="00491E48"/>
    <w:rsid w:val="004939BC"/>
    <w:rsid w:val="00494971"/>
    <w:rsid w:val="00497293"/>
    <w:rsid w:val="004A08F1"/>
    <w:rsid w:val="004A2F24"/>
    <w:rsid w:val="004A3057"/>
    <w:rsid w:val="004A5502"/>
    <w:rsid w:val="004A5602"/>
    <w:rsid w:val="004A5EC1"/>
    <w:rsid w:val="004A6084"/>
    <w:rsid w:val="004A66D3"/>
    <w:rsid w:val="004A6E5C"/>
    <w:rsid w:val="004B216F"/>
    <w:rsid w:val="004B4BF4"/>
    <w:rsid w:val="004B5154"/>
    <w:rsid w:val="004B6176"/>
    <w:rsid w:val="004B65F9"/>
    <w:rsid w:val="004B6A79"/>
    <w:rsid w:val="004C0C3E"/>
    <w:rsid w:val="004C10E5"/>
    <w:rsid w:val="004C1BE0"/>
    <w:rsid w:val="004C2BF5"/>
    <w:rsid w:val="004C388B"/>
    <w:rsid w:val="004C3944"/>
    <w:rsid w:val="004C3EA6"/>
    <w:rsid w:val="004C6E18"/>
    <w:rsid w:val="004C7CAE"/>
    <w:rsid w:val="004C7E46"/>
    <w:rsid w:val="004D044C"/>
    <w:rsid w:val="004D359C"/>
    <w:rsid w:val="004D4F2B"/>
    <w:rsid w:val="004D508A"/>
    <w:rsid w:val="004D6A8E"/>
    <w:rsid w:val="004D7D21"/>
    <w:rsid w:val="004E03CA"/>
    <w:rsid w:val="004E03E3"/>
    <w:rsid w:val="004E0C72"/>
    <w:rsid w:val="004E220D"/>
    <w:rsid w:val="004E6536"/>
    <w:rsid w:val="004E7BEE"/>
    <w:rsid w:val="004F0D0B"/>
    <w:rsid w:val="004F102D"/>
    <w:rsid w:val="004F1313"/>
    <w:rsid w:val="004F1962"/>
    <w:rsid w:val="004F32E6"/>
    <w:rsid w:val="004F35CA"/>
    <w:rsid w:val="004F3F3B"/>
    <w:rsid w:val="004F4BDB"/>
    <w:rsid w:val="004F521A"/>
    <w:rsid w:val="004F53FF"/>
    <w:rsid w:val="004F5D3A"/>
    <w:rsid w:val="004F5EA3"/>
    <w:rsid w:val="004F6727"/>
    <w:rsid w:val="004F6B40"/>
    <w:rsid w:val="004F71FC"/>
    <w:rsid w:val="004F751B"/>
    <w:rsid w:val="00500446"/>
    <w:rsid w:val="00500D69"/>
    <w:rsid w:val="00502BB6"/>
    <w:rsid w:val="0050412B"/>
    <w:rsid w:val="00504627"/>
    <w:rsid w:val="00505806"/>
    <w:rsid w:val="00506AD1"/>
    <w:rsid w:val="00507DA9"/>
    <w:rsid w:val="00510124"/>
    <w:rsid w:val="005105EB"/>
    <w:rsid w:val="005116EB"/>
    <w:rsid w:val="00511C9C"/>
    <w:rsid w:val="0051258A"/>
    <w:rsid w:val="00512F10"/>
    <w:rsid w:val="00515335"/>
    <w:rsid w:val="00516C02"/>
    <w:rsid w:val="00516F40"/>
    <w:rsid w:val="005174DA"/>
    <w:rsid w:val="00517D84"/>
    <w:rsid w:val="005209A6"/>
    <w:rsid w:val="00520FCB"/>
    <w:rsid w:val="005214A8"/>
    <w:rsid w:val="00522C0A"/>
    <w:rsid w:val="00523B5E"/>
    <w:rsid w:val="00524E37"/>
    <w:rsid w:val="00525D29"/>
    <w:rsid w:val="00526C13"/>
    <w:rsid w:val="0053007D"/>
    <w:rsid w:val="005306D2"/>
    <w:rsid w:val="0053302C"/>
    <w:rsid w:val="0053340C"/>
    <w:rsid w:val="00533628"/>
    <w:rsid w:val="00534045"/>
    <w:rsid w:val="00535D54"/>
    <w:rsid w:val="0053771D"/>
    <w:rsid w:val="005378BC"/>
    <w:rsid w:val="00537D89"/>
    <w:rsid w:val="00537E60"/>
    <w:rsid w:val="005416DA"/>
    <w:rsid w:val="00541FE2"/>
    <w:rsid w:val="00542525"/>
    <w:rsid w:val="00543F5E"/>
    <w:rsid w:val="005451EE"/>
    <w:rsid w:val="00546416"/>
    <w:rsid w:val="00550528"/>
    <w:rsid w:val="005522C1"/>
    <w:rsid w:val="00552BB1"/>
    <w:rsid w:val="00554FF4"/>
    <w:rsid w:val="00555116"/>
    <w:rsid w:val="0055569B"/>
    <w:rsid w:val="00555CDB"/>
    <w:rsid w:val="00556782"/>
    <w:rsid w:val="005569F8"/>
    <w:rsid w:val="00557239"/>
    <w:rsid w:val="00561801"/>
    <w:rsid w:val="00561CE6"/>
    <w:rsid w:val="005627BF"/>
    <w:rsid w:val="00563997"/>
    <w:rsid w:val="00563A8C"/>
    <w:rsid w:val="00563EB2"/>
    <w:rsid w:val="00564923"/>
    <w:rsid w:val="005649E2"/>
    <w:rsid w:val="00566590"/>
    <w:rsid w:val="00567011"/>
    <w:rsid w:val="00567884"/>
    <w:rsid w:val="00567A4B"/>
    <w:rsid w:val="00571296"/>
    <w:rsid w:val="00571394"/>
    <w:rsid w:val="0057150A"/>
    <w:rsid w:val="00575293"/>
    <w:rsid w:val="0057777C"/>
    <w:rsid w:val="00580F42"/>
    <w:rsid w:val="005813DA"/>
    <w:rsid w:val="0058220B"/>
    <w:rsid w:val="00583A8B"/>
    <w:rsid w:val="00584CBD"/>
    <w:rsid w:val="005855A9"/>
    <w:rsid w:val="005859AB"/>
    <w:rsid w:val="00585FCA"/>
    <w:rsid w:val="00586397"/>
    <w:rsid w:val="005869F3"/>
    <w:rsid w:val="005869F7"/>
    <w:rsid w:val="00590735"/>
    <w:rsid w:val="00590EEC"/>
    <w:rsid w:val="0059167F"/>
    <w:rsid w:val="00591DD2"/>
    <w:rsid w:val="005924CD"/>
    <w:rsid w:val="00592A1A"/>
    <w:rsid w:val="00592CE2"/>
    <w:rsid w:val="005936CF"/>
    <w:rsid w:val="00593BE1"/>
    <w:rsid w:val="005949E9"/>
    <w:rsid w:val="00594A04"/>
    <w:rsid w:val="00594EEC"/>
    <w:rsid w:val="005960B4"/>
    <w:rsid w:val="005963A8"/>
    <w:rsid w:val="00596D03"/>
    <w:rsid w:val="00597BAA"/>
    <w:rsid w:val="005A12CE"/>
    <w:rsid w:val="005A1BE5"/>
    <w:rsid w:val="005A3126"/>
    <w:rsid w:val="005A40F6"/>
    <w:rsid w:val="005A44CB"/>
    <w:rsid w:val="005A60A0"/>
    <w:rsid w:val="005A6DD7"/>
    <w:rsid w:val="005A730F"/>
    <w:rsid w:val="005A74F5"/>
    <w:rsid w:val="005B4A19"/>
    <w:rsid w:val="005B527E"/>
    <w:rsid w:val="005B55AF"/>
    <w:rsid w:val="005B5792"/>
    <w:rsid w:val="005B5F7D"/>
    <w:rsid w:val="005B6ECE"/>
    <w:rsid w:val="005C191A"/>
    <w:rsid w:val="005C1D2B"/>
    <w:rsid w:val="005C259F"/>
    <w:rsid w:val="005C2E16"/>
    <w:rsid w:val="005C3952"/>
    <w:rsid w:val="005C42BB"/>
    <w:rsid w:val="005C4615"/>
    <w:rsid w:val="005C4750"/>
    <w:rsid w:val="005C4F02"/>
    <w:rsid w:val="005C6355"/>
    <w:rsid w:val="005C6C3C"/>
    <w:rsid w:val="005C7743"/>
    <w:rsid w:val="005C7ACB"/>
    <w:rsid w:val="005D016F"/>
    <w:rsid w:val="005D0778"/>
    <w:rsid w:val="005D29FD"/>
    <w:rsid w:val="005D5612"/>
    <w:rsid w:val="005E088B"/>
    <w:rsid w:val="005E0C9E"/>
    <w:rsid w:val="005E2CCC"/>
    <w:rsid w:val="005E3E83"/>
    <w:rsid w:val="005E47FB"/>
    <w:rsid w:val="005E505E"/>
    <w:rsid w:val="005E5672"/>
    <w:rsid w:val="005E58DE"/>
    <w:rsid w:val="005E5B2D"/>
    <w:rsid w:val="005E649A"/>
    <w:rsid w:val="005E66B0"/>
    <w:rsid w:val="005E6F09"/>
    <w:rsid w:val="005E7BA3"/>
    <w:rsid w:val="005F0216"/>
    <w:rsid w:val="005F098D"/>
    <w:rsid w:val="005F1BC1"/>
    <w:rsid w:val="005F2365"/>
    <w:rsid w:val="005F3FE9"/>
    <w:rsid w:val="005F4FEC"/>
    <w:rsid w:val="005F58C5"/>
    <w:rsid w:val="005F5A60"/>
    <w:rsid w:val="005F5B65"/>
    <w:rsid w:val="005F66EF"/>
    <w:rsid w:val="00600448"/>
    <w:rsid w:val="00601CFA"/>
    <w:rsid w:val="00603000"/>
    <w:rsid w:val="00603BF1"/>
    <w:rsid w:val="00605D39"/>
    <w:rsid w:val="00605EBA"/>
    <w:rsid w:val="00607308"/>
    <w:rsid w:val="006079F3"/>
    <w:rsid w:val="00607E99"/>
    <w:rsid w:val="00607F88"/>
    <w:rsid w:val="00611F39"/>
    <w:rsid w:val="00612B1B"/>
    <w:rsid w:val="00614537"/>
    <w:rsid w:val="006159D9"/>
    <w:rsid w:val="006200DE"/>
    <w:rsid w:val="0062150C"/>
    <w:rsid w:val="00621DE1"/>
    <w:rsid w:val="00623405"/>
    <w:rsid w:val="00623F8A"/>
    <w:rsid w:val="00624615"/>
    <w:rsid w:val="00626CA8"/>
    <w:rsid w:val="006271DD"/>
    <w:rsid w:val="00631ADA"/>
    <w:rsid w:val="00631E69"/>
    <w:rsid w:val="00634842"/>
    <w:rsid w:val="00634883"/>
    <w:rsid w:val="0063506A"/>
    <w:rsid w:val="0063597E"/>
    <w:rsid w:val="0063608E"/>
    <w:rsid w:val="00637643"/>
    <w:rsid w:val="00637D95"/>
    <w:rsid w:val="00640594"/>
    <w:rsid w:val="00640B16"/>
    <w:rsid w:val="006416A2"/>
    <w:rsid w:val="006447BC"/>
    <w:rsid w:val="00644C0E"/>
    <w:rsid w:val="0064526F"/>
    <w:rsid w:val="00645C48"/>
    <w:rsid w:val="00646519"/>
    <w:rsid w:val="00646768"/>
    <w:rsid w:val="00647015"/>
    <w:rsid w:val="0064735B"/>
    <w:rsid w:val="0065144F"/>
    <w:rsid w:val="006520CE"/>
    <w:rsid w:val="0065212D"/>
    <w:rsid w:val="00652969"/>
    <w:rsid w:val="006535D7"/>
    <w:rsid w:val="006541BD"/>
    <w:rsid w:val="00657103"/>
    <w:rsid w:val="00662E90"/>
    <w:rsid w:val="006643B6"/>
    <w:rsid w:val="006643D7"/>
    <w:rsid w:val="00665135"/>
    <w:rsid w:val="006700E8"/>
    <w:rsid w:val="0067406D"/>
    <w:rsid w:val="00674FBB"/>
    <w:rsid w:val="0067523F"/>
    <w:rsid w:val="006769F0"/>
    <w:rsid w:val="006772E7"/>
    <w:rsid w:val="006809A5"/>
    <w:rsid w:val="00680E97"/>
    <w:rsid w:val="006822AE"/>
    <w:rsid w:val="00682BFD"/>
    <w:rsid w:val="00682C8A"/>
    <w:rsid w:val="00683F53"/>
    <w:rsid w:val="006843D2"/>
    <w:rsid w:val="00692558"/>
    <w:rsid w:val="0069362C"/>
    <w:rsid w:val="006951DD"/>
    <w:rsid w:val="0069545B"/>
    <w:rsid w:val="0069610D"/>
    <w:rsid w:val="0069778C"/>
    <w:rsid w:val="006A127B"/>
    <w:rsid w:val="006A2245"/>
    <w:rsid w:val="006A31BC"/>
    <w:rsid w:val="006A4B5E"/>
    <w:rsid w:val="006A673B"/>
    <w:rsid w:val="006A6A7F"/>
    <w:rsid w:val="006A761D"/>
    <w:rsid w:val="006A7B7E"/>
    <w:rsid w:val="006B0A03"/>
    <w:rsid w:val="006B11F8"/>
    <w:rsid w:val="006B139F"/>
    <w:rsid w:val="006B2AE2"/>
    <w:rsid w:val="006B332A"/>
    <w:rsid w:val="006B4E08"/>
    <w:rsid w:val="006B5098"/>
    <w:rsid w:val="006B5787"/>
    <w:rsid w:val="006B6428"/>
    <w:rsid w:val="006B7D57"/>
    <w:rsid w:val="006C1801"/>
    <w:rsid w:val="006C1BBB"/>
    <w:rsid w:val="006C1E56"/>
    <w:rsid w:val="006C3BF9"/>
    <w:rsid w:val="006C443B"/>
    <w:rsid w:val="006C4869"/>
    <w:rsid w:val="006C48E4"/>
    <w:rsid w:val="006C5606"/>
    <w:rsid w:val="006C6BC4"/>
    <w:rsid w:val="006C7244"/>
    <w:rsid w:val="006C7BDA"/>
    <w:rsid w:val="006C7DC4"/>
    <w:rsid w:val="006D00A9"/>
    <w:rsid w:val="006D02E8"/>
    <w:rsid w:val="006D21CA"/>
    <w:rsid w:val="006D3367"/>
    <w:rsid w:val="006D3762"/>
    <w:rsid w:val="006D4032"/>
    <w:rsid w:val="006D5A50"/>
    <w:rsid w:val="006D79FA"/>
    <w:rsid w:val="006D7BF6"/>
    <w:rsid w:val="006D7D32"/>
    <w:rsid w:val="006E3172"/>
    <w:rsid w:val="006E3A2F"/>
    <w:rsid w:val="006E4B44"/>
    <w:rsid w:val="006E4DB0"/>
    <w:rsid w:val="006E5C23"/>
    <w:rsid w:val="006E7305"/>
    <w:rsid w:val="006F017E"/>
    <w:rsid w:val="006F03E7"/>
    <w:rsid w:val="006F07DD"/>
    <w:rsid w:val="006F18C4"/>
    <w:rsid w:val="006F295F"/>
    <w:rsid w:val="006F29CC"/>
    <w:rsid w:val="006F37F0"/>
    <w:rsid w:val="006F51B2"/>
    <w:rsid w:val="006F5BFB"/>
    <w:rsid w:val="006F6393"/>
    <w:rsid w:val="006F669C"/>
    <w:rsid w:val="006F6F0F"/>
    <w:rsid w:val="006F72C0"/>
    <w:rsid w:val="006F7A34"/>
    <w:rsid w:val="00700056"/>
    <w:rsid w:val="00700DAF"/>
    <w:rsid w:val="00701971"/>
    <w:rsid w:val="00701D81"/>
    <w:rsid w:val="0070212A"/>
    <w:rsid w:val="00704782"/>
    <w:rsid w:val="007048EF"/>
    <w:rsid w:val="00704F75"/>
    <w:rsid w:val="007050C1"/>
    <w:rsid w:val="00706470"/>
    <w:rsid w:val="007068C0"/>
    <w:rsid w:val="0071047C"/>
    <w:rsid w:val="007105E6"/>
    <w:rsid w:val="0071067C"/>
    <w:rsid w:val="00711083"/>
    <w:rsid w:val="007114D0"/>
    <w:rsid w:val="007127D8"/>
    <w:rsid w:val="007151E9"/>
    <w:rsid w:val="00715E41"/>
    <w:rsid w:val="0071620A"/>
    <w:rsid w:val="00716531"/>
    <w:rsid w:val="0071685C"/>
    <w:rsid w:val="00717686"/>
    <w:rsid w:val="00717BE9"/>
    <w:rsid w:val="00721D95"/>
    <w:rsid w:val="00723BDA"/>
    <w:rsid w:val="007245DF"/>
    <w:rsid w:val="00724D76"/>
    <w:rsid w:val="007261AF"/>
    <w:rsid w:val="00726A08"/>
    <w:rsid w:val="007302D0"/>
    <w:rsid w:val="00731BF0"/>
    <w:rsid w:val="0073398B"/>
    <w:rsid w:val="007359ED"/>
    <w:rsid w:val="00736C3C"/>
    <w:rsid w:val="00736EB3"/>
    <w:rsid w:val="0073774D"/>
    <w:rsid w:val="00737A6C"/>
    <w:rsid w:val="007414AA"/>
    <w:rsid w:val="00742919"/>
    <w:rsid w:val="007433F4"/>
    <w:rsid w:val="00744754"/>
    <w:rsid w:val="007461B3"/>
    <w:rsid w:val="007465F2"/>
    <w:rsid w:val="007468A3"/>
    <w:rsid w:val="00747250"/>
    <w:rsid w:val="007502EA"/>
    <w:rsid w:val="00750C33"/>
    <w:rsid w:val="00751077"/>
    <w:rsid w:val="007513E4"/>
    <w:rsid w:val="00753040"/>
    <w:rsid w:val="007532DF"/>
    <w:rsid w:val="00753958"/>
    <w:rsid w:val="00753AB4"/>
    <w:rsid w:val="00753F2A"/>
    <w:rsid w:val="00753F9E"/>
    <w:rsid w:val="00754E92"/>
    <w:rsid w:val="007550EC"/>
    <w:rsid w:val="00756C61"/>
    <w:rsid w:val="007572F1"/>
    <w:rsid w:val="00760E3E"/>
    <w:rsid w:val="0076313B"/>
    <w:rsid w:val="00763E84"/>
    <w:rsid w:val="00764185"/>
    <w:rsid w:val="00764365"/>
    <w:rsid w:val="0076685F"/>
    <w:rsid w:val="00766EA3"/>
    <w:rsid w:val="00767572"/>
    <w:rsid w:val="007725A6"/>
    <w:rsid w:val="007728F9"/>
    <w:rsid w:val="0077306F"/>
    <w:rsid w:val="0077344D"/>
    <w:rsid w:val="00773A2A"/>
    <w:rsid w:val="00773C40"/>
    <w:rsid w:val="0077432B"/>
    <w:rsid w:val="007748D6"/>
    <w:rsid w:val="0077686F"/>
    <w:rsid w:val="0077782B"/>
    <w:rsid w:val="00777B14"/>
    <w:rsid w:val="007809C9"/>
    <w:rsid w:val="00782730"/>
    <w:rsid w:val="007834CE"/>
    <w:rsid w:val="00783E5D"/>
    <w:rsid w:val="00784F9F"/>
    <w:rsid w:val="00785961"/>
    <w:rsid w:val="00787B00"/>
    <w:rsid w:val="00790E4F"/>
    <w:rsid w:val="007917C8"/>
    <w:rsid w:val="0079429B"/>
    <w:rsid w:val="00795A6F"/>
    <w:rsid w:val="00795F02"/>
    <w:rsid w:val="00796386"/>
    <w:rsid w:val="007976DF"/>
    <w:rsid w:val="007A010D"/>
    <w:rsid w:val="007A1B4D"/>
    <w:rsid w:val="007A2295"/>
    <w:rsid w:val="007A362B"/>
    <w:rsid w:val="007A3A6A"/>
    <w:rsid w:val="007A44A9"/>
    <w:rsid w:val="007A4DF9"/>
    <w:rsid w:val="007A5022"/>
    <w:rsid w:val="007A6322"/>
    <w:rsid w:val="007A7553"/>
    <w:rsid w:val="007B07F5"/>
    <w:rsid w:val="007B2756"/>
    <w:rsid w:val="007B545A"/>
    <w:rsid w:val="007B5CA1"/>
    <w:rsid w:val="007C3A0A"/>
    <w:rsid w:val="007C4289"/>
    <w:rsid w:val="007C58EC"/>
    <w:rsid w:val="007C7A27"/>
    <w:rsid w:val="007C7E6B"/>
    <w:rsid w:val="007D2E63"/>
    <w:rsid w:val="007D42BA"/>
    <w:rsid w:val="007D43FC"/>
    <w:rsid w:val="007D5279"/>
    <w:rsid w:val="007D56DC"/>
    <w:rsid w:val="007D5F7F"/>
    <w:rsid w:val="007D6082"/>
    <w:rsid w:val="007E15F3"/>
    <w:rsid w:val="007E491C"/>
    <w:rsid w:val="007E5B87"/>
    <w:rsid w:val="007E6818"/>
    <w:rsid w:val="007E7238"/>
    <w:rsid w:val="007F0191"/>
    <w:rsid w:val="007F06B2"/>
    <w:rsid w:val="007F0E75"/>
    <w:rsid w:val="007F1E75"/>
    <w:rsid w:val="007F1F98"/>
    <w:rsid w:val="007F2AE8"/>
    <w:rsid w:val="007F2E3A"/>
    <w:rsid w:val="007F420A"/>
    <w:rsid w:val="007F4308"/>
    <w:rsid w:val="007F4368"/>
    <w:rsid w:val="007F4CC5"/>
    <w:rsid w:val="007F6A84"/>
    <w:rsid w:val="00801F9C"/>
    <w:rsid w:val="00802899"/>
    <w:rsid w:val="00802A8C"/>
    <w:rsid w:val="0080391C"/>
    <w:rsid w:val="00804E84"/>
    <w:rsid w:val="0080560C"/>
    <w:rsid w:val="00807E77"/>
    <w:rsid w:val="00807EB7"/>
    <w:rsid w:val="00813719"/>
    <w:rsid w:val="00816BFE"/>
    <w:rsid w:val="0082142D"/>
    <w:rsid w:val="0082178D"/>
    <w:rsid w:val="008219B1"/>
    <w:rsid w:val="0082202D"/>
    <w:rsid w:val="00823017"/>
    <w:rsid w:val="008247FA"/>
    <w:rsid w:val="00825117"/>
    <w:rsid w:val="00825CC9"/>
    <w:rsid w:val="00825DC7"/>
    <w:rsid w:val="00826A1C"/>
    <w:rsid w:val="00826C06"/>
    <w:rsid w:val="00830C36"/>
    <w:rsid w:val="00831774"/>
    <w:rsid w:val="0083286C"/>
    <w:rsid w:val="008331DE"/>
    <w:rsid w:val="00833244"/>
    <w:rsid w:val="00833340"/>
    <w:rsid w:val="00833F60"/>
    <w:rsid w:val="0083453A"/>
    <w:rsid w:val="00834C5B"/>
    <w:rsid w:val="00835E84"/>
    <w:rsid w:val="00836DA5"/>
    <w:rsid w:val="00837098"/>
    <w:rsid w:val="0084072C"/>
    <w:rsid w:val="00841257"/>
    <w:rsid w:val="00841795"/>
    <w:rsid w:val="0084222B"/>
    <w:rsid w:val="008434B0"/>
    <w:rsid w:val="00843B07"/>
    <w:rsid w:val="00843BEC"/>
    <w:rsid w:val="00843D61"/>
    <w:rsid w:val="00844A2D"/>
    <w:rsid w:val="008455EE"/>
    <w:rsid w:val="00845D69"/>
    <w:rsid w:val="00847D48"/>
    <w:rsid w:val="00851825"/>
    <w:rsid w:val="0085257D"/>
    <w:rsid w:val="008561CD"/>
    <w:rsid w:val="00856226"/>
    <w:rsid w:val="00856B53"/>
    <w:rsid w:val="00857001"/>
    <w:rsid w:val="0085709F"/>
    <w:rsid w:val="00861DE9"/>
    <w:rsid w:val="008641D1"/>
    <w:rsid w:val="008642EB"/>
    <w:rsid w:val="00865B1E"/>
    <w:rsid w:val="00867FD1"/>
    <w:rsid w:val="00871AF3"/>
    <w:rsid w:val="00872926"/>
    <w:rsid w:val="00874B71"/>
    <w:rsid w:val="00874DF2"/>
    <w:rsid w:val="00875F02"/>
    <w:rsid w:val="008762CD"/>
    <w:rsid w:val="0087788B"/>
    <w:rsid w:val="00877B4E"/>
    <w:rsid w:val="00880704"/>
    <w:rsid w:val="0088195F"/>
    <w:rsid w:val="00881E8F"/>
    <w:rsid w:val="00883129"/>
    <w:rsid w:val="00883CE4"/>
    <w:rsid w:val="00886027"/>
    <w:rsid w:val="00886283"/>
    <w:rsid w:val="00886E51"/>
    <w:rsid w:val="0088764E"/>
    <w:rsid w:val="00891887"/>
    <w:rsid w:val="00894B52"/>
    <w:rsid w:val="00896302"/>
    <w:rsid w:val="00897947"/>
    <w:rsid w:val="00897EA1"/>
    <w:rsid w:val="008A0049"/>
    <w:rsid w:val="008A1C18"/>
    <w:rsid w:val="008A2059"/>
    <w:rsid w:val="008A27FC"/>
    <w:rsid w:val="008A41D5"/>
    <w:rsid w:val="008A4406"/>
    <w:rsid w:val="008A4A13"/>
    <w:rsid w:val="008A4BBA"/>
    <w:rsid w:val="008A571C"/>
    <w:rsid w:val="008A5AEE"/>
    <w:rsid w:val="008A66FC"/>
    <w:rsid w:val="008A6C4B"/>
    <w:rsid w:val="008A744A"/>
    <w:rsid w:val="008A7D9B"/>
    <w:rsid w:val="008B2783"/>
    <w:rsid w:val="008B3E3D"/>
    <w:rsid w:val="008B43B8"/>
    <w:rsid w:val="008B6117"/>
    <w:rsid w:val="008B6453"/>
    <w:rsid w:val="008B6859"/>
    <w:rsid w:val="008B757D"/>
    <w:rsid w:val="008C03E1"/>
    <w:rsid w:val="008C0477"/>
    <w:rsid w:val="008C0833"/>
    <w:rsid w:val="008C0AA5"/>
    <w:rsid w:val="008C2FEA"/>
    <w:rsid w:val="008C3690"/>
    <w:rsid w:val="008C3AAC"/>
    <w:rsid w:val="008C4B2B"/>
    <w:rsid w:val="008C4C29"/>
    <w:rsid w:val="008C5EE0"/>
    <w:rsid w:val="008C6CF0"/>
    <w:rsid w:val="008C6DCC"/>
    <w:rsid w:val="008C7AFE"/>
    <w:rsid w:val="008D297C"/>
    <w:rsid w:val="008D2A6B"/>
    <w:rsid w:val="008D79BD"/>
    <w:rsid w:val="008E0115"/>
    <w:rsid w:val="008E14AC"/>
    <w:rsid w:val="008E377C"/>
    <w:rsid w:val="008E4116"/>
    <w:rsid w:val="008E5477"/>
    <w:rsid w:val="008E6D73"/>
    <w:rsid w:val="008E7580"/>
    <w:rsid w:val="008E79DC"/>
    <w:rsid w:val="008E7A6A"/>
    <w:rsid w:val="008E7F0F"/>
    <w:rsid w:val="008F1D0A"/>
    <w:rsid w:val="008F220C"/>
    <w:rsid w:val="008F479F"/>
    <w:rsid w:val="008F4EB8"/>
    <w:rsid w:val="008F73D7"/>
    <w:rsid w:val="00901742"/>
    <w:rsid w:val="0090187D"/>
    <w:rsid w:val="009025EB"/>
    <w:rsid w:val="0090484D"/>
    <w:rsid w:val="0090583B"/>
    <w:rsid w:val="00905FAF"/>
    <w:rsid w:val="009063EE"/>
    <w:rsid w:val="00906AAD"/>
    <w:rsid w:val="009106E1"/>
    <w:rsid w:val="00910ECF"/>
    <w:rsid w:val="009113DB"/>
    <w:rsid w:val="00911AA7"/>
    <w:rsid w:val="00911B36"/>
    <w:rsid w:val="009120BC"/>
    <w:rsid w:val="0091435C"/>
    <w:rsid w:val="009154A5"/>
    <w:rsid w:val="00916694"/>
    <w:rsid w:val="0091766E"/>
    <w:rsid w:val="00917A82"/>
    <w:rsid w:val="009220CB"/>
    <w:rsid w:val="009240AE"/>
    <w:rsid w:val="009246D9"/>
    <w:rsid w:val="00925CA2"/>
    <w:rsid w:val="00926AD2"/>
    <w:rsid w:val="00927618"/>
    <w:rsid w:val="009306D9"/>
    <w:rsid w:val="00931575"/>
    <w:rsid w:val="009348AB"/>
    <w:rsid w:val="009349AC"/>
    <w:rsid w:val="00940CBC"/>
    <w:rsid w:val="0094112B"/>
    <w:rsid w:val="00941811"/>
    <w:rsid w:val="009418BF"/>
    <w:rsid w:val="0094326E"/>
    <w:rsid w:val="009455AA"/>
    <w:rsid w:val="00947616"/>
    <w:rsid w:val="00950382"/>
    <w:rsid w:val="00951E92"/>
    <w:rsid w:val="00953198"/>
    <w:rsid w:val="00953CEA"/>
    <w:rsid w:val="00955551"/>
    <w:rsid w:val="0095709E"/>
    <w:rsid w:val="00957B4B"/>
    <w:rsid w:val="0096163F"/>
    <w:rsid w:val="009618F7"/>
    <w:rsid w:val="00964F06"/>
    <w:rsid w:val="00965EFB"/>
    <w:rsid w:val="00971F91"/>
    <w:rsid w:val="009739A0"/>
    <w:rsid w:val="0097405F"/>
    <w:rsid w:val="00974377"/>
    <w:rsid w:val="009763E4"/>
    <w:rsid w:val="009767B0"/>
    <w:rsid w:val="00976FF0"/>
    <w:rsid w:val="00977888"/>
    <w:rsid w:val="009800A6"/>
    <w:rsid w:val="00982308"/>
    <w:rsid w:val="00982B19"/>
    <w:rsid w:val="0098465F"/>
    <w:rsid w:val="00985E77"/>
    <w:rsid w:val="00994601"/>
    <w:rsid w:val="00995813"/>
    <w:rsid w:val="00995EC8"/>
    <w:rsid w:val="00996C33"/>
    <w:rsid w:val="00997202"/>
    <w:rsid w:val="00997623"/>
    <w:rsid w:val="00997D67"/>
    <w:rsid w:val="009A09CF"/>
    <w:rsid w:val="009A1341"/>
    <w:rsid w:val="009A14AE"/>
    <w:rsid w:val="009A1BD6"/>
    <w:rsid w:val="009A35CA"/>
    <w:rsid w:val="009B2133"/>
    <w:rsid w:val="009B32BF"/>
    <w:rsid w:val="009B331E"/>
    <w:rsid w:val="009B351B"/>
    <w:rsid w:val="009B4B8D"/>
    <w:rsid w:val="009B6398"/>
    <w:rsid w:val="009B6AA4"/>
    <w:rsid w:val="009B6CE3"/>
    <w:rsid w:val="009B70D4"/>
    <w:rsid w:val="009B7EA8"/>
    <w:rsid w:val="009C037C"/>
    <w:rsid w:val="009C1DDC"/>
    <w:rsid w:val="009C2A07"/>
    <w:rsid w:val="009C44FE"/>
    <w:rsid w:val="009C5699"/>
    <w:rsid w:val="009C79BB"/>
    <w:rsid w:val="009C7C40"/>
    <w:rsid w:val="009D0327"/>
    <w:rsid w:val="009D0B82"/>
    <w:rsid w:val="009D3CE3"/>
    <w:rsid w:val="009D4095"/>
    <w:rsid w:val="009D5557"/>
    <w:rsid w:val="009D59BB"/>
    <w:rsid w:val="009D6905"/>
    <w:rsid w:val="009E0864"/>
    <w:rsid w:val="009E1D5F"/>
    <w:rsid w:val="009E28C2"/>
    <w:rsid w:val="009E3B84"/>
    <w:rsid w:val="009E5212"/>
    <w:rsid w:val="009E5780"/>
    <w:rsid w:val="009E5F5B"/>
    <w:rsid w:val="009E6D10"/>
    <w:rsid w:val="009E6F50"/>
    <w:rsid w:val="009E6FF3"/>
    <w:rsid w:val="009F0199"/>
    <w:rsid w:val="009F0DE7"/>
    <w:rsid w:val="009F1269"/>
    <w:rsid w:val="009F2600"/>
    <w:rsid w:val="009F286C"/>
    <w:rsid w:val="009F4887"/>
    <w:rsid w:val="009F5489"/>
    <w:rsid w:val="009F583E"/>
    <w:rsid w:val="009F6423"/>
    <w:rsid w:val="00A002D4"/>
    <w:rsid w:val="00A003B3"/>
    <w:rsid w:val="00A00412"/>
    <w:rsid w:val="00A00622"/>
    <w:rsid w:val="00A026B3"/>
    <w:rsid w:val="00A03CF8"/>
    <w:rsid w:val="00A052EE"/>
    <w:rsid w:val="00A056D2"/>
    <w:rsid w:val="00A069CF"/>
    <w:rsid w:val="00A071CA"/>
    <w:rsid w:val="00A07D61"/>
    <w:rsid w:val="00A10BBB"/>
    <w:rsid w:val="00A10E37"/>
    <w:rsid w:val="00A11F1D"/>
    <w:rsid w:val="00A1254C"/>
    <w:rsid w:val="00A1261D"/>
    <w:rsid w:val="00A127DF"/>
    <w:rsid w:val="00A1286B"/>
    <w:rsid w:val="00A1446E"/>
    <w:rsid w:val="00A14F3E"/>
    <w:rsid w:val="00A16D21"/>
    <w:rsid w:val="00A1720D"/>
    <w:rsid w:val="00A17ECD"/>
    <w:rsid w:val="00A211A8"/>
    <w:rsid w:val="00A2135F"/>
    <w:rsid w:val="00A24372"/>
    <w:rsid w:val="00A24B35"/>
    <w:rsid w:val="00A25CB4"/>
    <w:rsid w:val="00A31929"/>
    <w:rsid w:val="00A320C4"/>
    <w:rsid w:val="00A33C87"/>
    <w:rsid w:val="00A34629"/>
    <w:rsid w:val="00A35348"/>
    <w:rsid w:val="00A35AC0"/>
    <w:rsid w:val="00A35E36"/>
    <w:rsid w:val="00A35FBA"/>
    <w:rsid w:val="00A36EA8"/>
    <w:rsid w:val="00A36FC9"/>
    <w:rsid w:val="00A379F0"/>
    <w:rsid w:val="00A4063F"/>
    <w:rsid w:val="00A4167F"/>
    <w:rsid w:val="00A425AC"/>
    <w:rsid w:val="00A428A5"/>
    <w:rsid w:val="00A42ED8"/>
    <w:rsid w:val="00A43F81"/>
    <w:rsid w:val="00A4428F"/>
    <w:rsid w:val="00A44E32"/>
    <w:rsid w:val="00A45486"/>
    <w:rsid w:val="00A464DB"/>
    <w:rsid w:val="00A4650F"/>
    <w:rsid w:val="00A50C3B"/>
    <w:rsid w:val="00A50F88"/>
    <w:rsid w:val="00A532AC"/>
    <w:rsid w:val="00A544A5"/>
    <w:rsid w:val="00A5576E"/>
    <w:rsid w:val="00A564FF"/>
    <w:rsid w:val="00A60BC6"/>
    <w:rsid w:val="00A62B12"/>
    <w:rsid w:val="00A6338B"/>
    <w:rsid w:val="00A63B89"/>
    <w:rsid w:val="00A656CF"/>
    <w:rsid w:val="00A65F88"/>
    <w:rsid w:val="00A66B05"/>
    <w:rsid w:val="00A66D60"/>
    <w:rsid w:val="00A6754E"/>
    <w:rsid w:val="00A67C9A"/>
    <w:rsid w:val="00A71BE8"/>
    <w:rsid w:val="00A71C76"/>
    <w:rsid w:val="00A736BF"/>
    <w:rsid w:val="00A7422C"/>
    <w:rsid w:val="00A7512B"/>
    <w:rsid w:val="00A75B29"/>
    <w:rsid w:val="00A77140"/>
    <w:rsid w:val="00A81CB4"/>
    <w:rsid w:val="00A8227D"/>
    <w:rsid w:val="00A83F9E"/>
    <w:rsid w:val="00A85AFF"/>
    <w:rsid w:val="00A86ED5"/>
    <w:rsid w:val="00A87565"/>
    <w:rsid w:val="00A9008C"/>
    <w:rsid w:val="00A901F5"/>
    <w:rsid w:val="00A91A60"/>
    <w:rsid w:val="00A921D6"/>
    <w:rsid w:val="00A92B1F"/>
    <w:rsid w:val="00A92C73"/>
    <w:rsid w:val="00A943A6"/>
    <w:rsid w:val="00A9720A"/>
    <w:rsid w:val="00AA0468"/>
    <w:rsid w:val="00AA1638"/>
    <w:rsid w:val="00AA220F"/>
    <w:rsid w:val="00AA4AB8"/>
    <w:rsid w:val="00AA5119"/>
    <w:rsid w:val="00AA59A7"/>
    <w:rsid w:val="00AA5A91"/>
    <w:rsid w:val="00AA5F92"/>
    <w:rsid w:val="00AA6AE5"/>
    <w:rsid w:val="00AA7490"/>
    <w:rsid w:val="00AB0966"/>
    <w:rsid w:val="00AB4646"/>
    <w:rsid w:val="00AB4669"/>
    <w:rsid w:val="00AB46FC"/>
    <w:rsid w:val="00AB5361"/>
    <w:rsid w:val="00AB7363"/>
    <w:rsid w:val="00AC05DA"/>
    <w:rsid w:val="00AC0E50"/>
    <w:rsid w:val="00AC1388"/>
    <w:rsid w:val="00AC1A93"/>
    <w:rsid w:val="00AC2DDF"/>
    <w:rsid w:val="00AC54F1"/>
    <w:rsid w:val="00AC5711"/>
    <w:rsid w:val="00AC571B"/>
    <w:rsid w:val="00AC75CE"/>
    <w:rsid w:val="00AD009B"/>
    <w:rsid w:val="00AD02F9"/>
    <w:rsid w:val="00AD03D3"/>
    <w:rsid w:val="00AD0DF9"/>
    <w:rsid w:val="00AD11E5"/>
    <w:rsid w:val="00AD23DF"/>
    <w:rsid w:val="00AD4A7F"/>
    <w:rsid w:val="00AD67BB"/>
    <w:rsid w:val="00AD6CB5"/>
    <w:rsid w:val="00AE023A"/>
    <w:rsid w:val="00AE1F68"/>
    <w:rsid w:val="00AE20CD"/>
    <w:rsid w:val="00AE22FB"/>
    <w:rsid w:val="00AE2DFF"/>
    <w:rsid w:val="00AE46E1"/>
    <w:rsid w:val="00AE4B7D"/>
    <w:rsid w:val="00AE5DEC"/>
    <w:rsid w:val="00AE70CD"/>
    <w:rsid w:val="00AE79F6"/>
    <w:rsid w:val="00AE7AA0"/>
    <w:rsid w:val="00AE7AB6"/>
    <w:rsid w:val="00AF04F6"/>
    <w:rsid w:val="00AF2379"/>
    <w:rsid w:val="00AF2508"/>
    <w:rsid w:val="00AF2657"/>
    <w:rsid w:val="00AF4932"/>
    <w:rsid w:val="00AF4F51"/>
    <w:rsid w:val="00AF5A3B"/>
    <w:rsid w:val="00AF5FFB"/>
    <w:rsid w:val="00AF6300"/>
    <w:rsid w:val="00AF699C"/>
    <w:rsid w:val="00B00B57"/>
    <w:rsid w:val="00B016D2"/>
    <w:rsid w:val="00B03067"/>
    <w:rsid w:val="00B031EA"/>
    <w:rsid w:val="00B040C1"/>
    <w:rsid w:val="00B045B6"/>
    <w:rsid w:val="00B05594"/>
    <w:rsid w:val="00B06589"/>
    <w:rsid w:val="00B06CD1"/>
    <w:rsid w:val="00B1254F"/>
    <w:rsid w:val="00B12909"/>
    <w:rsid w:val="00B12EB3"/>
    <w:rsid w:val="00B13750"/>
    <w:rsid w:val="00B13FA7"/>
    <w:rsid w:val="00B14DD6"/>
    <w:rsid w:val="00B15D52"/>
    <w:rsid w:val="00B210F0"/>
    <w:rsid w:val="00B2127F"/>
    <w:rsid w:val="00B221B7"/>
    <w:rsid w:val="00B2245B"/>
    <w:rsid w:val="00B22F28"/>
    <w:rsid w:val="00B23033"/>
    <w:rsid w:val="00B23747"/>
    <w:rsid w:val="00B23DA7"/>
    <w:rsid w:val="00B24D10"/>
    <w:rsid w:val="00B32F6C"/>
    <w:rsid w:val="00B3330C"/>
    <w:rsid w:val="00B33DF5"/>
    <w:rsid w:val="00B34648"/>
    <w:rsid w:val="00B34AD7"/>
    <w:rsid w:val="00B34C36"/>
    <w:rsid w:val="00B35BEA"/>
    <w:rsid w:val="00B36208"/>
    <w:rsid w:val="00B42D38"/>
    <w:rsid w:val="00B445B2"/>
    <w:rsid w:val="00B44823"/>
    <w:rsid w:val="00B4578E"/>
    <w:rsid w:val="00B469F9"/>
    <w:rsid w:val="00B47F32"/>
    <w:rsid w:val="00B52365"/>
    <w:rsid w:val="00B52645"/>
    <w:rsid w:val="00B5272E"/>
    <w:rsid w:val="00B5320D"/>
    <w:rsid w:val="00B53937"/>
    <w:rsid w:val="00B540AE"/>
    <w:rsid w:val="00B54304"/>
    <w:rsid w:val="00B54B4F"/>
    <w:rsid w:val="00B55CA6"/>
    <w:rsid w:val="00B567B3"/>
    <w:rsid w:val="00B569D8"/>
    <w:rsid w:val="00B571C3"/>
    <w:rsid w:val="00B613FB"/>
    <w:rsid w:val="00B61A02"/>
    <w:rsid w:val="00B634C9"/>
    <w:rsid w:val="00B64D07"/>
    <w:rsid w:val="00B652F7"/>
    <w:rsid w:val="00B659CA"/>
    <w:rsid w:val="00B65E36"/>
    <w:rsid w:val="00B66574"/>
    <w:rsid w:val="00B66E72"/>
    <w:rsid w:val="00B70DC2"/>
    <w:rsid w:val="00B7184D"/>
    <w:rsid w:val="00B71BA1"/>
    <w:rsid w:val="00B72497"/>
    <w:rsid w:val="00B72F68"/>
    <w:rsid w:val="00B736DA"/>
    <w:rsid w:val="00B73838"/>
    <w:rsid w:val="00B755C3"/>
    <w:rsid w:val="00B75B25"/>
    <w:rsid w:val="00B75E2C"/>
    <w:rsid w:val="00B7659F"/>
    <w:rsid w:val="00B816A1"/>
    <w:rsid w:val="00B81E4F"/>
    <w:rsid w:val="00B8231D"/>
    <w:rsid w:val="00B82AFF"/>
    <w:rsid w:val="00B83CE3"/>
    <w:rsid w:val="00B843FC"/>
    <w:rsid w:val="00B847FF"/>
    <w:rsid w:val="00B90620"/>
    <w:rsid w:val="00B90956"/>
    <w:rsid w:val="00B91688"/>
    <w:rsid w:val="00B91E16"/>
    <w:rsid w:val="00B921D5"/>
    <w:rsid w:val="00B92864"/>
    <w:rsid w:val="00B956F2"/>
    <w:rsid w:val="00B97611"/>
    <w:rsid w:val="00B97C2C"/>
    <w:rsid w:val="00BA083D"/>
    <w:rsid w:val="00BA0AAD"/>
    <w:rsid w:val="00BA362F"/>
    <w:rsid w:val="00BA446D"/>
    <w:rsid w:val="00BA4585"/>
    <w:rsid w:val="00BA66FB"/>
    <w:rsid w:val="00BA6D3B"/>
    <w:rsid w:val="00BB0364"/>
    <w:rsid w:val="00BB0E70"/>
    <w:rsid w:val="00BB27CD"/>
    <w:rsid w:val="00BB2E05"/>
    <w:rsid w:val="00BB2F6B"/>
    <w:rsid w:val="00BB39B3"/>
    <w:rsid w:val="00BB479A"/>
    <w:rsid w:val="00BB5774"/>
    <w:rsid w:val="00BB59BC"/>
    <w:rsid w:val="00BB673F"/>
    <w:rsid w:val="00BB71AD"/>
    <w:rsid w:val="00BC01F3"/>
    <w:rsid w:val="00BC2578"/>
    <w:rsid w:val="00BC2702"/>
    <w:rsid w:val="00BC3268"/>
    <w:rsid w:val="00BC3C84"/>
    <w:rsid w:val="00BC4D23"/>
    <w:rsid w:val="00BC5F38"/>
    <w:rsid w:val="00BC6CA2"/>
    <w:rsid w:val="00BD22D0"/>
    <w:rsid w:val="00BD2BEE"/>
    <w:rsid w:val="00BD2D91"/>
    <w:rsid w:val="00BD53CC"/>
    <w:rsid w:val="00BD53DE"/>
    <w:rsid w:val="00BD5805"/>
    <w:rsid w:val="00BE0ABA"/>
    <w:rsid w:val="00BE18D1"/>
    <w:rsid w:val="00BE24FE"/>
    <w:rsid w:val="00BE3B21"/>
    <w:rsid w:val="00BE3FC2"/>
    <w:rsid w:val="00BE46BB"/>
    <w:rsid w:val="00BE609E"/>
    <w:rsid w:val="00BE6AD8"/>
    <w:rsid w:val="00BE72C0"/>
    <w:rsid w:val="00BF0E3C"/>
    <w:rsid w:val="00BF2963"/>
    <w:rsid w:val="00BF31A0"/>
    <w:rsid w:val="00BF386C"/>
    <w:rsid w:val="00BF3E19"/>
    <w:rsid w:val="00BF437D"/>
    <w:rsid w:val="00BF4AFC"/>
    <w:rsid w:val="00BF4BB8"/>
    <w:rsid w:val="00BF5529"/>
    <w:rsid w:val="00BF5624"/>
    <w:rsid w:val="00BF5E7C"/>
    <w:rsid w:val="00BF6400"/>
    <w:rsid w:val="00BF6733"/>
    <w:rsid w:val="00BF700A"/>
    <w:rsid w:val="00C001B3"/>
    <w:rsid w:val="00C00A04"/>
    <w:rsid w:val="00C00EA4"/>
    <w:rsid w:val="00C03622"/>
    <w:rsid w:val="00C0539E"/>
    <w:rsid w:val="00C0638B"/>
    <w:rsid w:val="00C071F7"/>
    <w:rsid w:val="00C105CC"/>
    <w:rsid w:val="00C122FE"/>
    <w:rsid w:val="00C12E49"/>
    <w:rsid w:val="00C13112"/>
    <w:rsid w:val="00C1398B"/>
    <w:rsid w:val="00C13A02"/>
    <w:rsid w:val="00C13C3D"/>
    <w:rsid w:val="00C14203"/>
    <w:rsid w:val="00C15494"/>
    <w:rsid w:val="00C15668"/>
    <w:rsid w:val="00C15FE1"/>
    <w:rsid w:val="00C17D6B"/>
    <w:rsid w:val="00C20F19"/>
    <w:rsid w:val="00C21EC0"/>
    <w:rsid w:val="00C22729"/>
    <w:rsid w:val="00C246E5"/>
    <w:rsid w:val="00C249F4"/>
    <w:rsid w:val="00C25CCD"/>
    <w:rsid w:val="00C32C71"/>
    <w:rsid w:val="00C33209"/>
    <w:rsid w:val="00C332B9"/>
    <w:rsid w:val="00C334F5"/>
    <w:rsid w:val="00C34379"/>
    <w:rsid w:val="00C34EF5"/>
    <w:rsid w:val="00C34F47"/>
    <w:rsid w:val="00C35DF7"/>
    <w:rsid w:val="00C36BBB"/>
    <w:rsid w:val="00C4060B"/>
    <w:rsid w:val="00C408BE"/>
    <w:rsid w:val="00C409A6"/>
    <w:rsid w:val="00C40D90"/>
    <w:rsid w:val="00C41E7A"/>
    <w:rsid w:val="00C42354"/>
    <w:rsid w:val="00C429CB"/>
    <w:rsid w:val="00C4430A"/>
    <w:rsid w:val="00C44320"/>
    <w:rsid w:val="00C45107"/>
    <w:rsid w:val="00C45D5F"/>
    <w:rsid w:val="00C47268"/>
    <w:rsid w:val="00C4731A"/>
    <w:rsid w:val="00C526D3"/>
    <w:rsid w:val="00C53167"/>
    <w:rsid w:val="00C531EC"/>
    <w:rsid w:val="00C53895"/>
    <w:rsid w:val="00C54EF5"/>
    <w:rsid w:val="00C551BE"/>
    <w:rsid w:val="00C55DB7"/>
    <w:rsid w:val="00C56F47"/>
    <w:rsid w:val="00C57D56"/>
    <w:rsid w:val="00C6285E"/>
    <w:rsid w:val="00C635F0"/>
    <w:rsid w:val="00C64B39"/>
    <w:rsid w:val="00C64BAC"/>
    <w:rsid w:val="00C71336"/>
    <w:rsid w:val="00C741C6"/>
    <w:rsid w:val="00C76E7A"/>
    <w:rsid w:val="00C7724E"/>
    <w:rsid w:val="00C807BA"/>
    <w:rsid w:val="00C80F20"/>
    <w:rsid w:val="00C811F0"/>
    <w:rsid w:val="00C84595"/>
    <w:rsid w:val="00C85642"/>
    <w:rsid w:val="00C87124"/>
    <w:rsid w:val="00C87E7A"/>
    <w:rsid w:val="00C9057A"/>
    <w:rsid w:val="00C90947"/>
    <w:rsid w:val="00C916C6"/>
    <w:rsid w:val="00C924B2"/>
    <w:rsid w:val="00C9279D"/>
    <w:rsid w:val="00C92E47"/>
    <w:rsid w:val="00C936D9"/>
    <w:rsid w:val="00C944D4"/>
    <w:rsid w:val="00C96809"/>
    <w:rsid w:val="00C9778E"/>
    <w:rsid w:val="00CA3463"/>
    <w:rsid w:val="00CA3C78"/>
    <w:rsid w:val="00CA3F7C"/>
    <w:rsid w:val="00CA3FF5"/>
    <w:rsid w:val="00CA53CB"/>
    <w:rsid w:val="00CA6A07"/>
    <w:rsid w:val="00CA6CCD"/>
    <w:rsid w:val="00CA6F65"/>
    <w:rsid w:val="00CA782C"/>
    <w:rsid w:val="00CA7C43"/>
    <w:rsid w:val="00CB0C38"/>
    <w:rsid w:val="00CB1100"/>
    <w:rsid w:val="00CB2171"/>
    <w:rsid w:val="00CB32C0"/>
    <w:rsid w:val="00CB3687"/>
    <w:rsid w:val="00CB3CDA"/>
    <w:rsid w:val="00CB3DC9"/>
    <w:rsid w:val="00CB4626"/>
    <w:rsid w:val="00CB5D7C"/>
    <w:rsid w:val="00CB6C42"/>
    <w:rsid w:val="00CC045A"/>
    <w:rsid w:val="00CC2462"/>
    <w:rsid w:val="00CC3801"/>
    <w:rsid w:val="00CC3E54"/>
    <w:rsid w:val="00CC5695"/>
    <w:rsid w:val="00CC57E7"/>
    <w:rsid w:val="00CC6641"/>
    <w:rsid w:val="00CC7312"/>
    <w:rsid w:val="00CD047F"/>
    <w:rsid w:val="00CD2A20"/>
    <w:rsid w:val="00CD2A37"/>
    <w:rsid w:val="00CD3F94"/>
    <w:rsid w:val="00CD4FF7"/>
    <w:rsid w:val="00CD5BAB"/>
    <w:rsid w:val="00CD6397"/>
    <w:rsid w:val="00CD6805"/>
    <w:rsid w:val="00CD70ED"/>
    <w:rsid w:val="00CD70FC"/>
    <w:rsid w:val="00CD73C4"/>
    <w:rsid w:val="00CD7450"/>
    <w:rsid w:val="00CE0FC9"/>
    <w:rsid w:val="00CE29D1"/>
    <w:rsid w:val="00CE2BD6"/>
    <w:rsid w:val="00CE2CBA"/>
    <w:rsid w:val="00CE2D62"/>
    <w:rsid w:val="00CE3CE0"/>
    <w:rsid w:val="00CE4E89"/>
    <w:rsid w:val="00CE660E"/>
    <w:rsid w:val="00CE6E70"/>
    <w:rsid w:val="00CF0ED1"/>
    <w:rsid w:val="00CF2290"/>
    <w:rsid w:val="00CF2A0C"/>
    <w:rsid w:val="00CF31BC"/>
    <w:rsid w:val="00CF3D15"/>
    <w:rsid w:val="00CF3FC0"/>
    <w:rsid w:val="00CF64CB"/>
    <w:rsid w:val="00CF6B9E"/>
    <w:rsid w:val="00CF7AA5"/>
    <w:rsid w:val="00CF7BD5"/>
    <w:rsid w:val="00D00003"/>
    <w:rsid w:val="00D00DAF"/>
    <w:rsid w:val="00D01486"/>
    <w:rsid w:val="00D01613"/>
    <w:rsid w:val="00D0179E"/>
    <w:rsid w:val="00D04336"/>
    <w:rsid w:val="00D0445F"/>
    <w:rsid w:val="00D051F0"/>
    <w:rsid w:val="00D05E23"/>
    <w:rsid w:val="00D064E7"/>
    <w:rsid w:val="00D067E3"/>
    <w:rsid w:val="00D06A5D"/>
    <w:rsid w:val="00D07B87"/>
    <w:rsid w:val="00D1392C"/>
    <w:rsid w:val="00D14485"/>
    <w:rsid w:val="00D146C9"/>
    <w:rsid w:val="00D154F8"/>
    <w:rsid w:val="00D163F4"/>
    <w:rsid w:val="00D16691"/>
    <w:rsid w:val="00D17EAE"/>
    <w:rsid w:val="00D21438"/>
    <w:rsid w:val="00D21C3F"/>
    <w:rsid w:val="00D2285A"/>
    <w:rsid w:val="00D22E17"/>
    <w:rsid w:val="00D23F34"/>
    <w:rsid w:val="00D2406F"/>
    <w:rsid w:val="00D26656"/>
    <w:rsid w:val="00D26C86"/>
    <w:rsid w:val="00D27552"/>
    <w:rsid w:val="00D33658"/>
    <w:rsid w:val="00D341F1"/>
    <w:rsid w:val="00D34244"/>
    <w:rsid w:val="00D34F78"/>
    <w:rsid w:val="00D36043"/>
    <w:rsid w:val="00D37C67"/>
    <w:rsid w:val="00D4050A"/>
    <w:rsid w:val="00D40730"/>
    <w:rsid w:val="00D413CC"/>
    <w:rsid w:val="00D42E80"/>
    <w:rsid w:val="00D43523"/>
    <w:rsid w:val="00D449B9"/>
    <w:rsid w:val="00D451EB"/>
    <w:rsid w:val="00D4716C"/>
    <w:rsid w:val="00D473ED"/>
    <w:rsid w:val="00D50FD0"/>
    <w:rsid w:val="00D51D7C"/>
    <w:rsid w:val="00D52E8B"/>
    <w:rsid w:val="00D5377F"/>
    <w:rsid w:val="00D537F8"/>
    <w:rsid w:val="00D551E8"/>
    <w:rsid w:val="00D558BB"/>
    <w:rsid w:val="00D558C3"/>
    <w:rsid w:val="00D56BA7"/>
    <w:rsid w:val="00D61D39"/>
    <w:rsid w:val="00D62F54"/>
    <w:rsid w:val="00D638BF"/>
    <w:rsid w:val="00D64B78"/>
    <w:rsid w:val="00D64E3B"/>
    <w:rsid w:val="00D65B0D"/>
    <w:rsid w:val="00D66602"/>
    <w:rsid w:val="00D669B0"/>
    <w:rsid w:val="00D66A66"/>
    <w:rsid w:val="00D7067F"/>
    <w:rsid w:val="00D70AEF"/>
    <w:rsid w:val="00D71263"/>
    <w:rsid w:val="00D71E89"/>
    <w:rsid w:val="00D72A89"/>
    <w:rsid w:val="00D72B06"/>
    <w:rsid w:val="00D7320C"/>
    <w:rsid w:val="00D74558"/>
    <w:rsid w:val="00D74843"/>
    <w:rsid w:val="00D7665D"/>
    <w:rsid w:val="00D76E43"/>
    <w:rsid w:val="00D77515"/>
    <w:rsid w:val="00D7760D"/>
    <w:rsid w:val="00D77677"/>
    <w:rsid w:val="00D779E9"/>
    <w:rsid w:val="00D803B5"/>
    <w:rsid w:val="00D814CF"/>
    <w:rsid w:val="00D8170B"/>
    <w:rsid w:val="00D81878"/>
    <w:rsid w:val="00D8239B"/>
    <w:rsid w:val="00D823C9"/>
    <w:rsid w:val="00D83F35"/>
    <w:rsid w:val="00D84249"/>
    <w:rsid w:val="00D84CB3"/>
    <w:rsid w:val="00D8736D"/>
    <w:rsid w:val="00D87BEB"/>
    <w:rsid w:val="00D90974"/>
    <w:rsid w:val="00D9658A"/>
    <w:rsid w:val="00D972F9"/>
    <w:rsid w:val="00DA024F"/>
    <w:rsid w:val="00DA0382"/>
    <w:rsid w:val="00DA1F7E"/>
    <w:rsid w:val="00DA22AF"/>
    <w:rsid w:val="00DA32F5"/>
    <w:rsid w:val="00DA3AE7"/>
    <w:rsid w:val="00DA4417"/>
    <w:rsid w:val="00DA58A2"/>
    <w:rsid w:val="00DA611C"/>
    <w:rsid w:val="00DA7C26"/>
    <w:rsid w:val="00DB207A"/>
    <w:rsid w:val="00DB2BBC"/>
    <w:rsid w:val="00DB5A3F"/>
    <w:rsid w:val="00DB65B6"/>
    <w:rsid w:val="00DC2700"/>
    <w:rsid w:val="00DC422C"/>
    <w:rsid w:val="00DC4397"/>
    <w:rsid w:val="00DC53D4"/>
    <w:rsid w:val="00DC559F"/>
    <w:rsid w:val="00DC5634"/>
    <w:rsid w:val="00DC7464"/>
    <w:rsid w:val="00DD0B5D"/>
    <w:rsid w:val="00DD2848"/>
    <w:rsid w:val="00DD30B9"/>
    <w:rsid w:val="00DD4287"/>
    <w:rsid w:val="00DD47DB"/>
    <w:rsid w:val="00DD4CC1"/>
    <w:rsid w:val="00DD6809"/>
    <w:rsid w:val="00DE105C"/>
    <w:rsid w:val="00DE10EF"/>
    <w:rsid w:val="00DE1CC4"/>
    <w:rsid w:val="00DE212E"/>
    <w:rsid w:val="00DE43F3"/>
    <w:rsid w:val="00DE5751"/>
    <w:rsid w:val="00DF00A7"/>
    <w:rsid w:val="00DF0A36"/>
    <w:rsid w:val="00DF1643"/>
    <w:rsid w:val="00DF1D38"/>
    <w:rsid w:val="00DF205B"/>
    <w:rsid w:val="00DF26AA"/>
    <w:rsid w:val="00DF3281"/>
    <w:rsid w:val="00DF34A5"/>
    <w:rsid w:val="00DF59D4"/>
    <w:rsid w:val="00DF7331"/>
    <w:rsid w:val="00DF7440"/>
    <w:rsid w:val="00DF7CD8"/>
    <w:rsid w:val="00E0171C"/>
    <w:rsid w:val="00E01DFF"/>
    <w:rsid w:val="00E035D9"/>
    <w:rsid w:val="00E0417F"/>
    <w:rsid w:val="00E0533E"/>
    <w:rsid w:val="00E079BB"/>
    <w:rsid w:val="00E11E29"/>
    <w:rsid w:val="00E13387"/>
    <w:rsid w:val="00E13F88"/>
    <w:rsid w:val="00E13FE6"/>
    <w:rsid w:val="00E14CA9"/>
    <w:rsid w:val="00E17749"/>
    <w:rsid w:val="00E21353"/>
    <w:rsid w:val="00E27D57"/>
    <w:rsid w:val="00E30304"/>
    <w:rsid w:val="00E3291D"/>
    <w:rsid w:val="00E3295B"/>
    <w:rsid w:val="00E32AC7"/>
    <w:rsid w:val="00E338FC"/>
    <w:rsid w:val="00E33F9F"/>
    <w:rsid w:val="00E340F5"/>
    <w:rsid w:val="00E34114"/>
    <w:rsid w:val="00E3424F"/>
    <w:rsid w:val="00E34AF6"/>
    <w:rsid w:val="00E34D20"/>
    <w:rsid w:val="00E34F73"/>
    <w:rsid w:val="00E36564"/>
    <w:rsid w:val="00E37055"/>
    <w:rsid w:val="00E371B6"/>
    <w:rsid w:val="00E37DFA"/>
    <w:rsid w:val="00E37F29"/>
    <w:rsid w:val="00E428F7"/>
    <w:rsid w:val="00E42E4E"/>
    <w:rsid w:val="00E43F2A"/>
    <w:rsid w:val="00E4541B"/>
    <w:rsid w:val="00E4543C"/>
    <w:rsid w:val="00E52C62"/>
    <w:rsid w:val="00E543AD"/>
    <w:rsid w:val="00E555B1"/>
    <w:rsid w:val="00E55A1C"/>
    <w:rsid w:val="00E55B82"/>
    <w:rsid w:val="00E5675A"/>
    <w:rsid w:val="00E57CF1"/>
    <w:rsid w:val="00E614B6"/>
    <w:rsid w:val="00E61698"/>
    <w:rsid w:val="00E61776"/>
    <w:rsid w:val="00E61863"/>
    <w:rsid w:val="00E62DC7"/>
    <w:rsid w:val="00E64B94"/>
    <w:rsid w:val="00E66F69"/>
    <w:rsid w:val="00E67F06"/>
    <w:rsid w:val="00E70A3F"/>
    <w:rsid w:val="00E71134"/>
    <w:rsid w:val="00E720A2"/>
    <w:rsid w:val="00E7263C"/>
    <w:rsid w:val="00E72B7C"/>
    <w:rsid w:val="00E74744"/>
    <w:rsid w:val="00E747F7"/>
    <w:rsid w:val="00E7605E"/>
    <w:rsid w:val="00E76561"/>
    <w:rsid w:val="00E76FA8"/>
    <w:rsid w:val="00E80F32"/>
    <w:rsid w:val="00E81249"/>
    <w:rsid w:val="00E81B71"/>
    <w:rsid w:val="00E82A91"/>
    <w:rsid w:val="00E839A4"/>
    <w:rsid w:val="00E839B8"/>
    <w:rsid w:val="00E83EC7"/>
    <w:rsid w:val="00E87550"/>
    <w:rsid w:val="00E87B42"/>
    <w:rsid w:val="00E900C7"/>
    <w:rsid w:val="00E90A0A"/>
    <w:rsid w:val="00E90E0F"/>
    <w:rsid w:val="00E917FF"/>
    <w:rsid w:val="00E938BE"/>
    <w:rsid w:val="00E938E8"/>
    <w:rsid w:val="00E9412C"/>
    <w:rsid w:val="00E94762"/>
    <w:rsid w:val="00E94E5B"/>
    <w:rsid w:val="00E95CF4"/>
    <w:rsid w:val="00E961D7"/>
    <w:rsid w:val="00E9658C"/>
    <w:rsid w:val="00E97324"/>
    <w:rsid w:val="00E97985"/>
    <w:rsid w:val="00EA031E"/>
    <w:rsid w:val="00EA23B8"/>
    <w:rsid w:val="00EA2B47"/>
    <w:rsid w:val="00EA2FCB"/>
    <w:rsid w:val="00EA6566"/>
    <w:rsid w:val="00EA728F"/>
    <w:rsid w:val="00EA7D57"/>
    <w:rsid w:val="00EA7E39"/>
    <w:rsid w:val="00EB183F"/>
    <w:rsid w:val="00EB28B4"/>
    <w:rsid w:val="00EB3FD0"/>
    <w:rsid w:val="00EB4287"/>
    <w:rsid w:val="00EB67D0"/>
    <w:rsid w:val="00EB6912"/>
    <w:rsid w:val="00EB691F"/>
    <w:rsid w:val="00EB6B52"/>
    <w:rsid w:val="00EB7551"/>
    <w:rsid w:val="00EC0E0F"/>
    <w:rsid w:val="00EC1383"/>
    <w:rsid w:val="00EC214A"/>
    <w:rsid w:val="00EC32D3"/>
    <w:rsid w:val="00EC3815"/>
    <w:rsid w:val="00EC44CE"/>
    <w:rsid w:val="00EC67BF"/>
    <w:rsid w:val="00EC708B"/>
    <w:rsid w:val="00ED056F"/>
    <w:rsid w:val="00ED0C2A"/>
    <w:rsid w:val="00ED174B"/>
    <w:rsid w:val="00ED1B33"/>
    <w:rsid w:val="00ED24DB"/>
    <w:rsid w:val="00ED2604"/>
    <w:rsid w:val="00ED4677"/>
    <w:rsid w:val="00ED5802"/>
    <w:rsid w:val="00ED5D2D"/>
    <w:rsid w:val="00ED61C0"/>
    <w:rsid w:val="00ED766B"/>
    <w:rsid w:val="00EE0850"/>
    <w:rsid w:val="00EE0DCE"/>
    <w:rsid w:val="00EE3086"/>
    <w:rsid w:val="00EE3538"/>
    <w:rsid w:val="00EF0C49"/>
    <w:rsid w:val="00EF0DDE"/>
    <w:rsid w:val="00EF14C1"/>
    <w:rsid w:val="00EF18CC"/>
    <w:rsid w:val="00EF2F7E"/>
    <w:rsid w:val="00EF7E0B"/>
    <w:rsid w:val="00F002A1"/>
    <w:rsid w:val="00F045AF"/>
    <w:rsid w:val="00F0642E"/>
    <w:rsid w:val="00F06530"/>
    <w:rsid w:val="00F076EB"/>
    <w:rsid w:val="00F10224"/>
    <w:rsid w:val="00F13570"/>
    <w:rsid w:val="00F13A59"/>
    <w:rsid w:val="00F168B2"/>
    <w:rsid w:val="00F16E55"/>
    <w:rsid w:val="00F16FA7"/>
    <w:rsid w:val="00F216B9"/>
    <w:rsid w:val="00F2324A"/>
    <w:rsid w:val="00F251AF"/>
    <w:rsid w:val="00F27E07"/>
    <w:rsid w:val="00F30416"/>
    <w:rsid w:val="00F32911"/>
    <w:rsid w:val="00F3442D"/>
    <w:rsid w:val="00F346BE"/>
    <w:rsid w:val="00F3642F"/>
    <w:rsid w:val="00F367CA"/>
    <w:rsid w:val="00F37CFD"/>
    <w:rsid w:val="00F402A7"/>
    <w:rsid w:val="00F409BC"/>
    <w:rsid w:val="00F40FA3"/>
    <w:rsid w:val="00F44436"/>
    <w:rsid w:val="00F45050"/>
    <w:rsid w:val="00F46E37"/>
    <w:rsid w:val="00F5031C"/>
    <w:rsid w:val="00F52B6B"/>
    <w:rsid w:val="00F54015"/>
    <w:rsid w:val="00F546CE"/>
    <w:rsid w:val="00F56D5C"/>
    <w:rsid w:val="00F61625"/>
    <w:rsid w:val="00F623A4"/>
    <w:rsid w:val="00F62937"/>
    <w:rsid w:val="00F63101"/>
    <w:rsid w:val="00F6320F"/>
    <w:rsid w:val="00F6344B"/>
    <w:rsid w:val="00F65D62"/>
    <w:rsid w:val="00F66082"/>
    <w:rsid w:val="00F662DD"/>
    <w:rsid w:val="00F6690C"/>
    <w:rsid w:val="00F719B3"/>
    <w:rsid w:val="00F71DED"/>
    <w:rsid w:val="00F741D3"/>
    <w:rsid w:val="00F74590"/>
    <w:rsid w:val="00F753E2"/>
    <w:rsid w:val="00F81A37"/>
    <w:rsid w:val="00F82C2E"/>
    <w:rsid w:val="00F82CA5"/>
    <w:rsid w:val="00F8408E"/>
    <w:rsid w:val="00F85DEB"/>
    <w:rsid w:val="00F861F6"/>
    <w:rsid w:val="00F87CC5"/>
    <w:rsid w:val="00F901DD"/>
    <w:rsid w:val="00F90F71"/>
    <w:rsid w:val="00F9224E"/>
    <w:rsid w:val="00F93713"/>
    <w:rsid w:val="00F93D42"/>
    <w:rsid w:val="00F94E2E"/>
    <w:rsid w:val="00F96908"/>
    <w:rsid w:val="00F96A3F"/>
    <w:rsid w:val="00F97020"/>
    <w:rsid w:val="00F97086"/>
    <w:rsid w:val="00FA00A3"/>
    <w:rsid w:val="00FA05AF"/>
    <w:rsid w:val="00FA0916"/>
    <w:rsid w:val="00FA1C7D"/>
    <w:rsid w:val="00FA22F8"/>
    <w:rsid w:val="00FA26BB"/>
    <w:rsid w:val="00FA3F30"/>
    <w:rsid w:val="00FA47DE"/>
    <w:rsid w:val="00FA731A"/>
    <w:rsid w:val="00FA7C6E"/>
    <w:rsid w:val="00FA7F23"/>
    <w:rsid w:val="00FB118C"/>
    <w:rsid w:val="00FB60CD"/>
    <w:rsid w:val="00FB70B7"/>
    <w:rsid w:val="00FB7DC3"/>
    <w:rsid w:val="00FC09B7"/>
    <w:rsid w:val="00FC0C88"/>
    <w:rsid w:val="00FC1081"/>
    <w:rsid w:val="00FC327C"/>
    <w:rsid w:val="00FD4474"/>
    <w:rsid w:val="00FD6C93"/>
    <w:rsid w:val="00FD7490"/>
    <w:rsid w:val="00FD7A01"/>
    <w:rsid w:val="00FE02F0"/>
    <w:rsid w:val="00FE1429"/>
    <w:rsid w:val="00FE1642"/>
    <w:rsid w:val="00FE165D"/>
    <w:rsid w:val="00FE1A83"/>
    <w:rsid w:val="00FE1B59"/>
    <w:rsid w:val="00FE1BDD"/>
    <w:rsid w:val="00FE55F0"/>
    <w:rsid w:val="00FE684D"/>
    <w:rsid w:val="00FE68C9"/>
    <w:rsid w:val="00FE7143"/>
    <w:rsid w:val="00FE7E04"/>
    <w:rsid w:val="00FF0134"/>
    <w:rsid w:val="00FF0911"/>
    <w:rsid w:val="00FF25B9"/>
    <w:rsid w:val="00FF3C91"/>
    <w:rsid w:val="00FF44EE"/>
    <w:rsid w:val="00FF555B"/>
    <w:rsid w:val="00FF6205"/>
    <w:rsid w:val="00FF6226"/>
    <w:rsid w:val="00FF72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2A97909"/>
  <w15:chartTrackingRefBased/>
  <w15:docId w15:val="{CDA91615-CAC7-4109-8EAF-AF8C613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C3D"/>
  </w:style>
  <w:style w:type="paragraph" w:styleId="Heading1">
    <w:name w:val="heading 1"/>
    <w:basedOn w:val="MathematicaHeading"/>
    <w:next w:val="Normal"/>
    <w:link w:val="Heading1Char"/>
    <w:uiPriority w:val="9"/>
    <w:qFormat/>
    <w:rsid w:val="00262497"/>
    <w:pPr>
      <w:outlineLvl w:val="0"/>
    </w:pPr>
  </w:style>
  <w:style w:type="paragraph" w:styleId="Heading2">
    <w:name w:val="heading 2"/>
    <w:basedOn w:val="Normal"/>
    <w:next w:val="Normal"/>
    <w:link w:val="Heading2Char"/>
    <w:uiPriority w:val="9"/>
    <w:unhideWhenUsed/>
    <w:qFormat/>
    <w:rsid w:val="00951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A1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A1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8A4A1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8A4A1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8A4A1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8A4A1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8A4A1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rsid w:val="00C14203"/>
    <w:pPr>
      <w:numPr>
        <w:numId w:val="2"/>
      </w:numPr>
      <w:spacing w:after="0" w:line="279" w:lineRule="auto"/>
      <w:contextualSpacing/>
    </w:pPr>
    <w:rPr>
      <w:rFonts w:ascii="Calibri" w:hAnsi="Calibri" w:cs="Calibri"/>
      <w:bCs/>
      <w:lang w:eastAsia="ja-JP"/>
    </w:rPr>
  </w:style>
  <w:style w:type="character" w:customStyle="1" w:styleId="Heading1Char">
    <w:name w:val="Heading 1 Char"/>
    <w:basedOn w:val="DefaultParagraphFont"/>
    <w:link w:val="Heading1"/>
    <w:uiPriority w:val="9"/>
    <w:rsid w:val="00951E92"/>
    <w:rPr>
      <w:rFonts w:ascii="Arial" w:hAnsi="Arial"/>
      <w:b/>
      <w:color w:val="00447C"/>
      <w:sz w:val="28"/>
    </w:rPr>
  </w:style>
  <w:style w:type="character" w:customStyle="1" w:styleId="Heading2Char">
    <w:name w:val="Heading 2 Char"/>
    <w:basedOn w:val="DefaultParagraphFont"/>
    <w:link w:val="Heading2"/>
    <w:uiPriority w:val="9"/>
    <w:rsid w:val="00951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E9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E9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951E9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951E9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951E9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951E9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951E9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8A4A1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951E9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8A4A1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951E9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8A4A1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951E92"/>
    <w:rPr>
      <w:color w:val="0E2841" w:themeColor="text2"/>
      <w:sz w:val="24"/>
      <w:szCs w:val="24"/>
    </w:rPr>
  </w:style>
  <w:style w:type="paragraph" w:styleId="ListParagraph">
    <w:name w:val="List Paragraph"/>
    <w:basedOn w:val="Normal"/>
    <w:qFormat/>
    <w:rsid w:val="00951E92"/>
    <w:pPr>
      <w:ind w:left="720"/>
      <w:contextualSpacing/>
    </w:pPr>
  </w:style>
  <w:style w:type="character" w:styleId="IntenseEmphasis">
    <w:name w:val="Intense Emphasis"/>
    <w:basedOn w:val="DefaultParagraphFont"/>
    <w:uiPriority w:val="21"/>
    <w:qFormat/>
    <w:rsid w:val="008A4A13"/>
    <w:rPr>
      <w:b/>
      <w:bCs/>
      <w:i/>
      <w:iCs/>
    </w:rPr>
  </w:style>
  <w:style w:type="paragraph" w:styleId="IntenseQuote">
    <w:name w:val="Intense Quote"/>
    <w:basedOn w:val="Normal"/>
    <w:next w:val="Normal"/>
    <w:link w:val="IntenseQuoteChar"/>
    <w:uiPriority w:val="30"/>
    <w:qFormat/>
    <w:rsid w:val="008A4A1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951E9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8A4A13"/>
    <w:rPr>
      <w:b/>
      <w:bCs/>
      <w:smallCaps/>
      <w:color w:val="0E2841" w:themeColor="text2"/>
      <w:u w:val="single"/>
    </w:rPr>
  </w:style>
  <w:style w:type="paragraph" w:customStyle="1" w:styleId="MathematicaTitle">
    <w:name w:val="Mathematica Title"/>
    <w:rsid w:val="00DE105C"/>
    <w:pPr>
      <w:spacing w:after="200" w:line="276" w:lineRule="auto"/>
    </w:pPr>
    <w:rPr>
      <w:rFonts w:ascii="Arial" w:hAnsi="Arial"/>
      <w:b/>
      <w:color w:val="00447C"/>
      <w:sz w:val="36"/>
    </w:rPr>
  </w:style>
  <w:style w:type="paragraph" w:customStyle="1" w:styleId="MathematicaHeading">
    <w:name w:val="Mathematica Heading"/>
    <w:rsid w:val="00DE105C"/>
    <w:pPr>
      <w:spacing w:after="200" w:line="276" w:lineRule="auto"/>
    </w:pPr>
    <w:rPr>
      <w:rFonts w:ascii="Arial" w:hAnsi="Arial"/>
      <w:b/>
      <w:color w:val="00447C"/>
      <w:sz w:val="28"/>
    </w:rPr>
  </w:style>
  <w:style w:type="paragraph" w:customStyle="1" w:styleId="MathematicaBody">
    <w:name w:val="Mathematica Body"/>
    <w:rsid w:val="00DE105C"/>
    <w:pPr>
      <w:spacing w:after="200" w:line="276" w:lineRule="auto"/>
    </w:pPr>
    <w:rPr>
      <w:rFonts w:ascii="Arial" w:hAnsi="Arial"/>
      <w:color w:val="333333"/>
    </w:rPr>
  </w:style>
  <w:style w:type="table" w:customStyle="1" w:styleId="MathUBaseTable2">
    <w:name w:val="MathU Base Table2"/>
    <w:basedOn w:val="TableNormal"/>
    <w:rsid w:val="00C13C3D"/>
    <w:pPr>
      <w:spacing w:before="40" w:after="20" w:line="240" w:lineRule="auto"/>
    </w:pPr>
    <w:rPr>
      <w:rFonts w:ascii="Montserrat" w:hAnsi="Montserrat"/>
      <w:sz w:val="18"/>
    </w:rPr>
    <w:tblPr/>
    <w:tblStylePr w:type="firstRow">
      <w:pPr>
        <w:jc w:val="left"/>
      </w:pPr>
      <w:rPr>
        <w:b/>
        <w:color w:val="FFFFFF"/>
      </w:rPr>
    </w:tblStylePr>
    <w:tblStylePr w:type="lastRow">
      <w:rPr>
        <w:color w:val="000000"/>
      </w:rPr>
    </w:tblStylePr>
    <w:tblStylePr w:type="neCell">
      <w:pPr>
        <w:jc w:val="left"/>
      </w:pPr>
    </w:tblStylePr>
  </w:style>
  <w:style w:type="character" w:styleId="Hyperlink">
    <w:name w:val="Hyperlink"/>
    <w:basedOn w:val="DefaultParagraphFont"/>
    <w:unhideWhenUsed/>
    <w:qFormat/>
    <w:rsid w:val="00A1286B"/>
    <w:rPr>
      <w:color w:val="467886" w:themeColor="hyperlink"/>
      <w:u w:val="single"/>
    </w:rPr>
  </w:style>
  <w:style w:type="character" w:styleId="UnresolvedMention">
    <w:name w:val="Unresolved Mention"/>
    <w:basedOn w:val="DefaultParagraphFont"/>
    <w:uiPriority w:val="99"/>
    <w:unhideWhenUsed/>
    <w:rsid w:val="00A1286B"/>
    <w:rPr>
      <w:color w:val="605E5C"/>
      <w:shd w:val="clear" w:color="auto" w:fill="E1DFDD"/>
    </w:rPr>
  </w:style>
  <w:style w:type="character" w:styleId="CommentReference">
    <w:name w:val="annotation reference"/>
    <w:basedOn w:val="DefaultParagraphFont"/>
    <w:semiHidden/>
    <w:unhideWhenUsed/>
    <w:rsid w:val="00EA728F"/>
    <w:rPr>
      <w:sz w:val="16"/>
      <w:szCs w:val="16"/>
    </w:rPr>
  </w:style>
  <w:style w:type="paragraph" w:styleId="CommentText">
    <w:name w:val="annotation text"/>
    <w:basedOn w:val="Normal"/>
    <w:link w:val="CommentTextChar"/>
    <w:unhideWhenUsed/>
    <w:rsid w:val="00EA728F"/>
    <w:pPr>
      <w:spacing w:line="240" w:lineRule="auto"/>
    </w:pPr>
    <w:rPr>
      <w:sz w:val="20"/>
      <w:szCs w:val="20"/>
    </w:rPr>
  </w:style>
  <w:style w:type="character" w:customStyle="1" w:styleId="CommentTextChar">
    <w:name w:val="Comment Text Char"/>
    <w:basedOn w:val="DefaultParagraphFont"/>
    <w:link w:val="CommentText"/>
    <w:rsid w:val="00EA728F"/>
    <w:rPr>
      <w:sz w:val="20"/>
      <w:szCs w:val="20"/>
    </w:rPr>
  </w:style>
  <w:style w:type="paragraph" w:styleId="CommentSubject">
    <w:name w:val="annotation subject"/>
    <w:basedOn w:val="CommentText"/>
    <w:next w:val="CommentText"/>
    <w:link w:val="CommentSubjectChar"/>
    <w:uiPriority w:val="99"/>
    <w:semiHidden/>
    <w:unhideWhenUsed/>
    <w:rsid w:val="00EA728F"/>
    <w:rPr>
      <w:b/>
      <w:bCs/>
    </w:rPr>
  </w:style>
  <w:style w:type="character" w:customStyle="1" w:styleId="CommentSubjectChar">
    <w:name w:val="Comment Subject Char"/>
    <w:basedOn w:val="CommentTextChar"/>
    <w:link w:val="CommentSubject"/>
    <w:uiPriority w:val="99"/>
    <w:semiHidden/>
    <w:rsid w:val="00EA728F"/>
    <w:rPr>
      <w:b/>
      <w:bCs/>
      <w:sz w:val="20"/>
      <w:szCs w:val="20"/>
    </w:rPr>
  </w:style>
  <w:style w:type="paragraph" w:styleId="Revision">
    <w:name w:val="Revision"/>
    <w:hidden/>
    <w:uiPriority w:val="99"/>
    <w:semiHidden/>
    <w:rsid w:val="0069362C"/>
    <w:pPr>
      <w:spacing w:after="0" w:line="240" w:lineRule="auto"/>
    </w:pPr>
  </w:style>
  <w:style w:type="paragraph" w:customStyle="1" w:styleId="ExhibitTitle">
    <w:name w:val="Exhibit Title"/>
    <w:basedOn w:val="Normal"/>
    <w:rsid w:val="0005251D"/>
    <w:pPr>
      <w:keepNext/>
      <w:keepLines/>
      <w:spacing w:before="40" w:after="40" w:line="264" w:lineRule="auto"/>
    </w:pPr>
    <w:rPr>
      <w:rFonts w:asciiTheme="majorHAnsi" w:hAnsiTheme="majorHAnsi"/>
      <w:b/>
      <w:color w:val="0E2841" w:themeColor="text2"/>
      <w:sz w:val="20"/>
    </w:rPr>
  </w:style>
  <w:style w:type="character" w:styleId="FollowedHyperlink">
    <w:name w:val="FollowedHyperlink"/>
    <w:basedOn w:val="DefaultParagraphFont"/>
    <w:uiPriority w:val="99"/>
    <w:semiHidden/>
    <w:unhideWhenUsed/>
    <w:rsid w:val="00F10224"/>
    <w:rPr>
      <w:color w:val="96607D" w:themeColor="followedHyperlink"/>
      <w:u w:val="single"/>
    </w:rPr>
  </w:style>
  <w:style w:type="paragraph" w:styleId="Header">
    <w:name w:val="header"/>
    <w:basedOn w:val="Normal"/>
    <w:link w:val="HeaderChar"/>
    <w:uiPriority w:val="99"/>
    <w:unhideWhenUsed/>
    <w:rsid w:val="00BD5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3DE"/>
  </w:style>
  <w:style w:type="paragraph" w:styleId="Footer">
    <w:name w:val="footer"/>
    <w:basedOn w:val="Normal"/>
    <w:link w:val="FooterChar"/>
    <w:uiPriority w:val="99"/>
    <w:unhideWhenUsed/>
    <w:rsid w:val="00BD5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DE"/>
  </w:style>
  <w:style w:type="paragraph" w:styleId="NormalWeb">
    <w:name w:val="Normal (Web)"/>
    <w:basedOn w:val="Normal"/>
    <w:uiPriority w:val="99"/>
    <w:unhideWhenUsed/>
    <w:rsid w:val="00AD11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1E5"/>
    <w:rPr>
      <w:b/>
      <w:bCs/>
    </w:rPr>
  </w:style>
  <w:style w:type="character" w:styleId="Mention">
    <w:name w:val="Mention"/>
    <w:basedOn w:val="DefaultParagraphFont"/>
    <w:uiPriority w:val="99"/>
    <w:unhideWhenUsed/>
    <w:rsid w:val="003A215D"/>
    <w:rPr>
      <w:color w:val="2B579A"/>
      <w:shd w:val="clear" w:color="auto" w:fill="E1DFDD"/>
    </w:rPr>
  </w:style>
  <w:style w:type="table" w:styleId="TableGrid">
    <w:name w:val="Table Grid"/>
    <w:basedOn w:val="TableNormal"/>
    <w:uiPriority w:val="39"/>
    <w:rsid w:val="00AD6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C03622"/>
    <w:pPr>
      <w:spacing w:line="240" w:lineRule="auto"/>
    </w:pPr>
    <w:rPr>
      <w:b/>
      <w:bCs/>
      <w:smallCaps/>
      <w:color w:val="0E2841" w:themeColor="text2"/>
    </w:rPr>
  </w:style>
  <w:style w:type="character" w:styleId="Emphasis">
    <w:name w:val="Emphasis"/>
    <w:basedOn w:val="DefaultParagraphFont"/>
    <w:uiPriority w:val="20"/>
    <w:qFormat/>
    <w:rsid w:val="00C03622"/>
    <w:rPr>
      <w:i/>
      <w:iCs/>
    </w:rPr>
  </w:style>
  <w:style w:type="paragraph" w:styleId="NoSpacing">
    <w:name w:val="No Spacing"/>
    <w:uiPriority w:val="1"/>
    <w:qFormat/>
    <w:rsid w:val="00C03622"/>
    <w:pPr>
      <w:spacing w:after="0" w:line="240" w:lineRule="auto"/>
    </w:pPr>
  </w:style>
  <w:style w:type="character" w:styleId="SubtleEmphasis">
    <w:name w:val="Subtle Emphasis"/>
    <w:basedOn w:val="DefaultParagraphFont"/>
    <w:uiPriority w:val="19"/>
    <w:qFormat/>
    <w:rsid w:val="00C03622"/>
    <w:rPr>
      <w:i/>
      <w:iCs/>
      <w:color w:val="595959" w:themeColor="text1" w:themeTint="A6"/>
    </w:rPr>
  </w:style>
  <w:style w:type="character" w:styleId="SubtleReference">
    <w:name w:val="Subtle Reference"/>
    <w:basedOn w:val="DefaultParagraphFont"/>
    <w:uiPriority w:val="31"/>
    <w:qFormat/>
    <w:rsid w:val="00C03622"/>
    <w:rPr>
      <w:smallCaps/>
      <w:color w:val="595959" w:themeColor="text1" w:themeTint="A6"/>
      <w:u w:val="none" w:color="7F7F7F"/>
      <w:bdr w:val="none" w:sz="0" w:space="0" w:color="auto"/>
    </w:rPr>
  </w:style>
  <w:style w:type="character" w:styleId="BookTitle">
    <w:name w:val="Book Title"/>
    <w:basedOn w:val="DefaultParagraphFont"/>
    <w:uiPriority w:val="33"/>
    <w:qFormat/>
    <w:rsid w:val="00C03622"/>
    <w:rPr>
      <w:b/>
      <w:bCs/>
      <w:smallCaps/>
      <w:spacing w:val="10"/>
    </w:rPr>
  </w:style>
  <w:style w:type="paragraph" w:styleId="TOCHeading">
    <w:name w:val="TOC Heading"/>
    <w:basedOn w:val="Heading1"/>
    <w:next w:val="Normal"/>
    <w:uiPriority w:val="39"/>
    <w:semiHidden/>
    <w:unhideWhenUsed/>
    <w:qFormat/>
    <w:rsid w:val="00C03622"/>
    <w:pPr>
      <w:outlineLvl w:val="9"/>
    </w:pPr>
    <w:rPr>
      <w:b w:val="0"/>
    </w:rPr>
  </w:style>
  <w:style w:type="paragraph" w:customStyle="1" w:styleId="Paragraph">
    <w:name w:val="Paragraph"/>
    <w:basedOn w:val="Normal"/>
    <w:qFormat/>
    <w:rsid w:val="009E3B84"/>
    <w:pPr>
      <w:spacing w:after="180" w:line="300" w:lineRule="atLeast"/>
    </w:pPr>
    <w:rPr>
      <w:rFonts w:eastAsiaTheme="minorHAnsi"/>
      <w:sz w:val="20"/>
    </w:rPr>
  </w:style>
  <w:style w:type="paragraph" w:customStyle="1" w:styleId="H2">
    <w:name w:val="H2"/>
    <w:basedOn w:val="Normal"/>
    <w:next w:val="Paragraph"/>
    <w:qFormat/>
    <w:rsid w:val="009E3B84"/>
    <w:pPr>
      <w:keepNext/>
      <w:keepLines/>
      <w:spacing w:before="180" w:after="60" w:line="320" w:lineRule="atLeast"/>
      <w:ind w:left="432" w:hanging="432"/>
      <w:outlineLvl w:val="2"/>
    </w:pPr>
    <w:rPr>
      <w:rFonts w:asciiTheme="majorHAnsi" w:eastAsiaTheme="majorEastAsia" w:hAnsiTheme="majorHAnsi" w:cstheme="majorBidi"/>
      <w:b/>
      <w:color w:val="156082" w:themeColor="accent1"/>
      <w:sz w:val="24"/>
      <w:szCs w:val="32"/>
    </w:rPr>
  </w:style>
  <w:style w:type="character" w:customStyle="1" w:styleId="Bold">
    <w:name w:val="Bold"/>
    <w:basedOn w:val="DefaultParagraphFont"/>
    <w:qFormat/>
    <w:rsid w:val="009E3B84"/>
    <w:rPr>
      <w:b/>
    </w:rPr>
  </w:style>
  <w:style w:type="paragraph" w:customStyle="1" w:styleId="AppendixTitle">
    <w:name w:val="Appendix Title"/>
    <w:basedOn w:val="Normal"/>
    <w:next w:val="H2"/>
    <w:qFormat/>
    <w:rsid w:val="00631E69"/>
    <w:pPr>
      <w:keepNext/>
      <w:keepLines/>
      <w:spacing w:before="180" w:after="240" w:line="360" w:lineRule="atLeast"/>
      <w:ind w:left="432" w:hanging="432"/>
      <w:jc w:val="center"/>
      <w:outlineLvl w:val="1"/>
    </w:pPr>
    <w:rPr>
      <w:rFonts w:asciiTheme="majorHAnsi" w:eastAsiaTheme="majorEastAsia" w:hAnsiTheme="majorHAnsi" w:cstheme="majorBidi"/>
      <w:bCs/>
      <w:color w:val="0E2841" w:themeColor="text2"/>
      <w:sz w:val="30"/>
      <w:szCs w:val="32"/>
    </w:rPr>
  </w:style>
  <w:style w:type="paragraph" w:customStyle="1" w:styleId="ParagraphContinued">
    <w:name w:val="Paragraph Continued"/>
    <w:basedOn w:val="Paragraph"/>
    <w:next w:val="Paragraph"/>
    <w:qFormat/>
    <w:rsid w:val="006A6A7F"/>
    <w:pPr>
      <w:spacing w:before="160" w:after="160" w:line="276" w:lineRule="auto"/>
    </w:pPr>
    <w:rPr>
      <w:rFonts w:ascii="Montserrat" w:hAnsi="Montserrat"/>
    </w:rPr>
  </w:style>
  <w:style w:type="paragraph" w:customStyle="1" w:styleId="H1">
    <w:name w:val="H1"/>
    <w:basedOn w:val="Heading1"/>
    <w:next w:val="ParagraphContinued"/>
    <w:link w:val="H1Char"/>
    <w:qFormat/>
    <w:rsid w:val="006A6A7F"/>
    <w:pPr>
      <w:keepNext/>
      <w:keepLines/>
      <w:pageBreakBefore/>
      <w:spacing w:after="480" w:line="240" w:lineRule="auto"/>
      <w:ind w:left="432" w:hanging="432"/>
      <w:outlineLvl w:val="1"/>
    </w:pPr>
    <w:rPr>
      <w:rFonts w:ascii="Montserrat" w:hAnsi="Montserrat" w:eastAsiaTheme="majorEastAsia" w:cstheme="majorBidi"/>
      <w:color w:val="0C2949"/>
      <w:sz w:val="32"/>
      <w:szCs w:val="32"/>
    </w:rPr>
  </w:style>
  <w:style w:type="character" w:customStyle="1" w:styleId="H1Char">
    <w:name w:val="H1 Char"/>
    <w:basedOn w:val="DefaultParagraphFont"/>
    <w:link w:val="H1"/>
    <w:rsid w:val="006A6A7F"/>
    <w:rPr>
      <w:rFonts w:ascii="Montserrat" w:hAnsi="Montserrat" w:eastAsiaTheme="majorEastAsia" w:cstheme="majorBidi"/>
      <w:b/>
      <w:color w:val="0C2949"/>
      <w:sz w:val="32"/>
      <w:szCs w:val="32"/>
    </w:rPr>
  </w:style>
  <w:style w:type="paragraph" w:customStyle="1" w:styleId="NormalSS">
    <w:name w:val="NormalSS"/>
    <w:basedOn w:val="Normal"/>
    <w:link w:val="NormalSSChar"/>
    <w:semiHidden/>
    <w:rsid w:val="00874DF2"/>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874DF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opre/project/next-generation-enhanced-employment-strategies-project-2018-2028" TargetMode="Externa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d69bfa926b83d18c9ce3af84675a6cd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ea4b89ea616ac08328eb7213b729479"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c8eabc-f7ee-476b-b32f-049e22e524c7">
      <Terms xmlns="http://schemas.microsoft.com/office/infopath/2007/PartnerControls"/>
    </lcf76f155ced4ddcb4097134ff3c332f>
    <test xmlns="76c8eabc-f7ee-476b-b32f-049e22e524c7">Enter Choice #1</test>
    <TaxCatchAll xmlns="792d2fca-795b-45f5-a09b-32845d9ae0ca" xsi:nil="true"/>
  </documentManagement>
</p:properties>
</file>

<file path=customXml/itemProps1.xml><?xml version="1.0" encoding="utf-8"?>
<ds:datastoreItem xmlns:ds="http://schemas.openxmlformats.org/officeDocument/2006/customXml" ds:itemID="{FD56B69D-9170-40CE-9DE4-225A04E37DF2}">
  <ds:schemaRefs>
    <ds:schemaRef ds:uri="http://schemas.microsoft.com/sharepoint/v3/contenttype/forms"/>
  </ds:schemaRefs>
</ds:datastoreItem>
</file>

<file path=customXml/itemProps2.xml><?xml version="1.0" encoding="utf-8"?>
<ds:datastoreItem xmlns:ds="http://schemas.openxmlformats.org/officeDocument/2006/customXml" ds:itemID="{86BC514C-64CA-4617-8004-8F8CF143C10E}">
  <ds:schemaRefs>
    <ds:schemaRef ds:uri="http://schemas.openxmlformats.org/officeDocument/2006/bibliography"/>
  </ds:schemaRefs>
</ds:datastoreItem>
</file>

<file path=customXml/itemProps3.xml><?xml version="1.0" encoding="utf-8"?>
<ds:datastoreItem xmlns:ds="http://schemas.openxmlformats.org/officeDocument/2006/customXml" ds:itemID="{69C0D5FC-22C1-4872-BDFA-64A36CEE9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65EB0-B7B8-4482-9B57-46CE66850DA1}">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76c8eabc-f7ee-476b-b32f-049e22e524c7"/>
    <ds:schemaRef ds:uri="http://schemas.microsoft.com/office/infopath/2007/PartnerControls"/>
    <ds:schemaRef ds:uri="http://schemas.openxmlformats.org/package/2006/metadata/core-properties"/>
    <ds:schemaRef ds:uri="792d2fca-795b-45f5-a09b-32845d9ae0ca"/>
    <ds:schemaRef ds:uri="http://www.w3.org/XML/1998/namespac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2571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 Feliciano</dc:creator>
  <cp:lastModifiedBy>ACF PRA</cp:lastModifiedBy>
  <cp:revision>4</cp:revision>
  <dcterms:created xsi:type="dcterms:W3CDTF">2026-03-05T19:14:00Z</dcterms:created>
  <dcterms:modified xsi:type="dcterms:W3CDTF">2026-03-05T20:24:00Z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GrammarlyDocumentId">
    <vt:lpwstr>4249d2b9-a7f4-46c5-847d-a47d71d0b4f2</vt:lpwstr>
  </property>
  <property fmtid="{D5CDD505-2E9C-101B-9397-08002B2CF9AE}" pid="4" name="MediaServiceImageTags">
    <vt:lpwstr/>
  </property>
  <property fmtid="{D5CDD505-2E9C-101B-9397-08002B2CF9AE}" pid="5" name="MSIP_Label_9a5e8a9d-1b12-42bd-9856-0af2bbe0ed89_ActionId">
    <vt:lpwstr>aab6e980-1b79-46a3-ad5b-4b0de57feca8</vt:lpwstr>
  </property>
  <property fmtid="{D5CDD505-2E9C-101B-9397-08002B2CF9AE}" pid="6" name="MSIP_Label_9a5e8a9d-1b12-42bd-9856-0af2bbe0ed89_Enabled">
    <vt:lpwstr>True</vt:lpwstr>
  </property>
  <property fmtid="{D5CDD505-2E9C-101B-9397-08002B2CF9AE}" pid="7" name="MSIP_Label_9a5e8a9d-1b12-42bd-9856-0af2bbe0ed89_Extended_MSFT_Method">
    <vt:lpwstr>Standard</vt:lpwstr>
  </property>
  <property fmtid="{D5CDD505-2E9C-101B-9397-08002B2CF9AE}" pid="8" name="MSIP_Label_9a5e8a9d-1b12-42bd-9856-0af2bbe0ed89_Name">
    <vt:lpwstr>Confidential - Default</vt:lpwstr>
  </property>
  <property fmtid="{D5CDD505-2E9C-101B-9397-08002B2CF9AE}" pid="9" name="MSIP_Label_9a5e8a9d-1b12-42bd-9856-0af2bbe0ed89_Removed">
    <vt:lpwstr>False</vt:lpwstr>
  </property>
  <property fmtid="{D5CDD505-2E9C-101B-9397-08002B2CF9AE}" pid="10" name="MSIP_Label_9a5e8a9d-1b12-42bd-9856-0af2bbe0ed89_SetDate">
    <vt:lpwstr>2025-08-11T13:55:48Z</vt:lpwstr>
  </property>
  <property fmtid="{D5CDD505-2E9C-101B-9397-08002B2CF9AE}" pid="11" name="MSIP_Label_9a5e8a9d-1b12-42bd-9856-0af2bbe0ed89_SiteId">
    <vt:lpwstr>13af8d65-0b4b-4c0f-a446-a427419abfd6</vt:lpwstr>
  </property>
  <property fmtid="{D5CDD505-2E9C-101B-9397-08002B2CF9AE}" pid="12" name="Sensitivity">
    <vt:lpwstr>Confidential - Default</vt:lpwstr>
  </property>
</Properties>
</file>