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F5CBE" w:rsidP="003F5CBE" w14:paraId="31307EC3" w14:textId="7E398872">
      <w:pPr>
        <w:pStyle w:val="MathematicaTitle"/>
        <w:rPr>
          <w:sz w:val="32"/>
          <w:szCs w:val="32"/>
        </w:rPr>
      </w:pPr>
      <w:r>
        <w:rPr>
          <w:sz w:val="32"/>
          <w:szCs w:val="32"/>
        </w:rPr>
        <w:t>Instrument 2: Human-Centered Design Dissemination Session</w:t>
      </w:r>
      <w:r w:rsidRPr="008F4EB8">
        <w:rPr>
          <w:sz w:val="32"/>
          <w:szCs w:val="32"/>
        </w:rPr>
        <w:t xml:space="preserve"> Facilitation Guide</w:t>
      </w:r>
    </w:p>
    <w:p w:rsidR="003F5CBE" w:rsidRPr="00EF14C1" w:rsidP="003F5CBE" w14:paraId="2C7BD409" w14:textId="77777777">
      <w:pPr>
        <w:pStyle w:val="MathematicaHeading"/>
        <w:rPr>
          <w:b w:val="0"/>
          <w:color w:val="046B5C"/>
        </w:rPr>
      </w:pPr>
      <w:r w:rsidRPr="00EF14C1">
        <w:rPr>
          <w:b w:val="0"/>
          <w:color w:val="046B5C"/>
        </w:rPr>
        <w:t>Purpose</w:t>
      </w:r>
    </w:p>
    <w:p w:rsidR="00883CE4" w:rsidP="003F5CBE" w14:paraId="039DB741" w14:textId="05AC1B45">
      <w:pPr>
        <w:pStyle w:val="MathematicaBody"/>
        <w:spacing w:after="0"/>
        <w:rPr>
          <w:color w:val="auto"/>
        </w:rPr>
      </w:pPr>
      <w:r w:rsidRPr="004D508A">
        <w:rPr>
          <w:color w:val="auto"/>
        </w:rPr>
        <w:t xml:space="preserve">To co-create and refine dissemination </w:t>
      </w:r>
      <w:r>
        <w:rPr>
          <w:color w:val="auto"/>
        </w:rPr>
        <w:t xml:space="preserve">products and </w:t>
      </w:r>
      <w:r w:rsidRPr="004D508A">
        <w:rPr>
          <w:color w:val="auto"/>
        </w:rPr>
        <w:t xml:space="preserve">strategies for the NextGen Project by engaging key </w:t>
      </w:r>
      <w:r>
        <w:rPr>
          <w:color w:val="auto"/>
        </w:rPr>
        <w:t>interested groups</w:t>
      </w:r>
      <w:r w:rsidRPr="004D508A">
        <w:rPr>
          <w:color w:val="auto"/>
        </w:rPr>
        <w:t xml:space="preserve"> (policy leaders, service providers, </w:t>
      </w:r>
      <w:r>
        <w:rPr>
          <w:color w:val="auto"/>
        </w:rPr>
        <w:t xml:space="preserve">and </w:t>
      </w:r>
      <w:r w:rsidRPr="004D508A">
        <w:rPr>
          <w:color w:val="auto"/>
        </w:rPr>
        <w:t>researchers) in structured discussion</w:t>
      </w:r>
      <w:r>
        <w:rPr>
          <w:color w:val="auto"/>
        </w:rPr>
        <w:t>s</w:t>
      </w:r>
      <w:r w:rsidRPr="004D508A">
        <w:rPr>
          <w:color w:val="auto"/>
        </w:rPr>
        <w:t>. The session will gather perspectives on research needs, preferred dissemination products, and effective channels for reaching audiences</w:t>
      </w:r>
      <w:r>
        <w:rPr>
          <w:color w:val="auto"/>
        </w:rPr>
        <w:t xml:space="preserve">. </w:t>
      </w:r>
    </w:p>
    <w:p w:rsidR="00883CE4" w:rsidP="003F5CBE" w14:paraId="5DA5B13B" w14:textId="77777777">
      <w:pPr>
        <w:pStyle w:val="MathematicaBody"/>
        <w:spacing w:after="0"/>
        <w:rPr>
          <w:color w:val="auto"/>
        </w:rPr>
      </w:pPr>
    </w:p>
    <w:p w:rsidR="00BB2F6B" w:rsidP="003F5CBE" w14:paraId="6F03B8CF" w14:textId="1CA993A2">
      <w:pPr>
        <w:pStyle w:val="MathematicaBody"/>
        <w:spacing w:after="0"/>
        <w:rPr>
          <w:color w:val="auto"/>
        </w:rPr>
      </w:pPr>
      <w:r>
        <w:rPr>
          <w:color w:val="auto"/>
        </w:rPr>
        <w:t>Prior to each scheduled session, t</w:t>
      </w:r>
      <w:r w:rsidR="003F5CBE">
        <w:rPr>
          <w:color w:val="auto"/>
        </w:rPr>
        <w:t xml:space="preserve">he NextGen Project team will tailor this facilitation guide for each </w:t>
      </w:r>
      <w:r w:rsidR="00C924B2">
        <w:rPr>
          <w:color w:val="auto"/>
        </w:rPr>
        <w:t>session</w:t>
      </w:r>
      <w:r>
        <w:rPr>
          <w:color w:val="auto"/>
        </w:rPr>
        <w:t>. Recommendations for tailoring based on mode</w:t>
      </w:r>
      <w:r w:rsidR="003F5CBE">
        <w:rPr>
          <w:color w:val="auto"/>
        </w:rPr>
        <w:t xml:space="preserve"> (in-person or virtual) </w:t>
      </w:r>
      <w:r w:rsidR="00683F53">
        <w:rPr>
          <w:color w:val="auto"/>
        </w:rPr>
        <w:t xml:space="preserve">and </w:t>
      </w:r>
      <w:r w:rsidR="005E649A">
        <w:rPr>
          <w:color w:val="auto"/>
        </w:rPr>
        <w:t xml:space="preserve">session participants (program leaders, NextGen Project program staff, and community/peer partner program staff) </w:t>
      </w:r>
      <w:r>
        <w:rPr>
          <w:color w:val="auto"/>
        </w:rPr>
        <w:t xml:space="preserve">are included throughout the facilitation guide. </w:t>
      </w:r>
    </w:p>
    <w:p w:rsidR="003F5CBE" w:rsidRPr="00320454" w:rsidP="003F5CBE" w14:paraId="0CCE7E46" w14:textId="7978F185">
      <w:pPr>
        <w:pStyle w:val="MathematicaBody"/>
        <w:spacing w:after="0"/>
        <w:rPr>
          <w:color w:val="auto"/>
        </w:rPr>
      </w:pPr>
    </w:p>
    <w:p w:rsidR="003F5CBE" w:rsidP="003F5CBE" w14:paraId="68CEFA6D" w14:textId="77777777">
      <w:pPr>
        <w:pStyle w:val="Heading1"/>
      </w:pPr>
      <w:r>
        <w:t>Welcome &amp; Framing (10 minutes)</w:t>
      </w:r>
    </w:p>
    <w:p w:rsidR="004F5EA3" w:rsidRPr="00592A1A" w:rsidP="00143177" w14:paraId="676A0DDF" w14:textId="77777777">
      <w:pPr>
        <w:pStyle w:val="MathematicaBody"/>
        <w:rPr>
          <w:b/>
          <w:bCs/>
          <w:color w:val="046B5C"/>
          <w:sz w:val="24"/>
          <w:szCs w:val="24"/>
        </w:rPr>
      </w:pPr>
      <w:r w:rsidRPr="00592A1A">
        <w:rPr>
          <w:b/>
          <w:bCs/>
          <w:color w:val="046B5C"/>
          <w:sz w:val="24"/>
          <w:szCs w:val="24"/>
        </w:rPr>
        <w:t>Review o</w:t>
      </w:r>
      <w:r w:rsidRPr="00592A1A">
        <w:rPr>
          <w:b/>
          <w:bCs/>
          <w:color w:val="046B5C"/>
          <w:sz w:val="24"/>
          <w:szCs w:val="24"/>
        </w:rPr>
        <w:t>bjectives</w:t>
      </w:r>
    </w:p>
    <w:p w:rsidR="00592A1A" w:rsidRPr="00D146C9" w:rsidP="00414CE0" w14:paraId="6AA321E4" w14:textId="77777777">
      <w:pPr>
        <w:pStyle w:val="MathematicaBody"/>
        <w:spacing w:after="0"/>
        <w:rPr>
          <w:b/>
        </w:rPr>
      </w:pPr>
      <w:r w:rsidRPr="00143177">
        <w:rPr>
          <w:b/>
          <w:bCs/>
        </w:rPr>
        <w:t>Facilitator script</w:t>
      </w:r>
      <w:r w:rsidRPr="00D146C9">
        <w:rPr>
          <w:b/>
        </w:rPr>
        <w:t xml:space="preserve"> </w:t>
      </w:r>
    </w:p>
    <w:p w:rsidR="00F45050" w:rsidP="00143177" w14:paraId="0F5807AA" w14:textId="77777777">
      <w:pPr>
        <w:pStyle w:val="MathematicaBody"/>
        <w:rPr>
          <w:color w:val="auto"/>
        </w:rPr>
      </w:pPr>
      <w:r w:rsidRPr="00320454">
        <w:rPr>
          <w:color w:val="auto"/>
        </w:rPr>
        <w:t xml:space="preserve">Thank you for joining </w:t>
      </w:r>
      <w:r w:rsidR="004D508A">
        <w:rPr>
          <w:color w:val="auto"/>
        </w:rPr>
        <w:t>today’s discussion</w:t>
      </w:r>
      <w:r w:rsidRPr="00320454">
        <w:rPr>
          <w:color w:val="auto"/>
        </w:rPr>
        <w:t xml:space="preserve">. </w:t>
      </w:r>
      <w:r w:rsidR="005F3FE9">
        <w:rPr>
          <w:color w:val="auto"/>
        </w:rPr>
        <w:t xml:space="preserve">My name is </w:t>
      </w:r>
      <w:r w:rsidR="00982B19">
        <w:rPr>
          <w:color w:val="auto"/>
        </w:rPr>
        <w:t>_______, I’m from Mathematica and will be facilitating our discussion today.</w:t>
      </w:r>
    </w:p>
    <w:p w:rsidR="00F45050" w:rsidP="00143177" w14:paraId="3F2AC472" w14:textId="77777777">
      <w:pPr>
        <w:pStyle w:val="MathematicaBody"/>
        <w:rPr>
          <w:color w:val="auto"/>
        </w:rPr>
      </w:pPr>
      <w:r>
        <w:rPr>
          <w:color w:val="auto"/>
        </w:rPr>
        <w:t xml:space="preserve">This session is all about getting your input on how we can best share findings </w:t>
      </w:r>
      <w:r w:rsidR="00ED2604">
        <w:rPr>
          <w:color w:val="auto"/>
        </w:rPr>
        <w:t>from the Next Generation of Enhanced Employment Strategies Project—or “the NextGen Project” for shor</w:t>
      </w:r>
      <w:r w:rsidR="00E555B1">
        <w:rPr>
          <w:color w:val="auto"/>
        </w:rPr>
        <w:t xml:space="preserve">t. </w:t>
      </w:r>
      <w:r w:rsidR="00F3442D">
        <w:rPr>
          <w:color w:val="auto"/>
        </w:rPr>
        <w:t>B</w:t>
      </w:r>
      <w:r w:rsidR="00F3442D">
        <w:rPr>
          <w:color w:val="auto"/>
        </w:rPr>
        <w:t xml:space="preserve">efore we dive </w:t>
      </w:r>
      <w:r w:rsidR="003F5CBE">
        <w:rPr>
          <w:color w:val="auto"/>
        </w:rPr>
        <w:t>in</w:t>
      </w:r>
      <w:r w:rsidR="00DF7440">
        <w:rPr>
          <w:color w:val="auto"/>
        </w:rPr>
        <w:t>,</w:t>
      </w:r>
      <w:r w:rsidR="00A33C87">
        <w:rPr>
          <w:color w:val="auto"/>
        </w:rPr>
        <w:t xml:space="preserve"> </w:t>
      </w:r>
      <w:r w:rsidR="00711083">
        <w:rPr>
          <w:color w:val="auto"/>
        </w:rPr>
        <w:t xml:space="preserve">I will give a quick overview of </w:t>
      </w:r>
      <w:r w:rsidR="003F5CBE">
        <w:rPr>
          <w:color w:val="auto"/>
        </w:rPr>
        <w:t>the</w:t>
      </w:r>
      <w:r w:rsidR="003F3F0C">
        <w:rPr>
          <w:color w:val="auto"/>
        </w:rPr>
        <w:t xml:space="preserve"> NextGen Project</w:t>
      </w:r>
      <w:r w:rsidR="00711083">
        <w:rPr>
          <w:color w:val="auto"/>
        </w:rPr>
        <w:t xml:space="preserve"> and go over some logistics for the meeting. </w:t>
      </w:r>
    </w:p>
    <w:p w:rsidR="00BB39B3" w:rsidP="00BB39B3" w14:paraId="66BF3263" w14:textId="4C4C4761">
      <w:pPr>
        <w:pStyle w:val="MathematicaBody"/>
        <w:rPr>
          <w:color w:val="auto"/>
        </w:rPr>
      </w:pPr>
      <w:r w:rsidRPr="00A60BCE">
        <w:rPr>
          <w:b/>
          <w:bCs/>
          <w:i/>
          <w:iCs/>
          <w:color w:val="auto"/>
        </w:rPr>
        <w:t>[</w:t>
      </w:r>
      <w:r w:rsidRPr="00A60BCE" w:rsidR="0077432B">
        <w:rPr>
          <w:b/>
          <w:bCs/>
          <w:i/>
          <w:iCs/>
          <w:color w:val="auto"/>
        </w:rPr>
        <w:t>For program leaders and program staff who may be familiar with this background</w:t>
      </w:r>
      <w:r w:rsidRPr="00A60BCE" w:rsidR="006D3367">
        <w:rPr>
          <w:b/>
          <w:bCs/>
          <w:i/>
          <w:iCs/>
          <w:color w:val="auto"/>
        </w:rPr>
        <w:t xml:space="preserve">, summarize this section and </w:t>
      </w:r>
      <w:r w:rsidR="006D3367">
        <w:rPr>
          <w:b/>
          <w:bCs/>
          <w:i/>
          <w:iCs/>
          <w:color w:val="auto"/>
        </w:rPr>
        <w:t>begin with</w:t>
      </w:r>
      <w:r w:rsidRPr="00A60BCE" w:rsidR="006D3367">
        <w:rPr>
          <w:b/>
          <w:bCs/>
          <w:i/>
          <w:iCs/>
          <w:color w:val="auto"/>
        </w:rPr>
        <w:t>, “as a reminder”</w:t>
      </w:r>
      <w:r w:rsidRPr="00A60BCE" w:rsidR="00941811">
        <w:rPr>
          <w:b/>
          <w:bCs/>
          <w:i/>
          <w:iCs/>
          <w:color w:val="auto"/>
        </w:rPr>
        <w:t>]:</w:t>
      </w:r>
      <w:r w:rsidR="00941811">
        <w:rPr>
          <w:i/>
          <w:iCs/>
          <w:color w:val="auto"/>
        </w:rPr>
        <w:t xml:space="preserve"> </w:t>
      </w:r>
      <w:r>
        <w:rPr>
          <w:color w:val="auto"/>
        </w:rPr>
        <w:t>The N</w:t>
      </w:r>
      <w:r w:rsidRPr="00051FF7">
        <w:rPr>
          <w:color w:val="auto"/>
        </w:rPr>
        <w:t>extGen</w:t>
      </w:r>
      <w:r>
        <w:rPr>
          <w:color w:val="auto"/>
        </w:rPr>
        <w:t xml:space="preserve"> Project</w:t>
      </w:r>
      <w:r w:rsidRPr="00051FF7">
        <w:rPr>
          <w:color w:val="auto"/>
        </w:rPr>
        <w:t xml:space="preserve"> studies</w:t>
      </w:r>
      <w:r>
        <w:rPr>
          <w:color w:val="auto"/>
        </w:rPr>
        <w:t xml:space="preserve"> </w:t>
      </w:r>
      <w:r w:rsidR="00ED0C2A">
        <w:rPr>
          <w:color w:val="auto"/>
        </w:rPr>
        <w:t>innovative</w:t>
      </w:r>
      <w:r w:rsidRPr="00051FF7" w:rsidR="00ED0C2A">
        <w:rPr>
          <w:color w:val="auto"/>
        </w:rPr>
        <w:t xml:space="preserve"> </w:t>
      </w:r>
      <w:r w:rsidRPr="00051FF7">
        <w:rPr>
          <w:color w:val="auto"/>
        </w:rPr>
        <w:t xml:space="preserve">programs that support people who </w:t>
      </w:r>
      <w:r>
        <w:rPr>
          <w:color w:val="auto"/>
        </w:rPr>
        <w:t>are facing complex employment challenges</w:t>
      </w:r>
      <w:r w:rsidRPr="00051FF7">
        <w:rPr>
          <w:color w:val="auto"/>
        </w:rPr>
        <w:t xml:space="preserve">. We </w:t>
      </w:r>
      <w:r>
        <w:rPr>
          <w:color w:val="auto"/>
        </w:rPr>
        <w:t xml:space="preserve">will analyze how these programs </w:t>
      </w:r>
      <w:r w:rsidR="00ED0C2A">
        <w:rPr>
          <w:color w:val="auto"/>
        </w:rPr>
        <w:t>affect participants’</w:t>
      </w:r>
      <w:r>
        <w:rPr>
          <w:color w:val="auto"/>
        </w:rPr>
        <w:t xml:space="preserve"> labor market outcomes like earnings and employment</w:t>
      </w:r>
      <w:r w:rsidRPr="00051FF7">
        <w:rPr>
          <w:color w:val="auto"/>
        </w:rPr>
        <w:t xml:space="preserve">, </w:t>
      </w:r>
      <w:r w:rsidR="00ED0C2A">
        <w:rPr>
          <w:color w:val="auto"/>
        </w:rPr>
        <w:t>as well as</w:t>
      </w:r>
      <w:r>
        <w:rPr>
          <w:color w:val="auto"/>
        </w:rPr>
        <w:t xml:space="preserve"> outcomes like</w:t>
      </w:r>
      <w:r w:rsidRPr="00051FF7">
        <w:rPr>
          <w:color w:val="auto"/>
        </w:rPr>
        <w:t xml:space="preserve"> health, </w:t>
      </w:r>
      <w:r>
        <w:rPr>
          <w:color w:val="auto"/>
        </w:rPr>
        <w:t>financial well-being</w:t>
      </w:r>
      <w:r w:rsidRPr="00051FF7">
        <w:rPr>
          <w:color w:val="auto"/>
        </w:rPr>
        <w:t>, and overall well-being.</w:t>
      </w:r>
    </w:p>
    <w:p w:rsidR="00F251AF" w:rsidP="00143177" w14:paraId="4FFCEC29" w14:textId="77777777">
      <w:pPr>
        <w:pStyle w:val="MathematicaBody"/>
        <w:rPr>
          <w:color w:val="auto"/>
        </w:rPr>
      </w:pPr>
      <w:r>
        <w:rPr>
          <w:color w:val="auto"/>
        </w:rPr>
        <w:t>This project is part of a larger federal effort led by the Office of</w:t>
      </w:r>
      <w:r w:rsidR="002E4C47">
        <w:rPr>
          <w:color w:val="auto"/>
        </w:rPr>
        <w:t xml:space="preserve"> Planning,</w:t>
      </w:r>
      <w:r>
        <w:rPr>
          <w:color w:val="auto"/>
        </w:rPr>
        <w:t xml:space="preserve"> Research, and Evaluation (or OPRE) with</w:t>
      </w:r>
      <w:r w:rsidR="00B90620">
        <w:rPr>
          <w:color w:val="auto"/>
        </w:rPr>
        <w:t>in the Administration for Children and Families</w:t>
      </w:r>
      <w:r w:rsidR="00F045AF">
        <w:rPr>
          <w:color w:val="auto"/>
        </w:rPr>
        <w:t xml:space="preserve"> with</w:t>
      </w:r>
      <w:r>
        <w:rPr>
          <w:color w:val="auto"/>
        </w:rPr>
        <w:t xml:space="preserve"> support from the Social Security </w:t>
      </w:r>
      <w:r w:rsidR="002268FF">
        <w:rPr>
          <w:color w:val="auto"/>
        </w:rPr>
        <w:t>Administration (SSA). Together, we want to learn which strategies work best, for whom, and under what circumstances.</w:t>
      </w:r>
    </w:p>
    <w:p w:rsidR="003F5CBE" w:rsidP="003F5CBE" w14:paraId="34FCC5D3" w14:textId="5DF7F475">
      <w:pPr>
        <w:pStyle w:val="MathematicaBody"/>
        <w:rPr>
          <w:color w:val="auto"/>
        </w:rPr>
      </w:pPr>
      <w:r w:rsidRPr="0041097D">
        <w:rPr>
          <w:b/>
          <w:bCs/>
          <w:i/>
          <w:iCs/>
          <w:color w:val="auto"/>
        </w:rPr>
        <w:t>[</w:t>
      </w:r>
      <w:r w:rsidRPr="00C12971">
        <w:rPr>
          <w:b/>
          <w:bCs/>
          <w:i/>
          <w:iCs/>
          <w:color w:val="auto"/>
        </w:rPr>
        <w:t>If</w:t>
      </w:r>
      <w:r w:rsidRPr="00FD2E35">
        <w:rPr>
          <w:b/>
          <w:bCs/>
          <w:i/>
          <w:iCs/>
          <w:color w:val="auto"/>
        </w:rPr>
        <w:t xml:space="preserve"> </w:t>
      </w:r>
      <w:r>
        <w:rPr>
          <w:b/>
          <w:bCs/>
          <w:i/>
          <w:iCs/>
          <w:color w:val="auto"/>
        </w:rPr>
        <w:t>the session covers multiple programs</w:t>
      </w:r>
      <w:r w:rsidR="004F32E6">
        <w:rPr>
          <w:b/>
          <w:bCs/>
          <w:i/>
          <w:iCs/>
          <w:color w:val="auto"/>
        </w:rPr>
        <w:t xml:space="preserve"> </w:t>
      </w:r>
      <w:r w:rsidR="00125999">
        <w:rPr>
          <w:b/>
          <w:bCs/>
          <w:i/>
          <w:iCs/>
          <w:color w:val="auto"/>
        </w:rPr>
        <w:t>– in person and for community partners</w:t>
      </w:r>
      <w:r w:rsidRPr="00FD2E35">
        <w:rPr>
          <w:b/>
          <w:bCs/>
          <w:i/>
          <w:iCs/>
          <w:color w:val="auto"/>
        </w:rPr>
        <w:t>]</w:t>
      </w:r>
      <w:r>
        <w:rPr>
          <w:b/>
          <w:bCs/>
          <w:i/>
          <w:iCs/>
          <w:color w:val="auto"/>
        </w:rPr>
        <w:t>:</w:t>
      </w:r>
      <w:r>
        <w:rPr>
          <w:color w:val="auto"/>
        </w:rPr>
        <w:t xml:space="preserve"> As part of the study, the NextGen Project is focusing on four different programs:</w:t>
      </w:r>
    </w:p>
    <w:p w:rsidR="009B4B8D" w:rsidRPr="009B4B8D" w:rsidP="00435C0C" w14:paraId="603DFCD4" w14:textId="77777777">
      <w:pPr>
        <w:pStyle w:val="MathematicaBody"/>
        <w:numPr>
          <w:ilvl w:val="0"/>
          <w:numId w:val="15"/>
        </w:numPr>
        <w:spacing w:after="0" w:line="240" w:lineRule="auto"/>
      </w:pPr>
      <w:r w:rsidRPr="009B4B8D">
        <w:rPr>
          <w:b/>
          <w:bCs/>
        </w:rPr>
        <w:t>IPS-AJI</w:t>
      </w:r>
      <w:r w:rsidRPr="009B4B8D">
        <w:t xml:space="preserve">, which helps people with serious mental health needs and justice </w:t>
      </w:r>
      <w:r w:rsidRPr="009B4B8D">
        <w:t>involvement</w:t>
      </w:r>
      <w:r w:rsidRPr="009B4B8D">
        <w:t xml:space="preserve"> connect quickly to jobs while also receiving ongoing mental health and employment support.</w:t>
      </w:r>
    </w:p>
    <w:p w:rsidR="009B4B8D" w:rsidRPr="009B4B8D" w:rsidP="00435C0C" w14:paraId="45192E4D" w14:textId="77777777">
      <w:pPr>
        <w:pStyle w:val="MathematicaBody"/>
        <w:numPr>
          <w:ilvl w:val="0"/>
          <w:numId w:val="15"/>
        </w:numPr>
        <w:spacing w:after="0" w:line="240" w:lineRule="auto"/>
      </w:pPr>
      <w:r w:rsidRPr="009B4B8D">
        <w:rPr>
          <w:b/>
          <w:bCs/>
        </w:rPr>
        <w:t>Western Mass MOMS</w:t>
      </w:r>
      <w:r w:rsidRPr="009B4B8D">
        <w:t>, which supports mothers’ emotional health and helps them reach their education and career goals.</w:t>
      </w:r>
    </w:p>
    <w:p w:rsidR="009B4B8D" w:rsidRPr="009B4B8D" w:rsidP="00435C0C" w14:paraId="72121F47" w14:textId="77777777">
      <w:pPr>
        <w:pStyle w:val="MathematicaBody"/>
        <w:numPr>
          <w:ilvl w:val="0"/>
          <w:numId w:val="15"/>
        </w:numPr>
        <w:spacing w:after="0" w:line="240" w:lineRule="auto"/>
      </w:pPr>
      <w:r w:rsidRPr="009B4B8D">
        <w:rPr>
          <w:b/>
          <w:bCs/>
        </w:rPr>
        <w:t>Philly WINs</w:t>
      </w:r>
      <w:r w:rsidRPr="009B4B8D">
        <w:t>, which helps adults with disabilities find and keep competitive jobs, while also working with employers to build inclusive workplaces.</w:t>
      </w:r>
    </w:p>
    <w:p w:rsidR="009B4B8D" w:rsidRPr="009B4B8D" w:rsidP="00435C0C" w14:paraId="3C46E8CB" w14:textId="77777777">
      <w:pPr>
        <w:pStyle w:val="MathematicaBody"/>
        <w:numPr>
          <w:ilvl w:val="0"/>
          <w:numId w:val="15"/>
        </w:numPr>
        <w:spacing w:after="0" w:line="240" w:lineRule="auto"/>
      </w:pPr>
      <w:r w:rsidRPr="009B4B8D">
        <w:rPr>
          <w:b/>
          <w:bCs/>
        </w:rPr>
        <w:t>Bridges from School to Work</w:t>
      </w:r>
      <w:r w:rsidRPr="009B4B8D">
        <w:t>, a national program that prepares young adults with disabilities for jobs and supports them after they’re hired.</w:t>
      </w:r>
    </w:p>
    <w:p w:rsidR="003B66BA" w:rsidP="00143177" w14:paraId="279B1302" w14:textId="77777777">
      <w:pPr>
        <w:pStyle w:val="MathematicaBody"/>
        <w:rPr>
          <w:color w:val="auto"/>
        </w:rPr>
      </w:pPr>
    </w:p>
    <w:p w:rsidR="006079F3" w:rsidRPr="00320454" w:rsidP="00143177" w14:paraId="2BE7FB56" w14:textId="51398B1F">
      <w:pPr>
        <w:pStyle w:val="MathematicaBody"/>
        <w:rPr>
          <w:color w:val="auto"/>
        </w:rPr>
      </w:pPr>
      <w:r>
        <w:rPr>
          <w:color w:val="auto"/>
        </w:rPr>
        <w:t>The</w:t>
      </w:r>
      <w:r w:rsidR="003F3F0C">
        <w:rPr>
          <w:color w:val="auto"/>
        </w:rPr>
        <w:t xml:space="preserve"> NextGen Project</w:t>
      </w:r>
      <w:r w:rsidR="00331550">
        <w:rPr>
          <w:color w:val="auto"/>
        </w:rPr>
        <w:t xml:space="preserve"> combines research and real-world experience. We collect data through surveys</w:t>
      </w:r>
      <w:r w:rsidR="007302D0">
        <w:rPr>
          <w:color w:val="auto"/>
        </w:rPr>
        <w:t>, interviews, and on-going</w:t>
      </w:r>
      <w:r w:rsidR="00F045AF">
        <w:rPr>
          <w:color w:val="auto"/>
        </w:rPr>
        <w:t xml:space="preserve">, direct connections </w:t>
      </w:r>
      <w:r w:rsidR="007302D0">
        <w:rPr>
          <w:color w:val="auto"/>
        </w:rPr>
        <w:t>with the programs</w:t>
      </w:r>
      <w:r w:rsidR="00ED0C2A">
        <w:rPr>
          <w:color w:val="auto"/>
        </w:rPr>
        <w:t xml:space="preserve"> participating in the study</w:t>
      </w:r>
      <w:r w:rsidR="007302D0">
        <w:rPr>
          <w:color w:val="auto"/>
        </w:rPr>
        <w:t xml:space="preserve">. </w:t>
      </w:r>
    </w:p>
    <w:p w:rsidR="004D508A" w:rsidRPr="004D508A" w:rsidP="004D508A" w14:paraId="7DA1E556" w14:textId="71014ED2">
      <w:pPr>
        <w:pStyle w:val="MathematicaBody"/>
      </w:pPr>
      <w:r w:rsidRPr="004D508A">
        <w:t xml:space="preserve">Today we’re focusing on </w:t>
      </w:r>
      <w:r w:rsidRPr="004D508A">
        <w:rPr>
          <w:b/>
          <w:bCs/>
        </w:rPr>
        <w:t>how findings are shared</w:t>
      </w:r>
      <w:r w:rsidR="000D589D">
        <w:t>, or “disseminated</w:t>
      </w:r>
      <w:r w:rsidRPr="004D508A">
        <w:t>.</w:t>
      </w:r>
      <w:r w:rsidR="000D589D">
        <w:t>”</w:t>
      </w:r>
      <w:r w:rsidRPr="004D508A">
        <w:t xml:space="preserve"> We want dissemination to be meaningful, accessible, and useful — for policymakers, </w:t>
      </w:r>
      <w:r w:rsidR="00ED0C2A">
        <w:t>program providers</w:t>
      </w:r>
      <w:r w:rsidRPr="004D508A">
        <w:t xml:space="preserve">, researchers, </w:t>
      </w:r>
      <w:r w:rsidR="00750C33">
        <w:t xml:space="preserve">program </w:t>
      </w:r>
      <w:r w:rsidRPr="004D508A" w:rsidR="003F5CBE">
        <w:t>participants</w:t>
      </w:r>
      <w:r w:rsidR="003F5CBE">
        <w:t>, and other interested or affected groups</w:t>
      </w:r>
      <w:r w:rsidRPr="004D508A" w:rsidR="003F5CBE">
        <w:t xml:space="preserve">. </w:t>
      </w:r>
      <w:r w:rsidRPr="004D508A">
        <w:t>Your input will help us design products and strategies that reach the right people in the right ways.</w:t>
      </w:r>
    </w:p>
    <w:p w:rsidR="004D508A" w:rsidRPr="004D508A" w:rsidP="00021334" w14:paraId="46E7FEF1" w14:textId="77777777">
      <w:pPr>
        <w:pStyle w:val="MathematicaBody"/>
      </w:pPr>
      <w:r w:rsidRPr="004D508A">
        <w:t>Our goals today are to:</w:t>
      </w:r>
    </w:p>
    <w:p w:rsidR="003F5CBE" w:rsidRPr="004D508A" w:rsidP="003F5CBE" w14:paraId="4D2C3034" w14:textId="77777777">
      <w:pPr>
        <w:pStyle w:val="MathematicaBody"/>
        <w:numPr>
          <w:ilvl w:val="0"/>
          <w:numId w:val="37"/>
        </w:numPr>
        <w:spacing w:after="0"/>
      </w:pPr>
      <w:r w:rsidRPr="004D508A">
        <w:t>Understand your research and information needs</w:t>
      </w:r>
      <w:r>
        <w:t xml:space="preserve"> </w:t>
      </w:r>
      <w:r w:rsidRPr="00F6320F">
        <w:rPr>
          <w:i/>
          <w:iCs/>
        </w:rPr>
        <w:t>(for example</w:t>
      </w:r>
      <w:r>
        <w:rPr>
          <w:i/>
          <w:iCs/>
        </w:rPr>
        <w:t>,</w:t>
      </w:r>
      <w:r w:rsidRPr="00F6320F">
        <w:rPr>
          <w:i/>
          <w:iCs/>
        </w:rPr>
        <w:t xml:space="preserve"> to make program decisions</w:t>
      </w:r>
      <w:r>
        <w:rPr>
          <w:i/>
          <w:iCs/>
        </w:rPr>
        <w:t>;</w:t>
      </w:r>
      <w:r w:rsidRPr="00F6320F">
        <w:rPr>
          <w:i/>
          <w:iCs/>
        </w:rPr>
        <w:t xml:space="preserve"> guide funding</w:t>
      </w:r>
      <w:r>
        <w:rPr>
          <w:i/>
          <w:iCs/>
        </w:rPr>
        <w:t>;</w:t>
      </w:r>
      <w:r w:rsidRPr="00F6320F">
        <w:rPr>
          <w:i/>
          <w:iCs/>
        </w:rPr>
        <w:t xml:space="preserve"> make policy decisions</w:t>
      </w:r>
      <w:r>
        <w:rPr>
          <w:i/>
          <w:iCs/>
        </w:rPr>
        <w:t>;</w:t>
      </w:r>
      <w:r w:rsidRPr="00F6320F">
        <w:rPr>
          <w:i/>
          <w:iCs/>
        </w:rPr>
        <w:t xml:space="preserve"> support scaling or replication</w:t>
      </w:r>
      <w:r>
        <w:rPr>
          <w:i/>
          <w:iCs/>
        </w:rPr>
        <w:t>; or guide your research priories or approaches</w:t>
      </w:r>
      <w:r w:rsidRPr="00F6320F">
        <w:rPr>
          <w:i/>
          <w:iCs/>
        </w:rPr>
        <w:t>)</w:t>
      </w:r>
    </w:p>
    <w:p w:rsidR="004D508A" w:rsidRPr="004D508A" w:rsidP="00435C0C" w14:paraId="33420DC3" w14:textId="77777777">
      <w:pPr>
        <w:pStyle w:val="MathematicaBody"/>
        <w:numPr>
          <w:ilvl w:val="0"/>
          <w:numId w:val="37"/>
        </w:numPr>
        <w:spacing w:after="0"/>
      </w:pPr>
      <w:r w:rsidRPr="004D508A">
        <w:t xml:space="preserve">Get feedback on </w:t>
      </w:r>
      <w:r w:rsidR="006F51B2">
        <w:t>the way that we share the results</w:t>
      </w:r>
      <w:r w:rsidRPr="004D508A" w:rsidR="006F51B2">
        <w:t xml:space="preserve"> </w:t>
      </w:r>
    </w:p>
    <w:p w:rsidR="004D508A" w:rsidP="00D34244" w14:paraId="0816C7A3" w14:textId="77777777">
      <w:pPr>
        <w:pStyle w:val="MathematicaBody"/>
        <w:numPr>
          <w:ilvl w:val="0"/>
          <w:numId w:val="37"/>
        </w:numPr>
        <w:spacing w:after="0"/>
      </w:pPr>
      <w:r w:rsidRPr="004D508A">
        <w:t xml:space="preserve">Identify the best channels for </w:t>
      </w:r>
      <w:r w:rsidR="006F51B2">
        <w:t>sharing th</w:t>
      </w:r>
      <w:r w:rsidR="007809C9">
        <w:t>ese results</w:t>
      </w:r>
    </w:p>
    <w:p w:rsidR="003F5CBE" w:rsidRPr="004D508A" w:rsidP="003F5CBE" w14:paraId="6CF56ADD" w14:textId="77777777">
      <w:pPr>
        <w:pStyle w:val="MathematicaBody"/>
        <w:numPr>
          <w:ilvl w:val="0"/>
          <w:numId w:val="37"/>
        </w:numPr>
        <w:spacing w:after="0"/>
      </w:pPr>
      <w:r>
        <w:t>Increase the likelihood results are used to improve programs and outcomes</w:t>
      </w:r>
    </w:p>
    <w:p w:rsidR="006C5606" w:rsidRPr="00CC2462" w:rsidP="003F5CBE" w14:paraId="1E119866" w14:textId="77777777">
      <w:pPr>
        <w:pStyle w:val="MathematicaBody"/>
        <w:spacing w:after="0"/>
        <w:rPr>
          <w:b/>
          <w:bCs/>
          <w:color w:val="046B5C"/>
          <w:sz w:val="24"/>
          <w:szCs w:val="24"/>
        </w:rPr>
      </w:pPr>
    </w:p>
    <w:p w:rsidR="000A2690" w:rsidRPr="00592A1A" w:rsidP="00976FF0" w14:paraId="24103B20" w14:textId="77777777">
      <w:pPr>
        <w:pStyle w:val="MathematicaBody"/>
        <w:rPr>
          <w:b/>
          <w:bCs/>
          <w:color w:val="046B5C"/>
          <w:sz w:val="24"/>
          <w:szCs w:val="24"/>
        </w:rPr>
      </w:pPr>
      <w:r w:rsidRPr="00592A1A">
        <w:rPr>
          <w:b/>
          <w:bCs/>
          <w:color w:val="046B5C"/>
          <w:sz w:val="24"/>
          <w:szCs w:val="24"/>
        </w:rPr>
        <w:t>Obtain c</w:t>
      </w:r>
      <w:r w:rsidRPr="00592A1A" w:rsidR="003A5244">
        <w:rPr>
          <w:b/>
          <w:bCs/>
          <w:color w:val="046B5C"/>
          <w:sz w:val="24"/>
          <w:szCs w:val="24"/>
        </w:rPr>
        <w:t>onsent</w:t>
      </w:r>
    </w:p>
    <w:p w:rsidR="00320454" w:rsidP="00414CE0" w14:paraId="1DB90BB3" w14:textId="77777777">
      <w:pPr>
        <w:pStyle w:val="MathematicaBody"/>
        <w:spacing w:after="0"/>
      </w:pPr>
      <w:r w:rsidRPr="00976FF0">
        <w:rPr>
          <w:b/>
          <w:bCs/>
        </w:rPr>
        <w:t>Facilitator script</w:t>
      </w:r>
      <w:r>
        <w:t xml:space="preserve">: </w:t>
      </w:r>
    </w:p>
    <w:p w:rsidR="003B66BA" w:rsidP="009A09CF" w14:paraId="70F0F904" w14:textId="77777777">
      <w:pPr>
        <w:pStyle w:val="MathematicaBody"/>
      </w:pPr>
      <w:r w:rsidRPr="00320454">
        <w:rPr>
          <w:color w:val="auto"/>
        </w:rPr>
        <w:t>Before we start, I want to remind you that your participation today is completely voluntary</w:t>
      </w:r>
      <w:r w:rsidR="00CD6805">
        <w:rPr>
          <w:color w:val="auto"/>
        </w:rPr>
        <w:t xml:space="preserve">. </w:t>
      </w:r>
      <w:r>
        <w:rPr>
          <w:color w:val="auto"/>
        </w:rPr>
        <w:t>Feel free to sit out any portion of the conversation. During the conversation, we will take detailed notes to help our team learn from your input.</w:t>
      </w:r>
      <w:r w:rsidRPr="00906AAD" w:rsidR="00906AAD">
        <w:t xml:space="preserve"> </w:t>
      </w:r>
    </w:p>
    <w:p w:rsidR="003B66BA" w:rsidP="009A09CF" w14:paraId="4BB088AB" w14:textId="4E931A00">
      <w:pPr>
        <w:pStyle w:val="MathematicaBody"/>
        <w:rPr>
          <w:color w:val="auto"/>
        </w:rPr>
      </w:pPr>
      <w:r w:rsidRPr="00A60BCE">
        <w:rPr>
          <w:b/>
          <w:bCs/>
          <w:i/>
          <w:iCs/>
        </w:rPr>
        <w:t>[For virtual sessions:</w:t>
      </w:r>
      <w:r w:rsidRPr="00A60BCE">
        <w:rPr>
          <w:b/>
          <w:bCs/>
          <w:i/>
          <w:iCs/>
        </w:rPr>
        <w:t>]</w:t>
      </w:r>
      <w:r>
        <w:t xml:space="preserve"> </w:t>
      </w:r>
      <w:r w:rsidRPr="00906AAD" w:rsidR="00906AAD">
        <w:rPr>
          <w:color w:val="auto"/>
        </w:rPr>
        <w:t xml:space="preserve">OPRE staff will only see aggregated themes from across all </w:t>
      </w:r>
      <w:r w:rsidR="00906AAD">
        <w:rPr>
          <w:color w:val="auto"/>
        </w:rPr>
        <w:t>sessions</w:t>
      </w:r>
      <w:r w:rsidRPr="00906AAD" w:rsidR="00906AAD">
        <w:rPr>
          <w:color w:val="auto"/>
        </w:rPr>
        <w:t xml:space="preserve">, not individual comments linked to names. </w:t>
      </w:r>
    </w:p>
    <w:p w:rsidR="009A09CF" w:rsidRPr="007461B3" w:rsidP="009A09CF" w14:paraId="5F029A08" w14:textId="0DA34591">
      <w:pPr>
        <w:pStyle w:val="MathematicaBody"/>
        <w:rPr>
          <w:color w:val="auto"/>
        </w:rPr>
      </w:pPr>
      <w:r w:rsidRPr="007461B3">
        <w:rPr>
          <w:color w:val="auto"/>
        </w:rPr>
        <w:t>We will not use your n</w:t>
      </w:r>
      <w:r>
        <w:rPr>
          <w:color w:val="auto"/>
        </w:rPr>
        <w:t>ame</w:t>
      </w:r>
      <w:r w:rsidRPr="00320454">
        <w:rPr>
          <w:color w:val="auto"/>
        </w:rPr>
        <w:t xml:space="preserve"> or any details that could identify you </w:t>
      </w:r>
      <w:r w:rsidR="003F5CBE">
        <w:rPr>
          <w:color w:val="auto"/>
        </w:rPr>
        <w:t>in</w:t>
      </w:r>
      <w:r w:rsidRPr="00320454" w:rsidR="003F5CBE">
        <w:rPr>
          <w:color w:val="auto"/>
        </w:rPr>
        <w:t xml:space="preserve"> </w:t>
      </w:r>
      <w:r w:rsidR="00E9658C">
        <w:rPr>
          <w:color w:val="auto"/>
        </w:rPr>
        <w:t xml:space="preserve">anything we share publicly. </w:t>
      </w:r>
      <w:r w:rsidR="0045132E">
        <w:rPr>
          <w:color w:val="auto"/>
        </w:rPr>
        <w:t xml:space="preserve"> </w:t>
      </w:r>
    </w:p>
    <w:p w:rsidR="003F5CBE" w:rsidRPr="00F6320F" w:rsidP="003F5CBE" w14:paraId="01DC141B" w14:textId="77777777">
      <w:pPr>
        <w:pStyle w:val="MathematicaBody"/>
        <w:rPr>
          <w:i/>
          <w:iCs/>
          <w:color w:val="auto"/>
        </w:rPr>
      </w:pPr>
      <w:r w:rsidRPr="0041097D">
        <w:rPr>
          <w:b/>
          <w:bCs/>
          <w:i/>
          <w:iCs/>
          <w:color w:val="auto"/>
        </w:rPr>
        <w:t>[</w:t>
      </w:r>
      <w:r w:rsidRPr="00C12971">
        <w:rPr>
          <w:b/>
          <w:bCs/>
          <w:i/>
          <w:iCs/>
          <w:color w:val="auto"/>
        </w:rPr>
        <w:t>If</w:t>
      </w:r>
      <w:r w:rsidRPr="00FD2E35">
        <w:rPr>
          <w:b/>
          <w:bCs/>
          <w:i/>
          <w:iCs/>
          <w:color w:val="auto"/>
        </w:rPr>
        <w:t xml:space="preserve"> virtual]</w:t>
      </w:r>
      <w:r>
        <w:rPr>
          <w:b/>
          <w:bCs/>
          <w:i/>
          <w:iCs/>
          <w:color w:val="auto"/>
        </w:rPr>
        <w:t>:</w:t>
      </w:r>
      <w:r>
        <w:rPr>
          <w:color w:val="auto"/>
        </w:rPr>
        <w:t xml:space="preserve"> W</w:t>
      </w:r>
      <w:r w:rsidRPr="00320454">
        <w:rPr>
          <w:color w:val="auto"/>
        </w:rPr>
        <w:t xml:space="preserve">ith your permission, we’ll record the </w:t>
      </w:r>
      <w:r w:rsidRPr="00320454">
        <w:rPr>
          <w:color w:val="auto"/>
        </w:rPr>
        <w:t>conversation</w:t>
      </w:r>
      <w:r w:rsidRPr="00320454">
        <w:rPr>
          <w:color w:val="auto"/>
        </w:rPr>
        <w:t xml:space="preserve"> so we don’t miss anything. The recording and notes will be used only for research purposes</w:t>
      </w:r>
      <w:r>
        <w:rPr>
          <w:color w:val="auto"/>
        </w:rPr>
        <w:t xml:space="preserve">. </w:t>
      </w:r>
      <w:r w:rsidRPr="00320454">
        <w:rPr>
          <w:color w:val="auto"/>
        </w:rPr>
        <w:t xml:space="preserve">Do you </w:t>
      </w:r>
      <w:r>
        <w:rPr>
          <w:color w:val="auto"/>
        </w:rPr>
        <w:t xml:space="preserve">all </w:t>
      </w:r>
      <w:r w:rsidRPr="00320454">
        <w:rPr>
          <w:color w:val="auto"/>
        </w:rPr>
        <w:t>agree to participate in the discussion and to have our conversation recorded?</w:t>
      </w:r>
      <w:r>
        <w:rPr>
          <w:color w:val="auto"/>
        </w:rPr>
        <w:t xml:space="preserve"> </w:t>
      </w:r>
      <w:r>
        <w:rPr>
          <w:i/>
          <w:iCs/>
          <w:color w:val="auto"/>
        </w:rPr>
        <w:t>(Confirm permission from all participants and begin recording.)</w:t>
      </w:r>
    </w:p>
    <w:p w:rsidR="003F5CBE" w:rsidP="003F5CBE" w14:paraId="72FBF233" w14:textId="3B34B8A6">
      <w:pPr>
        <w:pStyle w:val="MathematicaBody"/>
        <w:rPr>
          <w:color w:val="auto"/>
        </w:rPr>
      </w:pPr>
      <w:r>
        <w:rPr>
          <w:i/>
          <w:iCs/>
          <w:color w:val="auto"/>
        </w:rPr>
        <w:t xml:space="preserve">Introduced verbally and posted in chat: </w:t>
      </w:r>
      <w:r w:rsidRPr="007461B3">
        <w:rPr>
          <w:color w:val="auto"/>
        </w:rPr>
        <w:t>An agency may not conduct or sponsor, and a person is not required to respond to, a collection of information unless it displays a currently valid Office of Management and Budget (OMB) control number. The OMB number and expiration date for this collection are OMB #: 0970-</w:t>
      </w:r>
      <w:r w:rsidR="00F76DA4">
        <w:rPr>
          <w:color w:val="auto"/>
        </w:rPr>
        <w:t>0356</w:t>
      </w:r>
      <w:r w:rsidRPr="007461B3">
        <w:rPr>
          <w:color w:val="auto"/>
        </w:rPr>
        <w:t xml:space="preserve">, Exp: </w:t>
      </w:r>
      <w:r w:rsidR="00F76DA4">
        <w:rPr>
          <w:color w:val="auto"/>
        </w:rPr>
        <w:t>1/31/2027</w:t>
      </w:r>
      <w:r w:rsidRPr="007461B3">
        <w:rPr>
          <w:color w:val="auto"/>
        </w:rPr>
        <w:t>.</w:t>
      </w:r>
    </w:p>
    <w:p w:rsidR="003F5CBE" w:rsidRPr="004D508A" w:rsidP="003F5CBE" w14:paraId="468776AE" w14:textId="77777777">
      <w:pPr>
        <w:pStyle w:val="MathematicaBody"/>
        <w:rPr>
          <w:color w:val="auto"/>
        </w:rPr>
      </w:pPr>
      <w:r w:rsidRPr="00640D17">
        <w:rPr>
          <w:color w:val="auto"/>
        </w:rPr>
        <w:t>Do you have any questions before we get started?</w:t>
      </w:r>
    </w:p>
    <w:p w:rsidR="003F5CBE" w:rsidP="003F5CBE" w14:paraId="55E0CE32" w14:textId="77777777">
      <w:pPr>
        <w:pStyle w:val="MathematicaBody"/>
        <w:rPr>
          <w:b/>
          <w:bCs/>
          <w:color w:val="046B5C"/>
          <w:sz w:val="24"/>
          <w:szCs w:val="24"/>
        </w:rPr>
      </w:pPr>
      <w:r>
        <w:rPr>
          <w:b/>
          <w:bCs/>
          <w:color w:val="046B5C"/>
          <w:sz w:val="24"/>
          <w:szCs w:val="24"/>
        </w:rPr>
        <w:t>Introduction</w:t>
      </w:r>
    </w:p>
    <w:p w:rsidR="003F5CBE" w:rsidP="003F5CBE" w14:paraId="2C533DF7" w14:textId="77777777">
      <w:pPr>
        <w:pStyle w:val="MathematicaBody"/>
        <w:spacing w:after="0"/>
        <w:rPr>
          <w:b/>
          <w:bCs/>
        </w:rPr>
      </w:pPr>
      <w:r w:rsidRPr="00976FF0">
        <w:rPr>
          <w:b/>
          <w:bCs/>
        </w:rPr>
        <w:t>Facilitator</w:t>
      </w:r>
      <w:r>
        <w:rPr>
          <w:b/>
          <w:bCs/>
        </w:rPr>
        <w:t xml:space="preserve"> script:</w:t>
      </w:r>
    </w:p>
    <w:p w:rsidR="003F5CBE" w:rsidP="003F5CBE" w14:paraId="107CF27E" w14:textId="77777777">
      <w:pPr>
        <w:pStyle w:val="MathematicaBody"/>
        <w:rPr>
          <w:i/>
          <w:iCs/>
        </w:rPr>
      </w:pPr>
      <w:r>
        <w:t xml:space="preserve">Great! Let’s jump in with introductions, I’ll start with our facilitators. If you could share your name, role on this project, and—in one word—what is giving you energy right now? </w:t>
      </w:r>
    </w:p>
    <w:p w:rsidR="003F5CBE" w:rsidRPr="00317AE6" w:rsidP="003F5CBE" w14:paraId="246F835F" w14:textId="49989D86">
      <w:pPr>
        <w:pStyle w:val="MathematicaBody"/>
      </w:pPr>
      <w:r w:rsidRPr="00317AE6">
        <w:t xml:space="preserve">For our </w:t>
      </w:r>
      <w:r>
        <w:t>experts</w:t>
      </w:r>
      <w:r w:rsidRPr="00317AE6">
        <w:t xml:space="preserve">, we’ll ask that you </w:t>
      </w:r>
      <w:r w:rsidR="00ED0C2A">
        <w:t>share your</w:t>
      </w:r>
      <w:r w:rsidRPr="00317AE6">
        <w:t xml:space="preserve"> name</w:t>
      </w:r>
      <w:r>
        <w:t>, how you’re connected to the program, and—in one word—what is giving you energy right now?</w:t>
      </w:r>
    </w:p>
    <w:p w:rsidR="003F5CBE" w:rsidP="003F5CBE" w14:paraId="650FA4CF" w14:textId="77777777">
      <w:pPr>
        <w:pStyle w:val="MathematicaBody"/>
        <w:rPr>
          <w:b/>
          <w:bCs/>
          <w:color w:val="046B5C"/>
          <w:sz w:val="24"/>
          <w:szCs w:val="24"/>
        </w:rPr>
      </w:pPr>
      <w:r w:rsidRPr="00592A1A">
        <w:rPr>
          <w:b/>
          <w:bCs/>
          <w:color w:val="046B5C"/>
          <w:sz w:val="24"/>
          <w:szCs w:val="24"/>
        </w:rPr>
        <w:t>Ground rules</w:t>
      </w:r>
    </w:p>
    <w:p w:rsidR="003F5CBE" w:rsidRPr="00320454" w:rsidP="003F5CBE" w14:paraId="2432761D" w14:textId="77777777">
      <w:pPr>
        <w:pStyle w:val="MathematicaBody"/>
        <w:spacing w:after="0"/>
      </w:pPr>
      <w:r w:rsidRPr="00976FF0">
        <w:rPr>
          <w:b/>
          <w:bCs/>
        </w:rPr>
        <w:t>Facilitator script</w:t>
      </w:r>
      <w:r>
        <w:t xml:space="preserve">: </w:t>
      </w:r>
    </w:p>
    <w:p w:rsidR="003F5CBE" w:rsidRPr="00320454" w:rsidP="003F5CBE" w14:paraId="3EE9F301" w14:textId="77777777">
      <w:pPr>
        <w:pStyle w:val="MathematicaBody"/>
        <w:rPr>
          <w:color w:val="auto"/>
        </w:rPr>
      </w:pPr>
      <w:r>
        <w:t xml:space="preserve">Before we </w:t>
      </w:r>
      <w:r>
        <w:t>get</w:t>
      </w:r>
      <w:r>
        <w:t xml:space="preserve"> started, we thought it might be helpful to touch on a few simple guidelines for the discussion—just to make sure everyone feels comfortable and has space to participate</w:t>
      </w:r>
      <w:r w:rsidRPr="00320454">
        <w:rPr>
          <w:color w:val="auto"/>
        </w:rPr>
        <w:t>.</w:t>
      </w:r>
    </w:p>
    <w:p w:rsidR="00250878" w:rsidRPr="00320454" w:rsidP="00435C0C" w14:paraId="301C373E" w14:textId="77777777">
      <w:pPr>
        <w:pStyle w:val="MathematicaBody"/>
        <w:numPr>
          <w:ilvl w:val="0"/>
          <w:numId w:val="42"/>
        </w:numPr>
        <w:spacing w:after="0" w:line="240" w:lineRule="auto"/>
        <w:rPr>
          <w:color w:val="auto"/>
        </w:rPr>
      </w:pPr>
      <w:r w:rsidRPr="00320454">
        <w:rPr>
          <w:color w:val="auto"/>
        </w:rPr>
        <w:t xml:space="preserve">All </w:t>
      </w:r>
      <w:r w:rsidR="001437AE">
        <w:rPr>
          <w:color w:val="auto"/>
        </w:rPr>
        <w:t>opinions are welcome</w:t>
      </w:r>
      <w:r w:rsidR="00374DCD">
        <w:rPr>
          <w:color w:val="auto"/>
        </w:rPr>
        <w:t xml:space="preserve"> and valuable</w:t>
      </w:r>
    </w:p>
    <w:p w:rsidR="00250878" w:rsidRPr="00320454" w:rsidP="00435C0C" w14:paraId="4580231C" w14:textId="77777777">
      <w:pPr>
        <w:pStyle w:val="MathematicaBody"/>
        <w:numPr>
          <w:ilvl w:val="0"/>
          <w:numId w:val="42"/>
        </w:numPr>
        <w:spacing w:after="0" w:line="240" w:lineRule="auto"/>
        <w:rPr>
          <w:color w:val="auto"/>
        </w:rPr>
      </w:pPr>
      <w:r w:rsidRPr="00320454">
        <w:rPr>
          <w:color w:val="auto"/>
        </w:rPr>
        <w:t>Speak from your own experience</w:t>
      </w:r>
    </w:p>
    <w:p w:rsidR="00250878" w:rsidP="00435C0C" w14:paraId="5FCFBDFD" w14:textId="77777777">
      <w:pPr>
        <w:pStyle w:val="MathematicaBody"/>
        <w:numPr>
          <w:ilvl w:val="0"/>
          <w:numId w:val="42"/>
        </w:numPr>
        <w:spacing w:after="0" w:line="240" w:lineRule="auto"/>
        <w:rPr>
          <w:color w:val="auto"/>
        </w:rPr>
      </w:pPr>
      <w:r>
        <w:rPr>
          <w:color w:val="auto"/>
        </w:rPr>
        <w:t>Everyone should have a chance to talk</w:t>
      </w:r>
    </w:p>
    <w:p w:rsidR="00437775" w:rsidRPr="00320454" w:rsidP="00435C0C" w14:paraId="3FB8846D" w14:textId="15782F6A">
      <w:pPr>
        <w:pStyle w:val="MathematicaBody"/>
        <w:numPr>
          <w:ilvl w:val="0"/>
          <w:numId w:val="42"/>
        </w:numPr>
        <w:spacing w:line="240" w:lineRule="auto"/>
        <w:rPr>
          <w:color w:val="auto"/>
        </w:rPr>
      </w:pPr>
      <w:r>
        <w:rPr>
          <w:color w:val="auto"/>
        </w:rPr>
        <w:t xml:space="preserve">Anything else? </w:t>
      </w:r>
      <w:r>
        <w:rPr>
          <w:i/>
          <w:iCs/>
          <w:color w:val="auto"/>
        </w:rPr>
        <w:t xml:space="preserve">(prompt participants to share </w:t>
      </w:r>
      <w:r w:rsidR="00D64B78">
        <w:rPr>
          <w:i/>
          <w:iCs/>
          <w:color w:val="auto"/>
        </w:rPr>
        <w:t>ground rules that will help them feel comfortable</w:t>
      </w:r>
      <w:r w:rsidR="00B569D8">
        <w:rPr>
          <w:i/>
          <w:iCs/>
          <w:color w:val="auto"/>
        </w:rPr>
        <w:t xml:space="preserve">, </w:t>
      </w:r>
      <w:r w:rsidRPr="00A60BCE" w:rsidR="00027A9E">
        <w:rPr>
          <w:b/>
          <w:bCs/>
          <w:i/>
          <w:iCs/>
          <w:color w:val="auto"/>
        </w:rPr>
        <w:t>[</w:t>
      </w:r>
      <w:r w:rsidRPr="00027A9E" w:rsidR="00B569D8">
        <w:rPr>
          <w:b/>
          <w:bCs/>
          <w:i/>
          <w:color w:val="auto"/>
        </w:rPr>
        <w:t>if</w:t>
      </w:r>
      <w:r w:rsidRPr="00F6320F" w:rsidR="00B569D8">
        <w:rPr>
          <w:b/>
          <w:i/>
          <w:color w:val="auto"/>
        </w:rPr>
        <w:t xml:space="preserve"> virtual</w:t>
      </w:r>
      <w:r w:rsidR="00027A9E">
        <w:rPr>
          <w:b/>
          <w:i/>
          <w:color w:val="auto"/>
        </w:rPr>
        <w:t>]</w:t>
      </w:r>
      <w:r w:rsidR="00B569D8">
        <w:rPr>
          <w:i/>
          <w:iCs/>
          <w:color w:val="auto"/>
        </w:rPr>
        <w:t xml:space="preserve"> these can be </w:t>
      </w:r>
      <w:r w:rsidR="00581380">
        <w:rPr>
          <w:i/>
          <w:iCs/>
          <w:color w:val="auto"/>
        </w:rPr>
        <w:t xml:space="preserve">shared </w:t>
      </w:r>
      <w:r w:rsidR="00B569D8">
        <w:rPr>
          <w:i/>
          <w:iCs/>
          <w:color w:val="auto"/>
        </w:rPr>
        <w:t xml:space="preserve">through chat or </w:t>
      </w:r>
      <w:r w:rsidR="006200DE">
        <w:rPr>
          <w:i/>
          <w:iCs/>
          <w:color w:val="auto"/>
        </w:rPr>
        <w:t>by coming off mute)</w:t>
      </w:r>
      <w:r w:rsidR="00597BAA">
        <w:rPr>
          <w:i/>
          <w:iCs/>
          <w:color w:val="auto"/>
        </w:rPr>
        <w:t xml:space="preserve"> </w:t>
      </w:r>
    </w:p>
    <w:p w:rsidR="00B42D38" w:rsidRPr="00592A1A" w:rsidP="00E3424F" w14:paraId="24BD2A8F" w14:textId="77777777">
      <w:pPr>
        <w:pStyle w:val="MathematicaBody"/>
        <w:rPr>
          <w:b/>
          <w:bCs/>
          <w:color w:val="046B5C"/>
          <w:sz w:val="24"/>
          <w:szCs w:val="24"/>
        </w:rPr>
      </w:pPr>
      <w:r>
        <w:rPr>
          <w:b/>
          <w:bCs/>
          <w:color w:val="046B5C"/>
          <w:sz w:val="24"/>
          <w:szCs w:val="24"/>
        </w:rPr>
        <w:t>Session</w:t>
      </w:r>
      <w:r w:rsidRPr="00592A1A" w:rsidR="008F1D0A">
        <w:rPr>
          <w:b/>
          <w:bCs/>
          <w:color w:val="046B5C"/>
          <w:sz w:val="24"/>
          <w:szCs w:val="24"/>
        </w:rPr>
        <w:t xml:space="preserve"> orientation</w:t>
      </w:r>
    </w:p>
    <w:p w:rsidR="00592A1A" w:rsidP="00592A1A" w14:paraId="08166514" w14:textId="77777777">
      <w:pPr>
        <w:pStyle w:val="MathematicaBody"/>
      </w:pPr>
      <w:r w:rsidRPr="00886E51">
        <w:rPr>
          <w:b/>
          <w:bCs/>
        </w:rPr>
        <w:t>Facilitator script:</w:t>
      </w:r>
      <w:r>
        <w:t xml:space="preserve"> </w:t>
      </w:r>
    </w:p>
    <w:p w:rsidR="0045359B" w:rsidP="00B71BA1" w14:paraId="04A4F42D" w14:textId="77777777">
      <w:pPr>
        <w:pStyle w:val="MathematicaBody"/>
        <w:spacing w:after="0"/>
        <w:rPr>
          <w:color w:val="auto"/>
        </w:rPr>
      </w:pPr>
      <w:r w:rsidRPr="00295002">
        <w:rPr>
          <w:color w:val="auto"/>
        </w:rPr>
        <w:t xml:space="preserve">We’re going to talk about what research is needed, the kinds of products we might create to share </w:t>
      </w:r>
      <w:r w:rsidR="00FD7490">
        <w:rPr>
          <w:color w:val="auto"/>
        </w:rPr>
        <w:t xml:space="preserve">NextGen </w:t>
      </w:r>
      <w:r w:rsidR="00CB3CDA">
        <w:rPr>
          <w:color w:val="auto"/>
        </w:rPr>
        <w:t xml:space="preserve">Project </w:t>
      </w:r>
      <w:r w:rsidRPr="00295002">
        <w:rPr>
          <w:color w:val="auto"/>
        </w:rPr>
        <w:t xml:space="preserve">findings, and the best ways to get that information out to people. Feel free to jump </w:t>
      </w:r>
      <w:r w:rsidRPr="00295002">
        <w:rPr>
          <w:color w:val="auto"/>
        </w:rPr>
        <w:t>in</w:t>
      </w:r>
      <w:r w:rsidRPr="00295002">
        <w:rPr>
          <w:color w:val="auto"/>
        </w:rPr>
        <w:t xml:space="preserve"> anytime with your thoughts or questions. If you’d rather write your ideas down</w:t>
      </w:r>
      <w:r w:rsidR="002F63E6">
        <w:rPr>
          <w:color w:val="auto"/>
        </w:rPr>
        <w:t xml:space="preserve"> </w:t>
      </w:r>
    </w:p>
    <w:p w:rsidR="0045359B" w:rsidP="00B71BA1" w14:paraId="48F67515" w14:textId="77777777">
      <w:pPr>
        <w:pStyle w:val="MathematicaBody"/>
        <w:spacing w:after="0"/>
        <w:rPr>
          <w:color w:val="auto"/>
        </w:rPr>
      </w:pPr>
    </w:p>
    <w:p w:rsidR="0045359B" w:rsidP="00B71BA1" w14:paraId="4D20AB50" w14:textId="7C594577">
      <w:pPr>
        <w:pStyle w:val="MathematicaBody"/>
        <w:spacing w:after="0"/>
        <w:rPr>
          <w:color w:val="auto"/>
        </w:rPr>
      </w:pPr>
      <w:r w:rsidRPr="00A60BCE">
        <w:rPr>
          <w:b/>
          <w:bCs/>
          <w:color w:val="auto"/>
        </w:rPr>
        <w:t>[</w:t>
      </w:r>
      <w:r w:rsidRPr="00A60BCE">
        <w:rPr>
          <w:b/>
          <w:bCs/>
          <w:i/>
          <w:iCs/>
          <w:color w:val="auto"/>
        </w:rPr>
        <w:t>for virtual sessions</w:t>
      </w:r>
      <w:r w:rsidRPr="00A60BCE">
        <w:rPr>
          <w:b/>
          <w:bCs/>
          <w:i/>
          <w:iCs/>
          <w:color w:val="auto"/>
        </w:rPr>
        <w:t>:]</w:t>
      </w:r>
      <w:r>
        <w:rPr>
          <w:b/>
          <w:bCs/>
          <w:color w:val="auto"/>
        </w:rPr>
        <w:t xml:space="preserve"> </w:t>
      </w:r>
      <w:r w:rsidR="00B634C9">
        <w:rPr>
          <w:color w:val="auto"/>
        </w:rPr>
        <w:t>you can use the chat to message either to the group or privately</w:t>
      </w:r>
      <w:r w:rsidR="00C90947">
        <w:rPr>
          <w:color w:val="auto"/>
        </w:rPr>
        <w:t xml:space="preserve">] </w:t>
      </w:r>
    </w:p>
    <w:p w:rsidR="0045359B" w:rsidP="00B71BA1" w14:paraId="1FE8B66B" w14:textId="77777777">
      <w:pPr>
        <w:pStyle w:val="MathematicaBody"/>
        <w:spacing w:after="0"/>
        <w:rPr>
          <w:color w:val="auto"/>
        </w:rPr>
      </w:pPr>
    </w:p>
    <w:p w:rsidR="00A60BCE" w:rsidP="00B71BA1" w14:paraId="11B2A199" w14:textId="77777777">
      <w:pPr>
        <w:pStyle w:val="MathematicaBody"/>
        <w:spacing w:after="0"/>
        <w:rPr>
          <w:color w:val="auto"/>
        </w:rPr>
      </w:pPr>
      <w:r>
        <w:rPr>
          <w:color w:val="auto"/>
        </w:rPr>
        <w:t>[</w:t>
      </w:r>
      <w:r>
        <w:rPr>
          <w:b/>
          <w:bCs/>
          <w:color w:val="auto"/>
        </w:rPr>
        <w:t>for in-person session</w:t>
      </w:r>
      <w:r w:rsidR="0045359B">
        <w:rPr>
          <w:b/>
          <w:bCs/>
          <w:color w:val="auto"/>
        </w:rPr>
        <w:t>:]</w:t>
      </w:r>
      <w:r>
        <w:rPr>
          <w:color w:val="auto"/>
        </w:rPr>
        <w:t xml:space="preserve"> we have </w:t>
      </w:r>
      <w:r w:rsidR="00C96809">
        <w:rPr>
          <w:color w:val="auto"/>
        </w:rPr>
        <w:t>provided a small notebook for your convenience, feel free to jot down</w:t>
      </w:r>
      <w:r w:rsidR="00212C36">
        <w:rPr>
          <w:color w:val="auto"/>
        </w:rPr>
        <w:t xml:space="preserve"> your thoughts as we go</w:t>
      </w:r>
      <w:r>
        <w:rPr>
          <w:color w:val="auto"/>
        </w:rPr>
        <w:t xml:space="preserve"> </w:t>
      </w:r>
    </w:p>
    <w:p w:rsidR="00A60BCE" w:rsidP="00B71BA1" w14:paraId="29D26B48" w14:textId="77777777">
      <w:pPr>
        <w:pStyle w:val="MathematicaBody"/>
        <w:spacing w:after="0"/>
        <w:rPr>
          <w:color w:val="auto"/>
        </w:rPr>
      </w:pPr>
    </w:p>
    <w:p w:rsidR="00BB59BC" w:rsidP="00B71BA1" w14:paraId="5E305B6C" w14:textId="0CEE3776">
      <w:pPr>
        <w:pStyle w:val="MathematicaBody"/>
        <w:spacing w:after="0"/>
        <w:rPr>
          <w:color w:val="auto"/>
        </w:rPr>
      </w:pPr>
      <w:r w:rsidRPr="00295002">
        <w:rPr>
          <w:color w:val="auto"/>
        </w:rPr>
        <w:t>we’ll</w:t>
      </w:r>
      <w:r w:rsidRPr="00295002">
        <w:rPr>
          <w:color w:val="auto"/>
        </w:rPr>
        <w:t xml:space="preserve"> make sure </w:t>
      </w:r>
      <w:r w:rsidR="005963A8">
        <w:rPr>
          <w:color w:val="auto"/>
        </w:rPr>
        <w:t>to return to</w:t>
      </w:r>
      <w:r w:rsidRPr="00295002">
        <w:rPr>
          <w:color w:val="auto"/>
        </w:rPr>
        <w:t xml:space="preserve"> them during or after our conversation</w:t>
      </w:r>
      <w:r>
        <w:rPr>
          <w:color w:val="auto"/>
        </w:rPr>
        <w:t>.</w:t>
      </w:r>
    </w:p>
    <w:p w:rsidR="006F03E7" w:rsidRPr="004D508A" w:rsidP="00B71BA1" w14:paraId="0030300E" w14:textId="77777777">
      <w:pPr>
        <w:pStyle w:val="MathematicaBody"/>
        <w:spacing w:after="0"/>
        <w:rPr>
          <w:color w:val="auto"/>
        </w:rPr>
      </w:pPr>
    </w:p>
    <w:p w:rsidR="00DE105C" w:rsidP="003F5CBE" w14:paraId="53B03930" w14:textId="77777777">
      <w:pPr>
        <w:pStyle w:val="Heading1"/>
      </w:pPr>
      <w:r>
        <w:t xml:space="preserve">Dissemination </w:t>
      </w:r>
      <w:r>
        <w:t>Discussion (</w:t>
      </w:r>
      <w:r w:rsidR="000A2153">
        <w:t>70</w:t>
      </w:r>
      <w:r>
        <w:t xml:space="preserve"> minutes total)</w:t>
      </w:r>
    </w:p>
    <w:p w:rsidR="003F5CBE" w:rsidRPr="004D508A" w:rsidP="003F5CBE" w14:paraId="2A8ED7CF" w14:textId="525C977C">
      <w:pPr>
        <w:pStyle w:val="Heading2"/>
      </w:pPr>
      <w:r w:rsidRPr="00D146C9">
        <w:t>Topic</w:t>
      </w:r>
      <w:r>
        <w:t xml:space="preserve"> 1</w:t>
      </w:r>
      <w:r w:rsidRPr="00D146C9">
        <w:t xml:space="preserve">: </w:t>
      </w:r>
      <w:r w:rsidRPr="00F6320F">
        <w:t>Research</w:t>
      </w:r>
      <w:r>
        <w:t xml:space="preserve"> Needs (</w:t>
      </w:r>
      <w:r w:rsidR="004367E5">
        <w:t xml:space="preserve">20 </w:t>
      </w:r>
      <w:r>
        <w:t>minutes)</w:t>
      </w:r>
    </w:p>
    <w:p w:rsidR="003C2F24" w:rsidP="00FC09B7" w14:paraId="44F9DB3E" w14:textId="77777777">
      <w:pPr>
        <w:pStyle w:val="MathematicaBody"/>
        <w:spacing w:before="240" w:after="0" w:line="240" w:lineRule="auto"/>
        <w:rPr>
          <w:i/>
          <w:iCs/>
          <w:color w:val="auto"/>
        </w:rPr>
      </w:pPr>
      <w:r w:rsidRPr="007F6A84">
        <w:rPr>
          <w:b/>
          <w:bCs/>
          <w:i/>
          <w:iCs/>
          <w:color w:val="auto"/>
        </w:rPr>
        <w:t>Goal:</w:t>
      </w:r>
      <w:r w:rsidRPr="007F6A84">
        <w:rPr>
          <w:i/>
          <w:iCs/>
          <w:color w:val="auto"/>
        </w:rPr>
        <w:t xml:space="preserve"> </w:t>
      </w:r>
      <w:r w:rsidRPr="007F6A84" w:rsidR="001731BD">
        <w:rPr>
          <w:i/>
          <w:iCs/>
          <w:color w:val="auto"/>
        </w:rPr>
        <w:t xml:space="preserve">Identify </w:t>
      </w:r>
      <w:r w:rsidR="00EC3815">
        <w:rPr>
          <w:i/>
          <w:iCs/>
          <w:color w:val="auto"/>
        </w:rPr>
        <w:t>general research</w:t>
      </w:r>
      <w:r w:rsidR="001A7A75">
        <w:rPr>
          <w:i/>
          <w:iCs/>
          <w:color w:val="auto"/>
        </w:rPr>
        <w:t xml:space="preserve"> and information needs and preferences</w:t>
      </w:r>
      <w:r w:rsidR="006772E7">
        <w:rPr>
          <w:i/>
          <w:iCs/>
          <w:color w:val="auto"/>
        </w:rPr>
        <w:t xml:space="preserve"> as framing for the remainder of the session. </w:t>
      </w:r>
      <w:r w:rsidR="001A7A75">
        <w:rPr>
          <w:i/>
          <w:iCs/>
          <w:color w:val="auto"/>
        </w:rPr>
        <w:t xml:space="preserve"> </w:t>
      </w:r>
    </w:p>
    <w:p w:rsidR="00F66082" w:rsidRPr="00D146C9" w:rsidP="00F66082" w14:paraId="405CB875" w14:textId="77777777">
      <w:pPr>
        <w:pStyle w:val="MathematicaBody"/>
        <w:spacing w:line="240" w:lineRule="auto"/>
        <w:rPr>
          <w:b/>
          <w:bCs/>
          <w:color w:val="046B5C"/>
        </w:rPr>
      </w:pPr>
      <w:r w:rsidRPr="00D146C9">
        <w:rPr>
          <w:color w:val="046B5C"/>
        </w:rPr>
        <w:br/>
      </w:r>
      <w:r w:rsidRPr="00D146C9">
        <w:rPr>
          <w:b/>
          <w:bCs/>
          <w:color w:val="046B5C"/>
        </w:rPr>
        <w:t>Instructions</w:t>
      </w:r>
    </w:p>
    <w:p w:rsidR="00F66082" w:rsidP="00F66082" w14:paraId="401D3FAA" w14:textId="5051CD2B">
      <w:pPr>
        <w:pStyle w:val="MathematicaBody"/>
        <w:spacing w:before="240" w:after="0" w:line="240" w:lineRule="auto"/>
        <w:ind w:left="360"/>
        <w:rPr>
          <w:i/>
          <w:iCs/>
          <w:color w:val="auto"/>
        </w:rPr>
      </w:pPr>
      <w:r w:rsidRPr="00305D02">
        <w:rPr>
          <w:b/>
          <w:bCs/>
          <w:i/>
          <w:iCs/>
          <w:color w:val="auto"/>
        </w:rPr>
        <w:t>Pre-review:</w:t>
      </w:r>
      <w:r>
        <w:rPr>
          <w:i/>
          <w:iCs/>
          <w:color w:val="auto"/>
        </w:rPr>
        <w:t xml:space="preserve"> This activity will be supported by a simple worksheet with the prompts below. Because research needs and use are complex </w:t>
      </w:r>
      <w:r w:rsidR="009154A5">
        <w:rPr>
          <w:i/>
          <w:iCs/>
          <w:color w:val="auto"/>
        </w:rPr>
        <w:t>and</w:t>
      </w:r>
      <w:r>
        <w:rPr>
          <w:i/>
          <w:iCs/>
          <w:color w:val="auto"/>
        </w:rPr>
        <w:t xml:space="preserve"> may take some participants time to recall, the NextGen </w:t>
      </w:r>
      <w:r w:rsidR="00CB3CDA">
        <w:rPr>
          <w:i/>
          <w:iCs/>
          <w:color w:val="auto"/>
        </w:rPr>
        <w:t xml:space="preserve">Project </w:t>
      </w:r>
      <w:r>
        <w:rPr>
          <w:i/>
          <w:iCs/>
          <w:color w:val="auto"/>
        </w:rPr>
        <w:t>team will share the worksheet</w:t>
      </w:r>
      <w:r w:rsidR="00E81249">
        <w:rPr>
          <w:i/>
          <w:iCs/>
          <w:color w:val="auto"/>
        </w:rPr>
        <w:t xml:space="preserve"> </w:t>
      </w:r>
      <w:r>
        <w:rPr>
          <w:i/>
          <w:iCs/>
          <w:color w:val="auto"/>
        </w:rPr>
        <w:t>with sessions participants by email prior to the session.</w:t>
      </w:r>
      <w:r w:rsidR="00D00003">
        <w:rPr>
          <w:i/>
          <w:iCs/>
          <w:color w:val="auto"/>
        </w:rPr>
        <w:t xml:space="preserve"> During the session, the facilitator will </w:t>
      </w:r>
      <w:r w:rsidR="00B53937">
        <w:rPr>
          <w:i/>
          <w:iCs/>
          <w:color w:val="auto"/>
        </w:rPr>
        <w:t>share the same worksheet in Mural (virtual) or on paper (in-person).</w:t>
      </w:r>
    </w:p>
    <w:p w:rsidR="00265040" w:rsidP="00F66082" w14:paraId="07CE83BD" w14:textId="08D3A793">
      <w:pPr>
        <w:pStyle w:val="MathematicaBody"/>
        <w:spacing w:before="240" w:after="0" w:line="240" w:lineRule="auto"/>
        <w:ind w:left="360"/>
        <w:rPr>
          <w:i/>
          <w:iCs/>
          <w:color w:val="auto"/>
        </w:rPr>
      </w:pPr>
      <w:r>
        <w:rPr>
          <w:i/>
          <w:iCs/>
          <w:color w:val="auto"/>
        </w:rPr>
        <w:t xml:space="preserve">Tailoring by </w:t>
      </w:r>
      <w:r w:rsidR="003C7A27">
        <w:rPr>
          <w:i/>
          <w:iCs/>
          <w:color w:val="auto"/>
        </w:rPr>
        <w:t>Mode:</w:t>
      </w:r>
    </w:p>
    <w:p w:rsidR="00F66082" w:rsidP="00A60BCE" w14:paraId="3D202A75" w14:textId="77777777">
      <w:pPr>
        <w:pStyle w:val="MathematicaBody"/>
        <w:spacing w:line="240" w:lineRule="auto"/>
        <w:ind w:left="360" w:firstLine="360"/>
        <w:rPr>
          <w:i/>
          <w:iCs/>
          <w:color w:val="auto"/>
        </w:rPr>
      </w:pPr>
      <w:r>
        <w:rPr>
          <w:b/>
          <w:bCs/>
          <w:i/>
          <w:iCs/>
          <w:color w:val="auto"/>
        </w:rPr>
        <w:t xml:space="preserve">If </w:t>
      </w:r>
      <w:r w:rsidRPr="008631F9">
        <w:rPr>
          <w:b/>
          <w:bCs/>
          <w:i/>
          <w:iCs/>
          <w:color w:val="auto"/>
        </w:rPr>
        <w:t>virtual:</w:t>
      </w:r>
      <w:r w:rsidRPr="008631F9">
        <w:rPr>
          <w:b/>
          <w:bCs/>
          <w:color w:val="auto"/>
        </w:rPr>
        <w:t xml:space="preserve"> </w:t>
      </w:r>
      <w:r w:rsidR="00B53937">
        <w:rPr>
          <w:i/>
          <w:iCs/>
          <w:color w:val="auto"/>
        </w:rPr>
        <w:t>C</w:t>
      </w:r>
      <w:r>
        <w:rPr>
          <w:i/>
          <w:iCs/>
          <w:color w:val="auto"/>
        </w:rPr>
        <w:t>reate individual worksheets for each participant in Mural.</w:t>
      </w:r>
      <w:r w:rsidR="00D00003">
        <w:rPr>
          <w:i/>
          <w:iCs/>
          <w:color w:val="auto"/>
        </w:rPr>
        <w:t xml:space="preserve"> </w:t>
      </w:r>
      <w:r>
        <w:rPr>
          <w:i/>
          <w:iCs/>
          <w:color w:val="auto"/>
        </w:rPr>
        <w:t xml:space="preserve"> </w:t>
      </w:r>
    </w:p>
    <w:p w:rsidR="00F66082" w:rsidP="00A60BCE" w14:paraId="1609B235" w14:textId="77777777">
      <w:pPr>
        <w:pStyle w:val="MathematicaBody"/>
        <w:spacing w:line="240" w:lineRule="auto"/>
        <w:ind w:left="720"/>
        <w:rPr>
          <w:i/>
          <w:iCs/>
          <w:color w:val="auto"/>
        </w:rPr>
      </w:pPr>
      <w:r w:rsidRPr="00305D02">
        <w:rPr>
          <w:b/>
          <w:bCs/>
          <w:i/>
          <w:iCs/>
          <w:color w:val="auto"/>
        </w:rPr>
        <w:t>If in-person:</w:t>
      </w:r>
      <w:r>
        <w:rPr>
          <w:i/>
          <w:iCs/>
          <w:color w:val="auto"/>
        </w:rPr>
        <w:t xml:space="preserve"> Create and distribute physical copies. </w:t>
      </w:r>
      <w:r w:rsidR="003F5CBE">
        <w:rPr>
          <w:i/>
          <w:iCs/>
          <w:color w:val="auto"/>
        </w:rPr>
        <w:t xml:space="preserve">Facilitators will use posters set up around the room to jot down responses. </w:t>
      </w:r>
    </w:p>
    <w:p w:rsidR="003C7A27" w:rsidP="00F66082" w14:paraId="08655B46" w14:textId="291FC6F2">
      <w:pPr>
        <w:pStyle w:val="MathematicaBody"/>
        <w:spacing w:line="240" w:lineRule="auto"/>
        <w:ind w:left="360"/>
        <w:rPr>
          <w:i/>
          <w:iCs/>
          <w:color w:val="auto"/>
        </w:rPr>
      </w:pPr>
      <w:r>
        <w:rPr>
          <w:i/>
          <w:iCs/>
          <w:color w:val="auto"/>
        </w:rPr>
        <w:t>Tailoring by group p</w:t>
      </w:r>
      <w:r w:rsidR="00DE43F3">
        <w:rPr>
          <w:i/>
          <w:iCs/>
          <w:color w:val="auto"/>
        </w:rPr>
        <w:t>articipants:</w:t>
      </w:r>
    </w:p>
    <w:p w:rsidR="00DE43F3" w:rsidP="00DE43F3" w14:paraId="59EF7AA5" w14:textId="0CAC6103">
      <w:pPr>
        <w:pStyle w:val="MathematicaBody"/>
        <w:spacing w:line="240" w:lineRule="auto"/>
        <w:ind w:left="720"/>
        <w:rPr>
          <w:i/>
          <w:iCs/>
          <w:color w:val="auto"/>
        </w:rPr>
      </w:pPr>
      <w:r>
        <w:rPr>
          <w:b/>
          <w:bCs/>
          <w:i/>
          <w:iCs/>
          <w:color w:val="auto"/>
        </w:rPr>
        <w:t xml:space="preserve">Program staff: </w:t>
      </w:r>
      <w:r>
        <w:rPr>
          <w:i/>
          <w:iCs/>
          <w:color w:val="auto"/>
        </w:rPr>
        <w:t>Focus on specific program decisions (case management challenges, staffing needs, reporting requirements)</w:t>
      </w:r>
      <w:r w:rsidR="00215FCD">
        <w:rPr>
          <w:i/>
          <w:iCs/>
          <w:color w:val="auto"/>
        </w:rPr>
        <w:t>.</w:t>
      </w:r>
    </w:p>
    <w:p w:rsidR="00DE43F3" w:rsidRPr="003A4478" w:rsidP="00A60BCE" w14:paraId="16E08CE0" w14:textId="6D38D34B">
      <w:pPr>
        <w:pStyle w:val="MathematicaBody"/>
        <w:spacing w:line="240" w:lineRule="auto"/>
        <w:ind w:left="720"/>
        <w:rPr>
          <w:i/>
          <w:iCs/>
          <w:color w:val="auto"/>
        </w:rPr>
      </w:pPr>
      <w:r>
        <w:rPr>
          <w:b/>
          <w:bCs/>
          <w:i/>
          <w:iCs/>
          <w:color w:val="auto"/>
        </w:rPr>
        <w:t xml:space="preserve">Community partners: </w:t>
      </w:r>
      <w:r w:rsidRPr="008C0477" w:rsidR="008C0477">
        <w:rPr>
          <w:i/>
          <w:iCs/>
          <w:color w:val="auto"/>
        </w:rPr>
        <w:t xml:space="preserve">Prompt </w:t>
      </w:r>
      <w:r w:rsidR="00E04911">
        <w:rPr>
          <w:i/>
          <w:iCs/>
          <w:color w:val="auto"/>
        </w:rPr>
        <w:t>participants</w:t>
      </w:r>
      <w:r w:rsidRPr="008C0477" w:rsidR="008C0477">
        <w:rPr>
          <w:i/>
          <w:iCs/>
          <w:color w:val="auto"/>
        </w:rPr>
        <w:t xml:space="preserve"> to think about organizational decisions such as adopting a new service approach, building partnerships, or expanding programming.</w:t>
      </w:r>
    </w:p>
    <w:p w:rsidR="00F66082" w:rsidRPr="00395B78" w:rsidP="00F66082" w14:paraId="0D065DB8" w14:textId="77777777">
      <w:pPr>
        <w:pStyle w:val="MathematicaBody"/>
        <w:spacing w:line="240" w:lineRule="auto"/>
        <w:rPr>
          <w:color w:val="auto"/>
        </w:rPr>
      </w:pPr>
      <w:r>
        <w:rPr>
          <w:b/>
          <w:bCs/>
          <w:color w:val="046B5C"/>
        </w:rPr>
        <w:t>Worksheet pr</w:t>
      </w:r>
      <w:r w:rsidRPr="00D146C9">
        <w:rPr>
          <w:b/>
          <w:bCs/>
          <w:color w:val="046B5C"/>
        </w:rPr>
        <w:t>ompts</w:t>
      </w:r>
    </w:p>
    <w:p w:rsidR="00F66082" w:rsidP="00F66082" w14:paraId="484613BD" w14:textId="77777777">
      <w:pPr>
        <w:pStyle w:val="MathematicaBody"/>
        <w:numPr>
          <w:ilvl w:val="0"/>
          <w:numId w:val="31"/>
        </w:numPr>
        <w:spacing w:after="0" w:line="240" w:lineRule="auto"/>
        <w:ind w:left="1080"/>
        <w:rPr>
          <w:color w:val="auto"/>
        </w:rPr>
      </w:pPr>
      <w:r>
        <w:rPr>
          <w:b/>
          <w:bCs/>
          <w:color w:val="auto"/>
        </w:rPr>
        <w:t xml:space="preserve">Scenario: </w:t>
      </w:r>
      <w:r>
        <w:rPr>
          <w:color w:val="auto"/>
        </w:rPr>
        <w:t>Think about a specific decision or challenge in your work where research played a role—or could have helped.</w:t>
      </w:r>
    </w:p>
    <w:p w:rsidR="00F66082" w:rsidP="00F66082" w14:paraId="437026D5" w14:textId="77777777">
      <w:pPr>
        <w:pStyle w:val="MathematicaBody"/>
        <w:numPr>
          <w:ilvl w:val="0"/>
          <w:numId w:val="31"/>
        </w:numPr>
        <w:spacing w:after="0" w:line="240" w:lineRule="auto"/>
        <w:ind w:left="1080"/>
        <w:rPr>
          <w:color w:val="auto"/>
        </w:rPr>
      </w:pPr>
      <w:r>
        <w:rPr>
          <w:b/>
          <w:bCs/>
          <w:color w:val="auto"/>
        </w:rPr>
        <w:t xml:space="preserve">Challenge: </w:t>
      </w:r>
      <w:r>
        <w:rPr>
          <w:color w:val="auto"/>
        </w:rPr>
        <w:t>Describe the decision or challenge in 1-2 sentences.</w:t>
      </w:r>
    </w:p>
    <w:p w:rsidR="00F66082" w:rsidP="00F66082" w14:paraId="408E85CE" w14:textId="77777777">
      <w:pPr>
        <w:pStyle w:val="MathematicaBody"/>
        <w:numPr>
          <w:ilvl w:val="0"/>
          <w:numId w:val="31"/>
        </w:numPr>
        <w:spacing w:after="0" w:line="240" w:lineRule="auto"/>
        <w:ind w:left="1080"/>
        <w:rPr>
          <w:color w:val="auto"/>
        </w:rPr>
      </w:pPr>
      <w:r>
        <w:rPr>
          <w:b/>
          <w:bCs/>
          <w:color w:val="auto"/>
        </w:rPr>
        <w:t xml:space="preserve">Sources: </w:t>
      </w:r>
      <w:r>
        <w:rPr>
          <w:color w:val="auto"/>
        </w:rPr>
        <w:t>Where did you go for information or research? Is this your usual source?</w:t>
      </w:r>
    </w:p>
    <w:p w:rsidR="00F66082" w:rsidP="00F66082" w14:paraId="36B0142A" w14:textId="77777777">
      <w:pPr>
        <w:pStyle w:val="MathematicaBody"/>
        <w:numPr>
          <w:ilvl w:val="0"/>
          <w:numId w:val="31"/>
        </w:numPr>
        <w:spacing w:after="0" w:line="240" w:lineRule="auto"/>
        <w:ind w:left="1080"/>
        <w:rPr>
          <w:color w:val="auto"/>
        </w:rPr>
      </w:pPr>
      <w:r>
        <w:rPr>
          <w:b/>
          <w:bCs/>
          <w:color w:val="auto"/>
        </w:rPr>
        <w:t xml:space="preserve">Use: </w:t>
      </w:r>
      <w:r>
        <w:rPr>
          <w:color w:val="auto"/>
        </w:rPr>
        <w:t>What role did research play in the decision-making process—or in addressing the challenge?</w:t>
      </w:r>
    </w:p>
    <w:p w:rsidR="00F66082" w:rsidRPr="00C36BBB" w:rsidP="00F66082" w14:paraId="1C02716B" w14:textId="77777777">
      <w:pPr>
        <w:pStyle w:val="MathematicaBody"/>
        <w:numPr>
          <w:ilvl w:val="0"/>
          <w:numId w:val="31"/>
        </w:numPr>
        <w:spacing w:after="0" w:line="240" w:lineRule="auto"/>
        <w:ind w:left="1080"/>
        <w:rPr>
          <w:color w:val="auto"/>
        </w:rPr>
      </w:pPr>
      <w:r w:rsidRPr="00305D02">
        <w:rPr>
          <w:b/>
          <w:bCs/>
          <w:color w:val="auto"/>
        </w:rPr>
        <w:t>Strengths</w:t>
      </w:r>
      <w:r w:rsidRPr="008C7AFE">
        <w:rPr>
          <w:color w:val="auto"/>
        </w:rPr>
        <w:t>:</w:t>
      </w:r>
      <w:r w:rsidRPr="00C36BBB">
        <w:rPr>
          <w:color w:val="auto"/>
        </w:rPr>
        <w:t xml:space="preserve"> What </w:t>
      </w:r>
      <w:r>
        <w:rPr>
          <w:color w:val="auto"/>
        </w:rPr>
        <w:t xml:space="preserve">worked well about this process? </w:t>
      </w:r>
    </w:p>
    <w:p w:rsidR="00F66082" w:rsidP="00F66082" w14:paraId="24C5C767" w14:textId="77777777">
      <w:pPr>
        <w:pStyle w:val="MathematicaBody"/>
        <w:numPr>
          <w:ilvl w:val="0"/>
          <w:numId w:val="31"/>
        </w:numPr>
        <w:spacing w:after="0" w:line="240" w:lineRule="auto"/>
        <w:ind w:left="1080"/>
        <w:rPr>
          <w:color w:val="auto"/>
        </w:rPr>
      </w:pPr>
      <w:r w:rsidRPr="00305D02">
        <w:rPr>
          <w:b/>
          <w:bCs/>
          <w:color w:val="auto"/>
        </w:rPr>
        <w:t>Pain Points</w:t>
      </w:r>
      <w:r w:rsidRPr="008C7AFE">
        <w:rPr>
          <w:color w:val="auto"/>
        </w:rPr>
        <w:t>:</w:t>
      </w:r>
      <w:r w:rsidRPr="00C36BBB">
        <w:rPr>
          <w:color w:val="auto"/>
        </w:rPr>
        <w:t xml:space="preserve"> What ma</w:t>
      </w:r>
      <w:r>
        <w:rPr>
          <w:color w:val="auto"/>
        </w:rPr>
        <w:t xml:space="preserve">de </w:t>
      </w:r>
      <w:r w:rsidRPr="00C36BBB">
        <w:rPr>
          <w:color w:val="auto"/>
        </w:rPr>
        <w:t xml:space="preserve">it </w:t>
      </w:r>
      <w:r>
        <w:rPr>
          <w:color w:val="auto"/>
        </w:rPr>
        <w:t>hard, or harder than it should be?</w:t>
      </w:r>
    </w:p>
    <w:p w:rsidR="00F66082" w14:paraId="527F705E" w14:textId="77777777">
      <w:pPr>
        <w:pStyle w:val="MathematicaBody"/>
        <w:spacing w:line="240" w:lineRule="auto"/>
        <w:rPr>
          <w:b/>
          <w:bCs/>
          <w:color w:val="046B5C"/>
        </w:rPr>
      </w:pPr>
    </w:p>
    <w:p w:rsidR="003F5CBE" w:rsidRPr="00D146C9" w:rsidP="003F5CBE" w14:paraId="7E069798" w14:textId="77777777">
      <w:pPr>
        <w:pStyle w:val="MathematicaBody"/>
        <w:spacing w:line="240" w:lineRule="auto"/>
        <w:rPr>
          <w:b/>
          <w:color w:val="046B5C"/>
        </w:rPr>
      </w:pPr>
      <w:r w:rsidRPr="00D146C9">
        <w:rPr>
          <w:b/>
          <w:bCs/>
          <w:color w:val="046B5C"/>
        </w:rPr>
        <w:t>Journey map facilitator script</w:t>
      </w:r>
    </w:p>
    <w:p w:rsidR="003F5CBE" w:rsidP="003F5CBE" w14:paraId="5DF28D11" w14:textId="77777777">
      <w:pPr>
        <w:pStyle w:val="MathematicaBody"/>
        <w:spacing w:after="0" w:line="240" w:lineRule="auto"/>
        <w:ind w:left="360"/>
        <w:rPr>
          <w:color w:val="auto"/>
        </w:rPr>
      </w:pPr>
      <w:r w:rsidRPr="001731BD">
        <w:rPr>
          <w:color w:val="auto"/>
        </w:rPr>
        <w:t xml:space="preserve">To start, </w:t>
      </w:r>
      <w:r>
        <w:rPr>
          <w:color w:val="auto"/>
        </w:rPr>
        <w:t>we want to</w:t>
      </w:r>
      <w:r w:rsidRPr="001731BD">
        <w:rPr>
          <w:color w:val="auto"/>
        </w:rPr>
        <w:t xml:space="preserve"> talk </w:t>
      </w:r>
      <w:r>
        <w:rPr>
          <w:color w:val="auto"/>
        </w:rPr>
        <w:t xml:space="preserve">broadly </w:t>
      </w:r>
      <w:r w:rsidRPr="001731BD">
        <w:rPr>
          <w:color w:val="auto"/>
        </w:rPr>
        <w:t>about the kinds of research and information you and your networks most need.</w:t>
      </w:r>
      <w:r>
        <w:rPr>
          <w:color w:val="auto"/>
        </w:rPr>
        <w:t xml:space="preserve"> In this part of the conversation, there’s no need to think just about research from the NextGen Project. We are interested in what kinds of research and information are most helpful for you and people in similar roles to you. </w:t>
      </w:r>
    </w:p>
    <w:p w:rsidR="00DF205B" w:rsidP="003F5CBE" w14:paraId="3D1A9FEA" w14:textId="77777777">
      <w:pPr>
        <w:pStyle w:val="MathematicaBody"/>
        <w:spacing w:after="0" w:line="240" w:lineRule="auto"/>
        <w:ind w:left="360"/>
        <w:rPr>
          <w:color w:val="auto"/>
        </w:rPr>
      </w:pPr>
    </w:p>
    <w:p w:rsidR="006A761D" w14:paraId="4175AC93" w14:textId="77777777">
      <w:pPr>
        <w:pStyle w:val="MathematicaBody"/>
        <w:spacing w:after="0" w:line="240" w:lineRule="auto"/>
        <w:ind w:left="360"/>
        <w:rPr>
          <w:rFonts w:asciiTheme="minorHAnsi" w:eastAsiaTheme="minorHAnsi" w:hAnsiTheme="minorHAnsi"/>
          <w:color w:val="auto"/>
          <w:kern w:val="2"/>
          <w14:ligatures w14:val="standardContextual"/>
        </w:rPr>
      </w:pPr>
      <w:r>
        <w:rPr>
          <w:color w:val="auto"/>
        </w:rPr>
        <w:t xml:space="preserve">To help think through </w:t>
      </w:r>
      <w:r w:rsidR="00144FD2">
        <w:rPr>
          <w:color w:val="auto"/>
        </w:rPr>
        <w:t xml:space="preserve">this, we’ll complete a </w:t>
      </w:r>
      <w:r w:rsidR="00C13A02">
        <w:rPr>
          <w:color w:val="auto"/>
        </w:rPr>
        <w:t>journey mapping exercise.</w:t>
      </w:r>
      <w:r w:rsidR="009306D9">
        <w:rPr>
          <w:color w:val="auto"/>
        </w:rPr>
        <w:t xml:space="preserve"> We will use the worksheet we emailed you prior to the session.</w:t>
      </w:r>
      <w:r w:rsidR="00C41E7A">
        <w:rPr>
          <w:color w:val="auto"/>
        </w:rPr>
        <w:t xml:space="preserve"> </w:t>
      </w:r>
      <w:r w:rsidR="00C41E7A">
        <w:rPr>
          <w:i/>
          <w:iCs/>
          <w:color w:val="auto"/>
        </w:rPr>
        <w:t>(</w:t>
      </w:r>
      <w:r w:rsidR="0026748A">
        <w:rPr>
          <w:i/>
          <w:iCs/>
          <w:color w:val="auto"/>
        </w:rPr>
        <w:t>Confirm</w:t>
      </w:r>
      <w:r w:rsidR="00736EB3">
        <w:rPr>
          <w:i/>
          <w:iCs/>
          <w:color w:val="auto"/>
        </w:rPr>
        <w:t xml:space="preserve"> all participants </w:t>
      </w:r>
      <w:r>
        <w:rPr>
          <w:i/>
          <w:iCs/>
          <w:color w:val="auto"/>
        </w:rPr>
        <w:t>have their own</w:t>
      </w:r>
      <w:r w:rsidR="0026748A">
        <w:rPr>
          <w:i/>
          <w:iCs/>
          <w:color w:val="auto"/>
        </w:rPr>
        <w:t xml:space="preserve"> worksheet</w:t>
      </w:r>
      <w:r>
        <w:rPr>
          <w:i/>
          <w:iCs/>
          <w:color w:val="auto"/>
        </w:rPr>
        <w:t xml:space="preserve"> on paper or Mural</w:t>
      </w:r>
      <w:r w:rsidR="0026748A">
        <w:rPr>
          <w:i/>
          <w:iCs/>
          <w:color w:val="auto"/>
        </w:rPr>
        <w:t>.</w:t>
      </w:r>
      <w:r w:rsidR="00C41E7A">
        <w:rPr>
          <w:i/>
          <w:iCs/>
          <w:color w:val="auto"/>
        </w:rPr>
        <w:t>)</w:t>
      </w:r>
      <w:r w:rsidRPr="00DF205B" w:rsidR="00DF205B">
        <w:rPr>
          <w:rFonts w:asciiTheme="minorHAnsi" w:eastAsiaTheme="minorHAnsi" w:hAnsiTheme="minorHAnsi"/>
          <w:color w:val="auto"/>
          <w:kern w:val="2"/>
          <w14:ligatures w14:val="standardContextual"/>
        </w:rPr>
        <w:t xml:space="preserve"> </w:t>
      </w:r>
    </w:p>
    <w:p w:rsidR="006A761D" w14:paraId="5A6A51B3" w14:textId="77777777">
      <w:pPr>
        <w:pStyle w:val="MathematicaBody"/>
        <w:spacing w:after="0" w:line="240" w:lineRule="auto"/>
        <w:ind w:left="360"/>
        <w:rPr>
          <w:rFonts w:asciiTheme="minorHAnsi" w:eastAsiaTheme="minorHAnsi" w:hAnsiTheme="minorHAnsi"/>
          <w:color w:val="auto"/>
          <w:kern w:val="2"/>
          <w14:ligatures w14:val="standardContextual"/>
        </w:rPr>
      </w:pPr>
    </w:p>
    <w:p w:rsidR="003F5CBE" w:rsidRPr="001731BD" w:rsidP="003F5CBE" w14:paraId="3BCD391D" w14:textId="112A5FEE">
      <w:pPr>
        <w:pStyle w:val="MathematicaBody"/>
        <w:spacing w:after="0" w:line="240" w:lineRule="auto"/>
        <w:ind w:left="360"/>
        <w:rPr>
          <w:color w:val="auto"/>
        </w:rPr>
      </w:pPr>
      <w:r>
        <w:rPr>
          <w:color w:val="auto"/>
        </w:rPr>
        <w:t xml:space="preserve">I will set a </w:t>
      </w:r>
      <w:r>
        <w:rPr>
          <w:color w:val="auto"/>
        </w:rPr>
        <w:t>timer</w:t>
      </w:r>
      <w:r>
        <w:rPr>
          <w:color w:val="auto"/>
        </w:rPr>
        <w:t xml:space="preserve"> and we will each spend </w:t>
      </w:r>
      <w:r w:rsidR="0030418E">
        <w:rPr>
          <w:color w:val="auto"/>
        </w:rPr>
        <w:t>5</w:t>
      </w:r>
      <w:r>
        <w:rPr>
          <w:color w:val="auto"/>
        </w:rPr>
        <w:t xml:space="preserve"> minutes completing the worksheet</w:t>
      </w:r>
      <w:r w:rsidRPr="00DF205B">
        <w:rPr>
          <w:color w:val="auto"/>
        </w:rPr>
        <w:t xml:space="preserve">. </w:t>
      </w:r>
      <w:r>
        <w:rPr>
          <w:color w:val="auto"/>
        </w:rPr>
        <w:t xml:space="preserve">Then, I will ask for volunteers to share your research </w:t>
      </w:r>
      <w:r>
        <w:rPr>
          <w:color w:val="auto"/>
        </w:rPr>
        <w:t>use journey</w:t>
      </w:r>
      <w:r>
        <w:rPr>
          <w:color w:val="auto"/>
        </w:rPr>
        <w:t xml:space="preserve"> with the group. </w:t>
      </w:r>
      <w:r w:rsidR="008434B0">
        <w:rPr>
          <w:color w:val="auto"/>
        </w:rPr>
        <w:t>At the end of the activity, w</w:t>
      </w:r>
      <w:r>
        <w:rPr>
          <w:color w:val="auto"/>
        </w:rPr>
        <w:t>e will collect and consider everyone’s worksheets. T</w:t>
      </w:r>
      <w:r w:rsidRPr="00DF205B">
        <w:rPr>
          <w:color w:val="auto"/>
        </w:rPr>
        <w:t>his</w:t>
      </w:r>
      <w:r>
        <w:rPr>
          <w:color w:val="auto"/>
        </w:rPr>
        <w:t xml:space="preserve"> activity</w:t>
      </w:r>
      <w:r w:rsidRPr="00DF205B">
        <w:rPr>
          <w:color w:val="auto"/>
        </w:rPr>
        <w:t xml:space="preserve"> will help us understand your research needs and preferences, so we can make sure</w:t>
      </w:r>
      <w:r w:rsidR="00504627">
        <w:rPr>
          <w:color w:val="auto"/>
        </w:rPr>
        <w:t xml:space="preserve"> NextGen Project</w:t>
      </w:r>
      <w:r w:rsidRPr="00DF205B">
        <w:rPr>
          <w:color w:val="auto"/>
        </w:rPr>
        <w:t xml:space="preserve"> findings are shared in ways that are useful</w:t>
      </w:r>
      <w:r>
        <w:rPr>
          <w:color w:val="auto"/>
        </w:rPr>
        <w:t xml:space="preserve"> to you and your colleagues.</w:t>
      </w:r>
    </w:p>
    <w:p w:rsidR="003F5CBE" w:rsidRPr="00D146C9" w:rsidP="003F5CBE" w14:paraId="4B14D564" w14:textId="77777777">
      <w:pPr>
        <w:pStyle w:val="MathematicaBody"/>
        <w:spacing w:line="240" w:lineRule="auto"/>
        <w:rPr>
          <w:b/>
          <w:bCs/>
          <w:color w:val="046B5C"/>
        </w:rPr>
      </w:pPr>
    </w:p>
    <w:p w:rsidR="003F5CBE" w:rsidRPr="00F6320F" w:rsidP="003F5CBE" w14:paraId="794B3E95" w14:textId="77777777">
      <w:pPr>
        <w:pStyle w:val="MathematicaBody"/>
        <w:spacing w:after="0"/>
        <w:rPr>
          <w:b/>
          <w:bCs/>
          <w:color w:val="046B5C"/>
        </w:rPr>
      </w:pPr>
      <w:r w:rsidRPr="00F6320F">
        <w:rPr>
          <w:b/>
          <w:bCs/>
          <w:color w:val="046B5C"/>
        </w:rPr>
        <w:t xml:space="preserve"> Final product</w:t>
      </w:r>
      <w:r w:rsidRPr="00321256">
        <w:rPr>
          <w:b/>
          <w:bCs/>
          <w:color w:val="046B5C"/>
        </w:rPr>
        <w:t>s</w:t>
      </w:r>
      <w:r w:rsidRPr="00F6320F">
        <w:rPr>
          <w:b/>
          <w:bCs/>
          <w:color w:val="046B5C"/>
        </w:rPr>
        <w:t xml:space="preserve"> for analysis</w:t>
      </w:r>
    </w:p>
    <w:p w:rsidR="003F5CBE" w:rsidP="003F5CBE" w14:paraId="56ACD17D" w14:textId="77777777">
      <w:pPr>
        <w:pStyle w:val="MathematicaBody"/>
        <w:numPr>
          <w:ilvl w:val="0"/>
          <w:numId w:val="22"/>
        </w:numPr>
        <w:spacing w:after="0"/>
        <w:ind w:left="1080"/>
        <w:rPr>
          <w:color w:val="000000" w:themeColor="text1"/>
        </w:rPr>
      </w:pPr>
      <w:r>
        <w:rPr>
          <w:color w:val="000000" w:themeColor="text1"/>
        </w:rPr>
        <w:t>Completed worksheets for each session participant (physical or Mural)</w:t>
      </w:r>
    </w:p>
    <w:p w:rsidR="003F5CBE" w:rsidRPr="005A74F5" w:rsidP="003F5CBE" w14:paraId="3EED8FE3" w14:textId="77777777">
      <w:pPr>
        <w:pStyle w:val="MathematicaBody"/>
        <w:numPr>
          <w:ilvl w:val="0"/>
          <w:numId w:val="22"/>
        </w:numPr>
        <w:spacing w:after="0"/>
        <w:ind w:left="1080"/>
        <w:rPr>
          <w:color w:val="000000" w:themeColor="text1"/>
        </w:rPr>
      </w:pPr>
      <w:r>
        <w:rPr>
          <w:color w:val="000000" w:themeColor="text1"/>
        </w:rPr>
        <w:t>Session notes</w:t>
      </w:r>
    </w:p>
    <w:p w:rsidR="003F5CBE" w:rsidRPr="005451EE" w:rsidP="003F5CBE" w14:paraId="3AB5CB63" w14:textId="77777777">
      <w:pPr>
        <w:pStyle w:val="MathematicaBody"/>
        <w:spacing w:after="0"/>
        <w:rPr>
          <w:b/>
        </w:rPr>
      </w:pPr>
    </w:p>
    <w:p w:rsidR="003F5CBE" w:rsidRPr="00D146C9" w:rsidP="003F5CBE" w14:paraId="6B485939" w14:textId="380EDAEF">
      <w:pPr>
        <w:pStyle w:val="Heading2"/>
      </w:pPr>
      <w:r w:rsidRPr="00D146C9">
        <w:t>Topic</w:t>
      </w:r>
      <w:r>
        <w:t xml:space="preserve"> 2</w:t>
      </w:r>
      <w:r w:rsidRPr="00D146C9">
        <w:t>: Dissemination Channels and Strategies (</w:t>
      </w:r>
      <w:r w:rsidR="00A82FCE">
        <w:t>30</w:t>
      </w:r>
      <w:r w:rsidRPr="00D146C9">
        <w:t xml:space="preserve"> minutes) </w:t>
      </w:r>
    </w:p>
    <w:p w:rsidR="00D7665D" w:rsidP="00D7665D" w14:paraId="5193CBC1" w14:textId="77777777">
      <w:pPr>
        <w:pStyle w:val="NormalWeb"/>
        <w:rPr>
          <w:rFonts w:ascii="Arial" w:hAnsi="Arial" w:cs="Arial"/>
          <w:i/>
          <w:iCs/>
          <w:sz w:val="22"/>
          <w:szCs w:val="22"/>
        </w:rPr>
      </w:pPr>
      <w:r w:rsidRPr="00AD11E5">
        <w:rPr>
          <w:rStyle w:val="Strong"/>
          <w:rFonts w:ascii="Arial" w:hAnsi="Arial" w:eastAsiaTheme="majorEastAsia" w:cs="Arial"/>
          <w:sz w:val="22"/>
          <w:szCs w:val="22"/>
        </w:rPr>
        <w:t>Goal:</w:t>
      </w:r>
      <w:r w:rsidRPr="00AD11E5">
        <w:rPr>
          <w:rFonts w:ascii="Arial" w:hAnsi="Arial" w:cs="Arial"/>
          <w:sz w:val="22"/>
          <w:szCs w:val="22"/>
        </w:rPr>
        <w:t xml:space="preserve"> </w:t>
      </w:r>
      <w:r w:rsidRPr="00404736">
        <w:rPr>
          <w:rFonts w:ascii="Arial" w:hAnsi="Arial" w:cs="Arial"/>
          <w:i/>
          <w:iCs/>
          <w:sz w:val="22"/>
          <w:szCs w:val="22"/>
        </w:rPr>
        <w:t>Identify the most effective and trusted channels for sharing findings with a range of audiences.</w:t>
      </w:r>
    </w:p>
    <w:p w:rsidR="001A5DBB" w:rsidP="001A5DBB" w14:paraId="2DFC8242" w14:textId="77777777">
      <w:pPr>
        <w:pStyle w:val="NormalWeb"/>
        <w:rPr>
          <w:rFonts w:ascii="Arial" w:hAnsi="Arial" w:cs="Arial"/>
          <w:b/>
          <w:bCs/>
          <w:color w:val="046B5C"/>
          <w:sz w:val="22"/>
          <w:szCs w:val="22"/>
        </w:rPr>
      </w:pPr>
      <w:r w:rsidRPr="001A5DBB">
        <w:rPr>
          <w:rFonts w:ascii="Arial" w:hAnsi="Arial" w:cs="Arial"/>
          <w:b/>
          <w:bCs/>
          <w:color w:val="046B5C"/>
          <w:sz w:val="22"/>
          <w:szCs w:val="22"/>
        </w:rPr>
        <w:t>Instructions</w:t>
      </w:r>
    </w:p>
    <w:p w:rsidR="00AF2657" w:rsidRPr="00A60BCE" w:rsidP="00A60BCE" w14:paraId="6231AEC5" w14:textId="7113DCC0">
      <w:pPr>
        <w:pStyle w:val="NormalWeb"/>
        <w:spacing w:before="0" w:beforeAutospacing="0" w:after="0" w:afterAutospacing="0"/>
        <w:ind w:left="360"/>
        <w:rPr>
          <w:rFonts w:ascii="Arial" w:hAnsi="Arial" w:cs="Arial"/>
          <w:i/>
          <w:iCs/>
          <w:sz w:val="22"/>
          <w:szCs w:val="22"/>
        </w:rPr>
      </w:pPr>
      <w:r>
        <w:rPr>
          <w:rFonts w:ascii="Arial" w:hAnsi="Arial" w:cs="Arial"/>
          <w:i/>
          <w:iCs/>
          <w:sz w:val="22"/>
          <w:szCs w:val="22"/>
        </w:rPr>
        <w:t xml:space="preserve">Tailoring by </w:t>
      </w:r>
      <w:r w:rsidRPr="00A60BCE">
        <w:rPr>
          <w:rFonts w:ascii="Arial" w:hAnsi="Arial" w:cs="Arial"/>
          <w:i/>
          <w:iCs/>
          <w:sz w:val="22"/>
          <w:szCs w:val="22"/>
        </w:rPr>
        <w:t>Mode:</w:t>
      </w:r>
    </w:p>
    <w:p w:rsidR="003F5CBE" w:rsidP="00AF2657" w14:paraId="4B1DDAF8" w14:textId="0AEA865F">
      <w:pPr>
        <w:pStyle w:val="NormalWeb"/>
        <w:spacing w:before="0" w:beforeAutospacing="0"/>
        <w:ind w:left="720"/>
        <w:rPr>
          <w:rFonts w:ascii="Arial" w:hAnsi="Arial" w:cs="Arial"/>
          <w:i/>
          <w:iCs/>
          <w:sz w:val="22"/>
          <w:szCs w:val="22"/>
        </w:rPr>
      </w:pPr>
      <w:r w:rsidRPr="00F6320F">
        <w:rPr>
          <w:rFonts w:ascii="Arial" w:hAnsi="Arial" w:cs="Arial"/>
          <w:b/>
          <w:bCs/>
          <w:i/>
          <w:iCs/>
          <w:sz w:val="22"/>
          <w:szCs w:val="22"/>
        </w:rPr>
        <w:t xml:space="preserve">If virtual: </w:t>
      </w:r>
      <w:r>
        <w:rPr>
          <w:rFonts w:ascii="Arial" w:hAnsi="Arial" w:cs="Arial"/>
          <w:i/>
          <w:iCs/>
          <w:sz w:val="22"/>
          <w:szCs w:val="22"/>
        </w:rPr>
        <w:t xml:space="preserve">For larger sessions, create breakout rooms </w:t>
      </w:r>
      <w:r>
        <w:rPr>
          <w:rFonts w:ascii="Arial" w:hAnsi="Arial" w:cs="Arial"/>
          <w:i/>
          <w:iCs/>
          <w:sz w:val="22"/>
          <w:szCs w:val="22"/>
        </w:rPr>
        <w:t>of</w:t>
      </w:r>
      <w:r>
        <w:rPr>
          <w:rFonts w:ascii="Arial" w:hAnsi="Arial" w:cs="Arial"/>
          <w:i/>
          <w:iCs/>
          <w:sz w:val="22"/>
          <w:szCs w:val="22"/>
        </w:rPr>
        <w:t xml:space="preserve"> 3-4 people. Use a Mural template to have attendees add sticky notes to the Mural board with their ideas and recommendations. Debrief by having each team present and discuss with the broader group.</w:t>
      </w:r>
    </w:p>
    <w:p w:rsidR="0045206E" w:rsidP="0045206E" w14:paraId="227EEE12" w14:textId="77777777">
      <w:pPr>
        <w:pStyle w:val="MathematicaBody"/>
        <w:tabs>
          <w:tab w:val="left" w:pos="360"/>
        </w:tabs>
        <w:spacing w:line="240" w:lineRule="auto"/>
        <w:ind w:left="720"/>
        <w:rPr>
          <w:rFonts w:cs="Arial"/>
          <w:i/>
          <w:iCs/>
        </w:rPr>
      </w:pPr>
      <w:r>
        <w:rPr>
          <w:b/>
          <w:bCs/>
          <w:i/>
          <w:iCs/>
          <w:color w:val="auto"/>
        </w:rPr>
        <w:t xml:space="preserve">If in person: </w:t>
      </w:r>
      <w:r>
        <w:rPr>
          <w:i/>
          <w:iCs/>
          <w:color w:val="auto"/>
        </w:rPr>
        <w:t xml:space="preserve">For larger sessions, have attendees form small groups of 3-4 people. Provide a worksheet that they can fill out as a team. </w:t>
      </w:r>
      <w:r>
        <w:rPr>
          <w:rFonts w:cs="Arial"/>
          <w:i/>
          <w:iCs/>
        </w:rPr>
        <w:t>Have each team present and discuss with the broader group.</w:t>
      </w:r>
    </w:p>
    <w:p w:rsidR="00A2135F" w:rsidRPr="00F6320F" w:rsidP="003F5CBE" w14:paraId="125B2D12" w14:textId="77777777">
      <w:pPr>
        <w:pStyle w:val="NormalWeb"/>
        <w:spacing w:after="0" w:afterAutospacing="0"/>
        <w:rPr>
          <w:rFonts w:cs="Arial"/>
          <w:color w:val="046B5C"/>
        </w:rPr>
      </w:pPr>
      <w:r w:rsidRPr="001A5DBB">
        <w:rPr>
          <w:rStyle w:val="Strong"/>
          <w:rFonts w:ascii="Arial" w:hAnsi="Arial" w:eastAsiaTheme="majorEastAsia" w:cs="Arial"/>
          <w:color w:val="046B5C"/>
          <w:sz w:val="22"/>
          <w:szCs w:val="22"/>
        </w:rPr>
        <w:t xml:space="preserve">Evidence </w:t>
      </w:r>
      <w:r w:rsidRPr="001A5DBB" w:rsidR="00A7512B">
        <w:rPr>
          <w:rStyle w:val="Strong"/>
          <w:rFonts w:ascii="Arial" w:hAnsi="Arial" w:eastAsiaTheme="majorEastAsia" w:cs="Arial"/>
          <w:color w:val="046B5C"/>
          <w:sz w:val="22"/>
          <w:szCs w:val="22"/>
        </w:rPr>
        <w:t>l</w:t>
      </w:r>
      <w:r w:rsidRPr="001A5DBB">
        <w:rPr>
          <w:rStyle w:val="Strong"/>
          <w:rFonts w:ascii="Arial" w:hAnsi="Arial" w:eastAsiaTheme="majorEastAsia" w:cs="Arial"/>
          <w:color w:val="046B5C"/>
          <w:sz w:val="22"/>
          <w:szCs w:val="22"/>
        </w:rPr>
        <w:t>andscape</w:t>
      </w:r>
      <w:r w:rsidRPr="001A5DBB" w:rsidR="00A7512B">
        <w:rPr>
          <w:rStyle w:val="Strong"/>
          <w:rFonts w:ascii="Arial" w:hAnsi="Arial" w:eastAsiaTheme="majorEastAsia" w:cs="Arial"/>
          <w:color w:val="046B5C"/>
          <w:sz w:val="22"/>
          <w:szCs w:val="22"/>
        </w:rPr>
        <w:t xml:space="preserve"> canvas</w:t>
      </w:r>
      <w:r w:rsidRPr="001A5DBB">
        <w:rPr>
          <w:rStyle w:val="Strong"/>
          <w:rFonts w:ascii="Arial" w:hAnsi="Arial" w:eastAsiaTheme="majorEastAsia" w:cs="Arial"/>
          <w:color w:val="046B5C"/>
          <w:sz w:val="22"/>
          <w:szCs w:val="22"/>
        </w:rPr>
        <w:t xml:space="preserve"> </w:t>
      </w:r>
      <w:r w:rsidRPr="001A5DBB" w:rsidR="00A7512B">
        <w:rPr>
          <w:rStyle w:val="Strong"/>
          <w:rFonts w:ascii="Arial" w:hAnsi="Arial" w:eastAsiaTheme="majorEastAsia" w:cs="Arial"/>
          <w:color w:val="046B5C"/>
          <w:sz w:val="22"/>
          <w:szCs w:val="22"/>
        </w:rPr>
        <w:t>f</w:t>
      </w:r>
      <w:r w:rsidRPr="001A5DBB" w:rsidR="00D7665D">
        <w:rPr>
          <w:rStyle w:val="Strong"/>
          <w:rFonts w:ascii="Arial" w:hAnsi="Arial" w:eastAsiaTheme="majorEastAsia" w:cs="Arial"/>
          <w:color w:val="046B5C"/>
          <w:sz w:val="22"/>
          <w:szCs w:val="22"/>
        </w:rPr>
        <w:t xml:space="preserve">acilitator </w:t>
      </w:r>
      <w:r w:rsidRPr="001A5DBB" w:rsidR="00A7512B">
        <w:rPr>
          <w:rStyle w:val="Strong"/>
          <w:rFonts w:ascii="Arial" w:hAnsi="Arial" w:eastAsiaTheme="majorEastAsia" w:cs="Arial"/>
          <w:color w:val="046B5C"/>
          <w:sz w:val="22"/>
          <w:szCs w:val="22"/>
        </w:rPr>
        <w:t>s</w:t>
      </w:r>
      <w:r w:rsidRPr="001A5DBB" w:rsidR="00D7665D">
        <w:rPr>
          <w:rStyle w:val="Strong"/>
          <w:rFonts w:ascii="Arial" w:hAnsi="Arial" w:eastAsiaTheme="majorEastAsia" w:cs="Arial"/>
          <w:color w:val="046B5C"/>
          <w:sz w:val="22"/>
          <w:szCs w:val="22"/>
        </w:rPr>
        <w:t>cript</w:t>
      </w:r>
    </w:p>
    <w:p w:rsidR="003F5CBE" w:rsidP="003F5CBE" w14:paraId="4EDCBC9E" w14:textId="77777777">
      <w:pPr>
        <w:pStyle w:val="MathematicaBody"/>
        <w:spacing w:before="240"/>
        <w:ind w:left="360"/>
        <w:rPr>
          <w:rFonts w:cs="Arial"/>
          <w:color w:val="000000" w:themeColor="text1"/>
        </w:rPr>
      </w:pPr>
      <w:r w:rsidRPr="00CF31BC">
        <w:rPr>
          <w:rFonts w:cs="Arial"/>
          <w:color w:val="000000" w:themeColor="text1"/>
        </w:rPr>
        <w:t xml:space="preserve">From your journey maps, we </w:t>
      </w:r>
      <w:r>
        <w:rPr>
          <w:rFonts w:cs="Arial"/>
          <w:color w:val="000000" w:themeColor="text1"/>
        </w:rPr>
        <w:t>started to hear about where you go for information or research, and how you use it in your work</w:t>
      </w:r>
      <w:r w:rsidRPr="00CF31BC">
        <w:rPr>
          <w:rFonts w:cs="Arial"/>
          <w:color w:val="000000" w:themeColor="text1"/>
        </w:rPr>
        <w:t xml:space="preserve">. Now let’s </w:t>
      </w:r>
      <w:r>
        <w:rPr>
          <w:rFonts w:cs="Arial"/>
          <w:color w:val="000000" w:themeColor="text1"/>
        </w:rPr>
        <w:t xml:space="preserve">dig deeper into your sources and </w:t>
      </w:r>
      <w:r>
        <w:rPr>
          <w:rFonts w:cs="Arial"/>
          <w:color w:val="000000" w:themeColor="text1"/>
        </w:rPr>
        <w:t>preferred</w:t>
      </w:r>
      <w:r>
        <w:rPr>
          <w:rFonts w:cs="Arial"/>
          <w:color w:val="000000" w:themeColor="text1"/>
        </w:rPr>
        <w:t xml:space="preserve"> formats for research or evidence to help</w:t>
      </w:r>
      <w:r w:rsidRPr="00CF31BC">
        <w:rPr>
          <w:rFonts w:cs="Arial"/>
          <w:color w:val="000000" w:themeColor="text1"/>
        </w:rPr>
        <w:t xml:space="preserve"> shape how this project </w:t>
      </w:r>
      <w:r>
        <w:rPr>
          <w:rFonts w:cs="Arial"/>
          <w:color w:val="000000" w:themeColor="text1"/>
        </w:rPr>
        <w:t>is sharing results</w:t>
      </w:r>
      <w:r w:rsidRPr="00CF31BC">
        <w:rPr>
          <w:rFonts w:cs="Arial"/>
          <w:color w:val="000000" w:themeColor="text1"/>
        </w:rPr>
        <w:t>. We’ll use what we call an Evidence Landscape Canvas. It has six categories, and for each one, we’d like your ideas about how findings should be shared — in what format</w:t>
      </w:r>
      <w:r>
        <w:rPr>
          <w:rFonts w:cs="Arial"/>
          <w:color w:val="000000" w:themeColor="text1"/>
        </w:rPr>
        <w:t xml:space="preserve"> and </w:t>
      </w:r>
      <w:r w:rsidRPr="00CF31BC">
        <w:rPr>
          <w:rFonts w:cs="Arial"/>
          <w:color w:val="000000" w:themeColor="text1"/>
        </w:rPr>
        <w:t>through what channel</w:t>
      </w:r>
      <w:r>
        <w:rPr>
          <w:rFonts w:cs="Arial"/>
          <w:color w:val="000000" w:themeColor="text1"/>
        </w:rPr>
        <w:t>s or platforms.</w:t>
      </w:r>
    </w:p>
    <w:p w:rsidR="00916694" w:rsidRPr="000F3509" w:rsidP="003F5CBE" w14:paraId="053CD244" w14:textId="77777777">
      <w:pPr>
        <w:pStyle w:val="MathematicaBody"/>
        <w:rPr>
          <w:b/>
          <w:bCs/>
          <w:color w:val="000000" w:themeColor="text1"/>
          <w:szCs w:val="18"/>
        </w:rPr>
      </w:pPr>
      <w:r w:rsidRPr="000F3509">
        <w:rPr>
          <w:b/>
          <w:bCs/>
          <w:color w:val="000000" w:themeColor="text1"/>
          <w:szCs w:val="18"/>
        </w:rPr>
        <w:t xml:space="preserve">Categories &amp; </w:t>
      </w:r>
      <w:r w:rsidRPr="000F3509" w:rsidR="00A7512B">
        <w:rPr>
          <w:b/>
          <w:bCs/>
          <w:color w:val="000000" w:themeColor="text1"/>
          <w:szCs w:val="18"/>
        </w:rPr>
        <w:t>p</w:t>
      </w:r>
      <w:r w:rsidRPr="000F3509">
        <w:rPr>
          <w:b/>
          <w:bCs/>
          <w:color w:val="000000" w:themeColor="text1"/>
          <w:szCs w:val="18"/>
        </w:rPr>
        <w:t>rompts</w:t>
      </w:r>
    </w:p>
    <w:tbl>
      <w:tblPr>
        <w:tblStyle w:val="TableGrid"/>
        <w:tblW w:w="0" w:type="auto"/>
        <w:tblLook w:val="04A0"/>
      </w:tblPr>
      <w:tblGrid>
        <w:gridCol w:w="3055"/>
        <w:gridCol w:w="3150"/>
        <w:gridCol w:w="3110"/>
      </w:tblGrid>
      <w:tr w14:paraId="35087732" w14:textId="77777777" w:rsidTr="000660B4">
        <w:tblPrEx>
          <w:tblW w:w="0" w:type="auto"/>
          <w:tblLook w:val="04A0"/>
        </w:tblPrEx>
        <w:trPr>
          <w:trHeight w:val="756"/>
        </w:trPr>
        <w:tc>
          <w:tcPr>
            <w:tcW w:w="3055" w:type="dxa"/>
            <w:vAlign w:val="bottom"/>
          </w:tcPr>
          <w:p w:rsidR="003F5CBE" w:rsidP="0063107F" w14:paraId="095B3E84" w14:textId="77777777">
            <w:pPr>
              <w:pStyle w:val="MathematicaBody"/>
              <w:spacing w:after="0" w:line="240" w:lineRule="auto"/>
              <w:jc w:val="right"/>
              <w:rPr>
                <w:b/>
                <w:bCs/>
                <w:szCs w:val="18"/>
              </w:rPr>
            </w:pPr>
            <w:r>
              <w:rPr>
                <w:b/>
                <w:bCs/>
                <w:szCs w:val="18"/>
              </w:rPr>
              <w:t>Category of information</w:t>
            </w:r>
          </w:p>
        </w:tc>
        <w:tc>
          <w:tcPr>
            <w:tcW w:w="3150" w:type="dxa"/>
            <w:vAlign w:val="bottom"/>
          </w:tcPr>
          <w:p w:rsidR="003F5CBE" w:rsidP="000660B4" w14:paraId="0C7A1031" w14:textId="77777777">
            <w:pPr>
              <w:pStyle w:val="MathematicaBody"/>
              <w:spacing w:after="0" w:line="240" w:lineRule="auto"/>
              <w:jc w:val="center"/>
              <w:rPr>
                <w:b/>
                <w:bCs/>
                <w:szCs w:val="18"/>
              </w:rPr>
            </w:pPr>
            <w:r>
              <w:rPr>
                <w:b/>
                <w:bCs/>
                <w:szCs w:val="18"/>
              </w:rPr>
              <w:t>Most useful format(s)</w:t>
            </w:r>
          </w:p>
          <w:p w:rsidR="003F5CBE" w:rsidRPr="00F6320F" w:rsidP="000660B4" w14:paraId="41CBF128" w14:textId="186CB673">
            <w:pPr>
              <w:pStyle w:val="MathematicaBody"/>
              <w:spacing w:after="0" w:line="240" w:lineRule="auto"/>
              <w:jc w:val="center"/>
              <w:rPr>
                <w:szCs w:val="18"/>
              </w:rPr>
            </w:pPr>
            <w:r>
              <w:rPr>
                <w:szCs w:val="18"/>
              </w:rPr>
              <w:t>(</w:t>
            </w:r>
            <w:r>
              <w:rPr>
                <w:i/>
                <w:iCs/>
                <w:szCs w:val="18"/>
              </w:rPr>
              <w:t>e.g. brief, memo, video, article, interactive tool</w:t>
            </w:r>
            <w:r w:rsidR="00A41FED">
              <w:rPr>
                <w:i/>
                <w:iCs/>
                <w:szCs w:val="18"/>
              </w:rPr>
              <w:t xml:space="preserve">, or </w:t>
            </w:r>
            <w:r w:rsidR="00A41FED">
              <w:rPr>
                <w:i/>
                <w:iCs/>
                <w:szCs w:val="18"/>
              </w:rPr>
              <w:t>other</w:t>
            </w:r>
            <w:r w:rsidR="00A41FED">
              <w:rPr>
                <w:i/>
                <w:iCs/>
                <w:szCs w:val="18"/>
              </w:rPr>
              <w:t xml:space="preserve"> format</w:t>
            </w:r>
            <w:r>
              <w:rPr>
                <w:szCs w:val="18"/>
              </w:rPr>
              <w:t>)</w:t>
            </w:r>
          </w:p>
        </w:tc>
        <w:tc>
          <w:tcPr>
            <w:tcW w:w="3110" w:type="dxa"/>
            <w:vAlign w:val="bottom"/>
          </w:tcPr>
          <w:p w:rsidR="003F5CBE" w:rsidP="000660B4" w14:paraId="47EF5EB4" w14:textId="77777777">
            <w:pPr>
              <w:pStyle w:val="MathematicaBody"/>
              <w:spacing w:after="0" w:line="240" w:lineRule="auto"/>
              <w:jc w:val="center"/>
              <w:rPr>
                <w:b/>
                <w:bCs/>
                <w:szCs w:val="18"/>
              </w:rPr>
            </w:pPr>
            <w:r>
              <w:rPr>
                <w:b/>
                <w:bCs/>
                <w:szCs w:val="18"/>
              </w:rPr>
              <w:t>Top 2-3 channels or platforms</w:t>
            </w:r>
          </w:p>
          <w:p w:rsidR="003F5CBE" w:rsidRPr="00F6320F" w:rsidP="000660B4" w14:paraId="4510EAB2" w14:textId="2D3EDBC5">
            <w:pPr>
              <w:pStyle w:val="MathematicaBody"/>
              <w:spacing w:after="0" w:line="240" w:lineRule="auto"/>
              <w:jc w:val="center"/>
              <w:rPr>
                <w:szCs w:val="18"/>
              </w:rPr>
            </w:pPr>
            <w:r>
              <w:rPr>
                <w:szCs w:val="18"/>
              </w:rPr>
              <w:t>(</w:t>
            </w:r>
            <w:r>
              <w:rPr>
                <w:i/>
                <w:iCs/>
                <w:szCs w:val="18"/>
              </w:rPr>
              <w:t>e.g. name of your go-to conference, media</w:t>
            </w:r>
            <w:r w:rsidR="00010601">
              <w:rPr>
                <w:i/>
                <w:iCs/>
                <w:szCs w:val="18"/>
              </w:rPr>
              <w:t xml:space="preserve"> outlet</w:t>
            </w:r>
            <w:r>
              <w:rPr>
                <w:i/>
                <w:iCs/>
                <w:szCs w:val="18"/>
              </w:rPr>
              <w:t xml:space="preserve">, </w:t>
            </w:r>
            <w:r w:rsidR="001F4CEE">
              <w:rPr>
                <w:i/>
                <w:iCs/>
                <w:szCs w:val="18"/>
              </w:rPr>
              <w:t>journal, etc.</w:t>
            </w:r>
            <w:r>
              <w:rPr>
                <w:szCs w:val="18"/>
              </w:rPr>
              <w:t>)</w:t>
            </w:r>
          </w:p>
        </w:tc>
      </w:tr>
      <w:tr w14:paraId="48B550C7" w14:textId="77777777" w:rsidTr="000660B4">
        <w:tblPrEx>
          <w:tblW w:w="0" w:type="auto"/>
          <w:tblLook w:val="04A0"/>
        </w:tblPrEx>
        <w:trPr>
          <w:trHeight w:val="499"/>
        </w:trPr>
        <w:tc>
          <w:tcPr>
            <w:tcW w:w="3055" w:type="dxa"/>
          </w:tcPr>
          <w:p w:rsidR="003F5CBE" w:rsidRPr="00F6320F" w:rsidP="000660B4" w14:paraId="20D18C69" w14:textId="77777777">
            <w:pPr>
              <w:pStyle w:val="MathematicaBody"/>
              <w:rPr>
                <w:szCs w:val="18"/>
              </w:rPr>
            </w:pPr>
            <w:r w:rsidRPr="00F6320F">
              <w:rPr>
                <w:szCs w:val="18"/>
              </w:rPr>
              <w:t>Government research</w:t>
            </w:r>
          </w:p>
        </w:tc>
        <w:tc>
          <w:tcPr>
            <w:tcW w:w="3150" w:type="dxa"/>
          </w:tcPr>
          <w:p w:rsidR="003F5CBE" w:rsidP="000660B4" w14:paraId="22046A6B" w14:textId="77777777">
            <w:pPr>
              <w:pStyle w:val="MathematicaBody"/>
              <w:rPr>
                <w:b/>
                <w:bCs/>
                <w:szCs w:val="18"/>
              </w:rPr>
            </w:pPr>
          </w:p>
        </w:tc>
        <w:tc>
          <w:tcPr>
            <w:tcW w:w="3110" w:type="dxa"/>
          </w:tcPr>
          <w:p w:rsidR="003F5CBE" w:rsidP="000660B4" w14:paraId="1E734F48" w14:textId="77777777">
            <w:pPr>
              <w:pStyle w:val="MathematicaBody"/>
              <w:rPr>
                <w:b/>
                <w:bCs/>
                <w:szCs w:val="18"/>
              </w:rPr>
            </w:pPr>
          </w:p>
        </w:tc>
      </w:tr>
      <w:tr w14:paraId="13A0DA13" w14:textId="77777777" w:rsidTr="000660B4">
        <w:tblPrEx>
          <w:tblW w:w="0" w:type="auto"/>
          <w:tblLook w:val="04A0"/>
        </w:tblPrEx>
        <w:trPr>
          <w:trHeight w:val="784"/>
        </w:trPr>
        <w:tc>
          <w:tcPr>
            <w:tcW w:w="3055" w:type="dxa"/>
          </w:tcPr>
          <w:p w:rsidR="003F5CBE" w:rsidRPr="00F6320F" w:rsidP="000660B4" w14:paraId="6EE8B10A" w14:textId="77777777">
            <w:pPr>
              <w:pStyle w:val="MathematicaBody"/>
              <w:rPr>
                <w:szCs w:val="18"/>
              </w:rPr>
            </w:pPr>
            <w:r w:rsidRPr="00F6320F">
              <w:rPr>
                <w:szCs w:val="18"/>
              </w:rPr>
              <w:t xml:space="preserve">Think </w:t>
            </w:r>
            <w:r w:rsidRPr="00F6320F">
              <w:rPr>
                <w:szCs w:val="18"/>
              </w:rPr>
              <w:t>tanks</w:t>
            </w:r>
            <w:r w:rsidRPr="00F6320F">
              <w:rPr>
                <w:szCs w:val="18"/>
              </w:rPr>
              <w:t xml:space="preserve"> or policy research organizations</w:t>
            </w:r>
          </w:p>
        </w:tc>
        <w:tc>
          <w:tcPr>
            <w:tcW w:w="3150" w:type="dxa"/>
          </w:tcPr>
          <w:p w:rsidR="003F5CBE" w:rsidP="000660B4" w14:paraId="6FDCC929" w14:textId="77777777">
            <w:pPr>
              <w:pStyle w:val="MathematicaBody"/>
              <w:rPr>
                <w:b/>
                <w:bCs/>
                <w:szCs w:val="18"/>
              </w:rPr>
            </w:pPr>
          </w:p>
        </w:tc>
        <w:tc>
          <w:tcPr>
            <w:tcW w:w="3110" w:type="dxa"/>
          </w:tcPr>
          <w:p w:rsidR="003F5CBE" w:rsidP="000660B4" w14:paraId="041E25E8" w14:textId="77777777">
            <w:pPr>
              <w:pStyle w:val="MathematicaBody"/>
              <w:rPr>
                <w:b/>
                <w:bCs/>
                <w:szCs w:val="18"/>
              </w:rPr>
            </w:pPr>
          </w:p>
        </w:tc>
      </w:tr>
      <w:tr w14:paraId="7A737EC1" w14:textId="77777777" w:rsidTr="000660B4">
        <w:tblPrEx>
          <w:tblW w:w="0" w:type="auto"/>
          <w:tblLook w:val="04A0"/>
        </w:tblPrEx>
        <w:trPr>
          <w:trHeight w:val="784"/>
        </w:trPr>
        <w:tc>
          <w:tcPr>
            <w:tcW w:w="3055" w:type="dxa"/>
          </w:tcPr>
          <w:p w:rsidR="003F5CBE" w:rsidRPr="00F6320F" w:rsidP="000660B4" w14:paraId="1CDAC580" w14:textId="77777777">
            <w:pPr>
              <w:pStyle w:val="MathematicaBody"/>
              <w:rPr>
                <w:szCs w:val="18"/>
              </w:rPr>
            </w:pPr>
            <w:r w:rsidRPr="00F6320F">
              <w:rPr>
                <w:szCs w:val="18"/>
              </w:rPr>
              <w:t xml:space="preserve">Peer </w:t>
            </w:r>
            <w:r>
              <w:rPr>
                <w:szCs w:val="18"/>
              </w:rPr>
              <w:t>networks or professional associations</w:t>
            </w:r>
          </w:p>
        </w:tc>
        <w:tc>
          <w:tcPr>
            <w:tcW w:w="3150" w:type="dxa"/>
          </w:tcPr>
          <w:p w:rsidR="003F5CBE" w:rsidP="000660B4" w14:paraId="0FD774A1" w14:textId="77777777">
            <w:pPr>
              <w:pStyle w:val="MathematicaBody"/>
              <w:rPr>
                <w:b/>
                <w:bCs/>
                <w:szCs w:val="18"/>
              </w:rPr>
            </w:pPr>
          </w:p>
        </w:tc>
        <w:tc>
          <w:tcPr>
            <w:tcW w:w="3110" w:type="dxa"/>
          </w:tcPr>
          <w:p w:rsidR="003F5CBE" w:rsidP="000660B4" w14:paraId="57A1EFA5" w14:textId="77777777">
            <w:pPr>
              <w:pStyle w:val="MathematicaBody"/>
              <w:rPr>
                <w:b/>
                <w:bCs/>
                <w:szCs w:val="18"/>
              </w:rPr>
            </w:pPr>
          </w:p>
        </w:tc>
      </w:tr>
      <w:tr w14:paraId="297FB9D7" w14:textId="77777777" w:rsidTr="000660B4">
        <w:tblPrEx>
          <w:tblW w:w="0" w:type="auto"/>
          <w:tblLook w:val="04A0"/>
        </w:tblPrEx>
        <w:trPr>
          <w:trHeight w:val="499"/>
        </w:trPr>
        <w:tc>
          <w:tcPr>
            <w:tcW w:w="3055" w:type="dxa"/>
          </w:tcPr>
          <w:p w:rsidR="003F5CBE" w:rsidRPr="00F6320F" w:rsidP="000660B4" w14:paraId="3BD2AEF2" w14:textId="77777777">
            <w:pPr>
              <w:pStyle w:val="MathematicaBody"/>
              <w:rPr>
                <w:szCs w:val="18"/>
              </w:rPr>
            </w:pPr>
            <w:r>
              <w:rPr>
                <w:szCs w:val="18"/>
              </w:rPr>
              <w:t>Conferences or meetings</w:t>
            </w:r>
          </w:p>
        </w:tc>
        <w:tc>
          <w:tcPr>
            <w:tcW w:w="3150" w:type="dxa"/>
          </w:tcPr>
          <w:p w:rsidR="003F5CBE" w:rsidP="000660B4" w14:paraId="1C8E4512" w14:textId="77777777">
            <w:pPr>
              <w:pStyle w:val="MathematicaBody"/>
              <w:rPr>
                <w:b/>
                <w:bCs/>
                <w:szCs w:val="18"/>
              </w:rPr>
            </w:pPr>
          </w:p>
        </w:tc>
        <w:tc>
          <w:tcPr>
            <w:tcW w:w="3110" w:type="dxa"/>
          </w:tcPr>
          <w:p w:rsidR="003F5CBE" w:rsidP="000660B4" w14:paraId="18FC7E23" w14:textId="77777777">
            <w:pPr>
              <w:pStyle w:val="MathematicaBody"/>
              <w:rPr>
                <w:b/>
                <w:bCs/>
                <w:szCs w:val="18"/>
              </w:rPr>
            </w:pPr>
          </w:p>
        </w:tc>
      </w:tr>
      <w:tr w14:paraId="2D27E7D2" w14:textId="77777777" w:rsidTr="000660B4">
        <w:tblPrEx>
          <w:tblW w:w="0" w:type="auto"/>
          <w:tblLook w:val="04A0"/>
        </w:tblPrEx>
        <w:trPr>
          <w:trHeight w:val="784"/>
        </w:trPr>
        <w:tc>
          <w:tcPr>
            <w:tcW w:w="3055" w:type="dxa"/>
          </w:tcPr>
          <w:p w:rsidR="003F5CBE" w:rsidRPr="00F6320F" w:rsidP="000660B4" w14:paraId="24093EA1" w14:textId="77777777">
            <w:pPr>
              <w:pStyle w:val="MathematicaBody"/>
              <w:rPr>
                <w:szCs w:val="18"/>
              </w:rPr>
            </w:pPr>
            <w:r>
              <w:rPr>
                <w:szCs w:val="18"/>
              </w:rPr>
              <w:t>Academic journals and publications</w:t>
            </w:r>
          </w:p>
        </w:tc>
        <w:tc>
          <w:tcPr>
            <w:tcW w:w="3150" w:type="dxa"/>
          </w:tcPr>
          <w:p w:rsidR="003F5CBE" w:rsidP="000660B4" w14:paraId="11B471F2" w14:textId="77777777">
            <w:pPr>
              <w:pStyle w:val="MathematicaBody"/>
              <w:rPr>
                <w:b/>
                <w:bCs/>
                <w:szCs w:val="18"/>
              </w:rPr>
            </w:pPr>
          </w:p>
        </w:tc>
        <w:tc>
          <w:tcPr>
            <w:tcW w:w="3110" w:type="dxa"/>
          </w:tcPr>
          <w:p w:rsidR="003F5CBE" w:rsidP="000660B4" w14:paraId="52840104" w14:textId="77777777">
            <w:pPr>
              <w:pStyle w:val="MathematicaBody"/>
              <w:rPr>
                <w:b/>
                <w:bCs/>
                <w:szCs w:val="18"/>
              </w:rPr>
            </w:pPr>
          </w:p>
        </w:tc>
      </w:tr>
      <w:tr w14:paraId="5ACE92AA" w14:textId="77777777" w:rsidTr="000660B4">
        <w:tblPrEx>
          <w:tblW w:w="0" w:type="auto"/>
          <w:tblLook w:val="04A0"/>
        </w:tblPrEx>
        <w:trPr>
          <w:trHeight w:val="770"/>
        </w:trPr>
        <w:tc>
          <w:tcPr>
            <w:tcW w:w="3055" w:type="dxa"/>
          </w:tcPr>
          <w:p w:rsidR="003F5CBE" w:rsidRPr="00F6320F" w:rsidP="000660B4" w14:paraId="6EF5364F" w14:textId="77777777">
            <w:pPr>
              <w:pStyle w:val="MathematicaBody"/>
              <w:rPr>
                <w:szCs w:val="18"/>
              </w:rPr>
            </w:pPr>
            <w:r>
              <w:rPr>
                <w:szCs w:val="18"/>
              </w:rPr>
              <w:t>Media and social media</w:t>
            </w:r>
          </w:p>
        </w:tc>
        <w:tc>
          <w:tcPr>
            <w:tcW w:w="3150" w:type="dxa"/>
          </w:tcPr>
          <w:p w:rsidR="003F5CBE" w:rsidP="000660B4" w14:paraId="5031586E" w14:textId="77777777">
            <w:pPr>
              <w:pStyle w:val="MathematicaBody"/>
              <w:rPr>
                <w:b/>
                <w:bCs/>
                <w:szCs w:val="18"/>
              </w:rPr>
            </w:pPr>
          </w:p>
        </w:tc>
        <w:tc>
          <w:tcPr>
            <w:tcW w:w="3110" w:type="dxa"/>
          </w:tcPr>
          <w:p w:rsidR="003F5CBE" w:rsidP="000660B4" w14:paraId="101A44D0" w14:textId="77777777">
            <w:pPr>
              <w:pStyle w:val="MathematicaBody"/>
              <w:rPr>
                <w:b/>
                <w:bCs/>
                <w:szCs w:val="18"/>
              </w:rPr>
            </w:pPr>
          </w:p>
        </w:tc>
      </w:tr>
      <w:tr w14:paraId="152F089E" w14:textId="77777777" w:rsidTr="000660B4">
        <w:tblPrEx>
          <w:tblW w:w="0" w:type="auto"/>
          <w:tblLook w:val="04A0"/>
        </w:tblPrEx>
        <w:trPr>
          <w:trHeight w:val="770"/>
        </w:trPr>
        <w:tc>
          <w:tcPr>
            <w:tcW w:w="3055" w:type="dxa"/>
          </w:tcPr>
          <w:p w:rsidR="00A41FED" w:rsidP="000660B4" w14:paraId="1E48DC30" w14:textId="4F0B4A34">
            <w:pPr>
              <w:pStyle w:val="MathematicaBody"/>
              <w:rPr>
                <w:szCs w:val="18"/>
              </w:rPr>
            </w:pPr>
            <w:r>
              <w:rPr>
                <w:szCs w:val="18"/>
              </w:rPr>
              <w:t>Something else?</w:t>
            </w:r>
          </w:p>
        </w:tc>
        <w:tc>
          <w:tcPr>
            <w:tcW w:w="3150" w:type="dxa"/>
          </w:tcPr>
          <w:p w:rsidR="00A41FED" w:rsidP="000660B4" w14:paraId="6C33EF1B" w14:textId="77777777">
            <w:pPr>
              <w:pStyle w:val="MathematicaBody"/>
              <w:rPr>
                <w:b/>
                <w:bCs/>
                <w:szCs w:val="18"/>
              </w:rPr>
            </w:pPr>
          </w:p>
        </w:tc>
        <w:tc>
          <w:tcPr>
            <w:tcW w:w="3110" w:type="dxa"/>
          </w:tcPr>
          <w:p w:rsidR="00A41FED" w:rsidP="000660B4" w14:paraId="1F68DE90" w14:textId="77777777">
            <w:pPr>
              <w:pStyle w:val="MathematicaBody"/>
              <w:rPr>
                <w:b/>
                <w:bCs/>
                <w:szCs w:val="18"/>
              </w:rPr>
            </w:pPr>
          </w:p>
        </w:tc>
      </w:tr>
    </w:tbl>
    <w:p w:rsidR="0063608E" w:rsidP="003F5CBE" w14:paraId="41DD58F4" w14:textId="77777777">
      <w:pPr>
        <w:pStyle w:val="MathematicaBody"/>
        <w:spacing w:after="0"/>
        <w:rPr>
          <w:b/>
          <w:bCs/>
          <w:szCs w:val="18"/>
        </w:rPr>
      </w:pPr>
    </w:p>
    <w:p w:rsidR="00916694" w:rsidRPr="009B32BF" w:rsidP="003F5CBE" w14:paraId="63AA5045" w14:textId="77777777">
      <w:pPr>
        <w:pStyle w:val="MathematicaBody"/>
        <w:rPr>
          <w:bCs/>
          <w:color w:val="000000" w:themeColor="text1"/>
          <w:szCs w:val="18"/>
        </w:rPr>
      </w:pPr>
      <w:r w:rsidRPr="009B32BF">
        <w:rPr>
          <w:b/>
          <w:bCs/>
          <w:color w:val="000000" w:themeColor="text1"/>
          <w:szCs w:val="18"/>
        </w:rPr>
        <w:t>Debrief</w:t>
      </w:r>
    </w:p>
    <w:p w:rsidR="00916694" w:rsidRPr="00916694" w:rsidP="003F5CBE" w14:paraId="17D659C9" w14:textId="77777777">
      <w:pPr>
        <w:pStyle w:val="MathematicaBody"/>
        <w:numPr>
          <w:ilvl w:val="0"/>
          <w:numId w:val="21"/>
        </w:numPr>
        <w:spacing w:after="0"/>
        <w:rPr>
          <w:bCs/>
          <w:szCs w:val="18"/>
        </w:rPr>
      </w:pPr>
      <w:r w:rsidRPr="00916694">
        <w:rPr>
          <w:bCs/>
          <w:szCs w:val="18"/>
        </w:rPr>
        <w:t>Have each group share 1–2 key recommendations</w:t>
      </w:r>
    </w:p>
    <w:p w:rsidR="00974377" w:rsidRPr="00872926" w14:paraId="153F2B05" w14:textId="77777777">
      <w:pPr>
        <w:pStyle w:val="MathematicaBody"/>
        <w:numPr>
          <w:ilvl w:val="0"/>
          <w:numId w:val="21"/>
        </w:numPr>
        <w:spacing w:after="0"/>
        <w:rPr>
          <w:bCs/>
          <w:color w:val="auto"/>
          <w:szCs w:val="18"/>
        </w:rPr>
      </w:pPr>
      <w:r w:rsidRPr="007834CE">
        <w:rPr>
          <w:bCs/>
          <w:szCs w:val="18"/>
        </w:rPr>
        <w:t>Capture and post sticky notes under each category heading</w:t>
      </w:r>
    </w:p>
    <w:p w:rsidR="00872926" w:rsidP="00872926" w14:paraId="33621EBB" w14:textId="77777777">
      <w:pPr>
        <w:pStyle w:val="MathematicaBody"/>
        <w:spacing w:after="0"/>
        <w:rPr>
          <w:b/>
          <w:bCs/>
          <w:color w:val="046B5C"/>
        </w:rPr>
      </w:pPr>
    </w:p>
    <w:p w:rsidR="00872926" w:rsidRPr="003E3122" w:rsidP="003F5CBE" w14:paraId="5641C373" w14:textId="77777777">
      <w:pPr>
        <w:pStyle w:val="MathematicaBody"/>
        <w:spacing w:after="0"/>
        <w:rPr>
          <w:b/>
          <w:bCs/>
          <w:color w:val="000000" w:themeColor="text1"/>
          <w:szCs w:val="18"/>
        </w:rPr>
      </w:pPr>
      <w:r w:rsidRPr="003E3122">
        <w:rPr>
          <w:b/>
          <w:bCs/>
          <w:color w:val="000000" w:themeColor="text1"/>
          <w:szCs w:val="18"/>
        </w:rPr>
        <w:t>Final product for analysis:</w:t>
      </w:r>
    </w:p>
    <w:p w:rsidR="003F5CBE" w:rsidP="003F5CBE" w14:paraId="33F3F29D" w14:textId="77777777">
      <w:pPr>
        <w:pStyle w:val="MathematicaBody"/>
        <w:numPr>
          <w:ilvl w:val="0"/>
          <w:numId w:val="22"/>
        </w:numPr>
        <w:spacing w:after="0"/>
        <w:ind w:left="1080"/>
        <w:rPr>
          <w:bCs/>
          <w:color w:val="000000" w:themeColor="text1"/>
          <w:szCs w:val="18"/>
        </w:rPr>
      </w:pPr>
      <w:r>
        <w:rPr>
          <w:b/>
          <w:color w:val="000000" w:themeColor="text1"/>
          <w:szCs w:val="18"/>
        </w:rPr>
        <w:t xml:space="preserve">Virtual: </w:t>
      </w:r>
      <w:r>
        <w:rPr>
          <w:bCs/>
          <w:color w:val="000000" w:themeColor="text1"/>
          <w:szCs w:val="18"/>
        </w:rPr>
        <w:t>completed table(s) in Mural board</w:t>
      </w:r>
    </w:p>
    <w:p w:rsidR="002657A2" w:rsidP="000520AF" w14:paraId="30AF30BA" w14:textId="77777777">
      <w:pPr>
        <w:pStyle w:val="MathematicaBody"/>
        <w:numPr>
          <w:ilvl w:val="0"/>
          <w:numId w:val="22"/>
        </w:numPr>
        <w:spacing w:after="0"/>
        <w:ind w:left="1080"/>
        <w:rPr>
          <w:bCs/>
          <w:color w:val="000000" w:themeColor="text1"/>
          <w:szCs w:val="18"/>
        </w:rPr>
      </w:pPr>
      <w:r>
        <w:rPr>
          <w:b/>
          <w:color w:val="000000" w:themeColor="text1"/>
          <w:szCs w:val="18"/>
        </w:rPr>
        <w:t>In-</w:t>
      </w:r>
      <w:r w:rsidRPr="000520AF">
        <w:rPr>
          <w:b/>
          <w:color w:val="000000" w:themeColor="text1"/>
          <w:szCs w:val="18"/>
        </w:rPr>
        <w:t>person</w:t>
      </w:r>
      <w:r>
        <w:rPr>
          <w:bCs/>
          <w:color w:val="000000" w:themeColor="text1"/>
          <w:szCs w:val="18"/>
        </w:rPr>
        <w:t xml:space="preserve">: team worksheets and completed posterboard with </w:t>
      </w:r>
      <w:r w:rsidR="000520AF">
        <w:rPr>
          <w:bCs/>
          <w:color w:val="000000" w:themeColor="text1"/>
          <w:szCs w:val="18"/>
        </w:rPr>
        <w:t>synthesized information from larger group</w:t>
      </w:r>
    </w:p>
    <w:p w:rsidR="007F06B2" w:rsidRPr="00F6320F" w:rsidP="000520AF" w14:paraId="4BED122E" w14:textId="77777777">
      <w:pPr>
        <w:pStyle w:val="MathematicaBody"/>
        <w:numPr>
          <w:ilvl w:val="0"/>
          <w:numId w:val="22"/>
        </w:numPr>
        <w:spacing w:after="0"/>
        <w:ind w:left="1080"/>
        <w:rPr>
          <w:color w:val="000000" w:themeColor="text1"/>
          <w:szCs w:val="18"/>
        </w:rPr>
      </w:pPr>
      <w:r>
        <w:rPr>
          <w:bCs/>
          <w:color w:val="000000" w:themeColor="text1"/>
          <w:szCs w:val="18"/>
        </w:rPr>
        <w:t xml:space="preserve">Session notes </w:t>
      </w:r>
    </w:p>
    <w:p w:rsidR="002F5F58" w:rsidP="002F5F58" w14:paraId="60DF5AE8" w14:textId="77777777">
      <w:pPr>
        <w:pStyle w:val="MathematicaBody"/>
        <w:spacing w:after="0"/>
        <w:rPr>
          <w:bCs/>
          <w:szCs w:val="18"/>
        </w:rPr>
      </w:pPr>
    </w:p>
    <w:p w:rsidR="003D1FB9" w:rsidP="003F5CBE" w14:paraId="5B329AA2" w14:textId="625EA783">
      <w:pPr>
        <w:pStyle w:val="MathematicaBody"/>
        <w:spacing w:after="0"/>
        <w:rPr>
          <w:b/>
          <w:bCs/>
          <w:color w:val="auto"/>
          <w:szCs w:val="18"/>
        </w:rPr>
      </w:pPr>
      <w:r w:rsidRPr="00A60BCE">
        <w:rPr>
          <w:b/>
          <w:bCs/>
          <w:color w:val="auto"/>
          <w:szCs w:val="18"/>
        </w:rPr>
        <w:t>[</w:t>
      </w:r>
      <w:r w:rsidRPr="00A60BCE">
        <w:rPr>
          <w:b/>
          <w:bCs/>
          <w:i/>
          <w:iCs/>
          <w:color w:val="auto"/>
          <w:szCs w:val="18"/>
        </w:rPr>
        <w:t>Skip if needed, for time</w:t>
      </w:r>
      <w:r>
        <w:rPr>
          <w:b/>
          <w:bCs/>
          <w:i/>
          <w:iCs/>
          <w:color w:val="auto"/>
          <w:szCs w:val="18"/>
        </w:rPr>
        <w:t xml:space="preserve">. Retain </w:t>
      </w:r>
      <w:r w:rsidR="00B66C8A">
        <w:rPr>
          <w:b/>
          <w:bCs/>
          <w:i/>
          <w:iCs/>
          <w:color w:val="auto"/>
          <w:szCs w:val="18"/>
        </w:rPr>
        <w:t>25-30 minutes for the Topic 3 exercise and wrap up</w:t>
      </w:r>
      <w:r w:rsidRPr="00A60BCE">
        <w:rPr>
          <w:b/>
          <w:bCs/>
          <w:color w:val="auto"/>
          <w:szCs w:val="18"/>
        </w:rPr>
        <w:t xml:space="preserve">] </w:t>
      </w:r>
    </w:p>
    <w:p w:rsidR="003D1FB9" w:rsidP="003F5CBE" w14:paraId="62D75106" w14:textId="77777777">
      <w:pPr>
        <w:pStyle w:val="MathematicaBody"/>
        <w:spacing w:after="0"/>
        <w:rPr>
          <w:b/>
          <w:bCs/>
          <w:color w:val="auto"/>
          <w:szCs w:val="18"/>
        </w:rPr>
      </w:pPr>
    </w:p>
    <w:p w:rsidR="002F5F58" w:rsidRPr="009B32BF" w:rsidP="003F5CBE" w14:paraId="73AF5B35" w14:textId="5EE0C0A7">
      <w:pPr>
        <w:pStyle w:val="MathematicaBody"/>
        <w:spacing w:after="0"/>
        <w:rPr>
          <w:b/>
          <w:bCs/>
          <w:color w:val="046B5C"/>
          <w:szCs w:val="18"/>
        </w:rPr>
      </w:pPr>
      <w:r w:rsidRPr="009B32BF">
        <w:rPr>
          <w:b/>
          <w:bCs/>
          <w:color w:val="046B5C"/>
          <w:szCs w:val="18"/>
        </w:rPr>
        <w:t xml:space="preserve">Dot </w:t>
      </w:r>
      <w:r w:rsidR="00A838C3">
        <w:rPr>
          <w:b/>
          <w:bCs/>
          <w:color w:val="046B5C"/>
          <w:szCs w:val="18"/>
        </w:rPr>
        <w:t>Voting</w:t>
      </w:r>
      <w:r w:rsidRPr="009B32BF">
        <w:rPr>
          <w:b/>
          <w:bCs/>
          <w:color w:val="046B5C"/>
          <w:szCs w:val="18"/>
        </w:rPr>
        <w:t xml:space="preserve"> Facilitator Script</w:t>
      </w:r>
      <w:r w:rsidR="006447BC">
        <w:rPr>
          <w:b/>
          <w:bCs/>
          <w:color w:val="046B5C"/>
          <w:szCs w:val="18"/>
        </w:rPr>
        <w:t>:</w:t>
      </w:r>
    </w:p>
    <w:p w:rsidR="007834CE" w:rsidRPr="007834CE" w:rsidP="003F5CBE" w14:paraId="294AF3CC" w14:textId="6F4BA992">
      <w:pPr>
        <w:pStyle w:val="MathematicaBody"/>
        <w:spacing w:before="240" w:after="0"/>
        <w:rPr>
          <w:bCs/>
          <w:szCs w:val="18"/>
        </w:rPr>
      </w:pPr>
      <w:r w:rsidRPr="007834CE">
        <w:rPr>
          <w:bCs/>
          <w:szCs w:val="18"/>
        </w:rPr>
        <w:t xml:space="preserve">Now that we have a full landscape of possible ways to share findings, let’s figure out which ones are most important. We’ll do </w:t>
      </w:r>
      <w:r w:rsidR="00A838C3">
        <w:rPr>
          <w:bCs/>
          <w:szCs w:val="18"/>
        </w:rPr>
        <w:t>that by</w:t>
      </w:r>
      <w:r w:rsidRPr="007834CE">
        <w:rPr>
          <w:bCs/>
          <w:szCs w:val="18"/>
        </w:rPr>
        <w:t xml:space="preserve"> voting on which </w:t>
      </w:r>
      <w:r w:rsidRPr="007834CE" w:rsidR="00590EEC">
        <w:rPr>
          <w:bCs/>
          <w:szCs w:val="18"/>
        </w:rPr>
        <w:t>matters</w:t>
      </w:r>
      <w:r w:rsidRPr="007834CE">
        <w:rPr>
          <w:bCs/>
          <w:szCs w:val="18"/>
        </w:rPr>
        <w:t xml:space="preserve"> most.</w:t>
      </w:r>
    </w:p>
    <w:p w:rsidR="007834CE" w:rsidP="007834CE" w14:paraId="3B77902F" w14:textId="77777777">
      <w:pPr>
        <w:pStyle w:val="MathematicaBody"/>
        <w:spacing w:after="0"/>
        <w:rPr>
          <w:b/>
          <w:bCs/>
          <w:szCs w:val="18"/>
        </w:rPr>
      </w:pPr>
    </w:p>
    <w:p w:rsidR="007834CE" w:rsidRPr="007834CE" w:rsidP="003F5CBE" w14:paraId="5BAE3945" w14:textId="2E19D4D2">
      <w:pPr>
        <w:pStyle w:val="MathematicaBody"/>
        <w:spacing w:after="0"/>
        <w:ind w:left="360"/>
        <w:rPr>
          <w:bCs/>
          <w:szCs w:val="18"/>
        </w:rPr>
      </w:pPr>
      <w:r w:rsidRPr="007834CE">
        <w:rPr>
          <w:b/>
          <w:bCs/>
          <w:szCs w:val="18"/>
        </w:rPr>
        <w:t xml:space="preserve">Step </w:t>
      </w:r>
      <w:r w:rsidR="007D42BA">
        <w:rPr>
          <w:b/>
          <w:bCs/>
          <w:szCs w:val="18"/>
        </w:rPr>
        <w:t>1</w:t>
      </w:r>
      <w:r w:rsidRPr="007834CE">
        <w:rPr>
          <w:b/>
          <w:bCs/>
          <w:szCs w:val="18"/>
        </w:rPr>
        <w:t xml:space="preserve">. Dot Voting </w:t>
      </w:r>
    </w:p>
    <w:p w:rsidR="007834CE" w:rsidRPr="00A736BF" w:rsidP="009B32BF" w14:paraId="45D7FA96" w14:textId="5EF9AD61">
      <w:pPr>
        <w:pStyle w:val="MathematicaBody"/>
        <w:numPr>
          <w:ilvl w:val="0"/>
          <w:numId w:val="30"/>
        </w:numPr>
        <w:tabs>
          <w:tab w:val="clear" w:pos="720"/>
          <w:tab w:val="num" w:pos="1080"/>
        </w:tabs>
        <w:spacing w:after="0"/>
        <w:ind w:left="1080"/>
        <w:rPr>
          <w:bCs/>
          <w:i/>
          <w:iCs/>
          <w:szCs w:val="18"/>
        </w:rPr>
      </w:pPr>
      <w:r w:rsidRPr="00A736BF">
        <w:rPr>
          <w:bCs/>
          <w:i/>
          <w:iCs/>
          <w:szCs w:val="18"/>
        </w:rPr>
        <w:t>Give each participant 3–5 sticky dots (or markers)</w:t>
      </w:r>
      <w:r w:rsidR="00A048AD">
        <w:rPr>
          <w:bCs/>
          <w:i/>
          <w:iCs/>
          <w:szCs w:val="18"/>
        </w:rPr>
        <w:t>.</w:t>
      </w:r>
    </w:p>
    <w:p w:rsidR="007834CE" w:rsidRPr="00A736BF" w:rsidP="009B32BF" w14:paraId="09B52343" w14:textId="62A31F4E">
      <w:pPr>
        <w:pStyle w:val="MathematicaBody"/>
        <w:numPr>
          <w:ilvl w:val="0"/>
          <w:numId w:val="30"/>
        </w:numPr>
        <w:tabs>
          <w:tab w:val="clear" w:pos="720"/>
          <w:tab w:val="num" w:pos="1080"/>
        </w:tabs>
        <w:spacing w:after="0"/>
        <w:ind w:left="1080"/>
        <w:rPr>
          <w:bCs/>
          <w:i/>
          <w:iCs/>
          <w:szCs w:val="18"/>
        </w:rPr>
      </w:pPr>
      <w:r w:rsidRPr="00A736BF">
        <w:rPr>
          <w:bCs/>
          <w:i/>
          <w:iCs/>
          <w:szCs w:val="18"/>
        </w:rPr>
        <w:t xml:space="preserve">Ask them to place dots on the </w:t>
      </w:r>
      <w:r w:rsidR="0051019F">
        <w:rPr>
          <w:bCs/>
          <w:i/>
          <w:iCs/>
          <w:szCs w:val="18"/>
        </w:rPr>
        <w:t>cells of the evidence</w:t>
      </w:r>
      <w:r w:rsidR="00AA1F4B">
        <w:rPr>
          <w:bCs/>
          <w:i/>
          <w:iCs/>
          <w:szCs w:val="18"/>
        </w:rPr>
        <w:t xml:space="preserve"> landscape canvas (formats or channels)</w:t>
      </w:r>
      <w:r w:rsidRPr="00A736BF">
        <w:rPr>
          <w:bCs/>
          <w:i/>
          <w:iCs/>
          <w:szCs w:val="18"/>
        </w:rPr>
        <w:t xml:space="preserve"> they feel are </w:t>
      </w:r>
      <w:r w:rsidRPr="00A736BF">
        <w:rPr>
          <w:b/>
          <w:bCs/>
          <w:i/>
          <w:iCs/>
          <w:szCs w:val="18"/>
        </w:rPr>
        <w:t>most critical</w:t>
      </w:r>
      <w:r w:rsidRPr="00A736BF">
        <w:rPr>
          <w:bCs/>
          <w:i/>
          <w:iCs/>
          <w:szCs w:val="18"/>
        </w:rPr>
        <w:t xml:space="preserve"> for this project’s dissemination</w:t>
      </w:r>
      <w:r w:rsidR="00A048AD">
        <w:rPr>
          <w:bCs/>
          <w:i/>
          <w:iCs/>
          <w:szCs w:val="18"/>
        </w:rPr>
        <w:t>.</w:t>
      </w:r>
    </w:p>
    <w:p w:rsidR="007834CE" w:rsidP="009B32BF" w14:paraId="051681DB" w14:textId="77777777">
      <w:pPr>
        <w:pStyle w:val="MathematicaBody"/>
        <w:numPr>
          <w:ilvl w:val="0"/>
          <w:numId w:val="30"/>
        </w:numPr>
        <w:tabs>
          <w:tab w:val="clear" w:pos="720"/>
          <w:tab w:val="num" w:pos="1080"/>
        </w:tabs>
        <w:spacing w:after="0"/>
        <w:ind w:left="1080"/>
        <w:rPr>
          <w:bCs/>
          <w:szCs w:val="18"/>
        </w:rPr>
      </w:pPr>
      <w:r w:rsidRPr="00A736BF">
        <w:rPr>
          <w:bCs/>
          <w:i/>
          <w:iCs/>
          <w:szCs w:val="18"/>
        </w:rPr>
        <w:t>Remind them they can put all dots on one idea or spread them across several</w:t>
      </w:r>
      <w:r w:rsidRPr="007834CE">
        <w:rPr>
          <w:bCs/>
          <w:szCs w:val="18"/>
        </w:rPr>
        <w:t>.</w:t>
      </w:r>
    </w:p>
    <w:p w:rsidR="00C6285E" w:rsidRPr="007834CE" w:rsidP="009B32BF" w14:paraId="4B807118" w14:textId="0EF684E9">
      <w:pPr>
        <w:pStyle w:val="MathematicaBody"/>
        <w:numPr>
          <w:ilvl w:val="0"/>
          <w:numId w:val="30"/>
        </w:numPr>
        <w:tabs>
          <w:tab w:val="clear" w:pos="720"/>
          <w:tab w:val="num" w:pos="1080"/>
        </w:tabs>
        <w:spacing w:after="0"/>
        <w:ind w:left="1080"/>
        <w:rPr>
          <w:bCs/>
          <w:szCs w:val="18"/>
        </w:rPr>
      </w:pPr>
      <w:r w:rsidRPr="000530AF">
        <w:rPr>
          <w:b/>
          <w:i/>
          <w:iCs/>
          <w:szCs w:val="18"/>
        </w:rPr>
        <w:t>If virtual</w:t>
      </w:r>
      <w:r w:rsidRPr="000530AF">
        <w:rPr>
          <w:b/>
          <w:szCs w:val="18"/>
        </w:rPr>
        <w:t>:</w:t>
      </w:r>
      <w:r>
        <w:rPr>
          <w:bCs/>
          <w:szCs w:val="18"/>
        </w:rPr>
        <w:t xml:space="preserve"> Use </w:t>
      </w:r>
      <w:r w:rsidR="00A91D9B">
        <w:rPr>
          <w:bCs/>
          <w:szCs w:val="18"/>
        </w:rPr>
        <w:t>voting session within the Mural board</w:t>
      </w:r>
      <w:r w:rsidR="00A048AD">
        <w:rPr>
          <w:bCs/>
          <w:szCs w:val="18"/>
        </w:rPr>
        <w:t>.</w:t>
      </w:r>
    </w:p>
    <w:p w:rsidR="00457D2E" w:rsidP="009B32BF" w14:paraId="197F8AF3" w14:textId="77777777">
      <w:pPr>
        <w:pStyle w:val="MathematicaBody"/>
        <w:spacing w:after="0"/>
        <w:ind w:left="360"/>
        <w:rPr>
          <w:b/>
          <w:bCs/>
          <w:szCs w:val="18"/>
        </w:rPr>
      </w:pPr>
    </w:p>
    <w:p w:rsidR="007834CE" w:rsidRPr="007834CE" w:rsidP="003F5CBE" w14:paraId="4D024EF7" w14:textId="704B7517">
      <w:pPr>
        <w:pStyle w:val="MathematicaBody"/>
        <w:spacing w:after="0"/>
        <w:ind w:left="360"/>
        <w:rPr>
          <w:bCs/>
          <w:szCs w:val="18"/>
        </w:rPr>
      </w:pPr>
      <w:r w:rsidRPr="007834CE">
        <w:rPr>
          <w:b/>
          <w:bCs/>
          <w:szCs w:val="18"/>
        </w:rPr>
        <w:t xml:space="preserve">Step </w:t>
      </w:r>
      <w:r w:rsidR="007D42BA">
        <w:rPr>
          <w:b/>
          <w:bCs/>
          <w:szCs w:val="18"/>
        </w:rPr>
        <w:t>2</w:t>
      </w:r>
      <w:r w:rsidRPr="007834CE">
        <w:rPr>
          <w:b/>
          <w:bCs/>
          <w:szCs w:val="18"/>
        </w:rPr>
        <w:t xml:space="preserve">. Debrief </w:t>
      </w:r>
    </w:p>
    <w:p w:rsidR="007834CE" w:rsidRPr="00773A2A" w:rsidP="009B32BF" w14:paraId="6C9C2688" w14:textId="19D7F13D">
      <w:pPr>
        <w:pStyle w:val="MathematicaBody"/>
        <w:numPr>
          <w:ilvl w:val="0"/>
          <w:numId w:val="7"/>
        </w:numPr>
        <w:tabs>
          <w:tab w:val="clear" w:pos="720"/>
          <w:tab w:val="num" w:pos="1080"/>
        </w:tabs>
        <w:spacing w:after="0"/>
        <w:ind w:left="1080"/>
        <w:rPr>
          <w:bCs/>
          <w:i/>
          <w:iCs/>
          <w:szCs w:val="18"/>
        </w:rPr>
      </w:pPr>
      <w:r w:rsidRPr="00773A2A">
        <w:rPr>
          <w:bCs/>
          <w:i/>
          <w:iCs/>
          <w:szCs w:val="18"/>
        </w:rPr>
        <w:t xml:space="preserve">Step back and look at the </w:t>
      </w:r>
      <w:r w:rsidR="00FF7346">
        <w:rPr>
          <w:bCs/>
          <w:i/>
          <w:iCs/>
          <w:szCs w:val="18"/>
        </w:rPr>
        <w:t>cells of the evidence landscape canvas</w:t>
      </w:r>
      <w:r w:rsidRPr="00773A2A" w:rsidR="00FF7346">
        <w:rPr>
          <w:bCs/>
          <w:i/>
          <w:iCs/>
          <w:szCs w:val="18"/>
        </w:rPr>
        <w:t xml:space="preserve"> </w:t>
      </w:r>
      <w:r w:rsidRPr="00773A2A">
        <w:rPr>
          <w:bCs/>
          <w:i/>
          <w:iCs/>
          <w:szCs w:val="18"/>
        </w:rPr>
        <w:t>with the most dots</w:t>
      </w:r>
    </w:p>
    <w:p w:rsidR="00B92786" w:rsidRPr="00773A2A" w:rsidP="00B92786" w14:paraId="58E997A3" w14:textId="77777777">
      <w:pPr>
        <w:pStyle w:val="MathematicaBody"/>
        <w:numPr>
          <w:ilvl w:val="0"/>
          <w:numId w:val="7"/>
        </w:numPr>
        <w:tabs>
          <w:tab w:val="clear" w:pos="720"/>
          <w:tab w:val="num" w:pos="1080"/>
        </w:tabs>
        <w:spacing w:after="0"/>
        <w:ind w:left="1080"/>
        <w:rPr>
          <w:bCs/>
          <w:i/>
          <w:iCs/>
          <w:szCs w:val="18"/>
        </w:rPr>
      </w:pPr>
      <w:r w:rsidRPr="00773A2A">
        <w:rPr>
          <w:bCs/>
          <w:i/>
          <w:iCs/>
          <w:szCs w:val="18"/>
        </w:rPr>
        <w:t>Ask:</w:t>
      </w:r>
    </w:p>
    <w:p w:rsidR="00B92786" w:rsidP="00B92786" w14:paraId="146B2D85" w14:textId="77777777">
      <w:pPr>
        <w:pStyle w:val="MathematicaBody"/>
        <w:numPr>
          <w:ilvl w:val="1"/>
          <w:numId w:val="7"/>
        </w:numPr>
        <w:tabs>
          <w:tab w:val="clear" w:pos="1440"/>
          <w:tab w:val="num" w:pos="1800"/>
        </w:tabs>
        <w:spacing w:after="0"/>
        <w:ind w:left="1800"/>
        <w:rPr>
          <w:bCs/>
          <w:i/>
          <w:iCs/>
          <w:szCs w:val="18"/>
        </w:rPr>
      </w:pPr>
      <w:r w:rsidRPr="00773A2A">
        <w:rPr>
          <w:bCs/>
          <w:i/>
          <w:iCs/>
          <w:szCs w:val="18"/>
        </w:rPr>
        <w:t>“What do these priorities tell us about the best ways to share findings</w:t>
      </w:r>
      <w:r>
        <w:rPr>
          <w:bCs/>
          <w:i/>
          <w:iCs/>
          <w:szCs w:val="18"/>
        </w:rPr>
        <w:t xml:space="preserve"> from the NextGen Project</w:t>
      </w:r>
      <w:r w:rsidRPr="00773A2A">
        <w:rPr>
          <w:bCs/>
          <w:i/>
          <w:iCs/>
          <w:szCs w:val="18"/>
        </w:rPr>
        <w:t>?”</w:t>
      </w:r>
    </w:p>
    <w:p w:rsidR="00B92786" w:rsidRPr="00B92786" w:rsidP="00B92786" w14:paraId="7406DFEF" w14:textId="7768B675">
      <w:pPr>
        <w:pStyle w:val="MathematicaBody"/>
        <w:numPr>
          <w:ilvl w:val="1"/>
          <w:numId w:val="7"/>
        </w:numPr>
        <w:tabs>
          <w:tab w:val="clear" w:pos="1440"/>
          <w:tab w:val="num" w:pos="1800"/>
        </w:tabs>
        <w:spacing w:after="0"/>
        <w:ind w:left="1800"/>
        <w:rPr>
          <w:bCs/>
          <w:i/>
          <w:iCs/>
          <w:szCs w:val="18"/>
        </w:rPr>
      </w:pPr>
      <w:r w:rsidRPr="00773A2A">
        <w:rPr>
          <w:bCs/>
          <w:i/>
          <w:iCs/>
          <w:szCs w:val="18"/>
        </w:rPr>
        <w:t>“If we had to focus on just a few strategies, which ones stand out as most important?”</w:t>
      </w:r>
    </w:p>
    <w:p w:rsidR="00B92786" w:rsidP="00B92786" w14:paraId="775E3D37" w14:textId="5845ABF2">
      <w:pPr>
        <w:pStyle w:val="MathematicaBody"/>
        <w:numPr>
          <w:ilvl w:val="0"/>
          <w:numId w:val="7"/>
        </w:numPr>
        <w:tabs>
          <w:tab w:val="clear" w:pos="720"/>
          <w:tab w:val="num" w:pos="1080"/>
        </w:tabs>
        <w:spacing w:after="0"/>
        <w:ind w:left="1080"/>
        <w:rPr>
          <w:bCs/>
          <w:i/>
          <w:iCs/>
          <w:szCs w:val="18"/>
        </w:rPr>
      </w:pPr>
      <w:r w:rsidRPr="00B92786">
        <w:rPr>
          <w:bCs/>
          <w:i/>
          <w:iCs/>
          <w:szCs w:val="18"/>
        </w:rPr>
        <w:t>Record top priorities on a flipchart or summary slid</w:t>
      </w:r>
      <w:r>
        <w:rPr>
          <w:bCs/>
          <w:i/>
          <w:iCs/>
          <w:szCs w:val="18"/>
        </w:rPr>
        <w:t>e</w:t>
      </w:r>
    </w:p>
    <w:p w:rsidR="007A5022" w:rsidP="007A5022" w14:paraId="09917174" w14:textId="77777777">
      <w:pPr>
        <w:pStyle w:val="MathematicaBody"/>
        <w:spacing w:after="0"/>
        <w:ind w:left="1080"/>
        <w:rPr>
          <w:bCs/>
          <w:i/>
          <w:iCs/>
          <w:szCs w:val="18"/>
        </w:rPr>
      </w:pPr>
    </w:p>
    <w:p w:rsidR="007A5022" w:rsidRPr="000520AF" w:rsidP="007A5022" w14:paraId="2BBA16A1" w14:textId="77777777">
      <w:pPr>
        <w:pStyle w:val="MathematicaBody"/>
        <w:spacing w:after="0"/>
        <w:ind w:left="360"/>
        <w:rPr>
          <w:b/>
          <w:bCs/>
          <w:color w:val="000000" w:themeColor="text1"/>
        </w:rPr>
      </w:pPr>
      <w:r w:rsidRPr="000520AF">
        <w:rPr>
          <w:b/>
          <w:bCs/>
          <w:color w:val="000000" w:themeColor="text1"/>
        </w:rPr>
        <w:t>Final product for analysis:</w:t>
      </w:r>
    </w:p>
    <w:p w:rsidR="007A5022" w:rsidP="007A5022" w14:paraId="1D02EDC4" w14:textId="375D888B">
      <w:pPr>
        <w:pStyle w:val="MathematicaBody"/>
        <w:numPr>
          <w:ilvl w:val="0"/>
          <w:numId w:val="22"/>
        </w:numPr>
        <w:spacing w:after="0"/>
        <w:ind w:left="1080"/>
        <w:rPr>
          <w:bCs/>
          <w:color w:val="000000" w:themeColor="text1"/>
          <w:szCs w:val="18"/>
        </w:rPr>
      </w:pPr>
      <w:r>
        <w:rPr>
          <w:b/>
          <w:color w:val="000000" w:themeColor="text1"/>
          <w:szCs w:val="18"/>
        </w:rPr>
        <w:t xml:space="preserve">Virtual: </w:t>
      </w:r>
      <w:r>
        <w:rPr>
          <w:bCs/>
          <w:color w:val="000000" w:themeColor="text1"/>
          <w:szCs w:val="18"/>
        </w:rPr>
        <w:t xml:space="preserve">completed table in </w:t>
      </w:r>
      <w:r w:rsidR="00BF1013">
        <w:rPr>
          <w:bCs/>
          <w:color w:val="000000" w:themeColor="text1"/>
          <w:szCs w:val="18"/>
        </w:rPr>
        <w:t>M</w:t>
      </w:r>
      <w:r>
        <w:rPr>
          <w:bCs/>
          <w:color w:val="000000" w:themeColor="text1"/>
          <w:szCs w:val="18"/>
        </w:rPr>
        <w:t>ural board</w:t>
      </w:r>
      <w:r w:rsidR="00202FBB">
        <w:rPr>
          <w:bCs/>
          <w:color w:val="000000" w:themeColor="text1"/>
          <w:szCs w:val="18"/>
        </w:rPr>
        <w:t xml:space="preserve">, </w:t>
      </w:r>
      <w:r w:rsidR="00BF1013">
        <w:rPr>
          <w:bCs/>
          <w:color w:val="000000" w:themeColor="text1"/>
          <w:szCs w:val="18"/>
        </w:rPr>
        <w:t>voting session results</w:t>
      </w:r>
      <w:r w:rsidR="00202FBB">
        <w:rPr>
          <w:bCs/>
          <w:color w:val="000000" w:themeColor="text1"/>
          <w:szCs w:val="18"/>
        </w:rPr>
        <w:t>,</w:t>
      </w:r>
      <w:r w:rsidR="00EA6566">
        <w:rPr>
          <w:bCs/>
          <w:color w:val="000000" w:themeColor="text1"/>
          <w:szCs w:val="18"/>
        </w:rPr>
        <w:t xml:space="preserve"> and summary slide</w:t>
      </w:r>
    </w:p>
    <w:p w:rsidR="007A5022" w:rsidP="007A5022" w14:paraId="1468326D" w14:textId="77777777">
      <w:pPr>
        <w:pStyle w:val="MathematicaBody"/>
        <w:numPr>
          <w:ilvl w:val="0"/>
          <w:numId w:val="22"/>
        </w:numPr>
        <w:spacing w:after="0"/>
        <w:ind w:left="1080"/>
        <w:rPr>
          <w:bCs/>
          <w:color w:val="000000" w:themeColor="text1"/>
          <w:szCs w:val="18"/>
        </w:rPr>
      </w:pPr>
      <w:r>
        <w:rPr>
          <w:b/>
          <w:color w:val="000000" w:themeColor="text1"/>
          <w:szCs w:val="18"/>
        </w:rPr>
        <w:t>In-</w:t>
      </w:r>
      <w:r w:rsidRPr="000520AF">
        <w:rPr>
          <w:b/>
          <w:color w:val="000000" w:themeColor="text1"/>
          <w:szCs w:val="18"/>
        </w:rPr>
        <w:t>person</w:t>
      </w:r>
      <w:r>
        <w:rPr>
          <w:bCs/>
          <w:color w:val="000000" w:themeColor="text1"/>
          <w:szCs w:val="18"/>
        </w:rPr>
        <w:t xml:space="preserve">: </w:t>
      </w:r>
      <w:r w:rsidR="00EA6566">
        <w:rPr>
          <w:bCs/>
          <w:color w:val="000000" w:themeColor="text1"/>
          <w:szCs w:val="18"/>
        </w:rPr>
        <w:t>Summary flipchart</w:t>
      </w:r>
    </w:p>
    <w:p w:rsidR="000846F6" w:rsidRPr="00F6320F" w:rsidP="007A5022" w14:paraId="7C63383D" w14:textId="77777777">
      <w:pPr>
        <w:pStyle w:val="MathematicaBody"/>
        <w:numPr>
          <w:ilvl w:val="0"/>
          <w:numId w:val="22"/>
        </w:numPr>
        <w:spacing w:after="0"/>
        <w:ind w:left="1080"/>
        <w:rPr>
          <w:color w:val="000000" w:themeColor="text1"/>
          <w:szCs w:val="18"/>
        </w:rPr>
      </w:pPr>
      <w:r>
        <w:rPr>
          <w:bCs/>
          <w:color w:val="000000" w:themeColor="text1"/>
          <w:szCs w:val="18"/>
        </w:rPr>
        <w:t>Session notes</w:t>
      </w:r>
    </w:p>
    <w:p w:rsidR="003F5CBE" w:rsidRPr="00F6320F" w:rsidP="003F5CBE" w14:paraId="4133DE6B" w14:textId="7B2AEBAE">
      <w:pPr>
        <w:pStyle w:val="Heading2"/>
      </w:pPr>
      <w:r w:rsidRPr="00BD2D91">
        <w:t xml:space="preserve">Topic </w:t>
      </w:r>
      <w:r w:rsidR="00141F17">
        <w:t>3</w:t>
      </w:r>
      <w:r w:rsidRPr="00BD2D91">
        <w:t>:</w:t>
      </w:r>
      <w:r w:rsidRPr="00F6320F">
        <w:t xml:space="preserve"> Feedback on Planned Dissemination Products</w:t>
      </w:r>
      <w:r>
        <w:t xml:space="preserve"> and Product Co-Creation</w:t>
      </w:r>
      <w:r w:rsidRPr="00F6320F">
        <w:t xml:space="preserve"> (</w:t>
      </w:r>
      <w:r w:rsidR="00B66C8A">
        <w:t>20</w:t>
      </w:r>
      <w:r w:rsidRPr="00F6320F" w:rsidR="00B66C8A">
        <w:t xml:space="preserve"> </w:t>
      </w:r>
      <w:r w:rsidRPr="00F6320F">
        <w:t>minutes)</w:t>
      </w:r>
    </w:p>
    <w:p w:rsidR="007F6A84" w:rsidP="007F6A84" w14:paraId="7DE892BF" w14:textId="38A078C8">
      <w:pPr>
        <w:pStyle w:val="MathematicaBody"/>
        <w:spacing w:before="240" w:after="0" w:line="240" w:lineRule="auto"/>
        <w:rPr>
          <w:i/>
          <w:iCs/>
          <w:color w:val="auto"/>
        </w:rPr>
      </w:pPr>
      <w:r w:rsidRPr="007F6A84">
        <w:rPr>
          <w:b/>
          <w:bCs/>
          <w:i/>
          <w:iCs/>
          <w:color w:val="auto"/>
        </w:rPr>
        <w:t>Goal:</w:t>
      </w:r>
      <w:r w:rsidRPr="007F6A84">
        <w:rPr>
          <w:i/>
          <w:iCs/>
          <w:color w:val="auto"/>
        </w:rPr>
        <w:t xml:space="preserve"> Identify the most important </w:t>
      </w:r>
      <w:r w:rsidR="00F82C2E">
        <w:rPr>
          <w:i/>
          <w:iCs/>
          <w:color w:val="auto"/>
        </w:rPr>
        <w:t xml:space="preserve">types of products </w:t>
      </w:r>
      <w:r w:rsidR="0084222B">
        <w:rPr>
          <w:i/>
          <w:iCs/>
          <w:color w:val="auto"/>
        </w:rPr>
        <w:t>t</w:t>
      </w:r>
      <w:r w:rsidR="00CA782C">
        <w:rPr>
          <w:i/>
          <w:iCs/>
          <w:color w:val="auto"/>
        </w:rPr>
        <w:t xml:space="preserve">o share </w:t>
      </w:r>
      <w:r w:rsidR="0096163F">
        <w:rPr>
          <w:i/>
          <w:iCs/>
          <w:color w:val="auto"/>
        </w:rPr>
        <w:t>study findings in a way that will best facilitate use of findings</w:t>
      </w:r>
      <w:r w:rsidR="00A14652">
        <w:rPr>
          <w:i/>
          <w:iCs/>
          <w:color w:val="auto"/>
        </w:rPr>
        <w:t xml:space="preserve">. </w:t>
      </w:r>
    </w:p>
    <w:p w:rsidR="007F6A84" w:rsidP="00D84CB3" w14:paraId="5E52AE75" w14:textId="77777777">
      <w:pPr>
        <w:pStyle w:val="MathematicaBody"/>
        <w:spacing w:after="0"/>
        <w:rPr>
          <w:b/>
          <w:i/>
          <w:color w:val="auto"/>
        </w:rPr>
      </w:pPr>
    </w:p>
    <w:p w:rsidR="0064735B" w:rsidP="00D84CB3" w14:paraId="24FBAF20" w14:textId="77777777">
      <w:pPr>
        <w:pStyle w:val="MathematicaBody"/>
        <w:spacing w:after="0"/>
        <w:rPr>
          <w:b/>
          <w:i/>
          <w:color w:val="auto"/>
        </w:rPr>
      </w:pPr>
      <w:r>
        <w:rPr>
          <w:b/>
          <w:i/>
          <w:color w:val="auto"/>
        </w:rPr>
        <w:t xml:space="preserve">Note: </w:t>
      </w:r>
      <w:r w:rsidRPr="0064735B">
        <w:rPr>
          <w:i/>
          <w:iCs/>
          <w:color w:val="auto"/>
        </w:rPr>
        <w:t>This activity will be supported with a series of card—virtual or physical—representing different types of dissemination products. To make product types more real for session participants, we will include images or copies of product examples. These examples could include mock-ups of planned NextGen and products (or product excerpts) from similar, past projects.</w:t>
      </w:r>
      <w:r>
        <w:rPr>
          <w:i/>
          <w:iCs/>
          <w:color w:val="auto"/>
        </w:rPr>
        <w:t xml:space="preserve"> We will also include blank cards so that attendees can add their own ideas.</w:t>
      </w:r>
    </w:p>
    <w:p w:rsidR="00CF3FC0" w:rsidP="00CF3FC0" w14:paraId="667A1253" w14:textId="77777777">
      <w:pPr>
        <w:pStyle w:val="NormalWeb"/>
        <w:rPr>
          <w:rFonts w:ascii="Arial" w:hAnsi="Arial" w:cs="Arial"/>
          <w:b/>
          <w:bCs/>
          <w:color w:val="046B5C"/>
          <w:sz w:val="22"/>
          <w:szCs w:val="22"/>
        </w:rPr>
      </w:pPr>
      <w:r w:rsidRPr="001A5DBB">
        <w:rPr>
          <w:rFonts w:ascii="Arial" w:hAnsi="Arial" w:cs="Arial"/>
          <w:b/>
          <w:bCs/>
          <w:color w:val="046B5C"/>
          <w:sz w:val="22"/>
          <w:szCs w:val="22"/>
        </w:rPr>
        <w:t>Instructions</w:t>
      </w:r>
    </w:p>
    <w:p w:rsidR="003F5CBE" w:rsidP="003F5CBE" w14:paraId="741DE0BA" w14:textId="3278C3F8">
      <w:pPr>
        <w:pStyle w:val="NormalWeb"/>
        <w:ind w:left="360"/>
        <w:rPr>
          <w:b/>
          <w:bCs/>
          <w:i/>
          <w:iCs/>
        </w:rPr>
      </w:pPr>
      <w:r w:rsidRPr="00F6320F">
        <w:rPr>
          <w:rFonts w:ascii="Arial" w:hAnsi="Arial" w:cs="Arial"/>
          <w:b/>
          <w:bCs/>
          <w:i/>
          <w:iCs/>
          <w:sz w:val="22"/>
          <w:szCs w:val="22"/>
        </w:rPr>
        <w:t xml:space="preserve">If virtual: </w:t>
      </w:r>
      <w:r>
        <w:rPr>
          <w:rFonts w:ascii="Arial" w:hAnsi="Arial" w:cs="Arial"/>
          <w:i/>
          <w:iCs/>
          <w:sz w:val="22"/>
          <w:szCs w:val="22"/>
        </w:rPr>
        <w:t xml:space="preserve">We will use a Mural board with sections for each </w:t>
      </w:r>
      <w:r w:rsidR="000D71A2">
        <w:rPr>
          <w:rFonts w:ascii="Arial" w:hAnsi="Arial" w:cs="Arial"/>
          <w:i/>
          <w:iCs/>
          <w:sz w:val="22"/>
          <w:szCs w:val="22"/>
        </w:rPr>
        <w:t xml:space="preserve">participant </w:t>
      </w:r>
      <w:r>
        <w:rPr>
          <w:rFonts w:ascii="Arial" w:hAnsi="Arial" w:cs="Arial"/>
          <w:i/>
          <w:iCs/>
          <w:sz w:val="22"/>
          <w:szCs w:val="22"/>
        </w:rPr>
        <w:t xml:space="preserve">and sticky notes with planned dissemination product types. </w:t>
      </w:r>
      <w:r w:rsidR="00F2783E">
        <w:rPr>
          <w:rFonts w:ascii="Arial" w:hAnsi="Arial" w:cs="Arial"/>
          <w:i/>
          <w:iCs/>
          <w:sz w:val="22"/>
          <w:szCs w:val="22"/>
        </w:rPr>
        <w:t xml:space="preserve">Session participants </w:t>
      </w:r>
      <w:r>
        <w:rPr>
          <w:rFonts w:ascii="Arial" w:hAnsi="Arial" w:cs="Arial"/>
          <w:i/>
          <w:iCs/>
          <w:sz w:val="22"/>
          <w:szCs w:val="22"/>
        </w:rPr>
        <w:t xml:space="preserve">will </w:t>
      </w:r>
      <w:r w:rsidR="00656038">
        <w:rPr>
          <w:rFonts w:ascii="Arial" w:hAnsi="Arial" w:cs="Arial"/>
          <w:i/>
          <w:iCs/>
          <w:sz w:val="22"/>
          <w:szCs w:val="22"/>
        </w:rPr>
        <w:t>have time to individually</w:t>
      </w:r>
      <w:r>
        <w:rPr>
          <w:rFonts w:ascii="Arial" w:hAnsi="Arial" w:cs="Arial"/>
          <w:i/>
          <w:iCs/>
          <w:sz w:val="22"/>
          <w:szCs w:val="22"/>
        </w:rPr>
        <w:t xml:space="preserve"> drag and drop cards on a Mural board</w:t>
      </w:r>
      <w:r w:rsidR="00F2783E">
        <w:rPr>
          <w:rFonts w:ascii="Arial" w:hAnsi="Arial" w:cs="Arial"/>
          <w:i/>
          <w:iCs/>
          <w:sz w:val="22"/>
          <w:szCs w:val="22"/>
        </w:rPr>
        <w:t xml:space="preserve"> to indicate their </w:t>
      </w:r>
      <w:r w:rsidR="00F85DB0">
        <w:rPr>
          <w:rFonts w:ascii="Arial" w:hAnsi="Arial" w:cs="Arial"/>
          <w:i/>
          <w:iCs/>
          <w:sz w:val="22"/>
          <w:szCs w:val="22"/>
        </w:rPr>
        <w:t>ideal</w:t>
      </w:r>
      <w:r w:rsidR="00A22AF7">
        <w:rPr>
          <w:rFonts w:ascii="Arial" w:hAnsi="Arial" w:cs="Arial"/>
          <w:i/>
          <w:iCs/>
          <w:sz w:val="22"/>
          <w:szCs w:val="22"/>
        </w:rPr>
        <w:t xml:space="preserve"> product package. </w:t>
      </w:r>
    </w:p>
    <w:p w:rsidR="003F5CBE" w:rsidRPr="008631F9" w:rsidP="003F5CBE" w14:paraId="6206D6B7" w14:textId="3A532676">
      <w:pPr>
        <w:pStyle w:val="MathematicaBody"/>
        <w:tabs>
          <w:tab w:val="left" w:pos="360"/>
        </w:tabs>
        <w:spacing w:line="240" w:lineRule="auto"/>
        <w:ind w:left="360"/>
        <w:rPr>
          <w:i/>
          <w:iCs/>
          <w:color w:val="auto"/>
        </w:rPr>
      </w:pPr>
      <w:r>
        <w:rPr>
          <w:b/>
          <w:bCs/>
          <w:i/>
          <w:iCs/>
          <w:color w:val="auto"/>
        </w:rPr>
        <w:t xml:space="preserve">If in person: </w:t>
      </w:r>
      <w:r>
        <w:rPr>
          <w:i/>
          <w:iCs/>
          <w:color w:val="auto"/>
        </w:rPr>
        <w:t xml:space="preserve">Provide product cards described above to each </w:t>
      </w:r>
      <w:r w:rsidR="00656038">
        <w:rPr>
          <w:i/>
          <w:iCs/>
          <w:color w:val="auto"/>
        </w:rPr>
        <w:t>participant</w:t>
      </w:r>
      <w:r>
        <w:rPr>
          <w:i/>
          <w:iCs/>
          <w:color w:val="auto"/>
        </w:rPr>
        <w:t xml:space="preserve">. </w:t>
      </w:r>
      <w:r w:rsidR="00A22AF7">
        <w:rPr>
          <w:rFonts w:cs="Arial"/>
          <w:i/>
          <w:iCs/>
        </w:rPr>
        <w:t xml:space="preserve">Session participants will have time to individually tape cards onto a poster board to indicate their ideal product package. </w:t>
      </w:r>
    </w:p>
    <w:p w:rsidR="003F5CBE" w:rsidRPr="00F6320F" w:rsidP="003F5CBE" w14:paraId="3B681208" w14:textId="77777777">
      <w:pPr>
        <w:pStyle w:val="NormalWeb"/>
        <w:spacing w:after="0" w:afterAutospacing="0"/>
        <w:rPr>
          <w:rFonts w:cs="Arial"/>
          <w:color w:val="046B5C"/>
        </w:rPr>
      </w:pPr>
      <w:r>
        <w:rPr>
          <w:rStyle w:val="Strong"/>
          <w:rFonts w:ascii="Arial" w:hAnsi="Arial" w:eastAsiaTheme="majorEastAsia" w:cs="Arial"/>
          <w:color w:val="046B5C"/>
          <w:sz w:val="22"/>
          <w:szCs w:val="22"/>
        </w:rPr>
        <w:t>Prototyping with cards</w:t>
      </w:r>
      <w:r w:rsidRPr="001A5DBB">
        <w:rPr>
          <w:rStyle w:val="Strong"/>
          <w:rFonts w:ascii="Arial" w:hAnsi="Arial" w:eastAsiaTheme="majorEastAsia" w:cs="Arial"/>
          <w:color w:val="046B5C"/>
          <w:sz w:val="22"/>
          <w:szCs w:val="22"/>
        </w:rPr>
        <w:t xml:space="preserve"> facilitator script</w:t>
      </w:r>
    </w:p>
    <w:p w:rsidR="00A67C9A" w:rsidRPr="00A67C9A" w:rsidP="00A67C9A" w14:paraId="228897CC" w14:textId="7350158A">
      <w:pPr>
        <w:pStyle w:val="MathematicaBody"/>
        <w:ind w:left="360"/>
        <w:rPr>
          <w:rFonts w:cs="Arial"/>
          <w:color w:val="000000" w:themeColor="text1"/>
        </w:rPr>
      </w:pPr>
      <w:r>
        <w:rPr>
          <w:rFonts w:cs="Arial"/>
          <w:color w:val="000000" w:themeColor="text1"/>
        </w:rPr>
        <w:t xml:space="preserve">Now that we’ve thought about priority </w:t>
      </w:r>
      <w:r w:rsidR="00434027">
        <w:rPr>
          <w:rFonts w:cs="Arial"/>
          <w:color w:val="000000" w:themeColor="text1"/>
        </w:rPr>
        <w:t>formats and communication channels</w:t>
      </w:r>
      <w:r w:rsidRPr="00A67C9A">
        <w:rPr>
          <w:rFonts w:cs="Arial"/>
          <w:color w:val="000000" w:themeColor="text1"/>
        </w:rPr>
        <w:t>, we’re going to do a hands-on activity to think</w:t>
      </w:r>
      <w:r w:rsidR="00D70D0B">
        <w:rPr>
          <w:rFonts w:cs="Arial"/>
          <w:color w:val="000000" w:themeColor="text1"/>
        </w:rPr>
        <w:t xml:space="preserve"> about</w:t>
      </w:r>
      <w:r w:rsidRPr="00A67C9A">
        <w:rPr>
          <w:rFonts w:cs="Arial"/>
          <w:color w:val="000000" w:themeColor="text1"/>
        </w:rPr>
        <w:t xml:space="preserve"> </w:t>
      </w:r>
      <w:r w:rsidR="008A74BC">
        <w:rPr>
          <w:rFonts w:cs="Arial"/>
          <w:i/>
          <w:iCs/>
          <w:color w:val="000000" w:themeColor="text1"/>
        </w:rPr>
        <w:t xml:space="preserve">your </w:t>
      </w:r>
      <w:r w:rsidR="008A74BC">
        <w:rPr>
          <w:rFonts w:cs="Arial"/>
          <w:color w:val="000000" w:themeColor="text1"/>
        </w:rPr>
        <w:t>ideal set of products</w:t>
      </w:r>
      <w:r w:rsidRPr="00A67C9A">
        <w:rPr>
          <w:rFonts w:cs="Arial"/>
          <w:color w:val="000000" w:themeColor="text1"/>
        </w:rPr>
        <w:t>.</w:t>
      </w:r>
    </w:p>
    <w:p w:rsidR="00583A8B" w:rsidRPr="00F6320F" w:rsidP="00A67C9A" w14:paraId="6D342D3F" w14:textId="22BFE61A">
      <w:pPr>
        <w:pStyle w:val="MathematicaBody"/>
        <w:ind w:left="360"/>
        <w:rPr>
          <w:rFonts w:cs="Arial"/>
          <w:color w:val="000000" w:themeColor="text1"/>
        </w:rPr>
      </w:pPr>
      <w:r>
        <w:rPr>
          <w:rFonts w:cs="Arial"/>
          <w:b/>
          <w:bCs/>
          <w:color w:val="000000" w:themeColor="text1"/>
        </w:rPr>
        <w:t xml:space="preserve">Virtual: </w:t>
      </w:r>
      <w:r w:rsidRPr="00F6320F" w:rsidR="00C21EC0">
        <w:rPr>
          <w:rFonts w:cs="Arial"/>
          <w:color w:val="000000" w:themeColor="text1"/>
        </w:rPr>
        <w:t>On our shared whiteboard, you’ll see cards that represent different product options—for example, a brief, infographic, interactive tool, peer story, webinar, or slide deck.</w:t>
      </w:r>
      <w:r w:rsidR="00C21EC0">
        <w:rPr>
          <w:rFonts w:cs="Arial"/>
          <w:color w:val="000000" w:themeColor="text1"/>
        </w:rPr>
        <w:t xml:space="preserve"> </w:t>
      </w:r>
      <w:r w:rsidRPr="00F6320F" w:rsidR="00C21EC0">
        <w:rPr>
          <w:rFonts w:cs="Arial"/>
          <w:color w:val="000000" w:themeColor="text1"/>
        </w:rPr>
        <w:t>In small groups, you’ll drag and drop cards to create your ‘ideal dissemination package</w:t>
      </w:r>
      <w:r w:rsidR="00954F2B">
        <w:rPr>
          <w:rFonts w:cs="Arial"/>
          <w:color w:val="000000" w:themeColor="text1"/>
        </w:rPr>
        <w:t>.</w:t>
      </w:r>
      <w:r w:rsidRPr="00F6320F" w:rsidR="00C21EC0">
        <w:rPr>
          <w:rFonts w:cs="Arial"/>
          <w:color w:val="000000" w:themeColor="text1"/>
        </w:rPr>
        <w:t xml:space="preserve">’ </w:t>
      </w:r>
      <w:r w:rsidR="00954F2B">
        <w:rPr>
          <w:rFonts w:cs="Arial"/>
          <w:color w:val="000000" w:themeColor="text1"/>
        </w:rPr>
        <w:t xml:space="preserve">You </w:t>
      </w:r>
      <w:r w:rsidRPr="00F6320F" w:rsidR="00C21EC0">
        <w:rPr>
          <w:rFonts w:cs="Arial"/>
          <w:color w:val="000000" w:themeColor="text1"/>
        </w:rPr>
        <w:t xml:space="preserve">can mix, match, and even add your own cards if you think something is missing. Think of it like building a toolkit that would really help </w:t>
      </w:r>
      <w:r w:rsidR="002C1E62">
        <w:rPr>
          <w:rFonts w:cs="Arial"/>
          <w:color w:val="000000" w:themeColor="text1"/>
        </w:rPr>
        <w:t>you</w:t>
      </w:r>
      <w:r w:rsidRPr="00F6320F" w:rsidR="00C21EC0">
        <w:rPr>
          <w:rFonts w:cs="Arial"/>
          <w:color w:val="000000" w:themeColor="text1"/>
        </w:rPr>
        <w:t xml:space="preserve"> </w:t>
      </w:r>
      <w:r w:rsidRPr="00F6320F" w:rsidR="00C21EC0">
        <w:rPr>
          <w:rFonts w:cs="Arial"/>
          <w:i/>
          <w:color w:val="000000" w:themeColor="text1"/>
        </w:rPr>
        <w:t>understand</w:t>
      </w:r>
      <w:r w:rsidRPr="00F6320F" w:rsidR="00C21EC0">
        <w:rPr>
          <w:rFonts w:cs="Arial"/>
          <w:color w:val="000000" w:themeColor="text1"/>
        </w:rPr>
        <w:t xml:space="preserve"> and </w:t>
      </w:r>
      <w:r w:rsidRPr="00F6320F" w:rsidR="00C21EC0">
        <w:rPr>
          <w:rFonts w:cs="Arial"/>
          <w:i/>
          <w:color w:val="000000" w:themeColor="text1"/>
        </w:rPr>
        <w:t>use</w:t>
      </w:r>
      <w:r w:rsidRPr="00F6320F" w:rsidR="00C21EC0">
        <w:rPr>
          <w:rFonts w:cs="Arial"/>
          <w:color w:val="000000" w:themeColor="text1"/>
        </w:rPr>
        <w:t xml:space="preserve"> the findings</w:t>
      </w:r>
      <w:r w:rsidRPr="00F6320F" w:rsidR="003F5CBE">
        <w:rPr>
          <w:rFonts w:cs="Arial"/>
          <w:color w:val="000000" w:themeColor="text1"/>
        </w:rPr>
        <w:t>.</w:t>
      </w:r>
    </w:p>
    <w:p w:rsidR="00A67C9A" w:rsidP="00A67C9A" w14:paraId="05B8B650" w14:textId="731E30F0">
      <w:pPr>
        <w:pStyle w:val="MathematicaBody"/>
        <w:ind w:left="360"/>
        <w:rPr>
          <w:rFonts w:cs="Arial"/>
          <w:color w:val="000000" w:themeColor="text1"/>
        </w:rPr>
      </w:pPr>
      <w:r w:rsidRPr="00F6320F">
        <w:rPr>
          <w:rFonts w:cs="Arial"/>
          <w:b/>
          <w:color w:val="000000" w:themeColor="text1"/>
        </w:rPr>
        <w:t>In person:</w:t>
      </w:r>
      <w:r>
        <w:rPr>
          <w:rFonts w:cs="Arial"/>
          <w:color w:val="000000" w:themeColor="text1"/>
        </w:rPr>
        <w:t xml:space="preserve"> </w:t>
      </w:r>
      <w:r w:rsidRPr="00A67C9A">
        <w:rPr>
          <w:rFonts w:cs="Arial"/>
          <w:color w:val="000000" w:themeColor="text1"/>
        </w:rPr>
        <w:t xml:space="preserve">Each of you has a set of cards, and each card represents a different type of product we could use to share </w:t>
      </w:r>
      <w:r w:rsidRPr="00A67C9A">
        <w:rPr>
          <w:rFonts w:cs="Arial"/>
          <w:color w:val="000000" w:themeColor="text1"/>
        </w:rPr>
        <w:t>evidence—</w:t>
      </w:r>
      <w:r w:rsidRPr="00A67C9A">
        <w:rPr>
          <w:rFonts w:cs="Arial"/>
          <w:color w:val="000000" w:themeColor="text1"/>
        </w:rPr>
        <w:t>for example, a brief, infographic, interactive tool, peer story, or slide deck.</w:t>
      </w:r>
      <w:r>
        <w:rPr>
          <w:rFonts w:cs="Arial"/>
          <w:color w:val="000000" w:themeColor="text1"/>
        </w:rPr>
        <w:t xml:space="preserve"> </w:t>
      </w:r>
      <w:r w:rsidRPr="00A67C9A">
        <w:rPr>
          <w:rFonts w:cs="Arial"/>
          <w:color w:val="000000" w:themeColor="text1"/>
        </w:rPr>
        <w:t xml:space="preserve">Your task is to mix and match these cards to design </w:t>
      </w:r>
      <w:r w:rsidR="006E4C54">
        <w:rPr>
          <w:rFonts w:cs="Arial"/>
          <w:color w:val="000000" w:themeColor="text1"/>
        </w:rPr>
        <w:t>your</w:t>
      </w:r>
      <w:r w:rsidRPr="00A67C9A">
        <w:rPr>
          <w:rFonts w:cs="Arial"/>
          <w:color w:val="000000" w:themeColor="text1"/>
        </w:rPr>
        <w:t xml:space="preserve"> ‘ideal dissemination package</w:t>
      </w:r>
      <w:r w:rsidR="006E4C54">
        <w:rPr>
          <w:rFonts w:cs="Arial"/>
          <w:color w:val="000000" w:themeColor="text1"/>
        </w:rPr>
        <w:t>.</w:t>
      </w:r>
      <w:r w:rsidRPr="00A67C9A">
        <w:rPr>
          <w:rFonts w:cs="Arial"/>
          <w:color w:val="000000" w:themeColor="text1"/>
        </w:rPr>
        <w:t xml:space="preserve">’ </w:t>
      </w:r>
      <w:r w:rsidRPr="00F6320F" w:rsidR="00687030">
        <w:rPr>
          <w:rFonts w:cs="Arial"/>
          <w:color w:val="000000" w:themeColor="text1"/>
        </w:rPr>
        <w:t xml:space="preserve">Think of it like building a toolkit that would really help </w:t>
      </w:r>
      <w:r w:rsidR="00687030">
        <w:rPr>
          <w:rFonts w:cs="Arial"/>
          <w:color w:val="000000" w:themeColor="text1"/>
        </w:rPr>
        <w:t>you</w:t>
      </w:r>
      <w:r w:rsidRPr="00F6320F" w:rsidR="00687030">
        <w:rPr>
          <w:rFonts w:cs="Arial"/>
          <w:color w:val="000000" w:themeColor="text1"/>
        </w:rPr>
        <w:t xml:space="preserve"> </w:t>
      </w:r>
      <w:r w:rsidRPr="00F6320F" w:rsidR="00687030">
        <w:rPr>
          <w:rFonts w:cs="Arial"/>
          <w:i/>
          <w:color w:val="000000" w:themeColor="text1"/>
        </w:rPr>
        <w:t>understand</w:t>
      </w:r>
      <w:r w:rsidRPr="00F6320F" w:rsidR="00687030">
        <w:rPr>
          <w:rFonts w:cs="Arial"/>
          <w:color w:val="000000" w:themeColor="text1"/>
        </w:rPr>
        <w:t xml:space="preserve"> and </w:t>
      </w:r>
      <w:r w:rsidRPr="00F6320F" w:rsidR="00687030">
        <w:rPr>
          <w:rFonts w:cs="Arial"/>
          <w:i/>
          <w:color w:val="000000" w:themeColor="text1"/>
        </w:rPr>
        <w:t>use</w:t>
      </w:r>
      <w:r w:rsidRPr="00F6320F" w:rsidR="00687030">
        <w:rPr>
          <w:rFonts w:cs="Arial"/>
          <w:color w:val="000000" w:themeColor="text1"/>
        </w:rPr>
        <w:t xml:space="preserve"> the findings.</w:t>
      </w:r>
    </w:p>
    <w:p w:rsidR="0009015E" w:rsidRPr="0009015E" w:rsidP="005D29FD" w14:paraId="42ACE0AB" w14:textId="77777777">
      <w:pPr>
        <w:pStyle w:val="MathematicaBody"/>
        <w:numPr>
          <w:ilvl w:val="0"/>
          <w:numId w:val="25"/>
        </w:numPr>
        <w:tabs>
          <w:tab w:val="clear" w:pos="720"/>
          <w:tab w:val="num" w:pos="1080"/>
        </w:tabs>
        <w:spacing w:after="0" w:line="240" w:lineRule="auto"/>
        <w:ind w:left="1080"/>
        <w:rPr>
          <w:rFonts w:cs="Arial"/>
          <w:color w:val="000000" w:themeColor="text1"/>
        </w:rPr>
      </w:pPr>
      <w:r w:rsidRPr="0009015E">
        <w:rPr>
          <w:rFonts w:cs="Arial"/>
          <w:color w:val="000000" w:themeColor="text1"/>
        </w:rPr>
        <w:t>You can select as many cards as you think make sense—but be ready to explain why.</w:t>
      </w:r>
    </w:p>
    <w:p w:rsidR="0009015E" w:rsidRPr="0009015E" w:rsidP="005D29FD" w14:paraId="7D33DA68" w14:textId="77777777">
      <w:pPr>
        <w:pStyle w:val="MathematicaBody"/>
        <w:numPr>
          <w:ilvl w:val="0"/>
          <w:numId w:val="25"/>
        </w:numPr>
        <w:spacing w:after="0" w:line="240" w:lineRule="auto"/>
        <w:ind w:left="1080"/>
        <w:rPr>
          <w:rFonts w:cs="Arial"/>
          <w:color w:val="000000" w:themeColor="text1"/>
        </w:rPr>
      </w:pPr>
      <w:r w:rsidRPr="0009015E">
        <w:rPr>
          <w:rFonts w:cs="Arial"/>
          <w:color w:val="000000" w:themeColor="text1"/>
        </w:rPr>
        <w:t>Arrange the cards in order of importance or usefulness.</w:t>
      </w:r>
    </w:p>
    <w:p w:rsidR="0009015E" w:rsidRPr="0009015E" w:rsidP="005D29FD" w14:paraId="494EC343" w14:textId="77777777">
      <w:pPr>
        <w:pStyle w:val="MathematicaBody"/>
        <w:numPr>
          <w:ilvl w:val="0"/>
          <w:numId w:val="25"/>
        </w:numPr>
        <w:spacing w:after="0" w:line="240" w:lineRule="auto"/>
        <w:ind w:left="1080"/>
        <w:rPr>
          <w:rFonts w:cs="Arial"/>
          <w:color w:val="000000" w:themeColor="text1"/>
        </w:rPr>
      </w:pPr>
      <w:r w:rsidRPr="0009015E">
        <w:rPr>
          <w:rFonts w:cs="Arial"/>
          <w:color w:val="000000" w:themeColor="text1"/>
        </w:rPr>
        <w:t>If you think something is missing, write it on a blank card and add it in.</w:t>
      </w:r>
    </w:p>
    <w:p w:rsidR="0009015E" w:rsidP="005D29FD" w14:paraId="6DA5C85D" w14:textId="3912C2C6">
      <w:pPr>
        <w:pStyle w:val="MathematicaBody"/>
        <w:numPr>
          <w:ilvl w:val="0"/>
          <w:numId w:val="25"/>
        </w:numPr>
        <w:spacing w:after="0" w:line="240" w:lineRule="auto"/>
        <w:ind w:left="1080"/>
        <w:rPr>
          <w:rFonts w:cs="Arial"/>
          <w:color w:val="000000" w:themeColor="text1"/>
        </w:rPr>
      </w:pPr>
      <w:r w:rsidRPr="0009015E">
        <w:rPr>
          <w:rFonts w:cs="Arial"/>
          <w:color w:val="000000" w:themeColor="text1"/>
        </w:rPr>
        <w:t xml:space="preserve">Talk through what formats and combinations would really help </w:t>
      </w:r>
      <w:r w:rsidRPr="0009015E">
        <w:rPr>
          <w:rFonts w:cs="Arial"/>
          <w:color w:val="000000" w:themeColor="text1"/>
        </w:rPr>
        <w:t>your</w:t>
      </w:r>
      <w:r w:rsidRPr="0009015E">
        <w:rPr>
          <w:rFonts w:cs="Arial"/>
          <w:color w:val="000000" w:themeColor="text1"/>
        </w:rPr>
        <w:t xml:space="preserve"> understand and use the findings.</w:t>
      </w:r>
      <w:r w:rsidR="00687030">
        <w:rPr>
          <w:rFonts w:cs="Arial"/>
          <w:color w:val="000000" w:themeColor="text1"/>
        </w:rPr>
        <w:t xml:space="preserve"> You might want to think back to the challenge you described in our first activity—to make this activity more concrete.</w:t>
      </w:r>
    </w:p>
    <w:p w:rsidR="005D29FD" w:rsidP="005D29FD" w14:paraId="0C048EA0" w14:textId="77777777">
      <w:pPr>
        <w:pStyle w:val="MathematicaBody"/>
        <w:spacing w:after="0" w:line="240" w:lineRule="auto"/>
        <w:ind w:left="360"/>
        <w:rPr>
          <w:rFonts w:cs="Arial"/>
          <w:b/>
          <w:bCs/>
          <w:color w:val="000000" w:themeColor="text1"/>
        </w:rPr>
      </w:pPr>
    </w:p>
    <w:p w:rsidR="005D29FD" w:rsidP="005D29FD" w14:paraId="25E046E6" w14:textId="77777777">
      <w:pPr>
        <w:pStyle w:val="MathematicaBody"/>
        <w:spacing w:after="0" w:line="240" w:lineRule="auto"/>
        <w:ind w:left="360"/>
        <w:rPr>
          <w:rFonts w:cs="Arial"/>
          <w:b/>
          <w:bCs/>
          <w:color w:val="000000" w:themeColor="text1"/>
        </w:rPr>
      </w:pPr>
      <w:r>
        <w:rPr>
          <w:rFonts w:cs="Arial"/>
          <w:b/>
          <w:bCs/>
          <w:color w:val="000000" w:themeColor="text1"/>
        </w:rPr>
        <w:t>Debrief</w:t>
      </w:r>
    </w:p>
    <w:p w:rsidR="00FE1B59" w:rsidRPr="00FE1B59" w:rsidP="00A60BCE" w14:paraId="0AD285FB" w14:textId="4AABEF1F">
      <w:pPr>
        <w:pStyle w:val="MathematicaBody"/>
        <w:spacing w:after="0"/>
        <w:ind w:left="360"/>
        <w:rPr>
          <w:rFonts w:cs="Arial"/>
          <w:color w:val="000000" w:themeColor="text1"/>
        </w:rPr>
      </w:pPr>
      <w:r w:rsidRPr="00FE1B59">
        <w:rPr>
          <w:rFonts w:cs="Arial"/>
          <w:color w:val="000000" w:themeColor="text1"/>
        </w:rPr>
        <w:t xml:space="preserve">Now let’s </w:t>
      </w:r>
      <w:r w:rsidRPr="00FE1B59">
        <w:rPr>
          <w:rFonts w:cs="Arial"/>
          <w:color w:val="000000" w:themeColor="text1"/>
        </w:rPr>
        <w:t>share</w:t>
      </w:r>
      <w:r w:rsidRPr="00FE1B59">
        <w:rPr>
          <w:rFonts w:cs="Arial"/>
          <w:color w:val="000000" w:themeColor="text1"/>
        </w:rPr>
        <w:t xml:space="preserve"> back. Each </w:t>
      </w:r>
      <w:r w:rsidR="00973DD3">
        <w:rPr>
          <w:rFonts w:cs="Arial"/>
          <w:color w:val="000000" w:themeColor="text1"/>
        </w:rPr>
        <w:t>participant</w:t>
      </w:r>
      <w:r w:rsidRPr="00FE1B59" w:rsidR="00B92583">
        <w:rPr>
          <w:rFonts w:cs="Arial"/>
          <w:color w:val="000000" w:themeColor="text1"/>
        </w:rPr>
        <w:t xml:space="preserve"> </w:t>
      </w:r>
      <w:r w:rsidRPr="00FE1B59">
        <w:rPr>
          <w:rFonts w:cs="Arial"/>
          <w:color w:val="000000" w:themeColor="text1"/>
        </w:rPr>
        <w:t xml:space="preserve">will have </w:t>
      </w:r>
      <w:r w:rsidR="00973DD3">
        <w:rPr>
          <w:rFonts w:cs="Arial"/>
          <w:color w:val="000000" w:themeColor="text1"/>
        </w:rPr>
        <w:t>1-</w:t>
      </w:r>
      <w:r w:rsidRPr="00FE1B59">
        <w:rPr>
          <w:rFonts w:cs="Arial"/>
          <w:color w:val="000000" w:themeColor="text1"/>
        </w:rPr>
        <w:t>2 minutes to present their package. Tell us</w:t>
      </w:r>
      <w:r w:rsidR="00B92583">
        <w:rPr>
          <w:rFonts w:cs="Arial"/>
          <w:color w:val="000000" w:themeColor="text1"/>
        </w:rPr>
        <w:t>:</w:t>
      </w:r>
    </w:p>
    <w:p w:rsidR="00FE1B59" w:rsidRPr="00FE1B59" w:rsidP="00FE1B59" w14:paraId="496AA688" w14:textId="41015672">
      <w:pPr>
        <w:pStyle w:val="MathematicaBody"/>
        <w:numPr>
          <w:ilvl w:val="0"/>
          <w:numId w:val="20"/>
        </w:numPr>
        <w:tabs>
          <w:tab w:val="clear" w:pos="720"/>
          <w:tab w:val="num" w:pos="1080"/>
        </w:tabs>
        <w:spacing w:after="0"/>
        <w:ind w:left="1080"/>
        <w:rPr>
          <w:rFonts w:cs="Arial"/>
          <w:color w:val="000000" w:themeColor="text1"/>
        </w:rPr>
      </w:pPr>
      <w:r w:rsidRPr="00FE1B59">
        <w:rPr>
          <w:rFonts w:cs="Arial"/>
          <w:color w:val="000000" w:themeColor="text1"/>
        </w:rPr>
        <w:t xml:space="preserve">What products </w:t>
      </w:r>
      <w:r w:rsidR="00973DD3">
        <w:rPr>
          <w:rFonts w:cs="Arial"/>
          <w:color w:val="000000" w:themeColor="text1"/>
        </w:rPr>
        <w:t>you chose</w:t>
      </w:r>
      <w:r w:rsidRPr="00FE1B59">
        <w:rPr>
          <w:rFonts w:cs="Arial"/>
          <w:color w:val="000000" w:themeColor="text1"/>
        </w:rPr>
        <w:t xml:space="preserve"> and why</w:t>
      </w:r>
    </w:p>
    <w:p w:rsidR="00FE1B59" w:rsidP="00FE1B59" w14:paraId="1B8379AA" w14:textId="77777777">
      <w:pPr>
        <w:pStyle w:val="MathematicaBody"/>
        <w:numPr>
          <w:ilvl w:val="0"/>
          <w:numId w:val="20"/>
        </w:numPr>
        <w:tabs>
          <w:tab w:val="clear" w:pos="720"/>
          <w:tab w:val="num" w:pos="1080"/>
        </w:tabs>
        <w:spacing w:after="0"/>
        <w:ind w:left="1080"/>
        <w:rPr>
          <w:rFonts w:cs="Arial"/>
          <w:color w:val="000000" w:themeColor="text1"/>
        </w:rPr>
      </w:pPr>
      <w:r w:rsidRPr="00FE1B59">
        <w:rPr>
          <w:rFonts w:cs="Arial"/>
          <w:color w:val="000000" w:themeColor="text1"/>
        </w:rPr>
        <w:t>How your package would help that audience actually use the findings</w:t>
      </w:r>
    </w:p>
    <w:p w:rsidR="00E55B82" w:rsidP="00A87565" w14:paraId="1DDF2276" w14:textId="77777777">
      <w:pPr>
        <w:pStyle w:val="MathematicaBody"/>
        <w:spacing w:after="0"/>
        <w:ind w:left="360"/>
        <w:rPr>
          <w:rFonts w:cs="Arial"/>
          <w:color w:val="000000" w:themeColor="text1"/>
        </w:rPr>
      </w:pPr>
    </w:p>
    <w:p w:rsidR="0069778C" w:rsidP="00A87565" w14:paraId="1439C915" w14:textId="18D532F3">
      <w:pPr>
        <w:pStyle w:val="MathematicaBody"/>
        <w:spacing w:after="0"/>
        <w:ind w:left="360"/>
        <w:rPr>
          <w:rFonts w:cs="Arial"/>
          <w:color w:val="000000" w:themeColor="text1"/>
        </w:rPr>
      </w:pPr>
      <w:r>
        <w:rPr>
          <w:rFonts w:cs="Arial"/>
          <w:color w:val="000000" w:themeColor="text1"/>
        </w:rPr>
        <w:t xml:space="preserve">Looking </w:t>
      </w:r>
      <w:r>
        <w:rPr>
          <w:rFonts w:cs="Arial"/>
          <w:color w:val="000000" w:themeColor="text1"/>
        </w:rPr>
        <w:t>across</w:t>
      </w:r>
      <w:r>
        <w:rPr>
          <w:rFonts w:cs="Arial"/>
          <w:color w:val="000000" w:themeColor="text1"/>
        </w:rPr>
        <w:t xml:space="preserve"> </w:t>
      </w:r>
      <w:r w:rsidR="00EF1F65">
        <w:rPr>
          <w:rFonts w:cs="Arial"/>
          <w:color w:val="000000" w:themeColor="text1"/>
        </w:rPr>
        <w:t>the packages</w:t>
      </w:r>
      <w:r w:rsidR="00DD30B9">
        <w:rPr>
          <w:rFonts w:cs="Arial"/>
          <w:color w:val="000000" w:themeColor="text1"/>
        </w:rPr>
        <w:t>:</w:t>
      </w:r>
    </w:p>
    <w:p w:rsidR="00EF1F65" w:rsidP="00DD30B9" w14:paraId="7BBEB610" w14:textId="77777777">
      <w:pPr>
        <w:pStyle w:val="MathematicaBody"/>
        <w:numPr>
          <w:ilvl w:val="0"/>
          <w:numId w:val="32"/>
        </w:numPr>
        <w:spacing w:after="0"/>
        <w:rPr>
          <w:rFonts w:cs="Arial"/>
          <w:color w:val="000000" w:themeColor="text1"/>
        </w:rPr>
      </w:pPr>
      <w:r>
        <w:rPr>
          <w:rFonts w:cs="Arial"/>
          <w:color w:val="000000" w:themeColor="text1"/>
        </w:rPr>
        <w:t>Thinking back to the journey mapping we did, h</w:t>
      </w:r>
      <w:r w:rsidR="00DD30B9">
        <w:rPr>
          <w:rFonts w:cs="Arial"/>
          <w:color w:val="000000" w:themeColor="text1"/>
        </w:rPr>
        <w:t xml:space="preserve">ow do these packages connect to </w:t>
      </w:r>
      <w:r>
        <w:rPr>
          <w:rFonts w:cs="Arial"/>
          <w:color w:val="000000" w:themeColor="text1"/>
        </w:rPr>
        <w:t xml:space="preserve">your process for </w:t>
      </w:r>
      <w:r w:rsidR="003F5CBE">
        <w:rPr>
          <w:rFonts w:cs="Arial"/>
          <w:color w:val="000000" w:themeColor="text1"/>
        </w:rPr>
        <w:t>using research?</w:t>
      </w:r>
      <w:r w:rsidR="00D341F1">
        <w:rPr>
          <w:rFonts w:cs="Arial"/>
          <w:color w:val="000000" w:themeColor="text1"/>
        </w:rPr>
        <w:t xml:space="preserve"> </w:t>
      </w:r>
    </w:p>
    <w:p w:rsidR="00DD30B9" w:rsidP="00DD30B9" w14:paraId="07E3F7A9" w14:textId="6F827B3D">
      <w:pPr>
        <w:pStyle w:val="MathematicaBody"/>
        <w:numPr>
          <w:ilvl w:val="0"/>
          <w:numId w:val="32"/>
        </w:numPr>
        <w:spacing w:after="0"/>
        <w:rPr>
          <w:rFonts w:cs="Arial"/>
          <w:color w:val="000000" w:themeColor="text1"/>
        </w:rPr>
      </w:pPr>
      <w:r>
        <w:rPr>
          <w:rFonts w:cs="Arial"/>
          <w:color w:val="000000" w:themeColor="text1"/>
        </w:rPr>
        <w:t xml:space="preserve">Do these packages help </w:t>
      </w:r>
      <w:r w:rsidR="00E37055">
        <w:rPr>
          <w:rFonts w:cs="Arial"/>
          <w:color w:val="000000" w:themeColor="text1"/>
        </w:rPr>
        <w:t>ease any of the pain points we identified?</w:t>
      </w:r>
    </w:p>
    <w:p w:rsidR="001C5405" w:rsidP="003F5CBE" w14:paraId="63A7EBCA" w14:textId="77777777">
      <w:pPr>
        <w:pStyle w:val="MathematicaBody"/>
        <w:spacing w:after="0"/>
        <w:rPr>
          <w:b/>
        </w:rPr>
      </w:pPr>
    </w:p>
    <w:p w:rsidR="00EB6B52" w:rsidRPr="00B71BA1" w:rsidP="003F5CBE" w14:paraId="3C0D7F45" w14:textId="77777777">
      <w:pPr>
        <w:pStyle w:val="Heading1"/>
        <w:rPr>
          <w:color w:val="0B2949"/>
        </w:rPr>
      </w:pPr>
      <w:r w:rsidRPr="00B71BA1">
        <w:rPr>
          <w:color w:val="0B2949"/>
        </w:rPr>
        <w:t xml:space="preserve">Wrap up and next steps (5 </w:t>
      </w:r>
      <w:r w:rsidR="002C0624">
        <w:rPr>
          <w:color w:val="0B2949"/>
        </w:rPr>
        <w:t xml:space="preserve">– 10 </w:t>
      </w:r>
      <w:r w:rsidRPr="00B71BA1">
        <w:rPr>
          <w:color w:val="0B2949"/>
        </w:rPr>
        <w:t>minutes)</w:t>
      </w:r>
    </w:p>
    <w:p w:rsidR="00C80F20" w:rsidRPr="002C1B2E" w:rsidP="00C80F20" w14:paraId="6CD86091" w14:textId="77777777">
      <w:pPr>
        <w:pStyle w:val="MathematicaHeading"/>
        <w:rPr>
          <w:color w:val="046B5C"/>
          <w:sz w:val="24"/>
          <w:szCs w:val="20"/>
        </w:rPr>
      </w:pPr>
      <w:r>
        <w:rPr>
          <w:color w:val="046B5C"/>
          <w:sz w:val="24"/>
          <w:szCs w:val="20"/>
        </w:rPr>
        <w:t>Summar</w:t>
      </w:r>
      <w:r w:rsidR="0031115A">
        <w:rPr>
          <w:color w:val="046B5C"/>
          <w:sz w:val="24"/>
          <w:szCs w:val="20"/>
        </w:rPr>
        <w:t>y</w:t>
      </w:r>
      <w:r w:rsidR="001403AE">
        <w:rPr>
          <w:color w:val="046B5C"/>
          <w:sz w:val="24"/>
          <w:szCs w:val="20"/>
        </w:rPr>
        <w:t xml:space="preserve"> of discussion</w:t>
      </w:r>
    </w:p>
    <w:p w:rsidR="00C64B39" w:rsidRPr="00320454" w:rsidP="00D551E8" w14:paraId="43FD8719" w14:textId="77777777">
      <w:pPr>
        <w:pStyle w:val="MathematicaBody"/>
        <w:rPr>
          <w:b/>
          <w:bCs/>
          <w:color w:val="auto"/>
        </w:rPr>
      </w:pPr>
      <w:r w:rsidRPr="00320454">
        <w:rPr>
          <w:b/>
          <w:bCs/>
          <w:color w:val="auto"/>
        </w:rPr>
        <w:t>Facilitator script:</w:t>
      </w:r>
    </w:p>
    <w:p w:rsidR="00D551E8" w:rsidRPr="00320454" w:rsidP="00D551E8" w14:paraId="70349DA0" w14:textId="77777777">
      <w:pPr>
        <w:pStyle w:val="MathematicaBody"/>
        <w:rPr>
          <w:color w:val="auto"/>
        </w:rPr>
      </w:pPr>
      <w:r w:rsidRPr="00320454">
        <w:rPr>
          <w:color w:val="auto"/>
        </w:rPr>
        <w:t xml:space="preserve">This has been a really great conversation. Before we wrap up, </w:t>
      </w:r>
      <w:r w:rsidRPr="00320454" w:rsidR="00136651">
        <w:rPr>
          <w:color w:val="auto"/>
        </w:rPr>
        <w:t>let’s summarize some key takeaways from our discussion.</w:t>
      </w:r>
    </w:p>
    <w:p w:rsidR="00136651" w:rsidP="00D551E8" w14:paraId="2D8FF145" w14:textId="77777777">
      <w:pPr>
        <w:pStyle w:val="MathematicaBody"/>
        <w:rPr>
          <w:i/>
          <w:iCs/>
          <w:color w:val="auto"/>
        </w:rPr>
      </w:pPr>
      <w:r w:rsidRPr="00320454">
        <w:rPr>
          <w:i/>
          <w:iCs/>
          <w:color w:val="auto"/>
        </w:rPr>
        <w:t>(</w:t>
      </w:r>
      <w:r w:rsidR="0027378D">
        <w:rPr>
          <w:i/>
          <w:iCs/>
          <w:color w:val="auto"/>
        </w:rPr>
        <w:t>S</w:t>
      </w:r>
      <w:r w:rsidRPr="00320454">
        <w:rPr>
          <w:i/>
          <w:iCs/>
          <w:color w:val="auto"/>
        </w:rPr>
        <w:t xml:space="preserve">ummarize </w:t>
      </w:r>
      <w:r w:rsidRPr="00320454" w:rsidR="005C3952">
        <w:rPr>
          <w:i/>
          <w:iCs/>
          <w:color w:val="auto"/>
        </w:rPr>
        <w:t xml:space="preserve">key </w:t>
      </w:r>
      <w:r w:rsidRPr="00320454" w:rsidR="005174DA">
        <w:rPr>
          <w:i/>
          <w:iCs/>
          <w:color w:val="auto"/>
        </w:rPr>
        <w:t>findings</w:t>
      </w:r>
      <w:r w:rsidR="0027378D">
        <w:rPr>
          <w:i/>
          <w:iCs/>
          <w:color w:val="auto"/>
        </w:rPr>
        <w:t>.</w:t>
      </w:r>
      <w:r w:rsidRPr="00320454" w:rsidR="005C3952">
        <w:rPr>
          <w:i/>
          <w:iCs/>
          <w:color w:val="auto"/>
        </w:rPr>
        <w:t>)</w:t>
      </w:r>
    </w:p>
    <w:p w:rsidR="00CF7AA5" w:rsidP="00D551E8" w14:paraId="0627BE82" w14:textId="77777777">
      <w:pPr>
        <w:pStyle w:val="MathematicaBody"/>
        <w:rPr>
          <w:b/>
          <w:bCs/>
          <w:i/>
          <w:iCs/>
          <w:color w:val="auto"/>
        </w:rPr>
      </w:pPr>
      <w:r>
        <w:rPr>
          <w:b/>
          <w:bCs/>
          <w:i/>
          <w:iCs/>
          <w:color w:val="auto"/>
        </w:rPr>
        <w:t>Prompts:</w:t>
      </w:r>
    </w:p>
    <w:p w:rsidR="00CF7AA5" w:rsidRPr="00CF7AA5" w:rsidP="00404736" w14:paraId="3DC43DEB" w14:textId="77777777">
      <w:pPr>
        <w:pStyle w:val="MathematicaBody"/>
        <w:numPr>
          <w:ilvl w:val="0"/>
          <w:numId w:val="19"/>
        </w:numPr>
        <w:spacing w:after="0"/>
        <w:rPr>
          <w:color w:val="auto"/>
        </w:rPr>
      </w:pPr>
      <w:r w:rsidRPr="00CF7AA5">
        <w:rPr>
          <w:color w:val="auto"/>
        </w:rPr>
        <w:t>What stood out most to you?</w:t>
      </w:r>
    </w:p>
    <w:p w:rsidR="00CF7AA5" w:rsidRPr="00CF7AA5" w:rsidP="00404736" w14:paraId="2C883F28" w14:textId="77777777">
      <w:pPr>
        <w:pStyle w:val="MathematicaBody"/>
        <w:numPr>
          <w:ilvl w:val="0"/>
          <w:numId w:val="19"/>
        </w:numPr>
        <w:spacing w:after="0"/>
        <w:rPr>
          <w:color w:val="auto"/>
        </w:rPr>
      </w:pPr>
      <w:r w:rsidRPr="00CF7AA5">
        <w:rPr>
          <w:color w:val="auto"/>
        </w:rPr>
        <w:t>Which ideas feel most urgent to carry forward?</w:t>
      </w:r>
    </w:p>
    <w:p w:rsidR="0027378D" w:rsidP="003F5CBE" w14:paraId="01EBB2C2" w14:textId="77777777">
      <w:pPr>
        <w:pStyle w:val="MathematicaHeading"/>
        <w:spacing w:after="0"/>
        <w:rPr>
          <w:color w:val="046B5C"/>
          <w:sz w:val="24"/>
          <w:szCs w:val="20"/>
        </w:rPr>
      </w:pPr>
    </w:p>
    <w:p w:rsidR="003F5CBE" w:rsidP="003F5CBE" w14:paraId="4A356C0E" w14:textId="77777777">
      <w:pPr>
        <w:pStyle w:val="MathematicaHeading"/>
        <w:rPr>
          <w:color w:val="046B5C"/>
          <w:sz w:val="24"/>
          <w:szCs w:val="20"/>
        </w:rPr>
      </w:pPr>
      <w:r>
        <w:rPr>
          <w:color w:val="046B5C"/>
          <w:sz w:val="24"/>
          <w:szCs w:val="20"/>
        </w:rPr>
        <w:t>Closing</w:t>
      </w:r>
    </w:p>
    <w:p w:rsidR="003F5CBE" w:rsidRPr="00320454" w:rsidP="003F5CBE" w14:paraId="7E7F3C09" w14:textId="77777777">
      <w:pPr>
        <w:pStyle w:val="MathematicaBody"/>
        <w:rPr>
          <w:b/>
          <w:bCs/>
          <w:color w:val="auto"/>
        </w:rPr>
      </w:pPr>
      <w:r w:rsidRPr="00320454">
        <w:rPr>
          <w:b/>
          <w:bCs/>
          <w:color w:val="auto"/>
        </w:rPr>
        <w:t>Facilitator script:</w:t>
      </w:r>
    </w:p>
    <w:p w:rsidR="003F5CBE" w:rsidP="003F5CBE" w14:paraId="722F2C23" w14:textId="77777777">
      <w:pPr>
        <w:pStyle w:val="MathematicaBody"/>
        <w:spacing w:after="0"/>
        <w:rPr>
          <w:color w:val="auto"/>
        </w:rPr>
      </w:pPr>
      <w:r w:rsidRPr="00320454">
        <w:rPr>
          <w:color w:val="auto"/>
        </w:rPr>
        <w:t xml:space="preserve">Your input will help us </w:t>
      </w:r>
      <w:r>
        <w:rPr>
          <w:color w:val="auto"/>
        </w:rPr>
        <w:t>refine plans for products, finalize the dissemination plan,</w:t>
      </w:r>
      <w:r w:rsidRPr="00320454">
        <w:rPr>
          <w:color w:val="auto"/>
        </w:rPr>
        <w:t xml:space="preserve"> and make sure </w:t>
      </w:r>
      <w:r>
        <w:rPr>
          <w:color w:val="auto"/>
        </w:rPr>
        <w:t xml:space="preserve">lessons from the NextGen Project reach broad audiences. </w:t>
      </w:r>
    </w:p>
    <w:p w:rsidR="003F5CBE" w:rsidRPr="00320454" w:rsidP="003F5CBE" w14:paraId="16BD391F" w14:textId="77777777">
      <w:pPr>
        <w:pStyle w:val="MathematicaBody"/>
        <w:spacing w:after="0"/>
        <w:rPr>
          <w:i/>
          <w:iCs/>
          <w:color w:val="auto"/>
        </w:rPr>
      </w:pPr>
      <w:r w:rsidRPr="00320454">
        <w:rPr>
          <w:i/>
          <w:iCs/>
          <w:color w:val="auto"/>
        </w:rPr>
        <w:t xml:space="preserve"> </w:t>
      </w:r>
    </w:p>
    <w:p w:rsidR="00470607" w:rsidRPr="00DE105C" w:rsidP="00B06047" w14:paraId="22726491" w14:textId="5D3461D5">
      <w:r>
        <w:rPr>
          <w:i/>
          <w:iCs/>
        </w:rPr>
        <w:t>(Include any updates on next steps in active engagement and how and when session participants will be able to access NextGen Project findings and products.)</w:t>
      </w:r>
    </w:p>
    <w:sectPr w:rsidSect="00AF5859">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4BAC" w:rsidRPr="00773C40" w:rsidP="00A60BCE" w14:paraId="47C50402" w14:textId="77777777">
    <w:pPr>
      <w:pStyle w:val="Header"/>
      <w:tabs>
        <w:tab w:val="clear" w:pos="9360"/>
        <w:tab w:val="right" w:pos="10530"/>
      </w:tabs>
    </w:pPr>
    <w:r>
      <w:rPr>
        <w:noProof/>
      </w:rPr>
      <w:drawing>
        <wp:inline distT="0" distB="0" distL="0" distR="0">
          <wp:extent cx="771277" cy="771277"/>
          <wp:effectExtent l="0" t="0" r="0" b="0"/>
          <wp:docPr id="2120480706" name="Picture 2120480706"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80706" name="Picture 3" descr="A logo with blue and green text&#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2536" cy="772536"/>
                  </a:xfrm>
                  <a:prstGeom prst="rect">
                    <a:avLst/>
                  </a:prstGeom>
                </pic:spPr>
              </pic:pic>
            </a:graphicData>
          </a:graphic>
        </wp:inline>
      </w:drawing>
    </w:r>
    <w:r>
      <w:tab/>
    </w:r>
    <w:r>
      <w:tab/>
    </w:r>
    <w:r w:rsidRPr="00EB2935">
      <w:rPr>
        <w:rFonts w:ascii="Times New Roman" w:eastAsia="Times New Roman" w:hAnsi="Times New Roman" w:cs="Times New Roman"/>
        <w:noProof/>
        <w:sz w:val="24"/>
        <w:szCs w:val="24"/>
      </w:rPr>
      <w:drawing>
        <wp:inline distT="0" distB="0" distL="0" distR="0">
          <wp:extent cx="2194422" cy="541802"/>
          <wp:effectExtent l="0" t="0" r="0" b="0"/>
          <wp:docPr id="1336862160" name="Picture 1336862160"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62160" name="Picture 4" descr="A close up of a logo&#10;&#10;AI-generated content may be incorrect."/>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5421" cy="544518"/>
                  </a:xfrm>
                  <a:prstGeom prst="rect">
                    <a:avLst/>
                  </a:prstGeom>
                  <a:noFill/>
                  <a:ln>
                    <a:noFill/>
                  </a:ln>
                </pic:spPr>
              </pic:pic>
            </a:graphicData>
          </a:graphic>
        </wp:inline>
      </w:drawing>
    </w:r>
  </w:p>
  <w:p w:rsidR="006A6A7F" w14:paraId="08B8E3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7217D"/>
    <w:multiLevelType w:val="hybridMultilevel"/>
    <w:tmpl w:val="C4C0B6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53162C9"/>
    <w:multiLevelType w:val="hybridMultilevel"/>
    <w:tmpl w:val="2DA8D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4E2430"/>
    <w:multiLevelType w:val="multilevel"/>
    <w:tmpl w:val="F386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54509"/>
    <w:multiLevelType w:val="multilevel"/>
    <w:tmpl w:val="7574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F3551"/>
    <w:multiLevelType w:val="hybridMultilevel"/>
    <w:tmpl w:val="5132682C"/>
    <w:lvl w:ilvl="0">
      <w:start w:val="1"/>
      <w:numFmt w:val="bullet"/>
      <w:lvlText w:val=""/>
      <w:lvlJc w:val="left"/>
      <w:pPr>
        <w:ind w:left="848" w:hanging="360"/>
      </w:pPr>
      <w:rPr>
        <w:rFonts w:ascii="Symbol" w:hAnsi="Symbol" w:hint="default"/>
      </w:rPr>
    </w:lvl>
    <w:lvl w:ilvl="1" w:tentative="1">
      <w:start w:val="1"/>
      <w:numFmt w:val="bullet"/>
      <w:lvlText w:val="o"/>
      <w:lvlJc w:val="left"/>
      <w:pPr>
        <w:ind w:left="1568" w:hanging="360"/>
      </w:pPr>
      <w:rPr>
        <w:rFonts w:ascii="Courier New" w:hAnsi="Courier New" w:cs="Courier New" w:hint="default"/>
      </w:rPr>
    </w:lvl>
    <w:lvl w:ilvl="2" w:tentative="1">
      <w:start w:val="1"/>
      <w:numFmt w:val="bullet"/>
      <w:lvlText w:val=""/>
      <w:lvlJc w:val="left"/>
      <w:pPr>
        <w:ind w:left="2288" w:hanging="360"/>
      </w:pPr>
      <w:rPr>
        <w:rFonts w:ascii="Wingdings" w:hAnsi="Wingdings" w:hint="default"/>
      </w:rPr>
    </w:lvl>
    <w:lvl w:ilvl="3" w:tentative="1">
      <w:start w:val="1"/>
      <w:numFmt w:val="bullet"/>
      <w:lvlText w:val=""/>
      <w:lvlJc w:val="left"/>
      <w:pPr>
        <w:ind w:left="3008" w:hanging="360"/>
      </w:pPr>
      <w:rPr>
        <w:rFonts w:ascii="Symbol" w:hAnsi="Symbol" w:hint="default"/>
      </w:rPr>
    </w:lvl>
    <w:lvl w:ilvl="4" w:tentative="1">
      <w:start w:val="1"/>
      <w:numFmt w:val="bullet"/>
      <w:lvlText w:val="o"/>
      <w:lvlJc w:val="left"/>
      <w:pPr>
        <w:ind w:left="3728" w:hanging="360"/>
      </w:pPr>
      <w:rPr>
        <w:rFonts w:ascii="Courier New" w:hAnsi="Courier New" w:cs="Courier New" w:hint="default"/>
      </w:rPr>
    </w:lvl>
    <w:lvl w:ilvl="5" w:tentative="1">
      <w:start w:val="1"/>
      <w:numFmt w:val="bullet"/>
      <w:lvlText w:val=""/>
      <w:lvlJc w:val="left"/>
      <w:pPr>
        <w:ind w:left="4448" w:hanging="360"/>
      </w:pPr>
      <w:rPr>
        <w:rFonts w:ascii="Wingdings" w:hAnsi="Wingdings" w:hint="default"/>
      </w:rPr>
    </w:lvl>
    <w:lvl w:ilvl="6" w:tentative="1">
      <w:start w:val="1"/>
      <w:numFmt w:val="bullet"/>
      <w:lvlText w:val=""/>
      <w:lvlJc w:val="left"/>
      <w:pPr>
        <w:ind w:left="5168" w:hanging="360"/>
      </w:pPr>
      <w:rPr>
        <w:rFonts w:ascii="Symbol" w:hAnsi="Symbol" w:hint="default"/>
      </w:rPr>
    </w:lvl>
    <w:lvl w:ilvl="7" w:tentative="1">
      <w:start w:val="1"/>
      <w:numFmt w:val="bullet"/>
      <w:lvlText w:val="o"/>
      <w:lvlJc w:val="left"/>
      <w:pPr>
        <w:ind w:left="5888" w:hanging="360"/>
      </w:pPr>
      <w:rPr>
        <w:rFonts w:ascii="Courier New" w:hAnsi="Courier New" w:cs="Courier New" w:hint="default"/>
      </w:rPr>
    </w:lvl>
    <w:lvl w:ilvl="8" w:tentative="1">
      <w:start w:val="1"/>
      <w:numFmt w:val="bullet"/>
      <w:lvlText w:val=""/>
      <w:lvlJc w:val="left"/>
      <w:pPr>
        <w:ind w:left="6608" w:hanging="360"/>
      </w:pPr>
      <w:rPr>
        <w:rFonts w:ascii="Wingdings" w:hAnsi="Wingdings" w:hint="default"/>
      </w:rPr>
    </w:lvl>
  </w:abstractNum>
  <w:abstractNum w:abstractNumId="5">
    <w:nsid w:val="0EF33EA6"/>
    <w:multiLevelType w:val="hybridMultilevel"/>
    <w:tmpl w:val="463E1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EE4098"/>
    <w:multiLevelType w:val="multilevel"/>
    <w:tmpl w:val="87A0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791ABA"/>
    <w:multiLevelType w:val="multilevel"/>
    <w:tmpl w:val="3574F3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113B3D4D"/>
    <w:multiLevelType w:val="multilevel"/>
    <w:tmpl w:val="DE60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B465FD"/>
    <w:multiLevelType w:val="multilevel"/>
    <w:tmpl w:val="CBEA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4C71CB"/>
    <w:multiLevelType w:val="multilevel"/>
    <w:tmpl w:val="849A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AA0C13"/>
    <w:multiLevelType w:val="multilevel"/>
    <w:tmpl w:val="D3D4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C2424D"/>
    <w:multiLevelType w:val="hybridMultilevel"/>
    <w:tmpl w:val="9F145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8F62D7"/>
    <w:multiLevelType w:val="hybridMultilevel"/>
    <w:tmpl w:val="3328F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A919A0"/>
    <w:multiLevelType w:val="multilevel"/>
    <w:tmpl w:val="AB42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AE6BB6"/>
    <w:multiLevelType w:val="multilevel"/>
    <w:tmpl w:val="ABF4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left"/>
      <w:pPr>
        <w:ind w:left="3240" w:hanging="720"/>
      </w:pPr>
      <w:rPr>
        <w:rFonts w:hint="default"/>
        <w:b/>
        <w:bCs/>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6D6709"/>
    <w:multiLevelType w:val="hybridMultilevel"/>
    <w:tmpl w:val="2D464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9C3CFF"/>
    <w:multiLevelType w:val="hybridMultilevel"/>
    <w:tmpl w:val="73D8B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B8C48DE"/>
    <w:multiLevelType w:val="multilevel"/>
    <w:tmpl w:val="727C6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964AC1"/>
    <w:multiLevelType w:val="hybridMultilevel"/>
    <w:tmpl w:val="4A562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2594B8C"/>
    <w:multiLevelType w:val="hybridMultilevel"/>
    <w:tmpl w:val="F5348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B82C0D"/>
    <w:multiLevelType w:val="hybridMultilevel"/>
    <w:tmpl w:val="344C9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EB262A3"/>
    <w:multiLevelType w:val="multilevel"/>
    <w:tmpl w:val="B1D8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7332A4"/>
    <w:multiLevelType w:val="multilevel"/>
    <w:tmpl w:val="08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032948"/>
    <w:multiLevelType w:val="hybridMultilevel"/>
    <w:tmpl w:val="D19CD29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6E92B0F"/>
    <w:multiLevelType w:val="multilevel"/>
    <w:tmpl w:val="2BE6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582B73"/>
    <w:multiLevelType w:val="multilevel"/>
    <w:tmpl w:val="46C2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610614"/>
    <w:multiLevelType w:val="multilevel"/>
    <w:tmpl w:val="BECC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AE1146"/>
    <w:multiLevelType w:val="hybridMultilevel"/>
    <w:tmpl w:val="925C5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E2668C"/>
    <w:multiLevelType w:val="hybridMultilevel"/>
    <w:tmpl w:val="85A0E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94B0715"/>
    <w:multiLevelType w:val="hybridMultilevel"/>
    <w:tmpl w:val="B8042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ED1DE2"/>
    <w:multiLevelType w:val="hybridMultilevel"/>
    <w:tmpl w:val="79401314"/>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2">
    <w:nsid w:val="563B51FF"/>
    <w:multiLevelType w:val="hybridMultilevel"/>
    <w:tmpl w:val="5DA4C5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9374A19"/>
    <w:multiLevelType w:val="multilevel"/>
    <w:tmpl w:val="EB70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B504B2"/>
    <w:multiLevelType w:val="hybridMultilevel"/>
    <w:tmpl w:val="C86C67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6109AF"/>
    <w:multiLevelType w:val="hybridMultilevel"/>
    <w:tmpl w:val="54E0A9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8F5B00"/>
    <w:multiLevelType w:val="hybridMultilevel"/>
    <w:tmpl w:val="D5D86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05E35EC"/>
    <w:multiLevelType w:val="multilevel"/>
    <w:tmpl w:val="B8FE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3B74F2"/>
    <w:multiLevelType w:val="multilevel"/>
    <w:tmpl w:val="7692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584056"/>
    <w:multiLevelType w:val="hybridMultilevel"/>
    <w:tmpl w:val="AF34DD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9970099"/>
    <w:multiLevelType w:val="hybridMultilevel"/>
    <w:tmpl w:val="716822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06C2046"/>
    <w:multiLevelType w:val="multilevel"/>
    <w:tmpl w:val="C046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D6443E"/>
    <w:multiLevelType w:val="hybridMultilevel"/>
    <w:tmpl w:val="6A62A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46B7A0D"/>
    <w:multiLevelType w:val="hybridMultilevel"/>
    <w:tmpl w:val="C86C67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81D4168"/>
    <w:multiLevelType w:val="hybridMultilevel"/>
    <w:tmpl w:val="B82849F0"/>
    <w:lvl w:ilvl="0">
      <w:start w:val="3"/>
      <w:numFmt w:val="bullet"/>
      <w:pStyle w:val="Action"/>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DB4076"/>
    <w:multiLevelType w:val="multilevel"/>
    <w:tmpl w:val="6382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A65B48"/>
    <w:multiLevelType w:val="multilevel"/>
    <w:tmpl w:val="2894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E95A3D"/>
    <w:multiLevelType w:val="multilevel"/>
    <w:tmpl w:val="4DDE8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685618">
    <w:abstractNumId w:val="8"/>
  </w:num>
  <w:num w:numId="2" w16cid:durableId="1030103649">
    <w:abstractNumId w:val="13"/>
  </w:num>
  <w:num w:numId="3" w16cid:durableId="1040058041">
    <w:abstractNumId w:val="46"/>
  </w:num>
  <w:num w:numId="4" w16cid:durableId="116026907">
    <w:abstractNumId w:val="14"/>
  </w:num>
  <w:num w:numId="5" w16cid:durableId="1172914535">
    <w:abstractNumId w:val="22"/>
  </w:num>
  <w:num w:numId="6" w16cid:durableId="1210536269">
    <w:abstractNumId w:val="10"/>
  </w:num>
  <w:num w:numId="7" w16cid:durableId="121121791">
    <w:abstractNumId w:val="15"/>
  </w:num>
  <w:num w:numId="8" w16cid:durableId="1222986849">
    <w:abstractNumId w:val="42"/>
  </w:num>
  <w:num w:numId="9" w16cid:durableId="1265072906">
    <w:abstractNumId w:val="37"/>
  </w:num>
  <w:num w:numId="10" w16cid:durableId="1292058238">
    <w:abstractNumId w:val="40"/>
  </w:num>
  <w:num w:numId="11" w16cid:durableId="1482769905">
    <w:abstractNumId w:val="18"/>
  </w:num>
  <w:num w:numId="12" w16cid:durableId="1488982574">
    <w:abstractNumId w:val="16"/>
  </w:num>
  <w:num w:numId="13" w16cid:durableId="1503932907">
    <w:abstractNumId w:val="26"/>
  </w:num>
  <w:num w:numId="14" w16cid:durableId="1562449754">
    <w:abstractNumId w:val="17"/>
  </w:num>
  <w:num w:numId="15" w16cid:durableId="1637375677">
    <w:abstractNumId w:val="28"/>
  </w:num>
  <w:num w:numId="16" w16cid:durableId="1644693892">
    <w:abstractNumId w:val="30"/>
  </w:num>
  <w:num w:numId="17" w16cid:durableId="1681345324">
    <w:abstractNumId w:val="38"/>
  </w:num>
  <w:num w:numId="18" w16cid:durableId="1716806604">
    <w:abstractNumId w:val="39"/>
  </w:num>
  <w:num w:numId="19" w16cid:durableId="1727677540">
    <w:abstractNumId w:val="1"/>
  </w:num>
  <w:num w:numId="20" w16cid:durableId="1784299918">
    <w:abstractNumId w:val="33"/>
  </w:num>
  <w:num w:numId="21" w16cid:durableId="1793551823">
    <w:abstractNumId w:val="7"/>
  </w:num>
  <w:num w:numId="22" w16cid:durableId="1846282148">
    <w:abstractNumId w:val="36"/>
  </w:num>
  <w:num w:numId="23" w16cid:durableId="1865555639">
    <w:abstractNumId w:val="2"/>
  </w:num>
  <w:num w:numId="24" w16cid:durableId="203175673">
    <w:abstractNumId w:val="27"/>
  </w:num>
  <w:num w:numId="25" w16cid:durableId="2039548030">
    <w:abstractNumId w:val="3"/>
  </w:num>
  <w:num w:numId="26" w16cid:durableId="2061441026">
    <w:abstractNumId w:val="6"/>
  </w:num>
  <w:num w:numId="27" w16cid:durableId="2091658046">
    <w:abstractNumId w:val="20"/>
  </w:num>
  <w:num w:numId="28" w16cid:durableId="2204041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4867572">
    <w:abstractNumId w:val="41"/>
  </w:num>
  <w:num w:numId="30" w16cid:durableId="37239722">
    <w:abstractNumId w:val="45"/>
  </w:num>
  <w:num w:numId="31" w16cid:durableId="41488444">
    <w:abstractNumId w:val="5"/>
  </w:num>
  <w:num w:numId="32" w16cid:durableId="450519286">
    <w:abstractNumId w:val="0"/>
  </w:num>
  <w:num w:numId="33" w16cid:durableId="478117287">
    <w:abstractNumId w:val="29"/>
  </w:num>
  <w:num w:numId="34" w16cid:durableId="482241416">
    <w:abstractNumId w:val="12"/>
  </w:num>
  <w:num w:numId="35" w16cid:durableId="577206059">
    <w:abstractNumId w:val="25"/>
  </w:num>
  <w:num w:numId="36" w16cid:durableId="675574239">
    <w:abstractNumId w:val="21"/>
  </w:num>
  <w:num w:numId="37" w16cid:durableId="695740875">
    <w:abstractNumId w:val="9"/>
  </w:num>
  <w:num w:numId="38" w16cid:durableId="764544150">
    <w:abstractNumId w:val="19"/>
  </w:num>
  <w:num w:numId="39" w16cid:durableId="845946383">
    <w:abstractNumId w:val="23"/>
  </w:num>
  <w:num w:numId="40" w16cid:durableId="86393291">
    <w:abstractNumId w:val="35"/>
  </w:num>
  <w:num w:numId="41" w16cid:durableId="864058423">
    <w:abstractNumId w:val="47"/>
  </w:num>
  <w:num w:numId="42" w16cid:durableId="867109238">
    <w:abstractNumId w:val="31"/>
  </w:num>
  <w:num w:numId="43" w16cid:durableId="894044719">
    <w:abstractNumId w:val="44"/>
  </w:num>
  <w:num w:numId="44" w16cid:durableId="96216001">
    <w:abstractNumId w:val="32"/>
  </w:num>
  <w:num w:numId="45" w16cid:durableId="968776356">
    <w:abstractNumId w:val="4"/>
  </w:num>
  <w:num w:numId="46" w16cid:durableId="2137720637">
    <w:abstractNumId w:val="43"/>
  </w:num>
  <w:num w:numId="47" w16cid:durableId="1205214386">
    <w:abstractNumId w:val="34"/>
  </w:num>
  <w:num w:numId="48" w16cid:durableId="449781289">
    <w:abstractNumId w:val="24"/>
  </w:num>
  <w:num w:numId="49" w16cid:durableId="101195088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92"/>
    <w:rsid w:val="00000947"/>
    <w:rsid w:val="00001BBD"/>
    <w:rsid w:val="00001C0C"/>
    <w:rsid w:val="0000267F"/>
    <w:rsid w:val="0000289B"/>
    <w:rsid w:val="00003680"/>
    <w:rsid w:val="00010601"/>
    <w:rsid w:val="0001069D"/>
    <w:rsid w:val="00011A41"/>
    <w:rsid w:val="000170BA"/>
    <w:rsid w:val="00017A74"/>
    <w:rsid w:val="00021334"/>
    <w:rsid w:val="00024138"/>
    <w:rsid w:val="00026657"/>
    <w:rsid w:val="00027A9E"/>
    <w:rsid w:val="00027DD5"/>
    <w:rsid w:val="0003112C"/>
    <w:rsid w:val="000315CD"/>
    <w:rsid w:val="000343CF"/>
    <w:rsid w:val="000356F1"/>
    <w:rsid w:val="00040381"/>
    <w:rsid w:val="00041796"/>
    <w:rsid w:val="00041DDE"/>
    <w:rsid w:val="000421CA"/>
    <w:rsid w:val="0004454C"/>
    <w:rsid w:val="00044667"/>
    <w:rsid w:val="000449D6"/>
    <w:rsid w:val="0004609F"/>
    <w:rsid w:val="0004622C"/>
    <w:rsid w:val="00050944"/>
    <w:rsid w:val="00051FF7"/>
    <w:rsid w:val="000520AF"/>
    <w:rsid w:val="000521AA"/>
    <w:rsid w:val="0005251D"/>
    <w:rsid w:val="000530AF"/>
    <w:rsid w:val="00054698"/>
    <w:rsid w:val="00054771"/>
    <w:rsid w:val="00057C6D"/>
    <w:rsid w:val="00057D27"/>
    <w:rsid w:val="00060494"/>
    <w:rsid w:val="000619D7"/>
    <w:rsid w:val="000620EE"/>
    <w:rsid w:val="00062B35"/>
    <w:rsid w:val="000638A7"/>
    <w:rsid w:val="00064309"/>
    <w:rsid w:val="000660B4"/>
    <w:rsid w:val="000673B7"/>
    <w:rsid w:val="0007056F"/>
    <w:rsid w:val="0007064F"/>
    <w:rsid w:val="00070CEF"/>
    <w:rsid w:val="00071B1F"/>
    <w:rsid w:val="000778E7"/>
    <w:rsid w:val="00077EBE"/>
    <w:rsid w:val="00080637"/>
    <w:rsid w:val="00080DC7"/>
    <w:rsid w:val="000829B2"/>
    <w:rsid w:val="00082CF2"/>
    <w:rsid w:val="00083FC3"/>
    <w:rsid w:val="000846F6"/>
    <w:rsid w:val="000848CB"/>
    <w:rsid w:val="000863AF"/>
    <w:rsid w:val="000873B9"/>
    <w:rsid w:val="0009015E"/>
    <w:rsid w:val="000916FD"/>
    <w:rsid w:val="00091932"/>
    <w:rsid w:val="00094912"/>
    <w:rsid w:val="000968C4"/>
    <w:rsid w:val="000973E1"/>
    <w:rsid w:val="000A2153"/>
    <w:rsid w:val="000A2690"/>
    <w:rsid w:val="000A4200"/>
    <w:rsid w:val="000A4F4E"/>
    <w:rsid w:val="000A4F84"/>
    <w:rsid w:val="000A64D3"/>
    <w:rsid w:val="000A6F93"/>
    <w:rsid w:val="000A78C7"/>
    <w:rsid w:val="000B008F"/>
    <w:rsid w:val="000B0E5D"/>
    <w:rsid w:val="000B12B8"/>
    <w:rsid w:val="000B153A"/>
    <w:rsid w:val="000B1C58"/>
    <w:rsid w:val="000B1CFB"/>
    <w:rsid w:val="000B2AD3"/>
    <w:rsid w:val="000B3619"/>
    <w:rsid w:val="000B3763"/>
    <w:rsid w:val="000B38B0"/>
    <w:rsid w:val="000B4CDD"/>
    <w:rsid w:val="000B52AA"/>
    <w:rsid w:val="000B5AB0"/>
    <w:rsid w:val="000C08EA"/>
    <w:rsid w:val="000C14F1"/>
    <w:rsid w:val="000C258A"/>
    <w:rsid w:val="000C6B4D"/>
    <w:rsid w:val="000C7A63"/>
    <w:rsid w:val="000D142A"/>
    <w:rsid w:val="000D1B50"/>
    <w:rsid w:val="000D2136"/>
    <w:rsid w:val="000D34A1"/>
    <w:rsid w:val="000D4B03"/>
    <w:rsid w:val="000D589D"/>
    <w:rsid w:val="000D70D1"/>
    <w:rsid w:val="000D715D"/>
    <w:rsid w:val="000D71A2"/>
    <w:rsid w:val="000D768A"/>
    <w:rsid w:val="000E1D3F"/>
    <w:rsid w:val="000E2174"/>
    <w:rsid w:val="000E4850"/>
    <w:rsid w:val="000E5B9F"/>
    <w:rsid w:val="000E7AC9"/>
    <w:rsid w:val="000F3509"/>
    <w:rsid w:val="000F3803"/>
    <w:rsid w:val="000F3B4F"/>
    <w:rsid w:val="000F4C7D"/>
    <w:rsid w:val="000F6C5F"/>
    <w:rsid w:val="000F7078"/>
    <w:rsid w:val="000F7869"/>
    <w:rsid w:val="00100B10"/>
    <w:rsid w:val="001012CE"/>
    <w:rsid w:val="0010161D"/>
    <w:rsid w:val="00101BD0"/>
    <w:rsid w:val="0010353F"/>
    <w:rsid w:val="00103675"/>
    <w:rsid w:val="001037C5"/>
    <w:rsid w:val="0010473F"/>
    <w:rsid w:val="001053B3"/>
    <w:rsid w:val="00105ACA"/>
    <w:rsid w:val="0011454B"/>
    <w:rsid w:val="0011463A"/>
    <w:rsid w:val="00115FA6"/>
    <w:rsid w:val="00120697"/>
    <w:rsid w:val="00123740"/>
    <w:rsid w:val="00123A4D"/>
    <w:rsid w:val="00123BE4"/>
    <w:rsid w:val="00125999"/>
    <w:rsid w:val="00126965"/>
    <w:rsid w:val="00126A6E"/>
    <w:rsid w:val="00130089"/>
    <w:rsid w:val="001303B5"/>
    <w:rsid w:val="0013066C"/>
    <w:rsid w:val="00130D1E"/>
    <w:rsid w:val="001316A3"/>
    <w:rsid w:val="00131BD7"/>
    <w:rsid w:val="00136651"/>
    <w:rsid w:val="00136939"/>
    <w:rsid w:val="00137587"/>
    <w:rsid w:val="001375F3"/>
    <w:rsid w:val="0013772F"/>
    <w:rsid w:val="001403AE"/>
    <w:rsid w:val="0014096E"/>
    <w:rsid w:val="001410AA"/>
    <w:rsid w:val="0014181F"/>
    <w:rsid w:val="00141F17"/>
    <w:rsid w:val="00142433"/>
    <w:rsid w:val="00142F70"/>
    <w:rsid w:val="00143177"/>
    <w:rsid w:val="001437AE"/>
    <w:rsid w:val="00144FD2"/>
    <w:rsid w:val="0014671C"/>
    <w:rsid w:val="001477E6"/>
    <w:rsid w:val="00154FA3"/>
    <w:rsid w:val="001555F4"/>
    <w:rsid w:val="001556E6"/>
    <w:rsid w:val="00156AD0"/>
    <w:rsid w:val="00157096"/>
    <w:rsid w:val="00157A74"/>
    <w:rsid w:val="001611EF"/>
    <w:rsid w:val="00163DD7"/>
    <w:rsid w:val="00164C77"/>
    <w:rsid w:val="0016504A"/>
    <w:rsid w:val="00166EB5"/>
    <w:rsid w:val="00170B01"/>
    <w:rsid w:val="00172E82"/>
    <w:rsid w:val="001731BD"/>
    <w:rsid w:val="00173721"/>
    <w:rsid w:val="001748CE"/>
    <w:rsid w:val="00177C57"/>
    <w:rsid w:val="0018167E"/>
    <w:rsid w:val="00183B8A"/>
    <w:rsid w:val="001843E0"/>
    <w:rsid w:val="00187EB9"/>
    <w:rsid w:val="0019065D"/>
    <w:rsid w:val="00192841"/>
    <w:rsid w:val="00196C30"/>
    <w:rsid w:val="001A04A5"/>
    <w:rsid w:val="001A0F69"/>
    <w:rsid w:val="001A0F91"/>
    <w:rsid w:val="001A5DBB"/>
    <w:rsid w:val="001A6E73"/>
    <w:rsid w:val="001A6EBA"/>
    <w:rsid w:val="001A7A75"/>
    <w:rsid w:val="001B057C"/>
    <w:rsid w:val="001B1D5F"/>
    <w:rsid w:val="001B1D78"/>
    <w:rsid w:val="001B41F9"/>
    <w:rsid w:val="001B45E7"/>
    <w:rsid w:val="001B76B4"/>
    <w:rsid w:val="001C17A3"/>
    <w:rsid w:val="001C2ED4"/>
    <w:rsid w:val="001C5405"/>
    <w:rsid w:val="001C6E56"/>
    <w:rsid w:val="001C701F"/>
    <w:rsid w:val="001D0F8B"/>
    <w:rsid w:val="001D197D"/>
    <w:rsid w:val="001D29A1"/>
    <w:rsid w:val="001D4A7A"/>
    <w:rsid w:val="001D7717"/>
    <w:rsid w:val="001E2237"/>
    <w:rsid w:val="001E25E2"/>
    <w:rsid w:val="001E4108"/>
    <w:rsid w:val="001E6446"/>
    <w:rsid w:val="001F0EB1"/>
    <w:rsid w:val="001F0F24"/>
    <w:rsid w:val="001F17CA"/>
    <w:rsid w:val="001F1F20"/>
    <w:rsid w:val="001F28F5"/>
    <w:rsid w:val="001F2EB3"/>
    <w:rsid w:val="001F4CEE"/>
    <w:rsid w:val="001F57A5"/>
    <w:rsid w:val="001F5BE4"/>
    <w:rsid w:val="001F6718"/>
    <w:rsid w:val="001F73F1"/>
    <w:rsid w:val="00200FF4"/>
    <w:rsid w:val="00201C17"/>
    <w:rsid w:val="00202299"/>
    <w:rsid w:val="00202BB8"/>
    <w:rsid w:val="00202FBB"/>
    <w:rsid w:val="002033B3"/>
    <w:rsid w:val="00204755"/>
    <w:rsid w:val="002106E5"/>
    <w:rsid w:val="002115E9"/>
    <w:rsid w:val="00212B99"/>
    <w:rsid w:val="00212C36"/>
    <w:rsid w:val="00212FA7"/>
    <w:rsid w:val="00213915"/>
    <w:rsid w:val="002140A7"/>
    <w:rsid w:val="002148C2"/>
    <w:rsid w:val="00215FCD"/>
    <w:rsid w:val="0021687F"/>
    <w:rsid w:val="0021689D"/>
    <w:rsid w:val="00221E92"/>
    <w:rsid w:val="0022409A"/>
    <w:rsid w:val="00224876"/>
    <w:rsid w:val="00224CB0"/>
    <w:rsid w:val="002268FF"/>
    <w:rsid w:val="00227267"/>
    <w:rsid w:val="0023373B"/>
    <w:rsid w:val="002343BF"/>
    <w:rsid w:val="00234828"/>
    <w:rsid w:val="00235094"/>
    <w:rsid w:val="002368A6"/>
    <w:rsid w:val="0024205A"/>
    <w:rsid w:val="00245522"/>
    <w:rsid w:val="00250375"/>
    <w:rsid w:val="00250878"/>
    <w:rsid w:val="00250F86"/>
    <w:rsid w:val="0025260A"/>
    <w:rsid w:val="0025272E"/>
    <w:rsid w:val="002530FE"/>
    <w:rsid w:val="00253378"/>
    <w:rsid w:val="00253B63"/>
    <w:rsid w:val="00254DDC"/>
    <w:rsid w:val="0025570E"/>
    <w:rsid w:val="00255DCD"/>
    <w:rsid w:val="00255E04"/>
    <w:rsid w:val="00255E76"/>
    <w:rsid w:val="00260CBC"/>
    <w:rsid w:val="002615D2"/>
    <w:rsid w:val="0026185F"/>
    <w:rsid w:val="0026200D"/>
    <w:rsid w:val="00262497"/>
    <w:rsid w:val="002633A0"/>
    <w:rsid w:val="002636AA"/>
    <w:rsid w:val="0026499E"/>
    <w:rsid w:val="00264B96"/>
    <w:rsid w:val="00264C3A"/>
    <w:rsid w:val="00265040"/>
    <w:rsid w:val="002657A2"/>
    <w:rsid w:val="0026748A"/>
    <w:rsid w:val="00267732"/>
    <w:rsid w:val="00270ED1"/>
    <w:rsid w:val="00272EA6"/>
    <w:rsid w:val="0027378D"/>
    <w:rsid w:val="00275DAD"/>
    <w:rsid w:val="0027709D"/>
    <w:rsid w:val="00280367"/>
    <w:rsid w:val="002807FE"/>
    <w:rsid w:val="0028202B"/>
    <w:rsid w:val="0028322E"/>
    <w:rsid w:val="00283249"/>
    <w:rsid w:val="0028349A"/>
    <w:rsid w:val="00283A50"/>
    <w:rsid w:val="00283CE0"/>
    <w:rsid w:val="00286FFC"/>
    <w:rsid w:val="00287D88"/>
    <w:rsid w:val="00290AC6"/>
    <w:rsid w:val="002915B5"/>
    <w:rsid w:val="00292A7E"/>
    <w:rsid w:val="002940B6"/>
    <w:rsid w:val="0029464B"/>
    <w:rsid w:val="00295002"/>
    <w:rsid w:val="00295A78"/>
    <w:rsid w:val="00295C40"/>
    <w:rsid w:val="0029780E"/>
    <w:rsid w:val="002A03E5"/>
    <w:rsid w:val="002A05D6"/>
    <w:rsid w:val="002A114F"/>
    <w:rsid w:val="002A425C"/>
    <w:rsid w:val="002B0F95"/>
    <w:rsid w:val="002B1B09"/>
    <w:rsid w:val="002B250C"/>
    <w:rsid w:val="002B3132"/>
    <w:rsid w:val="002B3457"/>
    <w:rsid w:val="002B565B"/>
    <w:rsid w:val="002B5A5C"/>
    <w:rsid w:val="002B7617"/>
    <w:rsid w:val="002C0624"/>
    <w:rsid w:val="002C08D0"/>
    <w:rsid w:val="002C1B2E"/>
    <w:rsid w:val="002C1E62"/>
    <w:rsid w:val="002C5208"/>
    <w:rsid w:val="002C5A5E"/>
    <w:rsid w:val="002C5F74"/>
    <w:rsid w:val="002C6653"/>
    <w:rsid w:val="002C76FA"/>
    <w:rsid w:val="002C7D7E"/>
    <w:rsid w:val="002D27FC"/>
    <w:rsid w:val="002D3D3B"/>
    <w:rsid w:val="002D4E38"/>
    <w:rsid w:val="002D4E3E"/>
    <w:rsid w:val="002D681A"/>
    <w:rsid w:val="002D6FE0"/>
    <w:rsid w:val="002E2427"/>
    <w:rsid w:val="002E31DA"/>
    <w:rsid w:val="002E35BF"/>
    <w:rsid w:val="002E3AEB"/>
    <w:rsid w:val="002E4429"/>
    <w:rsid w:val="002E4C47"/>
    <w:rsid w:val="002E5985"/>
    <w:rsid w:val="002F1E65"/>
    <w:rsid w:val="002F40CE"/>
    <w:rsid w:val="002F5F58"/>
    <w:rsid w:val="002F63E6"/>
    <w:rsid w:val="002F77F1"/>
    <w:rsid w:val="003003E7"/>
    <w:rsid w:val="0030093E"/>
    <w:rsid w:val="00300AF7"/>
    <w:rsid w:val="003010F9"/>
    <w:rsid w:val="00302334"/>
    <w:rsid w:val="0030418E"/>
    <w:rsid w:val="0030450D"/>
    <w:rsid w:val="00305168"/>
    <w:rsid w:val="00305B75"/>
    <w:rsid w:val="00305D02"/>
    <w:rsid w:val="003068E8"/>
    <w:rsid w:val="00306AAF"/>
    <w:rsid w:val="0030782D"/>
    <w:rsid w:val="0031115A"/>
    <w:rsid w:val="003122D3"/>
    <w:rsid w:val="00312F33"/>
    <w:rsid w:val="0031401B"/>
    <w:rsid w:val="0031450A"/>
    <w:rsid w:val="00316390"/>
    <w:rsid w:val="0031716E"/>
    <w:rsid w:val="00317259"/>
    <w:rsid w:val="00317AE6"/>
    <w:rsid w:val="00320454"/>
    <w:rsid w:val="00321256"/>
    <w:rsid w:val="00321357"/>
    <w:rsid w:val="0032159C"/>
    <w:rsid w:val="00321953"/>
    <w:rsid w:val="00323421"/>
    <w:rsid w:val="003267F2"/>
    <w:rsid w:val="00326B24"/>
    <w:rsid w:val="003300DF"/>
    <w:rsid w:val="00330E74"/>
    <w:rsid w:val="00331550"/>
    <w:rsid w:val="00331B92"/>
    <w:rsid w:val="00332190"/>
    <w:rsid w:val="003335D1"/>
    <w:rsid w:val="0033569A"/>
    <w:rsid w:val="00337E2F"/>
    <w:rsid w:val="00340564"/>
    <w:rsid w:val="00341D3D"/>
    <w:rsid w:val="00342536"/>
    <w:rsid w:val="00342659"/>
    <w:rsid w:val="00342DD6"/>
    <w:rsid w:val="0034357D"/>
    <w:rsid w:val="00344D9D"/>
    <w:rsid w:val="003454F5"/>
    <w:rsid w:val="00346273"/>
    <w:rsid w:val="00347308"/>
    <w:rsid w:val="003479BC"/>
    <w:rsid w:val="00350EC2"/>
    <w:rsid w:val="0035164F"/>
    <w:rsid w:val="003532D0"/>
    <w:rsid w:val="00356723"/>
    <w:rsid w:val="00356C80"/>
    <w:rsid w:val="00356D3A"/>
    <w:rsid w:val="003574BB"/>
    <w:rsid w:val="00361383"/>
    <w:rsid w:val="003614C4"/>
    <w:rsid w:val="0036165A"/>
    <w:rsid w:val="00367130"/>
    <w:rsid w:val="00370AEC"/>
    <w:rsid w:val="00370B06"/>
    <w:rsid w:val="00371A3A"/>
    <w:rsid w:val="00371DDC"/>
    <w:rsid w:val="0037325F"/>
    <w:rsid w:val="003734E0"/>
    <w:rsid w:val="0037445E"/>
    <w:rsid w:val="0037457C"/>
    <w:rsid w:val="00374CD1"/>
    <w:rsid w:val="00374DCD"/>
    <w:rsid w:val="00376EE7"/>
    <w:rsid w:val="00381DF4"/>
    <w:rsid w:val="00383F74"/>
    <w:rsid w:val="00384A93"/>
    <w:rsid w:val="0038581C"/>
    <w:rsid w:val="0038758E"/>
    <w:rsid w:val="0039067A"/>
    <w:rsid w:val="00391FDA"/>
    <w:rsid w:val="003925B9"/>
    <w:rsid w:val="00394938"/>
    <w:rsid w:val="00394DE8"/>
    <w:rsid w:val="00395B78"/>
    <w:rsid w:val="00397C04"/>
    <w:rsid w:val="003A0A6F"/>
    <w:rsid w:val="003A144F"/>
    <w:rsid w:val="003A193C"/>
    <w:rsid w:val="003A215D"/>
    <w:rsid w:val="003A331C"/>
    <w:rsid w:val="003A3840"/>
    <w:rsid w:val="003A403B"/>
    <w:rsid w:val="003A40FB"/>
    <w:rsid w:val="003A4478"/>
    <w:rsid w:val="003A4C38"/>
    <w:rsid w:val="003A5244"/>
    <w:rsid w:val="003A58CD"/>
    <w:rsid w:val="003A6129"/>
    <w:rsid w:val="003A70DF"/>
    <w:rsid w:val="003A7B8E"/>
    <w:rsid w:val="003B1F4F"/>
    <w:rsid w:val="003B21FC"/>
    <w:rsid w:val="003B23B2"/>
    <w:rsid w:val="003B3297"/>
    <w:rsid w:val="003B447A"/>
    <w:rsid w:val="003B53EB"/>
    <w:rsid w:val="003B5C34"/>
    <w:rsid w:val="003B66BA"/>
    <w:rsid w:val="003C022D"/>
    <w:rsid w:val="003C1BC0"/>
    <w:rsid w:val="003C2302"/>
    <w:rsid w:val="003C2CC3"/>
    <w:rsid w:val="003C2F24"/>
    <w:rsid w:val="003C49AA"/>
    <w:rsid w:val="003C7A27"/>
    <w:rsid w:val="003C7FE0"/>
    <w:rsid w:val="003D004A"/>
    <w:rsid w:val="003D0377"/>
    <w:rsid w:val="003D08B0"/>
    <w:rsid w:val="003D1FB9"/>
    <w:rsid w:val="003D37B9"/>
    <w:rsid w:val="003D4070"/>
    <w:rsid w:val="003D592E"/>
    <w:rsid w:val="003D7264"/>
    <w:rsid w:val="003E1F4E"/>
    <w:rsid w:val="003E201F"/>
    <w:rsid w:val="003E288C"/>
    <w:rsid w:val="003E3122"/>
    <w:rsid w:val="003E3699"/>
    <w:rsid w:val="003E6116"/>
    <w:rsid w:val="003E6668"/>
    <w:rsid w:val="003F0728"/>
    <w:rsid w:val="003F18A2"/>
    <w:rsid w:val="003F18D7"/>
    <w:rsid w:val="003F2F6D"/>
    <w:rsid w:val="003F34E4"/>
    <w:rsid w:val="003F3F0C"/>
    <w:rsid w:val="003F5584"/>
    <w:rsid w:val="003F5CBE"/>
    <w:rsid w:val="004008E0"/>
    <w:rsid w:val="00401C57"/>
    <w:rsid w:val="00404736"/>
    <w:rsid w:val="004102C2"/>
    <w:rsid w:val="004105D8"/>
    <w:rsid w:val="0041097D"/>
    <w:rsid w:val="00410BAC"/>
    <w:rsid w:val="00414CE0"/>
    <w:rsid w:val="004156BB"/>
    <w:rsid w:val="00415724"/>
    <w:rsid w:val="0041657B"/>
    <w:rsid w:val="00416E8B"/>
    <w:rsid w:val="0041738A"/>
    <w:rsid w:val="00421062"/>
    <w:rsid w:val="00421491"/>
    <w:rsid w:val="004237F5"/>
    <w:rsid w:val="00427380"/>
    <w:rsid w:val="0042785B"/>
    <w:rsid w:val="00427EF0"/>
    <w:rsid w:val="0043106E"/>
    <w:rsid w:val="00434027"/>
    <w:rsid w:val="00434306"/>
    <w:rsid w:val="00434F3A"/>
    <w:rsid w:val="00435C0C"/>
    <w:rsid w:val="0043665A"/>
    <w:rsid w:val="004367E5"/>
    <w:rsid w:val="00437775"/>
    <w:rsid w:val="00442AFB"/>
    <w:rsid w:val="00445DE2"/>
    <w:rsid w:val="0045132E"/>
    <w:rsid w:val="0045206E"/>
    <w:rsid w:val="00452600"/>
    <w:rsid w:val="0045359B"/>
    <w:rsid w:val="00453FB6"/>
    <w:rsid w:val="00454713"/>
    <w:rsid w:val="00454742"/>
    <w:rsid w:val="00454AE2"/>
    <w:rsid w:val="004556E0"/>
    <w:rsid w:val="00457608"/>
    <w:rsid w:val="00457D2E"/>
    <w:rsid w:val="00461BF5"/>
    <w:rsid w:val="00462742"/>
    <w:rsid w:val="0046393C"/>
    <w:rsid w:val="00463B8D"/>
    <w:rsid w:val="004640E7"/>
    <w:rsid w:val="0046501D"/>
    <w:rsid w:val="00465670"/>
    <w:rsid w:val="00465F16"/>
    <w:rsid w:val="00470607"/>
    <w:rsid w:val="00470E44"/>
    <w:rsid w:val="00472D18"/>
    <w:rsid w:val="00473B07"/>
    <w:rsid w:val="00473B83"/>
    <w:rsid w:val="00473BBB"/>
    <w:rsid w:val="004754AA"/>
    <w:rsid w:val="00476CD5"/>
    <w:rsid w:val="0047760D"/>
    <w:rsid w:val="004821E2"/>
    <w:rsid w:val="00482829"/>
    <w:rsid w:val="00483914"/>
    <w:rsid w:val="00484611"/>
    <w:rsid w:val="00485067"/>
    <w:rsid w:val="00485C7E"/>
    <w:rsid w:val="00485FCD"/>
    <w:rsid w:val="00486703"/>
    <w:rsid w:val="00486D46"/>
    <w:rsid w:val="00487F9B"/>
    <w:rsid w:val="004911A4"/>
    <w:rsid w:val="00491E48"/>
    <w:rsid w:val="004939BC"/>
    <w:rsid w:val="00494971"/>
    <w:rsid w:val="00497293"/>
    <w:rsid w:val="004A08F1"/>
    <w:rsid w:val="004A2F24"/>
    <w:rsid w:val="004A3057"/>
    <w:rsid w:val="004A5502"/>
    <w:rsid w:val="004A5602"/>
    <w:rsid w:val="004A5EC1"/>
    <w:rsid w:val="004A6084"/>
    <w:rsid w:val="004A66D3"/>
    <w:rsid w:val="004A6E5C"/>
    <w:rsid w:val="004B216F"/>
    <w:rsid w:val="004B4BF4"/>
    <w:rsid w:val="004B5154"/>
    <w:rsid w:val="004B60DE"/>
    <w:rsid w:val="004B6176"/>
    <w:rsid w:val="004B65F9"/>
    <w:rsid w:val="004B6A79"/>
    <w:rsid w:val="004C0C3E"/>
    <w:rsid w:val="004C1BE0"/>
    <w:rsid w:val="004C2BF5"/>
    <w:rsid w:val="004C388B"/>
    <w:rsid w:val="004C3944"/>
    <w:rsid w:val="004C3EA6"/>
    <w:rsid w:val="004C6E18"/>
    <w:rsid w:val="004C74B2"/>
    <w:rsid w:val="004C7CAE"/>
    <w:rsid w:val="004D044C"/>
    <w:rsid w:val="004D359C"/>
    <w:rsid w:val="004D4F2B"/>
    <w:rsid w:val="004D508A"/>
    <w:rsid w:val="004D7D21"/>
    <w:rsid w:val="004E01A4"/>
    <w:rsid w:val="004E03E3"/>
    <w:rsid w:val="004E0C72"/>
    <w:rsid w:val="004E1B0C"/>
    <w:rsid w:val="004E220D"/>
    <w:rsid w:val="004E7BEE"/>
    <w:rsid w:val="004F0D0B"/>
    <w:rsid w:val="004F102D"/>
    <w:rsid w:val="004F1313"/>
    <w:rsid w:val="004F1962"/>
    <w:rsid w:val="004F28E3"/>
    <w:rsid w:val="004F32E6"/>
    <w:rsid w:val="004F35CA"/>
    <w:rsid w:val="004F3F3B"/>
    <w:rsid w:val="004F4BDB"/>
    <w:rsid w:val="004F521A"/>
    <w:rsid w:val="004F53FF"/>
    <w:rsid w:val="004F5D3A"/>
    <w:rsid w:val="004F5EA3"/>
    <w:rsid w:val="004F6727"/>
    <w:rsid w:val="004F6B40"/>
    <w:rsid w:val="004F71FC"/>
    <w:rsid w:val="004F751B"/>
    <w:rsid w:val="00500446"/>
    <w:rsid w:val="00500D69"/>
    <w:rsid w:val="0050412B"/>
    <w:rsid w:val="00504627"/>
    <w:rsid w:val="00505806"/>
    <w:rsid w:val="00506AD1"/>
    <w:rsid w:val="00507DA9"/>
    <w:rsid w:val="00510124"/>
    <w:rsid w:val="0051019F"/>
    <w:rsid w:val="005105EB"/>
    <w:rsid w:val="005116EB"/>
    <w:rsid w:val="00511C9C"/>
    <w:rsid w:val="0051258A"/>
    <w:rsid w:val="00512F10"/>
    <w:rsid w:val="00515335"/>
    <w:rsid w:val="005174DA"/>
    <w:rsid w:val="00517D84"/>
    <w:rsid w:val="0052007A"/>
    <w:rsid w:val="005209A6"/>
    <w:rsid w:val="00522C0A"/>
    <w:rsid w:val="00523B5E"/>
    <w:rsid w:val="00524E37"/>
    <w:rsid w:val="00525D29"/>
    <w:rsid w:val="00526C13"/>
    <w:rsid w:val="0053007D"/>
    <w:rsid w:val="005306D2"/>
    <w:rsid w:val="005307E9"/>
    <w:rsid w:val="0053302C"/>
    <w:rsid w:val="0053340C"/>
    <w:rsid w:val="00533628"/>
    <w:rsid w:val="00534045"/>
    <w:rsid w:val="00535D54"/>
    <w:rsid w:val="0053771D"/>
    <w:rsid w:val="005378BC"/>
    <w:rsid w:val="00537D89"/>
    <w:rsid w:val="00537FA4"/>
    <w:rsid w:val="00540386"/>
    <w:rsid w:val="005416DA"/>
    <w:rsid w:val="00541FE2"/>
    <w:rsid w:val="00542525"/>
    <w:rsid w:val="0054344B"/>
    <w:rsid w:val="00543F5E"/>
    <w:rsid w:val="005451EE"/>
    <w:rsid w:val="00546416"/>
    <w:rsid w:val="00550528"/>
    <w:rsid w:val="005522C1"/>
    <w:rsid w:val="00554FF4"/>
    <w:rsid w:val="00555116"/>
    <w:rsid w:val="0055569B"/>
    <w:rsid w:val="00555CDB"/>
    <w:rsid w:val="00556782"/>
    <w:rsid w:val="005569F8"/>
    <w:rsid w:val="00561801"/>
    <w:rsid w:val="00561CE6"/>
    <w:rsid w:val="00563997"/>
    <w:rsid w:val="00563A8C"/>
    <w:rsid w:val="00563EB2"/>
    <w:rsid w:val="00564923"/>
    <w:rsid w:val="005649E2"/>
    <w:rsid w:val="00566590"/>
    <w:rsid w:val="00567011"/>
    <w:rsid w:val="00567884"/>
    <w:rsid w:val="00567A4B"/>
    <w:rsid w:val="00571296"/>
    <w:rsid w:val="00571394"/>
    <w:rsid w:val="0057150A"/>
    <w:rsid w:val="00575293"/>
    <w:rsid w:val="0057777C"/>
    <w:rsid w:val="00581380"/>
    <w:rsid w:val="005813DA"/>
    <w:rsid w:val="0058220B"/>
    <w:rsid w:val="00583A8B"/>
    <w:rsid w:val="00584CBD"/>
    <w:rsid w:val="005859AB"/>
    <w:rsid w:val="00586397"/>
    <w:rsid w:val="005869F3"/>
    <w:rsid w:val="005869F7"/>
    <w:rsid w:val="00590735"/>
    <w:rsid w:val="00590EEC"/>
    <w:rsid w:val="0059167F"/>
    <w:rsid w:val="00591DD2"/>
    <w:rsid w:val="005924CD"/>
    <w:rsid w:val="00592A1A"/>
    <w:rsid w:val="00592CE2"/>
    <w:rsid w:val="005936CF"/>
    <w:rsid w:val="005949E9"/>
    <w:rsid w:val="00594A04"/>
    <w:rsid w:val="00594EEC"/>
    <w:rsid w:val="005960B4"/>
    <w:rsid w:val="005963A8"/>
    <w:rsid w:val="00597BAA"/>
    <w:rsid w:val="005A12CE"/>
    <w:rsid w:val="005A3126"/>
    <w:rsid w:val="005A40F6"/>
    <w:rsid w:val="005A44CB"/>
    <w:rsid w:val="005A4CBD"/>
    <w:rsid w:val="005A60A0"/>
    <w:rsid w:val="005A6BE8"/>
    <w:rsid w:val="005A6DD7"/>
    <w:rsid w:val="005A74F5"/>
    <w:rsid w:val="005B4A19"/>
    <w:rsid w:val="005B527E"/>
    <w:rsid w:val="005B55AF"/>
    <w:rsid w:val="005B5792"/>
    <w:rsid w:val="005B5F7D"/>
    <w:rsid w:val="005B6ECE"/>
    <w:rsid w:val="005C191A"/>
    <w:rsid w:val="005C2E16"/>
    <w:rsid w:val="005C3952"/>
    <w:rsid w:val="005C3FA8"/>
    <w:rsid w:val="005C42BB"/>
    <w:rsid w:val="005C4615"/>
    <w:rsid w:val="005C4750"/>
    <w:rsid w:val="005C48B0"/>
    <w:rsid w:val="005C4F02"/>
    <w:rsid w:val="005C6355"/>
    <w:rsid w:val="005C6C3C"/>
    <w:rsid w:val="005C7743"/>
    <w:rsid w:val="005C7ACB"/>
    <w:rsid w:val="005D016F"/>
    <w:rsid w:val="005D29FD"/>
    <w:rsid w:val="005D5157"/>
    <w:rsid w:val="005D5612"/>
    <w:rsid w:val="005E0C9E"/>
    <w:rsid w:val="005E2CCC"/>
    <w:rsid w:val="005E3E3B"/>
    <w:rsid w:val="005E3E83"/>
    <w:rsid w:val="005E47FB"/>
    <w:rsid w:val="005E505E"/>
    <w:rsid w:val="005E5672"/>
    <w:rsid w:val="005E58DE"/>
    <w:rsid w:val="005E5B2D"/>
    <w:rsid w:val="005E649A"/>
    <w:rsid w:val="005E66B0"/>
    <w:rsid w:val="005E6F09"/>
    <w:rsid w:val="005E7BA3"/>
    <w:rsid w:val="005F0216"/>
    <w:rsid w:val="005F3FE9"/>
    <w:rsid w:val="005F4FEC"/>
    <w:rsid w:val="005F58C5"/>
    <w:rsid w:val="005F5A60"/>
    <w:rsid w:val="005F5B65"/>
    <w:rsid w:val="005F66EF"/>
    <w:rsid w:val="00600448"/>
    <w:rsid w:val="0060272C"/>
    <w:rsid w:val="00603000"/>
    <w:rsid w:val="00603BF1"/>
    <w:rsid w:val="00605D39"/>
    <w:rsid w:val="00605EBA"/>
    <w:rsid w:val="006079F3"/>
    <w:rsid w:val="00607E99"/>
    <w:rsid w:val="00607F88"/>
    <w:rsid w:val="006111BF"/>
    <w:rsid w:val="00611F39"/>
    <w:rsid w:val="00614537"/>
    <w:rsid w:val="006159D9"/>
    <w:rsid w:val="006200DE"/>
    <w:rsid w:val="0062150C"/>
    <w:rsid w:val="00621DE1"/>
    <w:rsid w:val="00623405"/>
    <w:rsid w:val="00624615"/>
    <w:rsid w:val="00624EB6"/>
    <w:rsid w:val="00626CA8"/>
    <w:rsid w:val="006271DD"/>
    <w:rsid w:val="0063107F"/>
    <w:rsid w:val="00631ADA"/>
    <w:rsid w:val="00631E69"/>
    <w:rsid w:val="006323F6"/>
    <w:rsid w:val="00634842"/>
    <w:rsid w:val="00634883"/>
    <w:rsid w:val="0063506A"/>
    <w:rsid w:val="0063597E"/>
    <w:rsid w:val="0063608E"/>
    <w:rsid w:val="00637643"/>
    <w:rsid w:val="00637D95"/>
    <w:rsid w:val="00640594"/>
    <w:rsid w:val="00640B16"/>
    <w:rsid w:val="00640D17"/>
    <w:rsid w:val="006416A2"/>
    <w:rsid w:val="006447BC"/>
    <w:rsid w:val="00644C0E"/>
    <w:rsid w:val="0064526F"/>
    <w:rsid w:val="00645C48"/>
    <w:rsid w:val="00646519"/>
    <w:rsid w:val="00646768"/>
    <w:rsid w:val="00647015"/>
    <w:rsid w:val="0064735B"/>
    <w:rsid w:val="0065144F"/>
    <w:rsid w:val="006520CE"/>
    <w:rsid w:val="0065212D"/>
    <w:rsid w:val="00652969"/>
    <w:rsid w:val="006541BD"/>
    <w:rsid w:val="00655A99"/>
    <w:rsid w:val="00656038"/>
    <w:rsid w:val="00657103"/>
    <w:rsid w:val="00662E90"/>
    <w:rsid w:val="006643B6"/>
    <w:rsid w:val="006643D7"/>
    <w:rsid w:val="00665135"/>
    <w:rsid w:val="006700E8"/>
    <w:rsid w:val="00671FDE"/>
    <w:rsid w:val="0067406D"/>
    <w:rsid w:val="00674FBB"/>
    <w:rsid w:val="0067523F"/>
    <w:rsid w:val="006769F0"/>
    <w:rsid w:val="006772E7"/>
    <w:rsid w:val="006809A5"/>
    <w:rsid w:val="00680E97"/>
    <w:rsid w:val="00682BFD"/>
    <w:rsid w:val="00682C8A"/>
    <w:rsid w:val="00683F53"/>
    <w:rsid w:val="006843D2"/>
    <w:rsid w:val="00687030"/>
    <w:rsid w:val="00692558"/>
    <w:rsid w:val="0069362C"/>
    <w:rsid w:val="006951DD"/>
    <w:rsid w:val="0069610D"/>
    <w:rsid w:val="0069778C"/>
    <w:rsid w:val="006A2245"/>
    <w:rsid w:val="006A31BC"/>
    <w:rsid w:val="006A4B5E"/>
    <w:rsid w:val="006A5A54"/>
    <w:rsid w:val="006A673B"/>
    <w:rsid w:val="006A6A7F"/>
    <w:rsid w:val="006A761D"/>
    <w:rsid w:val="006A7B7E"/>
    <w:rsid w:val="006B0A03"/>
    <w:rsid w:val="006B11F8"/>
    <w:rsid w:val="006B2AE2"/>
    <w:rsid w:val="006B3674"/>
    <w:rsid w:val="006B4E08"/>
    <w:rsid w:val="006B5098"/>
    <w:rsid w:val="006B5787"/>
    <w:rsid w:val="006B6428"/>
    <w:rsid w:val="006B7D57"/>
    <w:rsid w:val="006C1801"/>
    <w:rsid w:val="006C1BBB"/>
    <w:rsid w:val="006C1E56"/>
    <w:rsid w:val="006C2377"/>
    <w:rsid w:val="006C3AF2"/>
    <w:rsid w:val="006C443B"/>
    <w:rsid w:val="006C4869"/>
    <w:rsid w:val="006C48E4"/>
    <w:rsid w:val="006C5606"/>
    <w:rsid w:val="006C6BC4"/>
    <w:rsid w:val="006C7244"/>
    <w:rsid w:val="006C7BDA"/>
    <w:rsid w:val="006C7DC4"/>
    <w:rsid w:val="006D00A9"/>
    <w:rsid w:val="006D02E8"/>
    <w:rsid w:val="006D21CA"/>
    <w:rsid w:val="006D3367"/>
    <w:rsid w:val="006D3762"/>
    <w:rsid w:val="006D4032"/>
    <w:rsid w:val="006D5A50"/>
    <w:rsid w:val="006D79FA"/>
    <w:rsid w:val="006D7BF6"/>
    <w:rsid w:val="006D7D32"/>
    <w:rsid w:val="006E3172"/>
    <w:rsid w:val="006E3A2F"/>
    <w:rsid w:val="006E4C54"/>
    <w:rsid w:val="006E4DB0"/>
    <w:rsid w:val="006E4E9D"/>
    <w:rsid w:val="006E5765"/>
    <w:rsid w:val="006E5C23"/>
    <w:rsid w:val="006E7305"/>
    <w:rsid w:val="006F017E"/>
    <w:rsid w:val="006F03E7"/>
    <w:rsid w:val="006F07DD"/>
    <w:rsid w:val="006F18C4"/>
    <w:rsid w:val="006F295F"/>
    <w:rsid w:val="006F29CC"/>
    <w:rsid w:val="006F37F0"/>
    <w:rsid w:val="006F51B2"/>
    <w:rsid w:val="006F5BFB"/>
    <w:rsid w:val="006F6393"/>
    <w:rsid w:val="006F6F0F"/>
    <w:rsid w:val="006F72C0"/>
    <w:rsid w:val="00700056"/>
    <w:rsid w:val="00700DAF"/>
    <w:rsid w:val="00701971"/>
    <w:rsid w:val="00701D81"/>
    <w:rsid w:val="0070212A"/>
    <w:rsid w:val="00704782"/>
    <w:rsid w:val="007048EF"/>
    <w:rsid w:val="00706470"/>
    <w:rsid w:val="0071047C"/>
    <w:rsid w:val="007105E6"/>
    <w:rsid w:val="0071067C"/>
    <w:rsid w:val="00711083"/>
    <w:rsid w:val="007114D0"/>
    <w:rsid w:val="007127D8"/>
    <w:rsid w:val="007151E9"/>
    <w:rsid w:val="00715E41"/>
    <w:rsid w:val="0071620A"/>
    <w:rsid w:val="00716531"/>
    <w:rsid w:val="0071685C"/>
    <w:rsid w:val="00717686"/>
    <w:rsid w:val="00717BE9"/>
    <w:rsid w:val="00721D80"/>
    <w:rsid w:val="00723BDA"/>
    <w:rsid w:val="007245DF"/>
    <w:rsid w:val="00724D76"/>
    <w:rsid w:val="00726A08"/>
    <w:rsid w:val="007302D0"/>
    <w:rsid w:val="00731BF0"/>
    <w:rsid w:val="0073398B"/>
    <w:rsid w:val="007359ED"/>
    <w:rsid w:val="00736EB3"/>
    <w:rsid w:val="0073774D"/>
    <w:rsid w:val="00737A6C"/>
    <w:rsid w:val="00741378"/>
    <w:rsid w:val="007414AA"/>
    <w:rsid w:val="00742919"/>
    <w:rsid w:val="007433F4"/>
    <w:rsid w:val="00745251"/>
    <w:rsid w:val="007461B3"/>
    <w:rsid w:val="007465F2"/>
    <w:rsid w:val="007468A3"/>
    <w:rsid w:val="00747250"/>
    <w:rsid w:val="007502EA"/>
    <w:rsid w:val="00750840"/>
    <w:rsid w:val="00750C33"/>
    <w:rsid w:val="007513E4"/>
    <w:rsid w:val="007532DF"/>
    <w:rsid w:val="00753958"/>
    <w:rsid w:val="00753AB4"/>
    <w:rsid w:val="007549E9"/>
    <w:rsid w:val="00754E92"/>
    <w:rsid w:val="007550EC"/>
    <w:rsid w:val="00756C61"/>
    <w:rsid w:val="007572F1"/>
    <w:rsid w:val="00763459"/>
    <w:rsid w:val="00763E84"/>
    <w:rsid w:val="00764185"/>
    <w:rsid w:val="00764365"/>
    <w:rsid w:val="0076685F"/>
    <w:rsid w:val="00766EA3"/>
    <w:rsid w:val="007725A6"/>
    <w:rsid w:val="007728F9"/>
    <w:rsid w:val="0077306F"/>
    <w:rsid w:val="0077344D"/>
    <w:rsid w:val="00773A2A"/>
    <w:rsid w:val="00773C40"/>
    <w:rsid w:val="0077432B"/>
    <w:rsid w:val="007748D6"/>
    <w:rsid w:val="0077686F"/>
    <w:rsid w:val="0077782B"/>
    <w:rsid w:val="00777B14"/>
    <w:rsid w:val="007809C9"/>
    <w:rsid w:val="00781F5F"/>
    <w:rsid w:val="007834CE"/>
    <w:rsid w:val="00783E5D"/>
    <w:rsid w:val="00784F9F"/>
    <w:rsid w:val="00785961"/>
    <w:rsid w:val="00787B00"/>
    <w:rsid w:val="007917C8"/>
    <w:rsid w:val="0079429B"/>
    <w:rsid w:val="00795F02"/>
    <w:rsid w:val="00796386"/>
    <w:rsid w:val="007976DF"/>
    <w:rsid w:val="007A010D"/>
    <w:rsid w:val="007A1B4D"/>
    <w:rsid w:val="007A2295"/>
    <w:rsid w:val="007A22CC"/>
    <w:rsid w:val="007A362B"/>
    <w:rsid w:val="007A3A6A"/>
    <w:rsid w:val="007A44A9"/>
    <w:rsid w:val="007A4DF9"/>
    <w:rsid w:val="007A5022"/>
    <w:rsid w:val="007A7553"/>
    <w:rsid w:val="007B07F5"/>
    <w:rsid w:val="007B2756"/>
    <w:rsid w:val="007B545A"/>
    <w:rsid w:val="007B5CA1"/>
    <w:rsid w:val="007C3A0A"/>
    <w:rsid w:val="007C4289"/>
    <w:rsid w:val="007C452D"/>
    <w:rsid w:val="007C58EC"/>
    <w:rsid w:val="007C7A27"/>
    <w:rsid w:val="007C7E6B"/>
    <w:rsid w:val="007D2E63"/>
    <w:rsid w:val="007D42BA"/>
    <w:rsid w:val="007D43FC"/>
    <w:rsid w:val="007D5279"/>
    <w:rsid w:val="007D6082"/>
    <w:rsid w:val="007D7E75"/>
    <w:rsid w:val="007E15F3"/>
    <w:rsid w:val="007E491C"/>
    <w:rsid w:val="007E5B87"/>
    <w:rsid w:val="007E6818"/>
    <w:rsid w:val="007E7238"/>
    <w:rsid w:val="007F0191"/>
    <w:rsid w:val="007F06B2"/>
    <w:rsid w:val="007F0E75"/>
    <w:rsid w:val="007F16D7"/>
    <w:rsid w:val="007F1E75"/>
    <w:rsid w:val="007F2AE8"/>
    <w:rsid w:val="007F2E3A"/>
    <w:rsid w:val="007F420A"/>
    <w:rsid w:val="007F4368"/>
    <w:rsid w:val="007F6A84"/>
    <w:rsid w:val="00801F9C"/>
    <w:rsid w:val="00802A8C"/>
    <w:rsid w:val="0080391C"/>
    <w:rsid w:val="00804E84"/>
    <w:rsid w:val="0080560C"/>
    <w:rsid w:val="00807E77"/>
    <w:rsid w:val="00807EB7"/>
    <w:rsid w:val="00813719"/>
    <w:rsid w:val="00816BFE"/>
    <w:rsid w:val="00820EE2"/>
    <w:rsid w:val="0082142D"/>
    <w:rsid w:val="0082178D"/>
    <w:rsid w:val="008219B1"/>
    <w:rsid w:val="0082202D"/>
    <w:rsid w:val="00823017"/>
    <w:rsid w:val="008247FA"/>
    <w:rsid w:val="00825117"/>
    <w:rsid w:val="00825CC9"/>
    <w:rsid w:val="00825DC7"/>
    <w:rsid w:val="00826A1C"/>
    <w:rsid w:val="00826C06"/>
    <w:rsid w:val="00827533"/>
    <w:rsid w:val="00830C36"/>
    <w:rsid w:val="00831774"/>
    <w:rsid w:val="0083286C"/>
    <w:rsid w:val="008331DE"/>
    <w:rsid w:val="00833244"/>
    <w:rsid w:val="0083453A"/>
    <w:rsid w:val="00834C5B"/>
    <w:rsid w:val="00835E84"/>
    <w:rsid w:val="00836DA5"/>
    <w:rsid w:val="00837098"/>
    <w:rsid w:val="0084072C"/>
    <w:rsid w:val="00841257"/>
    <w:rsid w:val="00841795"/>
    <w:rsid w:val="0084222B"/>
    <w:rsid w:val="008434B0"/>
    <w:rsid w:val="00843B07"/>
    <w:rsid w:val="00843BEC"/>
    <w:rsid w:val="00843D61"/>
    <w:rsid w:val="00844A2D"/>
    <w:rsid w:val="00845488"/>
    <w:rsid w:val="008455EE"/>
    <w:rsid w:val="00847D48"/>
    <w:rsid w:val="00851825"/>
    <w:rsid w:val="008561CD"/>
    <w:rsid w:val="00856226"/>
    <w:rsid w:val="00856B53"/>
    <w:rsid w:val="00857001"/>
    <w:rsid w:val="0085709F"/>
    <w:rsid w:val="00862E32"/>
    <w:rsid w:val="008631F9"/>
    <w:rsid w:val="008641D1"/>
    <w:rsid w:val="008642EB"/>
    <w:rsid w:val="00865B1E"/>
    <w:rsid w:val="00867FD1"/>
    <w:rsid w:val="00872926"/>
    <w:rsid w:val="00874B71"/>
    <w:rsid w:val="00875F02"/>
    <w:rsid w:val="0087788B"/>
    <w:rsid w:val="00877B4E"/>
    <w:rsid w:val="00880704"/>
    <w:rsid w:val="00881E8F"/>
    <w:rsid w:val="00883129"/>
    <w:rsid w:val="00883CE4"/>
    <w:rsid w:val="00886027"/>
    <w:rsid w:val="00886283"/>
    <w:rsid w:val="00886E51"/>
    <w:rsid w:val="0088764E"/>
    <w:rsid w:val="00894B52"/>
    <w:rsid w:val="00896302"/>
    <w:rsid w:val="00897947"/>
    <w:rsid w:val="00897EA1"/>
    <w:rsid w:val="008A0049"/>
    <w:rsid w:val="008A1C18"/>
    <w:rsid w:val="008A2059"/>
    <w:rsid w:val="008A27FC"/>
    <w:rsid w:val="008A41D5"/>
    <w:rsid w:val="008A4406"/>
    <w:rsid w:val="008A4A13"/>
    <w:rsid w:val="008A571C"/>
    <w:rsid w:val="008A5AEE"/>
    <w:rsid w:val="008A66FC"/>
    <w:rsid w:val="008A6C4B"/>
    <w:rsid w:val="008A744A"/>
    <w:rsid w:val="008A74BC"/>
    <w:rsid w:val="008A7D9B"/>
    <w:rsid w:val="008B2783"/>
    <w:rsid w:val="008B29BF"/>
    <w:rsid w:val="008B3E3D"/>
    <w:rsid w:val="008B6117"/>
    <w:rsid w:val="008B6453"/>
    <w:rsid w:val="008B6859"/>
    <w:rsid w:val="008B757D"/>
    <w:rsid w:val="008C03E1"/>
    <w:rsid w:val="008C0477"/>
    <w:rsid w:val="008C0833"/>
    <w:rsid w:val="008C0AA5"/>
    <w:rsid w:val="008C2FEA"/>
    <w:rsid w:val="008C3690"/>
    <w:rsid w:val="008C3AAC"/>
    <w:rsid w:val="008C4B2B"/>
    <w:rsid w:val="008C4C29"/>
    <w:rsid w:val="008C6CF0"/>
    <w:rsid w:val="008C6DCC"/>
    <w:rsid w:val="008C7AFE"/>
    <w:rsid w:val="008D297C"/>
    <w:rsid w:val="008D2A6B"/>
    <w:rsid w:val="008D4357"/>
    <w:rsid w:val="008D79BD"/>
    <w:rsid w:val="008E0115"/>
    <w:rsid w:val="008E14AC"/>
    <w:rsid w:val="008E377C"/>
    <w:rsid w:val="008E4116"/>
    <w:rsid w:val="008E5477"/>
    <w:rsid w:val="008E7580"/>
    <w:rsid w:val="008E79DC"/>
    <w:rsid w:val="008E7A6A"/>
    <w:rsid w:val="008E7F0F"/>
    <w:rsid w:val="008F1D0A"/>
    <w:rsid w:val="008F21C3"/>
    <w:rsid w:val="008F220C"/>
    <w:rsid w:val="008F479F"/>
    <w:rsid w:val="008F4EB8"/>
    <w:rsid w:val="008F73D7"/>
    <w:rsid w:val="00900936"/>
    <w:rsid w:val="00901742"/>
    <w:rsid w:val="0090187D"/>
    <w:rsid w:val="0090484D"/>
    <w:rsid w:val="0090583B"/>
    <w:rsid w:val="00905FAF"/>
    <w:rsid w:val="009063EE"/>
    <w:rsid w:val="00906AAD"/>
    <w:rsid w:val="009106E1"/>
    <w:rsid w:val="00910ECF"/>
    <w:rsid w:val="009113DB"/>
    <w:rsid w:val="00911AA7"/>
    <w:rsid w:val="00911B36"/>
    <w:rsid w:val="009120BC"/>
    <w:rsid w:val="0091435C"/>
    <w:rsid w:val="009154A5"/>
    <w:rsid w:val="00916694"/>
    <w:rsid w:val="0091766E"/>
    <w:rsid w:val="009220CB"/>
    <w:rsid w:val="009240AE"/>
    <w:rsid w:val="009246D9"/>
    <w:rsid w:val="00925CA2"/>
    <w:rsid w:val="00926AD2"/>
    <w:rsid w:val="00927618"/>
    <w:rsid w:val="009306D9"/>
    <w:rsid w:val="00931575"/>
    <w:rsid w:val="009349AC"/>
    <w:rsid w:val="00940CBC"/>
    <w:rsid w:val="0094112B"/>
    <w:rsid w:val="00941811"/>
    <w:rsid w:val="009418BF"/>
    <w:rsid w:val="009455AA"/>
    <w:rsid w:val="00947616"/>
    <w:rsid w:val="00950382"/>
    <w:rsid w:val="0095198E"/>
    <w:rsid w:val="00951E92"/>
    <w:rsid w:val="00953CEA"/>
    <w:rsid w:val="00954F2B"/>
    <w:rsid w:val="00955551"/>
    <w:rsid w:val="0095709E"/>
    <w:rsid w:val="00957B4B"/>
    <w:rsid w:val="009614CD"/>
    <w:rsid w:val="0096163F"/>
    <w:rsid w:val="009618F7"/>
    <w:rsid w:val="00964F06"/>
    <w:rsid w:val="00965EFB"/>
    <w:rsid w:val="00971F91"/>
    <w:rsid w:val="009736CE"/>
    <w:rsid w:val="009739A0"/>
    <w:rsid w:val="00973DD3"/>
    <w:rsid w:val="00974377"/>
    <w:rsid w:val="009763E4"/>
    <w:rsid w:val="009767B0"/>
    <w:rsid w:val="0097694B"/>
    <w:rsid w:val="00976FF0"/>
    <w:rsid w:val="00977888"/>
    <w:rsid w:val="009800A6"/>
    <w:rsid w:val="00982B19"/>
    <w:rsid w:val="0098465F"/>
    <w:rsid w:val="00985E77"/>
    <w:rsid w:val="009877E1"/>
    <w:rsid w:val="00994601"/>
    <w:rsid w:val="00995813"/>
    <w:rsid w:val="00995EC8"/>
    <w:rsid w:val="00996C33"/>
    <w:rsid w:val="00997202"/>
    <w:rsid w:val="00997623"/>
    <w:rsid w:val="00997D67"/>
    <w:rsid w:val="009A06EE"/>
    <w:rsid w:val="009A09CF"/>
    <w:rsid w:val="009A1341"/>
    <w:rsid w:val="009A14AE"/>
    <w:rsid w:val="009A1BD6"/>
    <w:rsid w:val="009A35CA"/>
    <w:rsid w:val="009B2133"/>
    <w:rsid w:val="009B32BF"/>
    <w:rsid w:val="009B331E"/>
    <w:rsid w:val="009B4154"/>
    <w:rsid w:val="009B4B8D"/>
    <w:rsid w:val="009B4BA3"/>
    <w:rsid w:val="009B6398"/>
    <w:rsid w:val="009B6AA4"/>
    <w:rsid w:val="009B6CE3"/>
    <w:rsid w:val="009B70D4"/>
    <w:rsid w:val="009B7EA8"/>
    <w:rsid w:val="009C037C"/>
    <w:rsid w:val="009C1DDC"/>
    <w:rsid w:val="009C2A07"/>
    <w:rsid w:val="009C5699"/>
    <w:rsid w:val="009C79BB"/>
    <w:rsid w:val="009C7C40"/>
    <w:rsid w:val="009D0B82"/>
    <w:rsid w:val="009D3CE3"/>
    <w:rsid w:val="009D4095"/>
    <w:rsid w:val="009D5557"/>
    <w:rsid w:val="009D59BB"/>
    <w:rsid w:val="009E0864"/>
    <w:rsid w:val="009E1D5F"/>
    <w:rsid w:val="009E28C2"/>
    <w:rsid w:val="009E3B84"/>
    <w:rsid w:val="009E5780"/>
    <w:rsid w:val="009E5F5B"/>
    <w:rsid w:val="009E6D10"/>
    <w:rsid w:val="009E6F50"/>
    <w:rsid w:val="009F0199"/>
    <w:rsid w:val="009F0DE7"/>
    <w:rsid w:val="009F2600"/>
    <w:rsid w:val="009F286C"/>
    <w:rsid w:val="009F4887"/>
    <w:rsid w:val="009F5489"/>
    <w:rsid w:val="009F583E"/>
    <w:rsid w:val="009F6423"/>
    <w:rsid w:val="009F7DEA"/>
    <w:rsid w:val="00A002D4"/>
    <w:rsid w:val="00A003B3"/>
    <w:rsid w:val="00A00412"/>
    <w:rsid w:val="00A00622"/>
    <w:rsid w:val="00A026B3"/>
    <w:rsid w:val="00A03CF8"/>
    <w:rsid w:val="00A048AD"/>
    <w:rsid w:val="00A052EE"/>
    <w:rsid w:val="00A06258"/>
    <w:rsid w:val="00A069CF"/>
    <w:rsid w:val="00A07D61"/>
    <w:rsid w:val="00A10BBB"/>
    <w:rsid w:val="00A10E37"/>
    <w:rsid w:val="00A11F1D"/>
    <w:rsid w:val="00A1254C"/>
    <w:rsid w:val="00A1261D"/>
    <w:rsid w:val="00A127DF"/>
    <w:rsid w:val="00A1286B"/>
    <w:rsid w:val="00A1446E"/>
    <w:rsid w:val="00A14652"/>
    <w:rsid w:val="00A16D21"/>
    <w:rsid w:val="00A1720D"/>
    <w:rsid w:val="00A17ECD"/>
    <w:rsid w:val="00A20E8E"/>
    <w:rsid w:val="00A211A8"/>
    <w:rsid w:val="00A2135F"/>
    <w:rsid w:val="00A22AF7"/>
    <w:rsid w:val="00A24B35"/>
    <w:rsid w:val="00A25CB4"/>
    <w:rsid w:val="00A31929"/>
    <w:rsid w:val="00A320C4"/>
    <w:rsid w:val="00A33C87"/>
    <w:rsid w:val="00A34629"/>
    <w:rsid w:val="00A35348"/>
    <w:rsid w:val="00A35AC0"/>
    <w:rsid w:val="00A35E36"/>
    <w:rsid w:val="00A35FBA"/>
    <w:rsid w:val="00A36EA8"/>
    <w:rsid w:val="00A36FC9"/>
    <w:rsid w:val="00A379F0"/>
    <w:rsid w:val="00A40A31"/>
    <w:rsid w:val="00A4167F"/>
    <w:rsid w:val="00A41FED"/>
    <w:rsid w:val="00A425AC"/>
    <w:rsid w:val="00A428A5"/>
    <w:rsid w:val="00A42ED8"/>
    <w:rsid w:val="00A43F81"/>
    <w:rsid w:val="00A4428F"/>
    <w:rsid w:val="00A44E32"/>
    <w:rsid w:val="00A45486"/>
    <w:rsid w:val="00A50C3B"/>
    <w:rsid w:val="00A50F88"/>
    <w:rsid w:val="00A532AC"/>
    <w:rsid w:val="00A544A5"/>
    <w:rsid w:val="00A5576E"/>
    <w:rsid w:val="00A55970"/>
    <w:rsid w:val="00A564FF"/>
    <w:rsid w:val="00A6023A"/>
    <w:rsid w:val="00A60BC6"/>
    <w:rsid w:val="00A60BCE"/>
    <w:rsid w:val="00A62B12"/>
    <w:rsid w:val="00A63B89"/>
    <w:rsid w:val="00A656CF"/>
    <w:rsid w:val="00A65F88"/>
    <w:rsid w:val="00A6640F"/>
    <w:rsid w:val="00A66B05"/>
    <w:rsid w:val="00A66D60"/>
    <w:rsid w:val="00A6754E"/>
    <w:rsid w:val="00A67C9A"/>
    <w:rsid w:val="00A71C76"/>
    <w:rsid w:val="00A736BF"/>
    <w:rsid w:val="00A7512B"/>
    <w:rsid w:val="00A75B29"/>
    <w:rsid w:val="00A77B03"/>
    <w:rsid w:val="00A8227D"/>
    <w:rsid w:val="00A82FCE"/>
    <w:rsid w:val="00A838C3"/>
    <w:rsid w:val="00A85AFF"/>
    <w:rsid w:val="00A86ED5"/>
    <w:rsid w:val="00A87565"/>
    <w:rsid w:val="00A9008C"/>
    <w:rsid w:val="00A901F5"/>
    <w:rsid w:val="00A91D9B"/>
    <w:rsid w:val="00A921D6"/>
    <w:rsid w:val="00A92C73"/>
    <w:rsid w:val="00A943A6"/>
    <w:rsid w:val="00A96E31"/>
    <w:rsid w:val="00A9720A"/>
    <w:rsid w:val="00AA0468"/>
    <w:rsid w:val="00AA1F4B"/>
    <w:rsid w:val="00AA220F"/>
    <w:rsid w:val="00AA4AB8"/>
    <w:rsid w:val="00AA5119"/>
    <w:rsid w:val="00AA59A7"/>
    <w:rsid w:val="00AA5A91"/>
    <w:rsid w:val="00AA5F92"/>
    <w:rsid w:val="00AA6AE5"/>
    <w:rsid w:val="00AB0966"/>
    <w:rsid w:val="00AB4669"/>
    <w:rsid w:val="00AB46FC"/>
    <w:rsid w:val="00AB519A"/>
    <w:rsid w:val="00AB5361"/>
    <w:rsid w:val="00AB789B"/>
    <w:rsid w:val="00AC05DA"/>
    <w:rsid w:val="00AC1388"/>
    <w:rsid w:val="00AC1A93"/>
    <w:rsid w:val="00AC2DDF"/>
    <w:rsid w:val="00AC4D8B"/>
    <w:rsid w:val="00AC54F1"/>
    <w:rsid w:val="00AC571B"/>
    <w:rsid w:val="00AC75CE"/>
    <w:rsid w:val="00AD009B"/>
    <w:rsid w:val="00AD02F9"/>
    <w:rsid w:val="00AD03D3"/>
    <w:rsid w:val="00AD0DF9"/>
    <w:rsid w:val="00AD11E5"/>
    <w:rsid w:val="00AD23DF"/>
    <w:rsid w:val="00AD4A7F"/>
    <w:rsid w:val="00AD5211"/>
    <w:rsid w:val="00AD67BB"/>
    <w:rsid w:val="00AD6CB5"/>
    <w:rsid w:val="00AD7710"/>
    <w:rsid w:val="00AE023A"/>
    <w:rsid w:val="00AE1F68"/>
    <w:rsid w:val="00AE20CD"/>
    <w:rsid w:val="00AE2DFF"/>
    <w:rsid w:val="00AE46E1"/>
    <w:rsid w:val="00AE4B7D"/>
    <w:rsid w:val="00AE5DEC"/>
    <w:rsid w:val="00AE70CD"/>
    <w:rsid w:val="00AE79F6"/>
    <w:rsid w:val="00AE7AA0"/>
    <w:rsid w:val="00AE7AB6"/>
    <w:rsid w:val="00AF04F6"/>
    <w:rsid w:val="00AF0AE5"/>
    <w:rsid w:val="00AF2379"/>
    <w:rsid w:val="00AF2508"/>
    <w:rsid w:val="00AF2657"/>
    <w:rsid w:val="00AF4932"/>
    <w:rsid w:val="00AF4F51"/>
    <w:rsid w:val="00AF5859"/>
    <w:rsid w:val="00AF5A3B"/>
    <w:rsid w:val="00AF5FFB"/>
    <w:rsid w:val="00AF6300"/>
    <w:rsid w:val="00AF6966"/>
    <w:rsid w:val="00AF699C"/>
    <w:rsid w:val="00B00B57"/>
    <w:rsid w:val="00B00BD2"/>
    <w:rsid w:val="00B016D2"/>
    <w:rsid w:val="00B02BFF"/>
    <w:rsid w:val="00B03067"/>
    <w:rsid w:val="00B040C1"/>
    <w:rsid w:val="00B04543"/>
    <w:rsid w:val="00B045B6"/>
    <w:rsid w:val="00B05594"/>
    <w:rsid w:val="00B06047"/>
    <w:rsid w:val="00B06589"/>
    <w:rsid w:val="00B119B8"/>
    <w:rsid w:val="00B12909"/>
    <w:rsid w:val="00B12EB3"/>
    <w:rsid w:val="00B13750"/>
    <w:rsid w:val="00B13FA7"/>
    <w:rsid w:val="00B204FC"/>
    <w:rsid w:val="00B210F0"/>
    <w:rsid w:val="00B2127F"/>
    <w:rsid w:val="00B2245B"/>
    <w:rsid w:val="00B22F28"/>
    <w:rsid w:val="00B23033"/>
    <w:rsid w:val="00B23747"/>
    <w:rsid w:val="00B23DA7"/>
    <w:rsid w:val="00B24D10"/>
    <w:rsid w:val="00B267C9"/>
    <w:rsid w:val="00B3330C"/>
    <w:rsid w:val="00B34648"/>
    <w:rsid w:val="00B34C36"/>
    <w:rsid w:val="00B35BEA"/>
    <w:rsid w:val="00B36208"/>
    <w:rsid w:val="00B42D38"/>
    <w:rsid w:val="00B445B2"/>
    <w:rsid w:val="00B44823"/>
    <w:rsid w:val="00B4578E"/>
    <w:rsid w:val="00B47F32"/>
    <w:rsid w:val="00B52365"/>
    <w:rsid w:val="00B52645"/>
    <w:rsid w:val="00B5320D"/>
    <w:rsid w:val="00B53937"/>
    <w:rsid w:val="00B540AE"/>
    <w:rsid w:val="00B54304"/>
    <w:rsid w:val="00B54B4F"/>
    <w:rsid w:val="00B567B3"/>
    <w:rsid w:val="00B569D8"/>
    <w:rsid w:val="00B571C3"/>
    <w:rsid w:val="00B613FB"/>
    <w:rsid w:val="00B61A02"/>
    <w:rsid w:val="00B634C9"/>
    <w:rsid w:val="00B64D07"/>
    <w:rsid w:val="00B659CA"/>
    <w:rsid w:val="00B65E36"/>
    <w:rsid w:val="00B66574"/>
    <w:rsid w:val="00B66C8A"/>
    <w:rsid w:val="00B66E72"/>
    <w:rsid w:val="00B70DC2"/>
    <w:rsid w:val="00B7184D"/>
    <w:rsid w:val="00B71BA1"/>
    <w:rsid w:val="00B72497"/>
    <w:rsid w:val="00B72F68"/>
    <w:rsid w:val="00B736DA"/>
    <w:rsid w:val="00B73838"/>
    <w:rsid w:val="00B755C3"/>
    <w:rsid w:val="00B75B25"/>
    <w:rsid w:val="00B75E2C"/>
    <w:rsid w:val="00B7659F"/>
    <w:rsid w:val="00B816A1"/>
    <w:rsid w:val="00B8231D"/>
    <w:rsid w:val="00B83CE3"/>
    <w:rsid w:val="00B843FC"/>
    <w:rsid w:val="00B847FF"/>
    <w:rsid w:val="00B86E79"/>
    <w:rsid w:val="00B90620"/>
    <w:rsid w:val="00B90956"/>
    <w:rsid w:val="00B91688"/>
    <w:rsid w:val="00B91E16"/>
    <w:rsid w:val="00B921D5"/>
    <w:rsid w:val="00B92583"/>
    <w:rsid w:val="00B92786"/>
    <w:rsid w:val="00B92864"/>
    <w:rsid w:val="00B956F2"/>
    <w:rsid w:val="00B97611"/>
    <w:rsid w:val="00B97C2C"/>
    <w:rsid w:val="00BA083D"/>
    <w:rsid w:val="00BA362F"/>
    <w:rsid w:val="00BA446D"/>
    <w:rsid w:val="00BA4585"/>
    <w:rsid w:val="00BA66FB"/>
    <w:rsid w:val="00BA6ACA"/>
    <w:rsid w:val="00BA6D3B"/>
    <w:rsid w:val="00BB0E70"/>
    <w:rsid w:val="00BB27CD"/>
    <w:rsid w:val="00BB2E05"/>
    <w:rsid w:val="00BB2F6B"/>
    <w:rsid w:val="00BB39B3"/>
    <w:rsid w:val="00BB479A"/>
    <w:rsid w:val="00BB5774"/>
    <w:rsid w:val="00BB59BC"/>
    <w:rsid w:val="00BB673F"/>
    <w:rsid w:val="00BB71AD"/>
    <w:rsid w:val="00BC01F3"/>
    <w:rsid w:val="00BC2578"/>
    <w:rsid w:val="00BC3268"/>
    <w:rsid w:val="00BC3C84"/>
    <w:rsid w:val="00BC4D23"/>
    <w:rsid w:val="00BC5F38"/>
    <w:rsid w:val="00BC6CA2"/>
    <w:rsid w:val="00BD22D0"/>
    <w:rsid w:val="00BD2BEE"/>
    <w:rsid w:val="00BD2D91"/>
    <w:rsid w:val="00BD53CC"/>
    <w:rsid w:val="00BD53DE"/>
    <w:rsid w:val="00BE08D6"/>
    <w:rsid w:val="00BE18D1"/>
    <w:rsid w:val="00BE24FE"/>
    <w:rsid w:val="00BE3B21"/>
    <w:rsid w:val="00BE46BB"/>
    <w:rsid w:val="00BE609E"/>
    <w:rsid w:val="00BE6AD8"/>
    <w:rsid w:val="00BE72C0"/>
    <w:rsid w:val="00BF0E3C"/>
    <w:rsid w:val="00BF1013"/>
    <w:rsid w:val="00BF2963"/>
    <w:rsid w:val="00BF31A0"/>
    <w:rsid w:val="00BF386C"/>
    <w:rsid w:val="00BF3E19"/>
    <w:rsid w:val="00BF437D"/>
    <w:rsid w:val="00BF4AFC"/>
    <w:rsid w:val="00BF4BB8"/>
    <w:rsid w:val="00BF5529"/>
    <w:rsid w:val="00BF5624"/>
    <w:rsid w:val="00BF5A63"/>
    <w:rsid w:val="00BF5E7C"/>
    <w:rsid w:val="00BF6400"/>
    <w:rsid w:val="00BF6733"/>
    <w:rsid w:val="00BF700A"/>
    <w:rsid w:val="00C001B3"/>
    <w:rsid w:val="00C00285"/>
    <w:rsid w:val="00C00A04"/>
    <w:rsid w:val="00C00EA4"/>
    <w:rsid w:val="00C03622"/>
    <w:rsid w:val="00C0539E"/>
    <w:rsid w:val="00C0638B"/>
    <w:rsid w:val="00C06923"/>
    <w:rsid w:val="00C071F7"/>
    <w:rsid w:val="00C105CC"/>
    <w:rsid w:val="00C12971"/>
    <w:rsid w:val="00C12E49"/>
    <w:rsid w:val="00C13112"/>
    <w:rsid w:val="00C1398B"/>
    <w:rsid w:val="00C13A02"/>
    <w:rsid w:val="00C13C3D"/>
    <w:rsid w:val="00C14203"/>
    <w:rsid w:val="00C15494"/>
    <w:rsid w:val="00C15668"/>
    <w:rsid w:val="00C17D6B"/>
    <w:rsid w:val="00C20F19"/>
    <w:rsid w:val="00C21EC0"/>
    <w:rsid w:val="00C22729"/>
    <w:rsid w:val="00C246E5"/>
    <w:rsid w:val="00C249F4"/>
    <w:rsid w:val="00C25CCD"/>
    <w:rsid w:val="00C32C71"/>
    <w:rsid w:val="00C332B9"/>
    <w:rsid w:val="00C34379"/>
    <w:rsid w:val="00C34EF5"/>
    <w:rsid w:val="00C34F47"/>
    <w:rsid w:val="00C35DF7"/>
    <w:rsid w:val="00C36BBB"/>
    <w:rsid w:val="00C4060B"/>
    <w:rsid w:val="00C408BE"/>
    <w:rsid w:val="00C409A6"/>
    <w:rsid w:val="00C40D90"/>
    <w:rsid w:val="00C41E7A"/>
    <w:rsid w:val="00C42354"/>
    <w:rsid w:val="00C429CB"/>
    <w:rsid w:val="00C4430A"/>
    <w:rsid w:val="00C44320"/>
    <w:rsid w:val="00C45D5F"/>
    <w:rsid w:val="00C47268"/>
    <w:rsid w:val="00C4731A"/>
    <w:rsid w:val="00C5019F"/>
    <w:rsid w:val="00C503FC"/>
    <w:rsid w:val="00C50976"/>
    <w:rsid w:val="00C526D3"/>
    <w:rsid w:val="00C53167"/>
    <w:rsid w:val="00C531EC"/>
    <w:rsid w:val="00C53895"/>
    <w:rsid w:val="00C54EF5"/>
    <w:rsid w:val="00C551BE"/>
    <w:rsid w:val="00C55DB7"/>
    <w:rsid w:val="00C5641E"/>
    <w:rsid w:val="00C56F47"/>
    <w:rsid w:val="00C57D56"/>
    <w:rsid w:val="00C6285E"/>
    <w:rsid w:val="00C635F0"/>
    <w:rsid w:val="00C64B39"/>
    <w:rsid w:val="00C64BAC"/>
    <w:rsid w:val="00C71336"/>
    <w:rsid w:val="00C716F8"/>
    <w:rsid w:val="00C741C6"/>
    <w:rsid w:val="00C76E7A"/>
    <w:rsid w:val="00C7724E"/>
    <w:rsid w:val="00C80F20"/>
    <w:rsid w:val="00C811F0"/>
    <w:rsid w:val="00C84595"/>
    <w:rsid w:val="00C85642"/>
    <w:rsid w:val="00C87124"/>
    <w:rsid w:val="00C87E7A"/>
    <w:rsid w:val="00C9057A"/>
    <w:rsid w:val="00C90947"/>
    <w:rsid w:val="00C916C6"/>
    <w:rsid w:val="00C924B2"/>
    <w:rsid w:val="00C9279D"/>
    <w:rsid w:val="00C92E47"/>
    <w:rsid w:val="00C936D9"/>
    <w:rsid w:val="00C944D4"/>
    <w:rsid w:val="00C96809"/>
    <w:rsid w:val="00C9778E"/>
    <w:rsid w:val="00CA3463"/>
    <w:rsid w:val="00CA3C78"/>
    <w:rsid w:val="00CA3F7C"/>
    <w:rsid w:val="00CA3FF5"/>
    <w:rsid w:val="00CA53CB"/>
    <w:rsid w:val="00CA6A07"/>
    <w:rsid w:val="00CA6CCD"/>
    <w:rsid w:val="00CA6F65"/>
    <w:rsid w:val="00CA782C"/>
    <w:rsid w:val="00CA7C43"/>
    <w:rsid w:val="00CB0C38"/>
    <w:rsid w:val="00CB1100"/>
    <w:rsid w:val="00CB2171"/>
    <w:rsid w:val="00CB32C0"/>
    <w:rsid w:val="00CB3687"/>
    <w:rsid w:val="00CB3CDA"/>
    <w:rsid w:val="00CB3DC9"/>
    <w:rsid w:val="00CB4626"/>
    <w:rsid w:val="00CB5D7C"/>
    <w:rsid w:val="00CB6C42"/>
    <w:rsid w:val="00CC2462"/>
    <w:rsid w:val="00CC3801"/>
    <w:rsid w:val="00CC3E54"/>
    <w:rsid w:val="00CC5695"/>
    <w:rsid w:val="00CC57E7"/>
    <w:rsid w:val="00CC6641"/>
    <w:rsid w:val="00CD047F"/>
    <w:rsid w:val="00CD2A37"/>
    <w:rsid w:val="00CD3F94"/>
    <w:rsid w:val="00CD4FF7"/>
    <w:rsid w:val="00CD5BAB"/>
    <w:rsid w:val="00CD6805"/>
    <w:rsid w:val="00CD70ED"/>
    <w:rsid w:val="00CD70FC"/>
    <w:rsid w:val="00CD73C4"/>
    <w:rsid w:val="00CD7450"/>
    <w:rsid w:val="00CE0FC9"/>
    <w:rsid w:val="00CE29D1"/>
    <w:rsid w:val="00CE2BD6"/>
    <w:rsid w:val="00CE2CBA"/>
    <w:rsid w:val="00CE37D1"/>
    <w:rsid w:val="00CE3CE0"/>
    <w:rsid w:val="00CE4E89"/>
    <w:rsid w:val="00CE660E"/>
    <w:rsid w:val="00CE6E70"/>
    <w:rsid w:val="00CF0ED1"/>
    <w:rsid w:val="00CF2290"/>
    <w:rsid w:val="00CF2A0C"/>
    <w:rsid w:val="00CF31BC"/>
    <w:rsid w:val="00CF3D15"/>
    <w:rsid w:val="00CF3FC0"/>
    <w:rsid w:val="00CF64CB"/>
    <w:rsid w:val="00CF6B9E"/>
    <w:rsid w:val="00CF7AA5"/>
    <w:rsid w:val="00CF7BD5"/>
    <w:rsid w:val="00D00003"/>
    <w:rsid w:val="00D01486"/>
    <w:rsid w:val="00D01613"/>
    <w:rsid w:val="00D0179E"/>
    <w:rsid w:val="00D04336"/>
    <w:rsid w:val="00D0445F"/>
    <w:rsid w:val="00D051F0"/>
    <w:rsid w:val="00D05E23"/>
    <w:rsid w:val="00D064E7"/>
    <w:rsid w:val="00D067E3"/>
    <w:rsid w:val="00D06A5D"/>
    <w:rsid w:val="00D07B87"/>
    <w:rsid w:val="00D14485"/>
    <w:rsid w:val="00D146C9"/>
    <w:rsid w:val="00D154F8"/>
    <w:rsid w:val="00D163F4"/>
    <w:rsid w:val="00D16691"/>
    <w:rsid w:val="00D17EAE"/>
    <w:rsid w:val="00D206E8"/>
    <w:rsid w:val="00D21438"/>
    <w:rsid w:val="00D21C3F"/>
    <w:rsid w:val="00D2285A"/>
    <w:rsid w:val="00D23F34"/>
    <w:rsid w:val="00D26656"/>
    <w:rsid w:val="00D26C86"/>
    <w:rsid w:val="00D27552"/>
    <w:rsid w:val="00D33658"/>
    <w:rsid w:val="00D341F1"/>
    <w:rsid w:val="00D34244"/>
    <w:rsid w:val="00D34F78"/>
    <w:rsid w:val="00D36043"/>
    <w:rsid w:val="00D4050A"/>
    <w:rsid w:val="00D40730"/>
    <w:rsid w:val="00D413CC"/>
    <w:rsid w:val="00D416EF"/>
    <w:rsid w:val="00D42E80"/>
    <w:rsid w:val="00D43523"/>
    <w:rsid w:val="00D451EB"/>
    <w:rsid w:val="00D458E2"/>
    <w:rsid w:val="00D45ADA"/>
    <w:rsid w:val="00D4716C"/>
    <w:rsid w:val="00D473ED"/>
    <w:rsid w:val="00D50FD0"/>
    <w:rsid w:val="00D51D7C"/>
    <w:rsid w:val="00D52E8B"/>
    <w:rsid w:val="00D5377F"/>
    <w:rsid w:val="00D537F8"/>
    <w:rsid w:val="00D551E8"/>
    <w:rsid w:val="00D558BB"/>
    <w:rsid w:val="00D56BA7"/>
    <w:rsid w:val="00D61D39"/>
    <w:rsid w:val="00D62F54"/>
    <w:rsid w:val="00D638BF"/>
    <w:rsid w:val="00D64B78"/>
    <w:rsid w:val="00D64E3B"/>
    <w:rsid w:val="00D65B0D"/>
    <w:rsid w:val="00D669B0"/>
    <w:rsid w:val="00D66A66"/>
    <w:rsid w:val="00D7067F"/>
    <w:rsid w:val="00D70AEF"/>
    <w:rsid w:val="00D70D0B"/>
    <w:rsid w:val="00D71263"/>
    <w:rsid w:val="00D71E89"/>
    <w:rsid w:val="00D72B06"/>
    <w:rsid w:val="00D7320C"/>
    <w:rsid w:val="00D74558"/>
    <w:rsid w:val="00D74843"/>
    <w:rsid w:val="00D7665D"/>
    <w:rsid w:val="00D76E43"/>
    <w:rsid w:val="00D77515"/>
    <w:rsid w:val="00D7760D"/>
    <w:rsid w:val="00D77677"/>
    <w:rsid w:val="00D803B5"/>
    <w:rsid w:val="00D814CF"/>
    <w:rsid w:val="00D8170B"/>
    <w:rsid w:val="00D81878"/>
    <w:rsid w:val="00D8239B"/>
    <w:rsid w:val="00D823C9"/>
    <w:rsid w:val="00D83B24"/>
    <w:rsid w:val="00D83F35"/>
    <w:rsid w:val="00D84CB3"/>
    <w:rsid w:val="00D8736D"/>
    <w:rsid w:val="00D87BEB"/>
    <w:rsid w:val="00D90974"/>
    <w:rsid w:val="00D9658A"/>
    <w:rsid w:val="00D972F9"/>
    <w:rsid w:val="00D97DE4"/>
    <w:rsid w:val="00DA024F"/>
    <w:rsid w:val="00DA0382"/>
    <w:rsid w:val="00DA1F7E"/>
    <w:rsid w:val="00DA22AF"/>
    <w:rsid w:val="00DA2392"/>
    <w:rsid w:val="00DA32F5"/>
    <w:rsid w:val="00DA3AE7"/>
    <w:rsid w:val="00DA4417"/>
    <w:rsid w:val="00DA58A2"/>
    <w:rsid w:val="00DA611C"/>
    <w:rsid w:val="00DB207A"/>
    <w:rsid w:val="00DB2BBC"/>
    <w:rsid w:val="00DB59B9"/>
    <w:rsid w:val="00DB5A3F"/>
    <w:rsid w:val="00DB65B6"/>
    <w:rsid w:val="00DC2700"/>
    <w:rsid w:val="00DC53D4"/>
    <w:rsid w:val="00DC559F"/>
    <w:rsid w:val="00DC7464"/>
    <w:rsid w:val="00DC783F"/>
    <w:rsid w:val="00DD0B5D"/>
    <w:rsid w:val="00DD30B9"/>
    <w:rsid w:val="00DD4287"/>
    <w:rsid w:val="00DD47DB"/>
    <w:rsid w:val="00DD4CC1"/>
    <w:rsid w:val="00DD60AC"/>
    <w:rsid w:val="00DE105C"/>
    <w:rsid w:val="00DE10EF"/>
    <w:rsid w:val="00DE1CC4"/>
    <w:rsid w:val="00DE212E"/>
    <w:rsid w:val="00DE43F3"/>
    <w:rsid w:val="00DE5751"/>
    <w:rsid w:val="00DF00A7"/>
    <w:rsid w:val="00DF0A36"/>
    <w:rsid w:val="00DF1643"/>
    <w:rsid w:val="00DF205B"/>
    <w:rsid w:val="00DF26AA"/>
    <w:rsid w:val="00DF34A5"/>
    <w:rsid w:val="00DF59D4"/>
    <w:rsid w:val="00DF7331"/>
    <w:rsid w:val="00DF7440"/>
    <w:rsid w:val="00DF7CD8"/>
    <w:rsid w:val="00E035D9"/>
    <w:rsid w:val="00E0417F"/>
    <w:rsid w:val="00E04911"/>
    <w:rsid w:val="00E0533E"/>
    <w:rsid w:val="00E079BB"/>
    <w:rsid w:val="00E11E29"/>
    <w:rsid w:val="00E13387"/>
    <w:rsid w:val="00E13F88"/>
    <w:rsid w:val="00E13FE6"/>
    <w:rsid w:val="00E147AD"/>
    <w:rsid w:val="00E14CA9"/>
    <w:rsid w:val="00E17749"/>
    <w:rsid w:val="00E21353"/>
    <w:rsid w:val="00E27D57"/>
    <w:rsid w:val="00E30304"/>
    <w:rsid w:val="00E3215F"/>
    <w:rsid w:val="00E32AC7"/>
    <w:rsid w:val="00E338FC"/>
    <w:rsid w:val="00E33F9F"/>
    <w:rsid w:val="00E340F5"/>
    <w:rsid w:val="00E34114"/>
    <w:rsid w:val="00E3424F"/>
    <w:rsid w:val="00E34AF6"/>
    <w:rsid w:val="00E34D20"/>
    <w:rsid w:val="00E36564"/>
    <w:rsid w:val="00E37055"/>
    <w:rsid w:val="00E371B6"/>
    <w:rsid w:val="00E37DFA"/>
    <w:rsid w:val="00E37F29"/>
    <w:rsid w:val="00E428F7"/>
    <w:rsid w:val="00E42E4E"/>
    <w:rsid w:val="00E43F2A"/>
    <w:rsid w:val="00E4543C"/>
    <w:rsid w:val="00E52C62"/>
    <w:rsid w:val="00E543AD"/>
    <w:rsid w:val="00E555B1"/>
    <w:rsid w:val="00E55A1C"/>
    <w:rsid w:val="00E55B82"/>
    <w:rsid w:val="00E5675A"/>
    <w:rsid w:val="00E57CF1"/>
    <w:rsid w:val="00E614B6"/>
    <w:rsid w:val="00E61698"/>
    <w:rsid w:val="00E61776"/>
    <w:rsid w:val="00E62DC7"/>
    <w:rsid w:val="00E64B94"/>
    <w:rsid w:val="00E66F69"/>
    <w:rsid w:val="00E67F06"/>
    <w:rsid w:val="00E70A3F"/>
    <w:rsid w:val="00E71134"/>
    <w:rsid w:val="00E720A2"/>
    <w:rsid w:val="00E7263C"/>
    <w:rsid w:val="00E72B7C"/>
    <w:rsid w:val="00E7605E"/>
    <w:rsid w:val="00E76561"/>
    <w:rsid w:val="00E81249"/>
    <w:rsid w:val="00E81B71"/>
    <w:rsid w:val="00E839A4"/>
    <w:rsid w:val="00E839B8"/>
    <w:rsid w:val="00E83EC7"/>
    <w:rsid w:val="00E87550"/>
    <w:rsid w:val="00E87B42"/>
    <w:rsid w:val="00E900C7"/>
    <w:rsid w:val="00E90A0A"/>
    <w:rsid w:val="00E917FF"/>
    <w:rsid w:val="00E9301B"/>
    <w:rsid w:val="00E938BE"/>
    <w:rsid w:val="00E938E8"/>
    <w:rsid w:val="00E9412C"/>
    <w:rsid w:val="00E94762"/>
    <w:rsid w:val="00E94E5B"/>
    <w:rsid w:val="00E95CF4"/>
    <w:rsid w:val="00E9658C"/>
    <w:rsid w:val="00E97324"/>
    <w:rsid w:val="00E97985"/>
    <w:rsid w:val="00EA031E"/>
    <w:rsid w:val="00EA23B8"/>
    <w:rsid w:val="00EA2FCB"/>
    <w:rsid w:val="00EA3AC2"/>
    <w:rsid w:val="00EA6566"/>
    <w:rsid w:val="00EA728F"/>
    <w:rsid w:val="00EA7D57"/>
    <w:rsid w:val="00EA7E39"/>
    <w:rsid w:val="00EB183F"/>
    <w:rsid w:val="00EB28B4"/>
    <w:rsid w:val="00EB3FD0"/>
    <w:rsid w:val="00EB46D3"/>
    <w:rsid w:val="00EB6912"/>
    <w:rsid w:val="00EB691F"/>
    <w:rsid w:val="00EB6A9C"/>
    <w:rsid w:val="00EB6B2C"/>
    <w:rsid w:val="00EB6B52"/>
    <w:rsid w:val="00EB7551"/>
    <w:rsid w:val="00EC0E0F"/>
    <w:rsid w:val="00EC214A"/>
    <w:rsid w:val="00EC32D3"/>
    <w:rsid w:val="00EC3815"/>
    <w:rsid w:val="00EC67BF"/>
    <w:rsid w:val="00EC708B"/>
    <w:rsid w:val="00ED056F"/>
    <w:rsid w:val="00ED0C2A"/>
    <w:rsid w:val="00ED174B"/>
    <w:rsid w:val="00ED1B33"/>
    <w:rsid w:val="00ED24DB"/>
    <w:rsid w:val="00ED2604"/>
    <w:rsid w:val="00ED4677"/>
    <w:rsid w:val="00ED5802"/>
    <w:rsid w:val="00ED5D2D"/>
    <w:rsid w:val="00ED61C0"/>
    <w:rsid w:val="00ED766B"/>
    <w:rsid w:val="00EE0850"/>
    <w:rsid w:val="00EE0DCE"/>
    <w:rsid w:val="00EE3086"/>
    <w:rsid w:val="00EE3538"/>
    <w:rsid w:val="00EE4B30"/>
    <w:rsid w:val="00EF0C49"/>
    <w:rsid w:val="00EF0DDE"/>
    <w:rsid w:val="00EF14C1"/>
    <w:rsid w:val="00EF18CC"/>
    <w:rsid w:val="00EF1F65"/>
    <w:rsid w:val="00EF2F7E"/>
    <w:rsid w:val="00EF7E0B"/>
    <w:rsid w:val="00F002A1"/>
    <w:rsid w:val="00F045AF"/>
    <w:rsid w:val="00F0642E"/>
    <w:rsid w:val="00F06530"/>
    <w:rsid w:val="00F076EB"/>
    <w:rsid w:val="00F10224"/>
    <w:rsid w:val="00F168B2"/>
    <w:rsid w:val="00F16FA7"/>
    <w:rsid w:val="00F2324A"/>
    <w:rsid w:val="00F251AF"/>
    <w:rsid w:val="00F2783E"/>
    <w:rsid w:val="00F27E07"/>
    <w:rsid w:val="00F30416"/>
    <w:rsid w:val="00F32911"/>
    <w:rsid w:val="00F3442D"/>
    <w:rsid w:val="00F3642F"/>
    <w:rsid w:val="00F367CA"/>
    <w:rsid w:val="00F37CFD"/>
    <w:rsid w:val="00F409BC"/>
    <w:rsid w:val="00F40FA3"/>
    <w:rsid w:val="00F44436"/>
    <w:rsid w:val="00F45050"/>
    <w:rsid w:val="00F46E37"/>
    <w:rsid w:val="00F5031C"/>
    <w:rsid w:val="00F52B6B"/>
    <w:rsid w:val="00F54015"/>
    <w:rsid w:val="00F56D5C"/>
    <w:rsid w:val="00F623A4"/>
    <w:rsid w:val="00F62937"/>
    <w:rsid w:val="00F63101"/>
    <w:rsid w:val="00F6320F"/>
    <w:rsid w:val="00F6344B"/>
    <w:rsid w:val="00F65D62"/>
    <w:rsid w:val="00F66082"/>
    <w:rsid w:val="00F6690C"/>
    <w:rsid w:val="00F70E7B"/>
    <w:rsid w:val="00F719B3"/>
    <w:rsid w:val="00F71DED"/>
    <w:rsid w:val="00F741D3"/>
    <w:rsid w:val="00F74590"/>
    <w:rsid w:val="00F753E2"/>
    <w:rsid w:val="00F76DA4"/>
    <w:rsid w:val="00F81A37"/>
    <w:rsid w:val="00F82C2E"/>
    <w:rsid w:val="00F82CA5"/>
    <w:rsid w:val="00F8408E"/>
    <w:rsid w:val="00F85DB0"/>
    <w:rsid w:val="00F85DEB"/>
    <w:rsid w:val="00F901DD"/>
    <w:rsid w:val="00F90F71"/>
    <w:rsid w:val="00F9224E"/>
    <w:rsid w:val="00F93713"/>
    <w:rsid w:val="00F93D42"/>
    <w:rsid w:val="00F94E2E"/>
    <w:rsid w:val="00F96908"/>
    <w:rsid w:val="00F96A3F"/>
    <w:rsid w:val="00F97020"/>
    <w:rsid w:val="00F97086"/>
    <w:rsid w:val="00FA00A3"/>
    <w:rsid w:val="00FA05AF"/>
    <w:rsid w:val="00FA0916"/>
    <w:rsid w:val="00FA1C7D"/>
    <w:rsid w:val="00FA22F8"/>
    <w:rsid w:val="00FA26BB"/>
    <w:rsid w:val="00FA31F3"/>
    <w:rsid w:val="00FA3F30"/>
    <w:rsid w:val="00FA47DE"/>
    <w:rsid w:val="00FA5E94"/>
    <w:rsid w:val="00FA731A"/>
    <w:rsid w:val="00FB118C"/>
    <w:rsid w:val="00FB2336"/>
    <w:rsid w:val="00FB60CD"/>
    <w:rsid w:val="00FB70B7"/>
    <w:rsid w:val="00FB7DC3"/>
    <w:rsid w:val="00FC09B7"/>
    <w:rsid w:val="00FC0C88"/>
    <w:rsid w:val="00FC1081"/>
    <w:rsid w:val="00FC327C"/>
    <w:rsid w:val="00FD2E35"/>
    <w:rsid w:val="00FD4474"/>
    <w:rsid w:val="00FD6C93"/>
    <w:rsid w:val="00FD7490"/>
    <w:rsid w:val="00FD7A01"/>
    <w:rsid w:val="00FE02F0"/>
    <w:rsid w:val="00FE1429"/>
    <w:rsid w:val="00FE165D"/>
    <w:rsid w:val="00FE1B59"/>
    <w:rsid w:val="00FE1BDD"/>
    <w:rsid w:val="00FE322F"/>
    <w:rsid w:val="00FE55F0"/>
    <w:rsid w:val="00FE68C9"/>
    <w:rsid w:val="00FE7143"/>
    <w:rsid w:val="00FE7E04"/>
    <w:rsid w:val="00FF0134"/>
    <w:rsid w:val="00FF0911"/>
    <w:rsid w:val="00FF25B9"/>
    <w:rsid w:val="00FF3868"/>
    <w:rsid w:val="00FF3C91"/>
    <w:rsid w:val="00FF44EE"/>
    <w:rsid w:val="00FF555B"/>
    <w:rsid w:val="00FF72F8"/>
    <w:rsid w:val="00FF73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2A97909"/>
  <w15:chartTrackingRefBased/>
  <w15:docId w15:val="{0C3676F3-EE9E-4D9B-A0E8-5099FAA8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C3D"/>
  </w:style>
  <w:style w:type="paragraph" w:styleId="Heading1">
    <w:name w:val="heading 1"/>
    <w:basedOn w:val="MathematicaHeading"/>
    <w:next w:val="Normal"/>
    <w:link w:val="Heading1Char"/>
    <w:uiPriority w:val="9"/>
    <w:qFormat/>
    <w:rsid w:val="00262497"/>
    <w:pPr>
      <w:outlineLvl w:val="0"/>
    </w:pPr>
  </w:style>
  <w:style w:type="paragraph" w:styleId="Heading2">
    <w:name w:val="heading 2"/>
    <w:basedOn w:val="Normal"/>
    <w:next w:val="Normal"/>
    <w:link w:val="Heading2Char"/>
    <w:uiPriority w:val="9"/>
    <w:unhideWhenUsed/>
    <w:qFormat/>
    <w:rsid w:val="0095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A13"/>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A13"/>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8A4A13"/>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A4A13"/>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A4A13"/>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A4A13"/>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A4A13"/>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
    <w:name w:val="Action"/>
    <w:basedOn w:val="Normal"/>
    <w:rsid w:val="00C14203"/>
    <w:pPr>
      <w:numPr>
        <w:numId w:val="43"/>
      </w:numPr>
      <w:spacing w:after="0" w:line="279" w:lineRule="auto"/>
      <w:contextualSpacing/>
    </w:pPr>
    <w:rPr>
      <w:rFonts w:ascii="Calibri" w:hAnsi="Calibri" w:cs="Calibri"/>
      <w:bCs/>
      <w:lang w:eastAsia="ja-JP"/>
    </w:rPr>
  </w:style>
  <w:style w:type="character" w:customStyle="1" w:styleId="Heading1Char">
    <w:name w:val="Heading 1 Char"/>
    <w:basedOn w:val="DefaultParagraphFont"/>
    <w:link w:val="Heading1"/>
    <w:uiPriority w:val="9"/>
    <w:rsid w:val="00951E92"/>
    <w:rPr>
      <w:rFonts w:ascii="Arial" w:hAnsi="Arial"/>
      <w:b/>
      <w:color w:val="00447C"/>
      <w:sz w:val="28"/>
    </w:rPr>
  </w:style>
  <w:style w:type="character" w:customStyle="1" w:styleId="Heading2Char">
    <w:name w:val="Heading 2 Char"/>
    <w:basedOn w:val="DefaultParagraphFont"/>
    <w:link w:val="Heading2"/>
    <w:uiPriority w:val="9"/>
    <w:rsid w:val="00951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E92"/>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E92"/>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951E92"/>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951E92"/>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951E92"/>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951E92"/>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951E92"/>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8A4A13"/>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951E92"/>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8A4A13"/>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951E92"/>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8A4A13"/>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951E92"/>
    <w:rPr>
      <w:color w:val="0E2841" w:themeColor="text2"/>
      <w:sz w:val="24"/>
      <w:szCs w:val="24"/>
    </w:rPr>
  </w:style>
  <w:style w:type="paragraph" w:styleId="ListParagraph">
    <w:name w:val="List Paragraph"/>
    <w:basedOn w:val="Normal"/>
    <w:uiPriority w:val="34"/>
    <w:qFormat/>
    <w:rsid w:val="00951E92"/>
    <w:pPr>
      <w:ind w:left="720"/>
      <w:contextualSpacing/>
    </w:pPr>
  </w:style>
  <w:style w:type="character" w:styleId="IntenseEmphasis">
    <w:name w:val="Intense Emphasis"/>
    <w:basedOn w:val="DefaultParagraphFont"/>
    <w:uiPriority w:val="21"/>
    <w:qFormat/>
    <w:rsid w:val="008A4A13"/>
    <w:rPr>
      <w:b/>
      <w:bCs/>
      <w:i/>
      <w:iCs/>
    </w:rPr>
  </w:style>
  <w:style w:type="paragraph" w:styleId="IntenseQuote">
    <w:name w:val="Intense Quote"/>
    <w:basedOn w:val="Normal"/>
    <w:next w:val="Normal"/>
    <w:link w:val="IntenseQuoteChar"/>
    <w:uiPriority w:val="30"/>
    <w:qFormat/>
    <w:rsid w:val="008A4A13"/>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951E92"/>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8A4A13"/>
    <w:rPr>
      <w:b/>
      <w:bCs/>
      <w:smallCaps/>
      <w:color w:val="0E2841" w:themeColor="text2"/>
      <w:u w:val="single"/>
    </w:rPr>
  </w:style>
  <w:style w:type="paragraph" w:customStyle="1" w:styleId="MathematicaTitle">
    <w:name w:val="Mathematica Title"/>
    <w:rsid w:val="00DE105C"/>
    <w:pPr>
      <w:spacing w:after="200" w:line="276" w:lineRule="auto"/>
    </w:pPr>
    <w:rPr>
      <w:rFonts w:ascii="Arial" w:hAnsi="Arial"/>
      <w:b/>
      <w:color w:val="00447C"/>
      <w:sz w:val="36"/>
    </w:rPr>
  </w:style>
  <w:style w:type="paragraph" w:customStyle="1" w:styleId="MathematicaHeading">
    <w:name w:val="Mathematica Heading"/>
    <w:rsid w:val="00DE105C"/>
    <w:pPr>
      <w:spacing w:after="200" w:line="276" w:lineRule="auto"/>
    </w:pPr>
    <w:rPr>
      <w:rFonts w:ascii="Arial" w:hAnsi="Arial"/>
      <w:b/>
      <w:color w:val="00447C"/>
      <w:sz w:val="28"/>
    </w:rPr>
  </w:style>
  <w:style w:type="paragraph" w:customStyle="1" w:styleId="MathematicaBody">
    <w:name w:val="Mathematica Body"/>
    <w:rsid w:val="00DE105C"/>
    <w:pPr>
      <w:spacing w:after="200" w:line="276" w:lineRule="auto"/>
    </w:pPr>
    <w:rPr>
      <w:rFonts w:ascii="Arial" w:hAnsi="Arial"/>
      <w:color w:val="333333"/>
    </w:rPr>
  </w:style>
  <w:style w:type="table" w:customStyle="1" w:styleId="MathUBaseTable2">
    <w:name w:val="MathU Base Table2"/>
    <w:basedOn w:val="TableNormal"/>
    <w:rsid w:val="00C13C3D"/>
    <w:pPr>
      <w:spacing w:before="40" w:after="20" w:line="240" w:lineRule="auto"/>
    </w:pPr>
    <w:rPr>
      <w:rFonts w:ascii="Montserrat" w:hAnsi="Montserrat"/>
      <w:sz w:val="18"/>
    </w:rPr>
    <w:tblPr/>
    <w:tblStylePr w:type="firstRow">
      <w:pPr>
        <w:jc w:val="left"/>
      </w:pPr>
      <w:rPr>
        <w:b/>
        <w:color w:val="FFFFFF"/>
      </w:rPr>
    </w:tblStylePr>
    <w:tblStylePr w:type="lastRow">
      <w:rPr>
        <w:color w:val="000000"/>
      </w:rPr>
    </w:tblStylePr>
    <w:tblStylePr w:type="neCell">
      <w:pPr>
        <w:jc w:val="left"/>
      </w:pPr>
    </w:tblStylePr>
  </w:style>
  <w:style w:type="character" w:styleId="Hyperlink">
    <w:name w:val="Hyperlink"/>
    <w:basedOn w:val="DefaultParagraphFont"/>
    <w:uiPriority w:val="99"/>
    <w:unhideWhenUsed/>
    <w:rsid w:val="00A1286B"/>
    <w:rPr>
      <w:color w:val="467886" w:themeColor="hyperlink"/>
      <w:u w:val="single"/>
    </w:rPr>
  </w:style>
  <w:style w:type="character" w:styleId="UnresolvedMention">
    <w:name w:val="Unresolved Mention"/>
    <w:basedOn w:val="DefaultParagraphFont"/>
    <w:uiPriority w:val="99"/>
    <w:unhideWhenUsed/>
    <w:rsid w:val="00A1286B"/>
    <w:rPr>
      <w:color w:val="605E5C"/>
      <w:shd w:val="clear" w:color="auto" w:fill="E1DFDD"/>
    </w:rPr>
  </w:style>
  <w:style w:type="character" w:styleId="CommentReference">
    <w:name w:val="annotation reference"/>
    <w:basedOn w:val="DefaultParagraphFont"/>
    <w:uiPriority w:val="99"/>
    <w:semiHidden/>
    <w:unhideWhenUsed/>
    <w:rsid w:val="00EA728F"/>
    <w:rPr>
      <w:sz w:val="16"/>
      <w:szCs w:val="16"/>
    </w:rPr>
  </w:style>
  <w:style w:type="paragraph" w:styleId="CommentText">
    <w:name w:val="annotation text"/>
    <w:basedOn w:val="Normal"/>
    <w:link w:val="CommentTextChar"/>
    <w:uiPriority w:val="99"/>
    <w:unhideWhenUsed/>
    <w:rsid w:val="00EA728F"/>
    <w:pPr>
      <w:spacing w:line="240" w:lineRule="auto"/>
    </w:pPr>
    <w:rPr>
      <w:sz w:val="20"/>
      <w:szCs w:val="20"/>
    </w:rPr>
  </w:style>
  <w:style w:type="character" w:customStyle="1" w:styleId="CommentTextChar">
    <w:name w:val="Comment Text Char"/>
    <w:basedOn w:val="DefaultParagraphFont"/>
    <w:link w:val="CommentText"/>
    <w:uiPriority w:val="99"/>
    <w:rsid w:val="00EA728F"/>
    <w:rPr>
      <w:sz w:val="20"/>
      <w:szCs w:val="20"/>
    </w:rPr>
  </w:style>
  <w:style w:type="paragraph" w:styleId="CommentSubject">
    <w:name w:val="annotation subject"/>
    <w:basedOn w:val="CommentText"/>
    <w:next w:val="CommentText"/>
    <w:link w:val="CommentSubjectChar"/>
    <w:uiPriority w:val="99"/>
    <w:semiHidden/>
    <w:unhideWhenUsed/>
    <w:rsid w:val="00EA728F"/>
    <w:rPr>
      <w:b/>
      <w:bCs/>
    </w:rPr>
  </w:style>
  <w:style w:type="character" w:customStyle="1" w:styleId="CommentSubjectChar">
    <w:name w:val="Comment Subject Char"/>
    <w:basedOn w:val="CommentTextChar"/>
    <w:link w:val="CommentSubject"/>
    <w:uiPriority w:val="99"/>
    <w:semiHidden/>
    <w:rsid w:val="00EA728F"/>
    <w:rPr>
      <w:b/>
      <w:bCs/>
      <w:sz w:val="20"/>
      <w:szCs w:val="20"/>
    </w:rPr>
  </w:style>
  <w:style w:type="paragraph" w:styleId="Revision">
    <w:name w:val="Revision"/>
    <w:hidden/>
    <w:uiPriority w:val="99"/>
    <w:semiHidden/>
    <w:rsid w:val="0069362C"/>
    <w:pPr>
      <w:spacing w:after="0" w:line="240" w:lineRule="auto"/>
    </w:pPr>
  </w:style>
  <w:style w:type="paragraph" w:customStyle="1" w:styleId="ExhibitTitle">
    <w:name w:val="Exhibit Title"/>
    <w:basedOn w:val="Normal"/>
    <w:rsid w:val="0005251D"/>
    <w:pPr>
      <w:keepNext/>
      <w:keepLines/>
      <w:spacing w:before="40" w:after="40" w:line="264" w:lineRule="auto"/>
    </w:pPr>
    <w:rPr>
      <w:rFonts w:asciiTheme="majorHAnsi" w:hAnsiTheme="majorHAnsi"/>
      <w:b/>
      <w:color w:val="0E2841" w:themeColor="text2"/>
      <w:sz w:val="20"/>
    </w:rPr>
  </w:style>
  <w:style w:type="character" w:styleId="FollowedHyperlink">
    <w:name w:val="FollowedHyperlink"/>
    <w:basedOn w:val="DefaultParagraphFont"/>
    <w:uiPriority w:val="99"/>
    <w:semiHidden/>
    <w:unhideWhenUsed/>
    <w:rsid w:val="00F10224"/>
    <w:rPr>
      <w:color w:val="96607D" w:themeColor="followedHyperlink"/>
      <w:u w:val="single"/>
    </w:rPr>
  </w:style>
  <w:style w:type="paragraph" w:styleId="Header">
    <w:name w:val="header"/>
    <w:basedOn w:val="Normal"/>
    <w:link w:val="HeaderChar"/>
    <w:uiPriority w:val="99"/>
    <w:unhideWhenUsed/>
    <w:rsid w:val="00BD5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3DE"/>
  </w:style>
  <w:style w:type="paragraph" w:styleId="Footer">
    <w:name w:val="footer"/>
    <w:basedOn w:val="Normal"/>
    <w:link w:val="FooterChar"/>
    <w:uiPriority w:val="99"/>
    <w:unhideWhenUsed/>
    <w:rsid w:val="00BD5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3DE"/>
  </w:style>
  <w:style w:type="paragraph" w:styleId="NormalWeb">
    <w:name w:val="Normal (Web)"/>
    <w:basedOn w:val="Normal"/>
    <w:uiPriority w:val="99"/>
    <w:unhideWhenUsed/>
    <w:rsid w:val="00AD11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11E5"/>
    <w:rPr>
      <w:b/>
      <w:bCs/>
    </w:rPr>
  </w:style>
  <w:style w:type="character" w:styleId="Mention">
    <w:name w:val="Mention"/>
    <w:basedOn w:val="DefaultParagraphFont"/>
    <w:uiPriority w:val="99"/>
    <w:unhideWhenUsed/>
    <w:rsid w:val="003A215D"/>
    <w:rPr>
      <w:color w:val="2B579A"/>
      <w:shd w:val="clear" w:color="auto" w:fill="E1DFDD"/>
    </w:rPr>
  </w:style>
  <w:style w:type="table" w:styleId="TableGrid">
    <w:name w:val="Table Grid"/>
    <w:basedOn w:val="TableNormal"/>
    <w:uiPriority w:val="39"/>
    <w:rsid w:val="00AD6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C03622"/>
    <w:pPr>
      <w:spacing w:line="240" w:lineRule="auto"/>
    </w:pPr>
    <w:rPr>
      <w:b/>
      <w:bCs/>
      <w:smallCaps/>
      <w:color w:val="0E2841" w:themeColor="text2"/>
    </w:rPr>
  </w:style>
  <w:style w:type="character" w:styleId="Emphasis">
    <w:name w:val="Emphasis"/>
    <w:basedOn w:val="DefaultParagraphFont"/>
    <w:uiPriority w:val="20"/>
    <w:qFormat/>
    <w:rsid w:val="00C03622"/>
    <w:rPr>
      <w:i/>
      <w:iCs/>
    </w:rPr>
  </w:style>
  <w:style w:type="paragraph" w:styleId="NoSpacing">
    <w:name w:val="No Spacing"/>
    <w:uiPriority w:val="1"/>
    <w:qFormat/>
    <w:rsid w:val="00C03622"/>
    <w:pPr>
      <w:spacing w:after="0" w:line="240" w:lineRule="auto"/>
    </w:pPr>
  </w:style>
  <w:style w:type="character" w:styleId="SubtleEmphasis">
    <w:name w:val="Subtle Emphasis"/>
    <w:basedOn w:val="DefaultParagraphFont"/>
    <w:uiPriority w:val="19"/>
    <w:qFormat/>
    <w:rsid w:val="00C03622"/>
    <w:rPr>
      <w:i/>
      <w:iCs/>
      <w:color w:val="595959" w:themeColor="text1" w:themeTint="A6"/>
    </w:rPr>
  </w:style>
  <w:style w:type="character" w:styleId="SubtleReference">
    <w:name w:val="Subtle Reference"/>
    <w:basedOn w:val="DefaultParagraphFont"/>
    <w:uiPriority w:val="31"/>
    <w:qFormat/>
    <w:rsid w:val="00C03622"/>
    <w:rPr>
      <w:smallCaps/>
      <w:color w:val="595959" w:themeColor="text1" w:themeTint="A6"/>
      <w:u w:val="none" w:color="7F7F7F"/>
      <w:bdr w:val="none" w:sz="0" w:space="0" w:color="auto"/>
    </w:rPr>
  </w:style>
  <w:style w:type="character" w:styleId="BookTitle">
    <w:name w:val="Book Title"/>
    <w:basedOn w:val="DefaultParagraphFont"/>
    <w:uiPriority w:val="33"/>
    <w:qFormat/>
    <w:rsid w:val="00C03622"/>
    <w:rPr>
      <w:b/>
      <w:bCs/>
      <w:smallCaps/>
      <w:spacing w:val="10"/>
    </w:rPr>
  </w:style>
  <w:style w:type="paragraph" w:styleId="TOCHeading">
    <w:name w:val="TOC Heading"/>
    <w:basedOn w:val="Heading1"/>
    <w:next w:val="Normal"/>
    <w:uiPriority w:val="39"/>
    <w:semiHidden/>
    <w:unhideWhenUsed/>
    <w:qFormat/>
    <w:rsid w:val="00C03622"/>
    <w:pPr>
      <w:outlineLvl w:val="9"/>
    </w:pPr>
    <w:rPr>
      <w:b w:val="0"/>
    </w:rPr>
  </w:style>
  <w:style w:type="paragraph" w:customStyle="1" w:styleId="Paragraph">
    <w:name w:val="Paragraph"/>
    <w:basedOn w:val="Normal"/>
    <w:qFormat/>
    <w:rsid w:val="009E3B84"/>
    <w:pPr>
      <w:spacing w:after="180" w:line="300" w:lineRule="atLeast"/>
    </w:pPr>
    <w:rPr>
      <w:rFonts w:eastAsiaTheme="minorHAnsi"/>
      <w:sz w:val="20"/>
    </w:rPr>
  </w:style>
  <w:style w:type="paragraph" w:customStyle="1" w:styleId="H2">
    <w:name w:val="H2"/>
    <w:basedOn w:val="Normal"/>
    <w:next w:val="Paragraph"/>
    <w:qFormat/>
    <w:rsid w:val="009E3B84"/>
    <w:pPr>
      <w:keepNext/>
      <w:keepLines/>
      <w:spacing w:before="180" w:after="60" w:line="320" w:lineRule="atLeast"/>
      <w:ind w:left="432" w:hanging="432"/>
      <w:outlineLvl w:val="2"/>
    </w:pPr>
    <w:rPr>
      <w:rFonts w:asciiTheme="majorHAnsi" w:eastAsiaTheme="majorEastAsia" w:hAnsiTheme="majorHAnsi" w:cstheme="majorBidi"/>
      <w:b/>
      <w:color w:val="156082" w:themeColor="accent1"/>
      <w:sz w:val="24"/>
      <w:szCs w:val="32"/>
    </w:rPr>
  </w:style>
  <w:style w:type="character" w:customStyle="1" w:styleId="Bold">
    <w:name w:val="Bold"/>
    <w:basedOn w:val="DefaultParagraphFont"/>
    <w:qFormat/>
    <w:rsid w:val="009E3B84"/>
    <w:rPr>
      <w:b/>
    </w:rPr>
  </w:style>
  <w:style w:type="paragraph" w:customStyle="1" w:styleId="AppendixTitle">
    <w:name w:val="Appendix Title"/>
    <w:basedOn w:val="Normal"/>
    <w:next w:val="H2"/>
    <w:qFormat/>
    <w:rsid w:val="00631E69"/>
    <w:pPr>
      <w:keepNext/>
      <w:keepLines/>
      <w:spacing w:before="180" w:after="240" w:line="360" w:lineRule="atLeast"/>
      <w:ind w:left="432" w:hanging="432"/>
      <w:jc w:val="center"/>
      <w:outlineLvl w:val="1"/>
    </w:pPr>
    <w:rPr>
      <w:rFonts w:asciiTheme="majorHAnsi" w:eastAsiaTheme="majorEastAsia" w:hAnsiTheme="majorHAnsi" w:cstheme="majorBidi"/>
      <w:bCs/>
      <w:color w:val="0E2841" w:themeColor="text2"/>
      <w:sz w:val="30"/>
      <w:szCs w:val="32"/>
    </w:rPr>
  </w:style>
  <w:style w:type="paragraph" w:customStyle="1" w:styleId="ParagraphContinued">
    <w:name w:val="Paragraph Continued"/>
    <w:basedOn w:val="Paragraph"/>
    <w:next w:val="Paragraph"/>
    <w:qFormat/>
    <w:rsid w:val="006A6A7F"/>
    <w:pPr>
      <w:spacing w:before="160" w:after="160" w:line="276" w:lineRule="auto"/>
    </w:pPr>
    <w:rPr>
      <w:rFonts w:ascii="Montserrat" w:hAnsi="Montserrat"/>
    </w:rPr>
  </w:style>
  <w:style w:type="paragraph" w:customStyle="1" w:styleId="H1">
    <w:name w:val="H1"/>
    <w:basedOn w:val="Heading1"/>
    <w:next w:val="ParagraphContinued"/>
    <w:link w:val="H1Char"/>
    <w:qFormat/>
    <w:rsid w:val="006A6A7F"/>
    <w:pPr>
      <w:keepNext/>
      <w:keepLines/>
      <w:pageBreakBefore/>
      <w:spacing w:after="480" w:line="240" w:lineRule="auto"/>
      <w:ind w:left="432" w:hanging="432"/>
      <w:outlineLvl w:val="1"/>
    </w:pPr>
    <w:rPr>
      <w:rFonts w:ascii="Montserrat" w:hAnsi="Montserrat" w:eastAsiaTheme="majorEastAsia" w:cstheme="majorBidi"/>
      <w:color w:val="0C2949"/>
      <w:sz w:val="32"/>
      <w:szCs w:val="32"/>
    </w:rPr>
  </w:style>
  <w:style w:type="character" w:customStyle="1" w:styleId="H1Char">
    <w:name w:val="H1 Char"/>
    <w:basedOn w:val="DefaultParagraphFont"/>
    <w:link w:val="H1"/>
    <w:rsid w:val="006A6A7F"/>
    <w:rPr>
      <w:rFonts w:ascii="Montserrat" w:hAnsi="Montserrat" w:eastAsiaTheme="majorEastAsia" w:cstheme="majorBidi"/>
      <w:b/>
      <w:color w:val="0C294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21" ma:contentTypeDescription="Create a new document." ma:contentTypeScope="" ma:versionID="d69bfa926b83d18c9ce3af84675a6cd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5ea4b89ea616ac08328eb7213b729479"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4fbc8-9488-4991-acf4-29cd0ad88913}" ma:internalName="TaxCatchAll" ma:showField="CatchAllData" ma:web="792d2fca-795b-45f5-a09b-32845d9ae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c8eabc-f7ee-476b-b32f-049e22e524c7">
      <Terms xmlns="http://schemas.microsoft.com/office/infopath/2007/PartnerControls"/>
    </lcf76f155ced4ddcb4097134ff3c332f>
    <test xmlns="76c8eabc-f7ee-476b-b32f-049e22e524c7">Enter Choice #1</test>
    <TaxCatchAll xmlns="792d2fca-795b-45f5-a09b-32845d9ae0ca" xsi:nil="true"/>
  </documentManagement>
</p:properties>
</file>

<file path=customXml/itemProps1.xml><?xml version="1.0" encoding="utf-8"?>
<ds:datastoreItem xmlns:ds="http://schemas.openxmlformats.org/officeDocument/2006/customXml" ds:itemID="{86BC514C-64CA-4617-8004-8F8CF143C10E}">
  <ds:schemaRefs>
    <ds:schemaRef ds:uri="http://schemas.openxmlformats.org/officeDocument/2006/bibliography"/>
  </ds:schemaRefs>
</ds:datastoreItem>
</file>

<file path=customXml/itemProps2.xml><?xml version="1.0" encoding="utf-8"?>
<ds:datastoreItem xmlns:ds="http://schemas.openxmlformats.org/officeDocument/2006/customXml" ds:itemID="{104F7194-92BC-4027-9F93-7356C3931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6B69D-9170-40CE-9DE4-225A04E37DF2}">
  <ds:schemaRefs>
    <ds:schemaRef ds:uri="http://schemas.microsoft.com/sharepoint/v3/contenttype/forms"/>
  </ds:schemaRefs>
</ds:datastoreItem>
</file>

<file path=customXml/itemProps4.xml><?xml version="1.0" encoding="utf-8"?>
<ds:datastoreItem xmlns:ds="http://schemas.openxmlformats.org/officeDocument/2006/customXml" ds:itemID="{2E765EB0-B7B8-4482-9B57-46CE66850DA1}">
  <ds:schemaRefs>
    <ds:schemaRef ds:uri="http://schemas.microsoft.com/office/2006/metadata/properties"/>
    <ds:schemaRef ds:uri="http://schemas.microsoft.com/office/infopath/2007/PartnerControls"/>
    <ds:schemaRef ds:uri="76c8eabc-f7ee-476b-b32f-049e22e524c7"/>
    <ds:schemaRef ds:uri="792d2fca-795b-45f5-a09b-32845d9ae0ca"/>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2506</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 Feliciano</dc:creator>
  <cp:lastModifiedBy>De Frias, Anayma (ACF)</cp:lastModifiedBy>
  <cp:revision>3</cp:revision>
  <dcterms:created xsi:type="dcterms:W3CDTF">2026-03-05T19:19:00Z</dcterms:created>
  <dcterms:modified xsi:type="dcterms:W3CDTF">2026-03-05T19:19:00Z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y fmtid="{D5CDD505-2E9C-101B-9397-08002B2CF9AE}" pid="3" name="GrammarlyDocumentId">
    <vt:lpwstr>4249d2b9-a7f4-46c5-847d-a47d71d0b4f2</vt:lpwstr>
  </property>
  <property fmtid="{D5CDD505-2E9C-101B-9397-08002B2CF9AE}" pid="4" name="MediaServiceImageTags">
    <vt:lpwstr/>
  </property>
  <property fmtid="{D5CDD505-2E9C-101B-9397-08002B2CF9AE}" pid="5" name="MSIP_Label_9a5e8a9d-1b12-42bd-9856-0af2bbe0ed89_ActionId">
    <vt:lpwstr>aab6e980-1b79-46a3-ad5b-4b0de57feca8</vt:lpwstr>
  </property>
  <property fmtid="{D5CDD505-2E9C-101B-9397-08002B2CF9AE}" pid="6" name="MSIP_Label_9a5e8a9d-1b12-42bd-9856-0af2bbe0ed89_Enabled">
    <vt:lpwstr>True</vt:lpwstr>
  </property>
  <property fmtid="{D5CDD505-2E9C-101B-9397-08002B2CF9AE}" pid="7" name="MSIP_Label_9a5e8a9d-1b12-42bd-9856-0af2bbe0ed89_Extended_MSFT_Method">
    <vt:lpwstr>Standard</vt:lpwstr>
  </property>
  <property fmtid="{D5CDD505-2E9C-101B-9397-08002B2CF9AE}" pid="8" name="MSIP_Label_9a5e8a9d-1b12-42bd-9856-0af2bbe0ed89_Name">
    <vt:lpwstr>Confidential - Default</vt:lpwstr>
  </property>
  <property fmtid="{D5CDD505-2E9C-101B-9397-08002B2CF9AE}" pid="9" name="MSIP_Label_9a5e8a9d-1b12-42bd-9856-0af2bbe0ed89_Removed">
    <vt:lpwstr>False</vt:lpwstr>
  </property>
  <property fmtid="{D5CDD505-2E9C-101B-9397-08002B2CF9AE}" pid="10" name="MSIP_Label_9a5e8a9d-1b12-42bd-9856-0af2bbe0ed89_SetDate">
    <vt:lpwstr>2025-08-11T13:55:48Z</vt:lpwstr>
  </property>
  <property fmtid="{D5CDD505-2E9C-101B-9397-08002B2CF9AE}" pid="11" name="MSIP_Label_9a5e8a9d-1b12-42bd-9856-0af2bbe0ed89_SiteId">
    <vt:lpwstr>13af8d65-0b4b-4c0f-a446-a427419abfd6</vt:lpwstr>
  </property>
  <property fmtid="{D5CDD505-2E9C-101B-9397-08002B2CF9AE}" pid="12" name="Sensitivity">
    <vt:lpwstr>Confidential - Default</vt:lpwstr>
  </property>
</Properties>
</file>