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7D44" w:rsidP="00A47A9E" w14:paraId="18028DD1" w14:textId="77777777">
      <w:pPr>
        <w:spacing w:line="240" w:lineRule="auto"/>
        <w:rPr>
          <w:b/>
        </w:rPr>
      </w:pPr>
    </w:p>
    <w:p w:rsidR="00D51337" w:rsidRPr="00B13297" w:rsidP="00A47A9E" w14:paraId="6AFF1AEC" w14:textId="0BDFD3B8">
      <w:pPr>
        <w:pStyle w:val="ReportCover-Title"/>
        <w:spacing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eastAsia="Arial Unicode MS" w:hAnsi="Arial" w:cs="Arial"/>
          <w:noProof/>
          <w:color w:val="auto"/>
        </w:rPr>
        <w:t xml:space="preserve">Supporting Pilot Program Outcomes, Research and Technical Assitance in TANF (Project SUPPORTT) </w:t>
      </w:r>
      <w:r w:rsidR="00C246B4">
        <w:rPr>
          <w:rFonts w:ascii="Arial" w:eastAsia="Arial Unicode MS" w:hAnsi="Arial" w:cs="Arial"/>
          <w:noProof/>
          <w:color w:val="auto"/>
        </w:rPr>
        <w:t>–</w:t>
      </w:r>
      <w:r>
        <w:rPr>
          <w:rFonts w:ascii="Arial" w:eastAsia="Arial Unicode MS" w:hAnsi="Arial" w:cs="Arial"/>
          <w:noProof/>
          <w:color w:val="auto"/>
        </w:rPr>
        <w:t xml:space="preserve"> </w:t>
      </w:r>
      <w:r w:rsidR="00C246B4">
        <w:rPr>
          <w:rFonts w:ascii="Arial" w:eastAsia="Arial Unicode MS" w:hAnsi="Arial" w:cs="Arial"/>
          <w:noProof/>
          <w:color w:val="auto"/>
        </w:rPr>
        <w:t xml:space="preserve">Pilot </w:t>
      </w:r>
      <w:r>
        <w:rPr>
          <w:rFonts w:ascii="Arial" w:eastAsia="Arial Unicode MS" w:hAnsi="Arial" w:cs="Arial"/>
          <w:noProof/>
          <w:color w:val="auto"/>
        </w:rPr>
        <w:t xml:space="preserve">Assessment </w:t>
      </w:r>
      <w:r w:rsidR="00074830">
        <w:rPr>
          <w:rFonts w:ascii="Arial" w:eastAsia="Arial Unicode MS" w:hAnsi="Arial" w:cs="Arial"/>
          <w:noProof/>
          <w:color w:val="auto"/>
        </w:rPr>
        <w:t>Activities</w:t>
      </w:r>
    </w:p>
    <w:p w:rsidR="00D51337" w:rsidRPr="00B13297" w:rsidP="00A47A9E" w14:paraId="57B8C8E4" w14:textId="77777777">
      <w:pPr>
        <w:pStyle w:val="ReportCover-Title"/>
        <w:spacing w:line="240" w:lineRule="auto"/>
        <w:rPr>
          <w:rFonts w:ascii="Arial" w:hAnsi="Arial" w:cs="Arial"/>
          <w:color w:val="auto"/>
        </w:rPr>
      </w:pPr>
    </w:p>
    <w:p w:rsidR="009B3DFB" w:rsidRPr="008D105A" w:rsidP="00A47A9E" w14:paraId="7B3B50B5" w14:textId="5465BE76">
      <w:pPr>
        <w:pStyle w:val="ReportCover-Title"/>
        <w:spacing w:line="240" w:lineRule="auto"/>
        <w:jc w:val="center"/>
        <w:rPr>
          <w:rFonts w:ascii="Arial" w:hAnsi="Arial" w:cs="Arial"/>
          <w:color w:val="auto"/>
          <w:sz w:val="32"/>
          <w:szCs w:val="32"/>
        </w:rPr>
      </w:pPr>
    </w:p>
    <w:p w:rsidR="009B3DFB" w:rsidRPr="008D105A" w:rsidP="00A47A9E" w14:paraId="2D942086" w14:textId="77777777">
      <w:pPr>
        <w:pStyle w:val="ReportCover-Title"/>
        <w:spacing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r w:rsidRPr="008D105A">
        <w:rPr>
          <w:rFonts w:ascii="Arial" w:hAnsi="Arial" w:cs="Arial"/>
          <w:color w:val="auto"/>
          <w:sz w:val="32"/>
          <w:szCs w:val="32"/>
        </w:rPr>
        <w:t>Formative Data Collections for ACF Research</w:t>
      </w:r>
    </w:p>
    <w:p w:rsidR="009B3DFB" w:rsidRPr="008D105A" w:rsidP="00A47A9E" w14:paraId="5ABABFA1" w14:textId="77777777">
      <w:pPr>
        <w:pStyle w:val="ReportCover-Title"/>
        <w:spacing w:line="240" w:lineRule="auto"/>
        <w:jc w:val="center"/>
        <w:rPr>
          <w:rFonts w:ascii="Arial" w:hAnsi="Arial" w:cs="Arial"/>
          <w:color w:val="auto"/>
          <w:sz w:val="32"/>
          <w:szCs w:val="32"/>
        </w:rPr>
      </w:pPr>
    </w:p>
    <w:p w:rsidR="009B3DFB" w:rsidRPr="002C4F75" w:rsidP="00A47A9E" w14:paraId="49567381" w14:textId="6DB0C463">
      <w:pPr>
        <w:pStyle w:val="ReportCover-Title"/>
        <w:spacing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r w:rsidRPr="008D105A">
        <w:rPr>
          <w:rFonts w:ascii="Arial" w:hAnsi="Arial" w:cs="Arial"/>
          <w:color w:val="auto"/>
          <w:sz w:val="32"/>
          <w:szCs w:val="32"/>
        </w:rPr>
        <w:t>0970 - 035</w:t>
      </w:r>
      <w:r w:rsidRPr="008D105A" w:rsidR="008D105A">
        <w:rPr>
          <w:rFonts w:ascii="Arial" w:hAnsi="Arial" w:cs="Arial"/>
          <w:color w:val="auto"/>
          <w:sz w:val="32"/>
          <w:szCs w:val="32"/>
        </w:rPr>
        <w:t>6</w:t>
      </w:r>
    </w:p>
    <w:p w:rsidR="00D51337" w:rsidRPr="00B13297" w:rsidP="00A47A9E" w14:paraId="4A4DC21E" w14:textId="77777777">
      <w:pPr>
        <w:spacing w:line="240" w:lineRule="auto"/>
        <w:rPr>
          <w:rFonts w:ascii="Arial" w:hAnsi="Arial" w:cs="Arial"/>
        </w:rPr>
      </w:pPr>
    </w:p>
    <w:p w:rsidR="00D51337" w:rsidRPr="00B13297" w:rsidP="00A47A9E" w14:paraId="241CDD3B" w14:textId="77777777">
      <w:pPr>
        <w:pStyle w:val="ReportCover-Date"/>
        <w:spacing w:line="240" w:lineRule="auto"/>
        <w:jc w:val="center"/>
        <w:rPr>
          <w:rFonts w:ascii="Arial" w:hAnsi="Arial" w:cs="Arial"/>
          <w:color w:val="auto"/>
        </w:rPr>
      </w:pPr>
    </w:p>
    <w:p w:rsidR="00D51337" w:rsidRPr="00B13297" w:rsidP="00A47A9E" w14:paraId="025FDC3B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B13297">
        <w:rPr>
          <w:rFonts w:ascii="Arial" w:hAnsi="Arial" w:cs="Arial"/>
          <w:color w:val="auto"/>
          <w:sz w:val="48"/>
          <w:szCs w:val="48"/>
        </w:rPr>
        <w:t>Supporting Statement</w:t>
      </w:r>
    </w:p>
    <w:p w:rsidR="00D51337" w:rsidRPr="00B13297" w:rsidP="00A47A9E" w14:paraId="329074F6" w14:textId="2DDAE82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B13297">
        <w:rPr>
          <w:rFonts w:ascii="Arial" w:hAnsi="Arial" w:cs="Arial"/>
          <w:color w:val="auto"/>
          <w:sz w:val="48"/>
          <w:szCs w:val="48"/>
        </w:rPr>
        <w:t xml:space="preserve">Part </w:t>
      </w:r>
      <w:r w:rsidR="00E80588">
        <w:rPr>
          <w:rFonts w:ascii="Arial" w:hAnsi="Arial" w:cs="Arial"/>
          <w:color w:val="auto"/>
          <w:sz w:val="48"/>
          <w:szCs w:val="48"/>
        </w:rPr>
        <w:t>B</w:t>
      </w:r>
    </w:p>
    <w:p w:rsidR="00D51337" w:rsidRPr="00B13297" w:rsidP="00A47A9E" w14:paraId="6AE3DDAE" w14:textId="3F4AE9A4">
      <w:pPr>
        <w:pStyle w:val="ReportCover-Date"/>
        <w:spacing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September</w:t>
      </w:r>
      <w:r w:rsidR="00D501A0">
        <w:rPr>
          <w:rFonts w:ascii="Arial" w:hAnsi="Arial" w:cs="Arial"/>
          <w:color w:val="auto"/>
        </w:rPr>
        <w:t xml:space="preserve"> </w:t>
      </w:r>
      <w:r w:rsidR="00E5751F">
        <w:rPr>
          <w:rFonts w:ascii="Arial" w:hAnsi="Arial" w:cs="Arial"/>
          <w:color w:val="auto"/>
        </w:rPr>
        <w:t>2025</w:t>
      </w:r>
    </w:p>
    <w:p w:rsidR="00D51337" w:rsidRPr="00B13297" w:rsidP="00A47A9E" w14:paraId="42BC44A9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D51337" w:rsidRPr="00B13297" w:rsidP="00A47A9E" w14:paraId="4BA2E953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Submitted By:</w:t>
      </w:r>
    </w:p>
    <w:p w:rsidR="00D51337" w:rsidRPr="00B13297" w:rsidP="00A47A9E" w14:paraId="43DDFE80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Office of Planning, Research</w:t>
      </w:r>
      <w:r>
        <w:rPr>
          <w:rFonts w:ascii="Arial" w:hAnsi="Arial" w:cs="Arial"/>
        </w:rPr>
        <w:t>,</w:t>
      </w:r>
      <w:r w:rsidRPr="00B13297">
        <w:rPr>
          <w:rFonts w:ascii="Arial" w:hAnsi="Arial" w:cs="Arial"/>
        </w:rPr>
        <w:t xml:space="preserve"> and Evaluation</w:t>
      </w:r>
    </w:p>
    <w:p w:rsidR="00D51337" w:rsidRPr="00B13297" w:rsidP="00A47A9E" w14:paraId="36795D2D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 xml:space="preserve">Administration for Children and Families </w:t>
      </w:r>
    </w:p>
    <w:p w:rsidR="00D51337" w:rsidRPr="00B13297" w:rsidP="00A47A9E" w14:paraId="68F857AB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U.S. Department of Health and Human Services</w:t>
      </w:r>
    </w:p>
    <w:p w:rsidR="00D51337" w:rsidRPr="00B13297" w:rsidP="00A47A9E" w14:paraId="1A483089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D51337" w:rsidRPr="00B13297" w:rsidP="00A47A9E" w14:paraId="5E7AC372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4</w:t>
      </w:r>
      <w:r w:rsidRPr="00B13297">
        <w:rPr>
          <w:rFonts w:ascii="Arial" w:hAnsi="Arial" w:cs="Arial"/>
          <w:vertAlign w:val="superscript"/>
        </w:rPr>
        <w:t>th</w:t>
      </w:r>
      <w:r w:rsidRPr="00B13297">
        <w:rPr>
          <w:rFonts w:ascii="Arial" w:hAnsi="Arial" w:cs="Arial"/>
        </w:rPr>
        <w:t xml:space="preserve"> Floor, Mary E. Switzer Building</w:t>
      </w:r>
    </w:p>
    <w:p w:rsidR="00D51337" w:rsidRPr="00B13297" w:rsidP="00A47A9E" w14:paraId="26A8D7CA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330 C Street, SW</w:t>
      </w:r>
    </w:p>
    <w:p w:rsidR="00D51337" w:rsidRPr="00B13297" w:rsidP="00A47A9E" w14:paraId="366B1F06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Washington, D.C. 20201</w:t>
      </w:r>
    </w:p>
    <w:p w:rsidR="00D51337" w:rsidRPr="00B13297" w:rsidP="00A47A9E" w14:paraId="4691FD53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D51337" w:rsidRPr="002C4F75" w:rsidP="00A47A9E" w14:paraId="69B03251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Project Officers:</w:t>
      </w:r>
    </w:p>
    <w:p w:rsidR="003B2902" w:rsidRPr="000D51A1" w:rsidP="00A47A9E" w14:paraId="049E1E10" w14:textId="77777777">
      <w:pPr>
        <w:spacing w:after="0" w:line="240" w:lineRule="auto"/>
        <w:jc w:val="center"/>
        <w:rPr>
          <w:rFonts w:ascii="Arial" w:hAnsi="Arial" w:cs="Arial"/>
        </w:rPr>
      </w:pPr>
      <w:r w:rsidRPr="000D51A1">
        <w:rPr>
          <w:rFonts w:ascii="Arial" w:hAnsi="Arial" w:cs="Arial"/>
        </w:rPr>
        <w:t xml:space="preserve">Lauren Deutsch-Stanton (COR) </w:t>
      </w:r>
    </w:p>
    <w:p w:rsidR="003B2902" w:rsidRPr="00E040B0" w:rsidP="00A47A9E" w14:paraId="40F403C9" w14:textId="77777777">
      <w:pPr>
        <w:spacing w:after="0" w:line="240" w:lineRule="auto"/>
        <w:jc w:val="center"/>
        <w:rPr>
          <w:rFonts w:ascii="Arial" w:hAnsi="Arial" w:cs="Arial"/>
          <w:lang w:val="pt-BR"/>
        </w:rPr>
      </w:pPr>
      <w:r w:rsidRPr="00E040B0">
        <w:rPr>
          <w:rFonts w:ascii="Arial" w:hAnsi="Arial" w:cs="Arial"/>
          <w:lang w:val="pt-BR"/>
        </w:rPr>
        <w:t>Amelia Popham (ACOR)</w:t>
      </w:r>
    </w:p>
    <w:p w:rsidR="00D51337" w:rsidRPr="00E040B0" w:rsidP="00A47A9E" w14:paraId="27872D1C" w14:textId="77777777">
      <w:pPr>
        <w:spacing w:after="0" w:line="240" w:lineRule="auto"/>
        <w:jc w:val="center"/>
        <w:rPr>
          <w:b/>
          <w:lang w:val="pt-BR"/>
        </w:rPr>
      </w:pPr>
    </w:p>
    <w:p w:rsidR="001253F4" w:rsidRPr="005601B4" w:rsidP="00A47A9E" w14:paraId="71A43DA4" w14:textId="622B7231">
      <w:pPr>
        <w:spacing w:line="240" w:lineRule="auto"/>
        <w:jc w:val="center"/>
        <w:rPr>
          <w:b/>
          <w:sz w:val="32"/>
          <w:szCs w:val="32"/>
          <w:lang w:val="pt-BR"/>
        </w:rPr>
      </w:pPr>
      <w:r w:rsidRPr="00E040B0">
        <w:rPr>
          <w:lang w:val="pt-BR"/>
        </w:rPr>
        <w:br w:type="page"/>
      </w:r>
      <w:r w:rsidRPr="00E040B0">
        <w:rPr>
          <w:b/>
          <w:sz w:val="32"/>
          <w:szCs w:val="32"/>
          <w:lang w:val="pt-BR"/>
        </w:rPr>
        <w:t>Part B</w:t>
      </w:r>
    </w:p>
    <w:p w:rsidR="0072072F" w:rsidRPr="005601B4" w:rsidP="00A47A9E" w14:paraId="23F27413" w14:textId="33345C07">
      <w:pPr>
        <w:spacing w:after="120" w:line="240" w:lineRule="auto"/>
        <w:rPr>
          <w:lang w:val="pt-BR"/>
        </w:rPr>
      </w:pPr>
      <w:r w:rsidRPr="005601B4">
        <w:rPr>
          <w:b/>
          <w:lang w:val="pt-BR"/>
        </w:rPr>
        <w:t>B1.</w:t>
      </w:r>
      <w:r w:rsidRPr="005601B4">
        <w:rPr>
          <w:b/>
          <w:lang w:val="pt-BR"/>
        </w:rPr>
        <w:tab/>
      </w:r>
      <w:r w:rsidRPr="005601B4" w:rsidR="0020629A">
        <w:rPr>
          <w:b/>
          <w:lang w:val="pt-BR"/>
        </w:rPr>
        <w:t>O</w:t>
      </w:r>
      <w:r w:rsidRPr="005601B4" w:rsidR="008369BA">
        <w:rPr>
          <w:b/>
          <w:lang w:val="pt-BR"/>
        </w:rPr>
        <w:t>bjectives</w:t>
      </w:r>
    </w:p>
    <w:p w:rsidR="0072072F" w:rsidRPr="0072072F" w:rsidP="00A47A9E" w14:paraId="40621335" w14:textId="77777777">
      <w:pPr>
        <w:spacing w:after="120" w:line="240" w:lineRule="auto"/>
        <w:rPr>
          <w:i/>
        </w:rPr>
      </w:pPr>
      <w:r w:rsidRPr="0072072F">
        <w:rPr>
          <w:i/>
        </w:rPr>
        <w:t>Study Objectives</w:t>
      </w:r>
    </w:p>
    <w:p w:rsidR="00BB2925" w:rsidP="00A47A9E" w14:paraId="36F663AB" w14:textId="098145A0">
      <w:pPr>
        <w:spacing w:after="120" w:line="240" w:lineRule="auto"/>
      </w:pPr>
      <w:r w:rsidRPr="34555DF4">
        <w:rPr>
          <w:rFonts w:ascii="Calibri" w:eastAsia="Calibri" w:hAnsi="Calibri" w:cs="Calibri"/>
        </w:rPr>
        <w:t xml:space="preserve">The Administration for Children and Families (ACF) </w:t>
      </w:r>
      <w:r w:rsidR="00AA4F26">
        <w:rPr>
          <w:rFonts w:ascii="Calibri" w:eastAsia="Calibri" w:hAnsi="Calibri" w:cs="Calibri"/>
        </w:rPr>
        <w:t>awarded the</w:t>
      </w:r>
      <w:r w:rsidRPr="34555DF4">
        <w:rPr>
          <w:rFonts w:ascii="Calibri" w:eastAsia="Calibri" w:hAnsi="Calibri" w:cs="Calibri"/>
        </w:rPr>
        <w:t xml:space="preserve"> </w:t>
      </w:r>
      <w:r w:rsidRPr="34555DF4">
        <w:rPr>
          <w:rFonts w:ascii="Calibri" w:eastAsia="Calibri" w:hAnsi="Calibri" w:cs="Calibri"/>
          <w:color w:val="000000" w:themeColor="text1"/>
        </w:rPr>
        <w:t>Supporting Pilot Program Outcomes, Research, and Technical Assistance in TANF</w:t>
      </w:r>
      <w:r w:rsidR="00AA4F26">
        <w:rPr>
          <w:rFonts w:ascii="Calibri" w:eastAsia="Calibri" w:hAnsi="Calibri" w:cs="Calibri"/>
          <w:color w:val="000000" w:themeColor="text1"/>
        </w:rPr>
        <w:t xml:space="preserve"> (</w:t>
      </w:r>
      <w:r w:rsidRPr="34555DF4" w:rsidR="00AA4F26">
        <w:rPr>
          <w:rFonts w:ascii="Calibri" w:eastAsia="Calibri" w:hAnsi="Calibri" w:cs="Calibri"/>
        </w:rPr>
        <w:t xml:space="preserve">Project </w:t>
      </w:r>
      <w:r w:rsidRPr="34555DF4" w:rsidR="00AA4F26">
        <w:rPr>
          <w:rFonts w:ascii="Calibri" w:eastAsia="Calibri" w:hAnsi="Calibri" w:cs="Calibri"/>
          <w:color w:val="000000" w:themeColor="text1"/>
        </w:rPr>
        <w:t>SUPPORTT</w:t>
      </w:r>
      <w:r w:rsidR="00AA4F26">
        <w:rPr>
          <w:rFonts w:ascii="Calibri" w:eastAsia="Calibri" w:hAnsi="Calibri" w:cs="Calibri"/>
          <w:color w:val="000000" w:themeColor="text1"/>
        </w:rPr>
        <w:t>)</w:t>
      </w:r>
      <w:r w:rsidR="00147616">
        <w:rPr>
          <w:rFonts w:ascii="Calibri" w:eastAsia="Calibri" w:hAnsi="Calibri" w:cs="Calibri"/>
          <w:color w:val="000000" w:themeColor="text1"/>
        </w:rPr>
        <w:t xml:space="preserve"> contract</w:t>
      </w:r>
      <w:r w:rsidRPr="34555DF4">
        <w:rPr>
          <w:rFonts w:ascii="Calibri" w:eastAsia="Calibri" w:hAnsi="Calibri" w:cs="Calibri"/>
        </w:rPr>
        <w:t xml:space="preserve"> to</w:t>
      </w:r>
      <w:r w:rsidRPr="00CD0E1B" w:rsidR="000903EB">
        <w:rPr>
          <w:rFonts w:ascii="Calibri" w:eastAsia="Calibri" w:hAnsi="Calibri" w:cs="Calibri"/>
        </w:rPr>
        <w:t xml:space="preserve"> </w:t>
      </w:r>
      <w:r w:rsidRPr="00847610" w:rsidR="000903EB">
        <w:rPr>
          <w:rFonts w:ascii="Calibri" w:eastAsia="Calibri" w:hAnsi="Calibri" w:cs="Calibri"/>
        </w:rPr>
        <w:t xml:space="preserve">support the </w:t>
      </w:r>
      <w:hyperlink r:id="rId8" w:history="1">
        <w:r w:rsidRPr="00155108" w:rsidR="003A0A6C">
          <w:rPr>
            <w:rStyle w:val="Hyperlink"/>
            <w:rFonts w:ascii="Calibri" w:eastAsia="Calibri" w:hAnsi="Calibri" w:cs="Calibri"/>
          </w:rPr>
          <w:t>TANF Pilot Pro</w:t>
        </w:r>
        <w:r w:rsidR="00FE4174">
          <w:rPr>
            <w:rStyle w:val="Hyperlink"/>
            <w:rFonts w:ascii="Calibri" w:eastAsia="Calibri" w:hAnsi="Calibri" w:cs="Calibri"/>
          </w:rPr>
          <w:t>gram</w:t>
        </w:r>
      </w:hyperlink>
      <w:r w:rsidR="00155108">
        <w:rPr>
          <w:rFonts w:ascii="Calibri" w:eastAsia="Calibri" w:hAnsi="Calibri" w:cs="Calibri"/>
        </w:rPr>
        <w:t xml:space="preserve"> </w:t>
      </w:r>
      <w:r w:rsidRPr="00847610" w:rsidR="000903EB">
        <w:rPr>
          <w:rFonts w:ascii="Calibri" w:eastAsia="Calibri" w:hAnsi="Calibri" w:cs="Calibri"/>
        </w:rPr>
        <w:t xml:space="preserve">under the </w:t>
      </w:r>
      <w:hyperlink r:id="rId9" w:tgtFrame="_blank" w:history="1">
        <w:r w:rsidRPr="00C457C9" w:rsidR="000903EB">
          <w:rPr>
            <w:rStyle w:val="Hyperlink"/>
            <w:rFonts w:ascii="Calibri" w:eastAsia="Calibri" w:hAnsi="Calibri" w:cs="Calibri"/>
          </w:rPr>
          <w:t>Fiscal Responsibility Act of 2023</w:t>
        </w:r>
      </w:hyperlink>
      <w:r w:rsidRPr="00C457C9" w:rsidR="00D809B8">
        <w:rPr>
          <w:rStyle w:val="Hyperlink"/>
          <w:rFonts w:ascii="Calibri" w:eastAsia="Calibri" w:hAnsi="Calibri" w:cs="Calibri"/>
        </w:rPr>
        <w:t xml:space="preserve"> (P.L. 118-5)</w:t>
      </w:r>
      <w:r w:rsidRPr="00847610" w:rsidR="000903EB">
        <w:rPr>
          <w:rFonts w:ascii="Calibri" w:eastAsia="Calibri" w:hAnsi="Calibri" w:cs="Calibri"/>
        </w:rPr>
        <w:t xml:space="preserve">. Project SUPPORTT will (1) provide research, evaluation, and data-related </w:t>
      </w:r>
      <w:r w:rsidR="00A75C9D">
        <w:rPr>
          <w:rFonts w:ascii="Calibri" w:eastAsia="Calibri" w:hAnsi="Calibri" w:cs="Calibri"/>
        </w:rPr>
        <w:t>technical assistance (</w:t>
      </w:r>
      <w:r w:rsidRPr="00847610" w:rsidR="000903EB">
        <w:rPr>
          <w:rFonts w:ascii="Calibri" w:eastAsia="Calibri" w:hAnsi="Calibri" w:cs="Calibri"/>
        </w:rPr>
        <w:t>TA</w:t>
      </w:r>
      <w:r w:rsidR="00A75C9D">
        <w:rPr>
          <w:rFonts w:ascii="Calibri" w:eastAsia="Calibri" w:hAnsi="Calibri" w:cs="Calibri"/>
        </w:rPr>
        <w:t>)</w:t>
      </w:r>
      <w:r w:rsidRPr="00847610" w:rsidR="000903EB">
        <w:rPr>
          <w:rFonts w:ascii="Calibri" w:eastAsia="Calibri" w:hAnsi="Calibri" w:cs="Calibri"/>
        </w:rPr>
        <w:t xml:space="preserve">; (2) give pilot and non-pilot states opportunities to interact and learn from each other; and (3) design </w:t>
      </w:r>
      <w:r w:rsidR="00726228">
        <w:rPr>
          <w:rFonts w:ascii="Calibri" w:eastAsia="Calibri" w:hAnsi="Calibri" w:cs="Calibri"/>
        </w:rPr>
        <w:t xml:space="preserve">and conduct </w:t>
      </w:r>
      <w:r w:rsidR="005601B4">
        <w:rPr>
          <w:rFonts w:ascii="Calibri" w:eastAsia="Calibri" w:hAnsi="Calibri" w:cs="Calibri"/>
        </w:rPr>
        <w:t xml:space="preserve">implementation and outcome </w:t>
      </w:r>
      <w:r w:rsidRPr="00847610" w:rsidR="000903EB">
        <w:rPr>
          <w:rFonts w:ascii="Calibri" w:eastAsia="Calibri" w:hAnsi="Calibri" w:cs="Calibri"/>
        </w:rPr>
        <w:t xml:space="preserve">studies of </w:t>
      </w:r>
      <w:r w:rsidR="009329FF">
        <w:rPr>
          <w:rFonts w:ascii="Calibri" w:eastAsia="Calibri" w:hAnsi="Calibri" w:cs="Calibri"/>
        </w:rPr>
        <w:t>the pilot programs to inform the report to Congress</w:t>
      </w:r>
      <w:r w:rsidR="00E859EA">
        <w:rPr>
          <w:rFonts w:ascii="Calibri" w:eastAsia="Calibri" w:hAnsi="Calibri" w:cs="Calibri"/>
        </w:rPr>
        <w:t xml:space="preserve"> as </w:t>
      </w:r>
      <w:r w:rsidR="008F26B2">
        <w:rPr>
          <w:rFonts w:ascii="Calibri" w:eastAsia="Calibri" w:hAnsi="Calibri" w:cs="Calibri"/>
        </w:rPr>
        <w:t>required</w:t>
      </w:r>
      <w:r w:rsidR="00E859EA">
        <w:rPr>
          <w:rFonts w:ascii="Calibri" w:eastAsia="Calibri" w:hAnsi="Calibri" w:cs="Calibri"/>
        </w:rPr>
        <w:t xml:space="preserve"> </w:t>
      </w:r>
      <w:r w:rsidR="008F26B2">
        <w:rPr>
          <w:rFonts w:ascii="Calibri" w:eastAsia="Calibri" w:hAnsi="Calibri" w:cs="Calibri"/>
        </w:rPr>
        <w:t>by</w:t>
      </w:r>
      <w:r w:rsidR="00E859EA">
        <w:rPr>
          <w:rFonts w:ascii="Calibri" w:eastAsia="Calibri" w:hAnsi="Calibri" w:cs="Calibri"/>
        </w:rPr>
        <w:t xml:space="preserve"> </w:t>
      </w:r>
      <w:r w:rsidR="00D809B8">
        <w:rPr>
          <w:rFonts w:ascii="Calibri" w:eastAsia="Calibri" w:hAnsi="Calibri" w:cs="Calibri"/>
        </w:rPr>
        <w:t>P.L. 118-5</w:t>
      </w:r>
      <w:r w:rsidR="007E62BD">
        <w:rPr>
          <w:rFonts w:ascii="Calibri" w:eastAsia="Calibri" w:hAnsi="Calibri" w:cs="Calibri"/>
        </w:rPr>
        <w:t xml:space="preserve">. </w:t>
      </w:r>
      <w:r w:rsidRPr="00847610" w:rsidR="000903EB">
        <w:rPr>
          <w:rFonts w:ascii="Calibri" w:eastAsia="Calibri" w:hAnsi="Calibri" w:cs="Calibri"/>
        </w:rPr>
        <w:t xml:space="preserve"> </w:t>
      </w:r>
    </w:p>
    <w:p w:rsidR="00F85D35" w:rsidP="00A47A9E" w14:paraId="279C33EA" w14:textId="60F7B3EE">
      <w:pPr>
        <w:spacing w:after="0" w:line="240" w:lineRule="auto"/>
      </w:pPr>
      <w:r w:rsidRPr="0094154A">
        <w:t>As part of this work</w:t>
      </w:r>
      <w:r w:rsidR="00F152E0">
        <w:t>,</w:t>
      </w:r>
      <w:r w:rsidRPr="0094154A">
        <w:t xml:space="preserve"> the </w:t>
      </w:r>
      <w:r w:rsidR="004D705A">
        <w:t xml:space="preserve">Project </w:t>
      </w:r>
      <w:r w:rsidR="003E634A">
        <w:t>SUPPORT</w:t>
      </w:r>
      <w:r w:rsidR="005D08AD">
        <w:t>T</w:t>
      </w:r>
      <w:r w:rsidR="003E634A">
        <w:t xml:space="preserve"> team</w:t>
      </w:r>
      <w:r w:rsidRPr="0094154A">
        <w:t xml:space="preserve"> will conduct in-person and virtual interviews with state and county-level TANF </w:t>
      </w:r>
      <w:r w:rsidR="00B813EC">
        <w:t>staff</w:t>
      </w:r>
      <w:r w:rsidR="00B23C08">
        <w:t xml:space="preserve"> to complete an assessment</w:t>
      </w:r>
      <w:r w:rsidRPr="0094154A">
        <w:t xml:space="preserve">. </w:t>
      </w:r>
      <w:r w:rsidRPr="0094154A" w:rsidR="005803AD">
        <w:t xml:space="preserve">The objective of </w:t>
      </w:r>
      <w:r w:rsidR="00115453">
        <w:t>this assessment</w:t>
      </w:r>
      <w:r w:rsidRPr="0094154A" w:rsidR="005803AD">
        <w:t xml:space="preserve"> is to document and </w:t>
      </w:r>
      <w:bookmarkStart w:id="0" w:name="_Hlk206515609"/>
      <w:r w:rsidRPr="0094154A" w:rsidR="005803AD">
        <w:t>understand states’ pre-pilot TANF program context, operations, and services; states’ pilot plans; states’ research, evaluation, and data-related goals and TA needs; and the evaluability of each state</w:t>
      </w:r>
      <w:r w:rsidR="002F5A47">
        <w:t>’</w:t>
      </w:r>
      <w:r w:rsidRPr="0094154A" w:rsidR="005803AD">
        <w:t xml:space="preserve">s pilot. </w:t>
      </w:r>
      <w:r w:rsidR="00202813">
        <w:t xml:space="preserve">The </w:t>
      </w:r>
      <w:r w:rsidR="00DF043D">
        <w:t xml:space="preserve">Project </w:t>
      </w:r>
      <w:r w:rsidR="00202813">
        <w:t xml:space="preserve">SUPPORTT team </w:t>
      </w:r>
      <w:r w:rsidRPr="0094154A" w:rsidR="005803AD">
        <w:t xml:space="preserve">will </w:t>
      </w:r>
      <w:r w:rsidR="00202813">
        <w:t xml:space="preserve">use </w:t>
      </w:r>
      <w:r w:rsidR="003568FF">
        <w:t xml:space="preserve">information from the </w:t>
      </w:r>
      <w:r w:rsidR="00202813">
        <w:t xml:space="preserve">assessment </w:t>
      </w:r>
      <w:r w:rsidRPr="0094154A" w:rsidR="005803AD">
        <w:t xml:space="preserve">to inform the design of </w:t>
      </w:r>
      <w:r w:rsidR="003E6C9A">
        <w:t>the</w:t>
      </w:r>
      <w:r w:rsidRPr="0094154A" w:rsidR="003E6C9A">
        <w:t xml:space="preserve"> </w:t>
      </w:r>
      <w:r w:rsidRPr="0094154A" w:rsidR="005803AD">
        <w:t>implementation and outcomes studies of the</w:t>
      </w:r>
      <w:r w:rsidR="00DA31A4">
        <w:t xml:space="preserve"> </w:t>
      </w:r>
      <w:r w:rsidRPr="0094154A" w:rsidR="005803AD">
        <w:t>pilot</w:t>
      </w:r>
      <w:r w:rsidR="00202813">
        <w:t xml:space="preserve"> </w:t>
      </w:r>
      <w:r w:rsidRPr="0094154A" w:rsidR="005803AD">
        <w:t>s</w:t>
      </w:r>
      <w:r w:rsidR="00202813">
        <w:t>tates</w:t>
      </w:r>
      <w:r w:rsidRPr="0094154A" w:rsidR="005803AD">
        <w:t>, as well as the development of TA activities and peer learning activities.</w:t>
      </w:r>
    </w:p>
    <w:bookmarkEnd w:id="0"/>
    <w:p w:rsidR="00BB2925" w:rsidP="00A47A9E" w14:paraId="13F28F66" w14:textId="77777777">
      <w:pPr>
        <w:spacing w:after="0" w:line="240" w:lineRule="auto"/>
      </w:pPr>
    </w:p>
    <w:p w:rsidR="005F2951" w:rsidP="00A47A9E" w14:paraId="75A4A02E" w14:textId="2AD675A1">
      <w:pPr>
        <w:spacing w:after="120" w:line="240" w:lineRule="auto"/>
      </w:pPr>
      <w:r>
        <w:rPr>
          <w:i/>
        </w:rPr>
        <w:t xml:space="preserve">Generalizability of Results </w:t>
      </w:r>
    </w:p>
    <w:p w:rsidR="000113AE" w:rsidP="00A47A9E" w14:paraId="4A2151F4" w14:textId="6196F159">
      <w:pPr>
        <w:spacing w:after="0" w:line="240" w:lineRule="auto"/>
      </w:pPr>
      <w:r>
        <w:t>The</w:t>
      </w:r>
      <w:r w:rsidRPr="34555DF4">
        <w:t xml:space="preserve"> </w:t>
      </w:r>
      <w:r>
        <w:t xml:space="preserve">information collected </w:t>
      </w:r>
      <w:r w:rsidRPr="34555DF4">
        <w:t xml:space="preserve">is not </w:t>
      </w:r>
      <w:r>
        <w:t>intended to produce</w:t>
      </w:r>
      <w:r w:rsidRPr="34555DF4">
        <w:t xml:space="preserve"> generalizable</w:t>
      </w:r>
      <w:r>
        <w:t xml:space="preserve"> results</w:t>
      </w:r>
      <w:r w:rsidRPr="34555DF4">
        <w:t xml:space="preserve">. </w:t>
      </w:r>
      <w:r>
        <w:t xml:space="preserve">The </w:t>
      </w:r>
      <w:r w:rsidR="001568CD">
        <w:t xml:space="preserve">data collected </w:t>
      </w:r>
      <w:r>
        <w:t xml:space="preserve">will </w:t>
      </w:r>
      <w:r w:rsidR="007E1523">
        <w:t xml:space="preserve">reflect the perspectives </w:t>
      </w:r>
      <w:r w:rsidR="008E1E3C">
        <w:t>of the respond</w:t>
      </w:r>
      <w:r w:rsidR="00A73463">
        <w:t>ents (</w:t>
      </w:r>
      <w:r w:rsidR="00714298">
        <w:t xml:space="preserve">i.e., select </w:t>
      </w:r>
      <w:r w:rsidR="008E1E3C">
        <w:t>state and local TANF staff in participating pilot states</w:t>
      </w:r>
      <w:r w:rsidR="00714298">
        <w:t>)</w:t>
      </w:r>
      <w:r w:rsidR="008E1E3C">
        <w:t xml:space="preserve">. The </w:t>
      </w:r>
      <w:r w:rsidR="00A73463">
        <w:t xml:space="preserve">data will </w:t>
      </w:r>
      <w:r w:rsidRPr="34555DF4">
        <w:t xml:space="preserve">inform </w:t>
      </w:r>
      <w:r w:rsidR="00A73463">
        <w:t xml:space="preserve">the </w:t>
      </w:r>
      <w:r w:rsidR="00DF043D">
        <w:t xml:space="preserve">Project </w:t>
      </w:r>
      <w:r>
        <w:t xml:space="preserve">SUPPORTT study design and technical assistance </w:t>
      </w:r>
      <w:r w:rsidRPr="34555DF4">
        <w:t>activities.</w:t>
      </w:r>
    </w:p>
    <w:p w:rsidR="00560EA8" w:rsidP="00A47A9E" w14:paraId="223BCAAB" w14:textId="77777777">
      <w:pPr>
        <w:spacing w:after="0" w:line="240" w:lineRule="auto"/>
        <w:rPr>
          <w:rFonts w:ascii="Calibri" w:eastAsia="Calibri" w:hAnsi="Calibri" w:cs="Calibri"/>
        </w:rPr>
      </w:pPr>
    </w:p>
    <w:p w:rsidR="00E41EE9" w:rsidRPr="00DF1291" w:rsidP="00A47A9E" w14:paraId="210DC9F0" w14:textId="067842D5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i/>
          <w:color w:val="000000"/>
        </w:rPr>
        <w:t xml:space="preserve">Appropriateness of Study Design and Methods for Planned Uses </w:t>
      </w:r>
    </w:p>
    <w:p w:rsidR="00904699" w:rsidP="00A47A9E" w14:paraId="12BBD150" w14:textId="1C803590">
      <w:pPr>
        <w:spacing w:after="120" w:line="240" w:lineRule="auto"/>
      </w:pPr>
      <w:r>
        <w:rPr>
          <w:rFonts w:eastAsia="Times New Roman" w:cstheme="minorHAnsi"/>
        </w:rPr>
        <w:t>The</w:t>
      </w:r>
      <w:r w:rsidR="00BF733D">
        <w:t xml:space="preserve"> assessment</w:t>
      </w:r>
      <w:r w:rsidR="00B10B59">
        <w:t xml:space="preserve"> activities will </w:t>
      </w:r>
      <w:r w:rsidR="00802E03">
        <w:t xml:space="preserve">provide an understanding of </w:t>
      </w:r>
      <w:r w:rsidR="00C619B3">
        <w:t>states</w:t>
      </w:r>
      <w:r w:rsidR="00BD6667">
        <w:t>’ TANF programs</w:t>
      </w:r>
      <w:r w:rsidR="00C619B3">
        <w:t xml:space="preserve"> before they implement </w:t>
      </w:r>
      <w:r w:rsidR="00BD6667">
        <w:t>their</w:t>
      </w:r>
      <w:r w:rsidR="00C619B3">
        <w:t xml:space="preserve"> pilot program</w:t>
      </w:r>
      <w:r w:rsidR="00866C4C">
        <w:t xml:space="preserve">. This information is needed to </w:t>
      </w:r>
      <w:r w:rsidR="00626081">
        <w:t xml:space="preserve">inform </w:t>
      </w:r>
      <w:r w:rsidR="00B726A3">
        <w:t xml:space="preserve">the design </w:t>
      </w:r>
      <w:r w:rsidR="008F4F14">
        <w:t xml:space="preserve">of </w:t>
      </w:r>
      <w:r w:rsidR="00637032">
        <w:t>the</w:t>
      </w:r>
      <w:r w:rsidR="00626081">
        <w:t xml:space="preserve"> </w:t>
      </w:r>
      <w:r w:rsidR="00254AE0">
        <w:t>outcomes</w:t>
      </w:r>
      <w:r w:rsidR="00626081">
        <w:t xml:space="preserve"> and implementation studies</w:t>
      </w:r>
      <w:r w:rsidR="00B726A3">
        <w:t xml:space="preserve"> as well</w:t>
      </w:r>
      <w:r w:rsidR="00691164">
        <w:t xml:space="preserve"> as help</w:t>
      </w:r>
      <w:r w:rsidR="00B726A3">
        <w:t xml:space="preserve"> </w:t>
      </w:r>
      <w:r w:rsidR="00245312">
        <w:t>the</w:t>
      </w:r>
      <w:r w:rsidR="00DF043D">
        <w:t xml:space="preserve"> Project</w:t>
      </w:r>
      <w:r w:rsidR="00245312">
        <w:t xml:space="preserve"> SUPPORTT team</w:t>
      </w:r>
      <w:r w:rsidR="00B726A3">
        <w:t xml:space="preserve"> to understand the TA needs </w:t>
      </w:r>
      <w:r w:rsidR="006F6CE9">
        <w:t>of pilot states.</w:t>
      </w:r>
      <w:r w:rsidRPr="00D021B2" w:rsidR="00D021B2">
        <w:t xml:space="preserve"> </w:t>
      </w:r>
    </w:p>
    <w:p w:rsidR="00130E13" w:rsidP="00A47A9E" w14:paraId="4832E12E" w14:textId="53F438D9">
      <w:pPr>
        <w:spacing w:before="100" w:beforeAutospacing="1" w:after="100" w:afterAutospacing="1" w:line="240" w:lineRule="auto"/>
      </w:pPr>
      <w:r>
        <w:t xml:space="preserve">To make a full assessment of the </w:t>
      </w:r>
      <w:r w:rsidR="00E14343">
        <w:t xml:space="preserve">pre-pilot TANF program and context, the </w:t>
      </w:r>
      <w:r w:rsidR="006B6073">
        <w:t xml:space="preserve">Project </w:t>
      </w:r>
      <w:r w:rsidR="00E14343">
        <w:t>SUPPORTT team will po</w:t>
      </w:r>
      <w:r w:rsidR="00911D70">
        <w:t xml:space="preserve">pulate </w:t>
      </w:r>
      <w:r w:rsidR="00AD5877">
        <w:rPr>
          <w:i/>
          <w:iCs/>
        </w:rPr>
        <w:t>Instrument 1</w:t>
      </w:r>
      <w:r w:rsidR="004905DA">
        <w:rPr>
          <w:i/>
          <w:iCs/>
        </w:rPr>
        <w:t>.</w:t>
      </w:r>
      <w:r w:rsidRPr="0082464F" w:rsidR="00B73032">
        <w:rPr>
          <w:i/>
          <w:iCs/>
        </w:rPr>
        <w:t xml:space="preserve"> Assessment Discussion Guide</w:t>
      </w:r>
      <w:r w:rsidR="00911D70">
        <w:t xml:space="preserve"> with information and data from existing sources, including </w:t>
      </w:r>
      <w:r w:rsidR="00397DB8">
        <w:t>publicly</w:t>
      </w:r>
      <w:r w:rsidR="00911D70">
        <w:t xml:space="preserve"> available</w:t>
      </w:r>
      <w:r w:rsidR="00397DB8">
        <w:t xml:space="preserve"> websites, policy </w:t>
      </w:r>
      <w:r w:rsidR="006703F9">
        <w:t xml:space="preserve">databases, and TANF data reports as well as </w:t>
      </w:r>
      <w:r w:rsidR="005173B0">
        <w:t xml:space="preserve">reports </w:t>
      </w:r>
      <w:r w:rsidR="00C8658A">
        <w:t xml:space="preserve">on the TANF program or pilot planning </w:t>
      </w:r>
      <w:r w:rsidR="005173B0">
        <w:t xml:space="preserve">provided by each pilot state. </w:t>
      </w:r>
      <w:r w:rsidR="00D021B2">
        <w:t>Interviews</w:t>
      </w:r>
      <w:r w:rsidR="006C54C2">
        <w:t xml:space="preserve"> using </w:t>
      </w:r>
      <w:r w:rsidR="00CC2443">
        <w:t>Instrument 1</w:t>
      </w:r>
      <w:r w:rsidR="00D021B2">
        <w:t xml:space="preserve"> with state- and </w:t>
      </w:r>
      <w:r w:rsidR="001E624A">
        <w:t>local</w:t>
      </w:r>
      <w:r w:rsidR="00D021B2">
        <w:t>-level TANF program staff</w:t>
      </w:r>
      <w:r w:rsidR="00C8658A">
        <w:t xml:space="preserve"> will </w:t>
      </w:r>
      <w:r w:rsidR="00CC2443">
        <w:t>provide</w:t>
      </w:r>
      <w:r w:rsidR="00C8658A">
        <w:t xml:space="preserve"> information that is not readily available or </w:t>
      </w:r>
      <w:r w:rsidR="005B5B23">
        <w:t xml:space="preserve">is best gathered through in-depth qualitative interviews that </w:t>
      </w:r>
      <w:r w:rsidR="00174B5C">
        <w:t>allow the team to probe into relevant details.</w:t>
      </w:r>
    </w:p>
    <w:p w:rsidR="00711BD5" w:rsidP="00A47A9E" w14:paraId="1EA53215" w14:textId="46DC2665">
      <w:pPr>
        <w:spacing w:before="100" w:beforeAutospacing="1" w:after="100" w:afterAutospacing="1" w:line="240" w:lineRule="auto"/>
      </w:pPr>
      <w:r>
        <w:t xml:space="preserve">The </w:t>
      </w:r>
      <w:r w:rsidR="00305484">
        <w:t xml:space="preserve">Project </w:t>
      </w:r>
      <w:r>
        <w:t>SUPPORTT team will c</w:t>
      </w:r>
      <w:r w:rsidR="00994A4A">
        <w:t>ombin</w:t>
      </w:r>
      <w:r>
        <w:t>e</w:t>
      </w:r>
      <w:r w:rsidR="00994A4A">
        <w:t xml:space="preserve"> information from interviews with existing information and </w:t>
      </w:r>
      <w:r w:rsidR="00994A4A">
        <w:t>data</w:t>
      </w:r>
      <w:r w:rsidR="002A109E">
        <w:t xml:space="preserve">, </w:t>
      </w:r>
      <w:r w:rsidR="00FF43E7">
        <w:t>and</w:t>
      </w:r>
      <w:r w:rsidR="00FF43E7">
        <w:t xml:space="preserve"> will </w:t>
      </w:r>
      <w:r w:rsidR="002A109E">
        <w:t>summariz</w:t>
      </w:r>
      <w:r w:rsidR="00FF43E7">
        <w:t>e findings</w:t>
      </w:r>
      <w:r w:rsidR="002A109E">
        <w:t xml:space="preserve"> </w:t>
      </w:r>
      <w:r w:rsidR="00FF43E7">
        <w:t xml:space="preserve">across data sources. The summaries will be used </w:t>
      </w:r>
      <w:r w:rsidR="002616D3">
        <w:t>to design and deliver</w:t>
      </w:r>
      <w:r w:rsidR="00C1655B">
        <w:t xml:space="preserve"> TA </w:t>
      </w:r>
      <w:r w:rsidR="002616D3">
        <w:t xml:space="preserve">tailored </w:t>
      </w:r>
      <w:r w:rsidR="00C1655B">
        <w:t xml:space="preserve">to the specific needs of each pilot state, </w:t>
      </w:r>
      <w:r>
        <w:t>and</w:t>
      </w:r>
      <w:r w:rsidRPr="34555DF4" w:rsidR="00C1655B">
        <w:t xml:space="preserve"> </w:t>
      </w:r>
      <w:r w:rsidR="002616D3">
        <w:t>to design implementation and outcomes studies that</w:t>
      </w:r>
      <w:r w:rsidRPr="34555DF4" w:rsidR="00C1655B">
        <w:t xml:space="preserve"> are rigorous</w:t>
      </w:r>
      <w:r w:rsidR="00C1655B">
        <w:t xml:space="preserve"> and </w:t>
      </w:r>
      <w:r w:rsidRPr="34555DF4" w:rsidR="00C1655B">
        <w:t>relevant</w:t>
      </w:r>
      <w:r w:rsidR="00A3331E">
        <w:t xml:space="preserve"> to both the pilot states and </w:t>
      </w:r>
      <w:r w:rsidR="005A0B66">
        <w:t>federal staff overseeing the pilots</w:t>
      </w:r>
      <w:r>
        <w:t>.</w:t>
      </w:r>
    </w:p>
    <w:p w:rsidR="00982698" w:rsidRPr="006C0E56" w:rsidP="00A47A9E" w14:paraId="7C5113C2" w14:textId="6C2F2CEC">
      <w:pPr>
        <w:pStyle w:val="ListParagraph"/>
        <w:spacing w:after="0" w:line="240" w:lineRule="auto"/>
        <w:ind w:left="0"/>
      </w:pPr>
      <w:r>
        <w:t>Data is not intended to be representative.</w:t>
      </w:r>
      <w:r w:rsidR="00F85E25">
        <w:t xml:space="preserve"> This limitation will be made clear in any </w:t>
      </w:r>
      <w:r w:rsidR="00374158">
        <w:t>written product associated with the study</w:t>
      </w:r>
      <w:r w:rsidR="00F85E25">
        <w:t>.</w:t>
      </w:r>
      <w:r w:rsidR="00332296">
        <w:t xml:space="preserve"> </w:t>
      </w:r>
      <w:r w:rsidR="00AA4B53">
        <w:t xml:space="preserve">As noted in Supporting Statement A, this information </w:t>
      </w:r>
      <w:r>
        <w:t xml:space="preserve">is not intended to be used as the principal basis for a decision by federal decision-makers and is not expected to meet the threshold of influential or highly influential scientific information.   </w:t>
      </w:r>
    </w:p>
    <w:p w:rsidR="00C00734" w:rsidRPr="006C0E56" w:rsidP="00A47A9E" w14:paraId="7AAE1DD5" w14:textId="77777777">
      <w:pPr>
        <w:pStyle w:val="ListParagraph"/>
        <w:spacing w:after="0" w:line="240" w:lineRule="auto"/>
        <w:ind w:left="0"/>
      </w:pPr>
    </w:p>
    <w:p w:rsidR="005F2951" w:rsidRPr="00DF1291" w:rsidP="00A47A9E" w14:paraId="2E3CD75A" w14:textId="14B2DD89">
      <w:pPr>
        <w:pStyle w:val="ListParagraph"/>
        <w:spacing w:after="120" w:line="240" w:lineRule="auto"/>
        <w:ind w:left="0"/>
        <w:rPr>
          <w:rFonts w:eastAsia="Times New Roman" w:cstheme="minorHAnsi"/>
          <w:color w:val="000000"/>
        </w:rPr>
      </w:pPr>
      <w:r>
        <w:rPr>
          <w:b/>
        </w:rPr>
        <w:t>B2.</w:t>
      </w:r>
      <w:r>
        <w:rPr>
          <w:b/>
        </w:rPr>
        <w:tab/>
      </w:r>
      <w:r w:rsidR="007C2EE0">
        <w:rPr>
          <w:rFonts w:eastAsia="Times New Roman" w:cstheme="minorHAnsi"/>
          <w:b/>
          <w:bCs/>
          <w:color w:val="000000"/>
        </w:rPr>
        <w:t>Methods and Design</w:t>
      </w:r>
    </w:p>
    <w:p w:rsidR="000D7942" w:rsidP="00A47A9E" w14:paraId="53B3B865" w14:textId="4DA22252">
      <w:pPr>
        <w:autoSpaceDE w:val="0"/>
        <w:autoSpaceDN w:val="0"/>
        <w:adjustRightInd w:val="0"/>
        <w:spacing w:after="6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i/>
          <w:color w:val="000000"/>
        </w:rPr>
        <w:t xml:space="preserve">Target Population </w:t>
      </w:r>
      <w:r w:rsidRPr="00DF1291" w:rsidR="005F2951">
        <w:rPr>
          <w:rFonts w:eastAsia="Times New Roman" w:cstheme="minorHAnsi"/>
          <w:color w:val="000000"/>
        </w:rPr>
        <w:t xml:space="preserve"> </w:t>
      </w:r>
    </w:p>
    <w:p w:rsidR="00BB2925" w:rsidP="00A47A9E" w14:paraId="1E51CBD6" w14:textId="2285D2F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The target population for the </w:t>
      </w:r>
      <w:r w:rsidR="00192C6D">
        <w:rPr>
          <w:rFonts w:eastAsia="Times New Roman" w:cstheme="minorHAnsi"/>
          <w:color w:val="000000"/>
        </w:rPr>
        <w:t>in-person and virtual interviews</w:t>
      </w:r>
      <w:r>
        <w:rPr>
          <w:rFonts w:eastAsia="Times New Roman" w:cstheme="minorHAnsi"/>
          <w:color w:val="000000"/>
        </w:rPr>
        <w:t xml:space="preserve"> will be state and local TANF </w:t>
      </w:r>
      <w:r w:rsidR="008F6F92">
        <w:rPr>
          <w:rFonts w:eastAsia="Times New Roman" w:cstheme="minorHAnsi"/>
          <w:color w:val="000000"/>
        </w:rPr>
        <w:t>leader</w:t>
      </w:r>
      <w:r w:rsidR="00B838A9">
        <w:rPr>
          <w:rFonts w:eastAsia="Times New Roman" w:cstheme="minorHAnsi"/>
          <w:color w:val="000000"/>
        </w:rPr>
        <w:t>s</w:t>
      </w:r>
      <w:r w:rsidR="008F6F92">
        <w:rPr>
          <w:rFonts w:eastAsia="Times New Roman" w:cstheme="minorHAnsi"/>
          <w:color w:val="000000"/>
        </w:rPr>
        <w:t>, data specialists, supervisors, frontline staff, and key partners</w:t>
      </w:r>
      <w:r w:rsidR="00713DAE">
        <w:rPr>
          <w:rFonts w:eastAsia="Times New Roman" w:cstheme="minorHAnsi"/>
          <w:color w:val="000000"/>
        </w:rPr>
        <w:t xml:space="preserve"> of the pilot states</w:t>
      </w:r>
      <w:r>
        <w:rPr>
          <w:rFonts w:eastAsia="Times New Roman" w:cstheme="minorHAnsi"/>
          <w:color w:val="000000"/>
        </w:rPr>
        <w:t>.</w:t>
      </w:r>
      <w:r w:rsidR="00287DD1">
        <w:rPr>
          <w:rFonts w:eastAsia="Times New Roman" w:cstheme="minorHAnsi"/>
          <w:color w:val="000000"/>
        </w:rPr>
        <w:t xml:space="preserve"> The Project SUPPORT team will identify </w:t>
      </w:r>
      <w:r w:rsidR="00FC03BE">
        <w:rPr>
          <w:rFonts w:eastAsia="Times New Roman" w:cstheme="minorHAnsi"/>
          <w:color w:val="000000"/>
        </w:rPr>
        <w:t xml:space="preserve">eight state TANF leaders in each state to participate in the discussions (40 total). </w:t>
      </w:r>
      <w:r w:rsidR="008023A0">
        <w:rPr>
          <w:rFonts w:eastAsia="Times New Roman" w:cstheme="minorHAnsi"/>
          <w:color w:val="000000"/>
        </w:rPr>
        <w:t>For local-level TANF leaders</w:t>
      </w:r>
      <w:r w:rsidR="004905DA">
        <w:rPr>
          <w:rFonts w:eastAsia="Times New Roman" w:cstheme="minorHAnsi"/>
          <w:color w:val="000000"/>
        </w:rPr>
        <w:t>,</w:t>
      </w:r>
      <w:r w:rsidR="008023A0">
        <w:rPr>
          <w:rFonts w:eastAsia="Times New Roman" w:cstheme="minorHAnsi"/>
          <w:color w:val="000000"/>
        </w:rPr>
        <w:t xml:space="preserve"> the Project S</w:t>
      </w:r>
      <w:r w:rsidR="00EF2DD4">
        <w:rPr>
          <w:rFonts w:eastAsia="Times New Roman" w:cstheme="minorHAnsi"/>
          <w:color w:val="000000"/>
        </w:rPr>
        <w:t>U</w:t>
      </w:r>
      <w:r w:rsidR="008023A0">
        <w:rPr>
          <w:rFonts w:eastAsia="Times New Roman" w:cstheme="minorHAnsi"/>
          <w:color w:val="000000"/>
        </w:rPr>
        <w:t>PPORT</w:t>
      </w:r>
      <w:r w:rsidR="00EF2DD4">
        <w:rPr>
          <w:rFonts w:eastAsia="Times New Roman" w:cstheme="minorHAnsi"/>
          <w:color w:val="000000"/>
        </w:rPr>
        <w:t>T</w:t>
      </w:r>
      <w:r w:rsidR="008023A0">
        <w:rPr>
          <w:rFonts w:eastAsia="Times New Roman" w:cstheme="minorHAnsi"/>
          <w:color w:val="000000"/>
        </w:rPr>
        <w:t xml:space="preserve"> team plans to interview </w:t>
      </w:r>
      <w:r w:rsidR="00EF2DD4">
        <w:rPr>
          <w:rFonts w:eastAsia="Times New Roman" w:cstheme="minorHAnsi"/>
          <w:color w:val="000000"/>
        </w:rPr>
        <w:t>three</w:t>
      </w:r>
      <w:r w:rsidR="00604417">
        <w:rPr>
          <w:rFonts w:eastAsia="Times New Roman" w:cstheme="minorHAnsi"/>
          <w:color w:val="000000"/>
        </w:rPr>
        <w:t xml:space="preserve"> leaders across </w:t>
      </w:r>
      <w:r w:rsidR="00EF2DD4">
        <w:rPr>
          <w:rFonts w:eastAsia="Times New Roman" w:cstheme="minorHAnsi"/>
          <w:color w:val="000000"/>
        </w:rPr>
        <w:t>five</w:t>
      </w:r>
      <w:r w:rsidR="00604417">
        <w:rPr>
          <w:rFonts w:eastAsia="Times New Roman" w:cstheme="minorHAnsi"/>
          <w:color w:val="000000"/>
        </w:rPr>
        <w:t xml:space="preserve"> offices in each state, for 15 local-level leaders per state or 75 total</w:t>
      </w:r>
      <w:r w:rsidR="00EF2DD4">
        <w:rPr>
          <w:rFonts w:eastAsia="Times New Roman" w:cstheme="minorHAnsi"/>
          <w:color w:val="000000"/>
        </w:rPr>
        <w:t xml:space="preserve">. The Project SUPPORTT team plans to interview </w:t>
      </w:r>
      <w:r w:rsidR="003A1931">
        <w:rPr>
          <w:rFonts w:eastAsia="Times New Roman" w:cstheme="minorHAnsi"/>
          <w:color w:val="000000"/>
        </w:rPr>
        <w:t xml:space="preserve">two data </w:t>
      </w:r>
      <w:r w:rsidR="00DD39E3">
        <w:rPr>
          <w:rFonts w:eastAsia="Times New Roman" w:cstheme="minorHAnsi"/>
          <w:color w:val="000000"/>
        </w:rPr>
        <w:t>specialists</w:t>
      </w:r>
      <w:r w:rsidR="003A1931">
        <w:rPr>
          <w:rFonts w:eastAsia="Times New Roman" w:cstheme="minorHAnsi"/>
          <w:color w:val="000000"/>
        </w:rPr>
        <w:t xml:space="preserve"> per state for a total of ten.</w:t>
      </w:r>
      <w:r w:rsidR="00EF2DD4">
        <w:rPr>
          <w:rFonts w:eastAsia="Times New Roman" w:cstheme="minorHAnsi"/>
          <w:color w:val="000000"/>
        </w:rPr>
        <w:t xml:space="preserve"> </w:t>
      </w:r>
      <w:r w:rsidR="00DD39E3">
        <w:rPr>
          <w:rFonts w:eastAsia="Times New Roman" w:cstheme="minorHAnsi"/>
          <w:color w:val="000000"/>
        </w:rPr>
        <w:t xml:space="preserve">The Project SUPPORTT team plans to interview two </w:t>
      </w:r>
      <w:r w:rsidR="003C15D1">
        <w:rPr>
          <w:rFonts w:eastAsia="Times New Roman" w:cstheme="minorHAnsi"/>
          <w:color w:val="000000"/>
        </w:rPr>
        <w:t xml:space="preserve">supervisors across </w:t>
      </w:r>
      <w:r w:rsidR="001D22BC">
        <w:rPr>
          <w:rFonts w:eastAsia="Times New Roman" w:cstheme="minorHAnsi"/>
          <w:color w:val="000000"/>
        </w:rPr>
        <w:t>five</w:t>
      </w:r>
      <w:r w:rsidR="003C15D1">
        <w:rPr>
          <w:rFonts w:eastAsia="Times New Roman" w:cstheme="minorHAnsi"/>
          <w:color w:val="000000"/>
        </w:rPr>
        <w:t xml:space="preserve"> offices in each state, for ten supervisors per state or 50 total. Finally, Project SUPPORTT plans to interview </w:t>
      </w:r>
      <w:r w:rsidR="0040010D">
        <w:rPr>
          <w:rFonts w:eastAsia="Times New Roman" w:cstheme="minorHAnsi"/>
          <w:color w:val="000000"/>
        </w:rPr>
        <w:t xml:space="preserve">six </w:t>
      </w:r>
      <w:r w:rsidR="008342B6">
        <w:rPr>
          <w:rFonts w:eastAsia="Times New Roman" w:cstheme="minorHAnsi"/>
          <w:color w:val="000000"/>
        </w:rPr>
        <w:t>frontline</w:t>
      </w:r>
      <w:r w:rsidR="0040010D">
        <w:rPr>
          <w:rFonts w:eastAsia="Times New Roman" w:cstheme="minorHAnsi"/>
          <w:color w:val="000000"/>
        </w:rPr>
        <w:t xml:space="preserve"> staff across </w:t>
      </w:r>
      <w:r w:rsidR="008342B6">
        <w:rPr>
          <w:rFonts w:eastAsia="Times New Roman" w:cstheme="minorHAnsi"/>
          <w:color w:val="000000"/>
        </w:rPr>
        <w:t>five offices per state for a total of 150.</w:t>
      </w:r>
      <w:r w:rsidR="00DD39E3">
        <w:rPr>
          <w:rFonts w:eastAsia="Times New Roman" w:cstheme="minorHAnsi"/>
          <w:color w:val="000000"/>
        </w:rPr>
        <w:t xml:space="preserve"> </w:t>
      </w:r>
      <w:r w:rsidR="00EF2DD4">
        <w:rPr>
          <w:rFonts w:eastAsia="Times New Roman" w:cstheme="minorHAnsi"/>
          <w:color w:val="000000"/>
        </w:rPr>
        <w:t xml:space="preserve"> </w:t>
      </w:r>
      <w:r w:rsidR="00FD42F6">
        <w:rPr>
          <w:rFonts w:eastAsia="Times New Roman" w:cstheme="minorHAnsi"/>
          <w:color w:val="000000"/>
        </w:rPr>
        <w:t xml:space="preserve">The </w:t>
      </w:r>
      <w:r w:rsidR="00600780">
        <w:rPr>
          <w:rFonts w:eastAsia="Times New Roman" w:cstheme="minorHAnsi"/>
          <w:color w:val="000000"/>
        </w:rPr>
        <w:t xml:space="preserve">Project </w:t>
      </w:r>
      <w:r w:rsidR="00FD42F6">
        <w:rPr>
          <w:rFonts w:eastAsia="Times New Roman" w:cstheme="minorHAnsi"/>
          <w:color w:val="000000"/>
        </w:rPr>
        <w:t>SUPPORTT team</w:t>
      </w:r>
      <w:r w:rsidR="002A447A">
        <w:rPr>
          <w:rFonts w:eastAsia="Times New Roman" w:cstheme="minorHAnsi"/>
          <w:color w:val="000000"/>
        </w:rPr>
        <w:t xml:space="preserve"> will work with</w:t>
      </w:r>
      <w:r w:rsidR="00AF50EA">
        <w:rPr>
          <w:rFonts w:eastAsia="Times New Roman" w:cstheme="minorHAnsi"/>
          <w:color w:val="000000"/>
        </w:rPr>
        <w:t xml:space="preserve"> the </w:t>
      </w:r>
      <w:r w:rsidR="00FB7783">
        <w:rPr>
          <w:rFonts w:eastAsia="Times New Roman" w:cstheme="minorHAnsi"/>
          <w:color w:val="000000"/>
        </w:rPr>
        <w:t xml:space="preserve">key </w:t>
      </w:r>
      <w:r w:rsidR="00713DAE">
        <w:rPr>
          <w:rFonts w:eastAsia="Times New Roman" w:cstheme="minorHAnsi"/>
          <w:color w:val="000000"/>
        </w:rPr>
        <w:t>pilot state</w:t>
      </w:r>
      <w:r w:rsidR="00AF50EA">
        <w:rPr>
          <w:rFonts w:eastAsia="Times New Roman" w:cstheme="minorHAnsi"/>
          <w:color w:val="000000"/>
        </w:rPr>
        <w:t xml:space="preserve"> </w:t>
      </w:r>
      <w:r w:rsidR="00FB7783">
        <w:rPr>
          <w:rFonts w:eastAsia="Times New Roman" w:cstheme="minorHAnsi"/>
          <w:color w:val="000000"/>
        </w:rPr>
        <w:t>staff</w:t>
      </w:r>
      <w:r w:rsidR="00AF50EA">
        <w:rPr>
          <w:rFonts w:eastAsia="Times New Roman" w:cstheme="minorHAnsi"/>
          <w:color w:val="000000"/>
        </w:rPr>
        <w:t xml:space="preserve"> in</w:t>
      </w:r>
      <w:r w:rsidR="002A447A">
        <w:rPr>
          <w:rFonts w:eastAsia="Times New Roman" w:cstheme="minorHAnsi"/>
          <w:color w:val="000000"/>
        </w:rPr>
        <w:t xml:space="preserve"> all five states to identify TANF staff who are involved with the pilot and have a thorough understanding of the current </w:t>
      </w:r>
      <w:r w:rsidR="00F108E5">
        <w:rPr>
          <w:rFonts w:eastAsia="Times New Roman" w:cstheme="minorHAnsi"/>
          <w:color w:val="000000"/>
        </w:rPr>
        <w:t xml:space="preserve">context of the </w:t>
      </w:r>
      <w:r w:rsidR="002A447A">
        <w:rPr>
          <w:rFonts w:eastAsia="Times New Roman" w:cstheme="minorHAnsi"/>
          <w:color w:val="000000"/>
        </w:rPr>
        <w:t xml:space="preserve">TANF </w:t>
      </w:r>
      <w:r w:rsidR="00F108E5">
        <w:rPr>
          <w:rFonts w:eastAsia="Times New Roman" w:cstheme="minorHAnsi"/>
          <w:color w:val="000000"/>
        </w:rPr>
        <w:t>program</w:t>
      </w:r>
      <w:r w:rsidR="002A447A">
        <w:rPr>
          <w:rFonts w:eastAsia="Times New Roman" w:cstheme="minorHAnsi"/>
          <w:color w:val="000000"/>
        </w:rPr>
        <w:t xml:space="preserve">. Respondents will be selected using non-probability, purposive sampling. </w:t>
      </w:r>
      <w:r>
        <w:rPr>
          <w:rFonts w:eastAsia="Times New Roman" w:cstheme="minorHAnsi"/>
          <w:color w:val="000000"/>
        </w:rPr>
        <w:t xml:space="preserve"> </w:t>
      </w:r>
    </w:p>
    <w:p w:rsidR="00A47A9E" w:rsidP="00A47A9E" w14:paraId="2D8E6BCF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</w:p>
    <w:p w:rsidR="000D7942" w:rsidRPr="000D7942" w:rsidP="00A47A9E" w14:paraId="43384CE3" w14:textId="0AB058EF">
      <w:pPr>
        <w:autoSpaceDE w:val="0"/>
        <w:autoSpaceDN w:val="0"/>
        <w:adjustRightInd w:val="0"/>
        <w:spacing w:after="60" w:line="240" w:lineRule="auto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>Sampling and Site Selection</w:t>
      </w:r>
    </w:p>
    <w:p w:rsidR="00BB2925" w:rsidRPr="00C8023B" w:rsidP="00A47A9E" w14:paraId="0FA0D997" w14:textId="5455FBAA">
      <w:pPr>
        <w:autoSpaceDE w:val="0"/>
        <w:autoSpaceDN w:val="0"/>
        <w:adjustRightInd w:val="0"/>
        <w:spacing w:after="120" w:line="240" w:lineRule="auto"/>
        <w:rPr>
          <w:rFonts w:ascii="Segoe UI" w:eastAsia="Segoe UI" w:hAnsi="Segoe UI" w:cs="Segoe UI"/>
          <w:color w:val="333333"/>
          <w:sz w:val="18"/>
          <w:szCs w:val="18"/>
        </w:rPr>
      </w:pPr>
      <w:r w:rsidRPr="0082464F">
        <w:rPr>
          <w:rFonts w:eastAsia="Times New Roman" w:cstheme="minorHAnsi"/>
          <w:iCs/>
          <w:color w:val="000000"/>
        </w:rPr>
        <w:t>The respondent recruitment for each state will be conducted in collaboration with states participating in the</w:t>
      </w:r>
      <w:r w:rsidRPr="00483479">
        <w:t xml:space="preserve"> pilot. The </w:t>
      </w:r>
      <w:r w:rsidR="00600780">
        <w:t xml:space="preserve">Project </w:t>
      </w:r>
      <w:r w:rsidR="00D32591">
        <w:t>SUPPORTT team</w:t>
      </w:r>
      <w:r w:rsidRPr="00483479">
        <w:t xml:space="preserve"> will use non-probability, purposive sampling to identify potential respondents who can provide information on </w:t>
      </w:r>
      <w:r w:rsidRPr="00483479" w:rsidR="003074FA">
        <w:t xml:space="preserve">key topics </w:t>
      </w:r>
      <w:r w:rsidR="00E534D5">
        <w:t>covered in</w:t>
      </w:r>
      <w:r w:rsidRPr="00483479" w:rsidR="003074FA">
        <w:t xml:space="preserve"> </w:t>
      </w:r>
      <w:r w:rsidR="00AD5877">
        <w:rPr>
          <w:i/>
          <w:iCs/>
        </w:rPr>
        <w:t>Instrument 1</w:t>
      </w:r>
      <w:r w:rsidR="004905DA">
        <w:rPr>
          <w:i/>
          <w:iCs/>
        </w:rPr>
        <w:t>.</w:t>
      </w:r>
      <w:r w:rsidRPr="0082464F" w:rsidR="00C17233">
        <w:rPr>
          <w:i/>
          <w:iCs/>
        </w:rPr>
        <w:t xml:space="preserve"> A</w:t>
      </w:r>
      <w:r w:rsidRPr="0082464F" w:rsidR="003074FA">
        <w:rPr>
          <w:i/>
          <w:iCs/>
        </w:rPr>
        <w:t xml:space="preserve">ssessment </w:t>
      </w:r>
      <w:r w:rsidRPr="0082464F" w:rsidR="00C17233">
        <w:rPr>
          <w:i/>
          <w:iCs/>
        </w:rPr>
        <w:t>Discussion Guide</w:t>
      </w:r>
      <w:r w:rsidRPr="00483479">
        <w:t xml:space="preserve">. Because participants will be purposively selected, they will not be representative of the population of TANF </w:t>
      </w:r>
      <w:r w:rsidR="00B37892">
        <w:t>leader</w:t>
      </w:r>
      <w:r w:rsidRPr="00483479" w:rsidR="00483479">
        <w:t>s</w:t>
      </w:r>
      <w:r w:rsidR="00C17233">
        <w:t xml:space="preserve"> or staff in that state or county</w:t>
      </w:r>
      <w:r w:rsidRPr="00483479">
        <w:t xml:space="preserve">. Instead, </w:t>
      </w:r>
      <w:r w:rsidR="00460E41">
        <w:t xml:space="preserve">the </w:t>
      </w:r>
      <w:r w:rsidR="00600780">
        <w:t xml:space="preserve">Project </w:t>
      </w:r>
      <w:r w:rsidR="00460E41">
        <w:t>SUPPORTT team</w:t>
      </w:r>
      <w:r w:rsidRPr="00483479">
        <w:t xml:space="preserve"> aim</w:t>
      </w:r>
      <w:r w:rsidR="00460E41">
        <w:t>s</w:t>
      </w:r>
      <w:r w:rsidRPr="00483479">
        <w:t xml:space="preserve"> to obtain variation in roles and </w:t>
      </w:r>
      <w:r w:rsidRPr="00483479" w:rsidR="00483479">
        <w:t>understanding of the current TANF context</w:t>
      </w:r>
      <w:r w:rsidR="002D035D">
        <w:t xml:space="preserve"> to better inform future activities and ensur</w:t>
      </w:r>
      <w:r w:rsidR="001F2113">
        <w:t>e</w:t>
      </w:r>
      <w:r w:rsidR="002D035D">
        <w:t xml:space="preserve"> multiple perspectives </w:t>
      </w:r>
      <w:r w:rsidR="00CF75E8">
        <w:t>are included</w:t>
      </w:r>
      <w:r w:rsidRPr="00483479">
        <w:t>.</w:t>
      </w:r>
      <w:r w:rsidR="00397417">
        <w:br/>
      </w:r>
    </w:p>
    <w:p w:rsidR="00E75D57" w:rsidP="00A47A9E" w14:paraId="37839294" w14:textId="5B9EAD75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Cs/>
          <w:color w:val="000000"/>
        </w:rPr>
      </w:pPr>
      <w:r w:rsidRPr="00DF1291">
        <w:rPr>
          <w:rFonts w:eastAsia="Times New Roman" w:cstheme="minorHAnsi"/>
          <w:b/>
          <w:bCs/>
          <w:color w:val="000000"/>
        </w:rPr>
        <w:t>B3.</w:t>
      </w:r>
      <w:r w:rsidRPr="00DF1291">
        <w:rPr>
          <w:rFonts w:eastAsia="Times New Roman" w:cstheme="minorHAnsi"/>
          <w:b/>
          <w:bCs/>
          <w:color w:val="000000"/>
        </w:rPr>
        <w:tab/>
        <w:t>Design of Data Collection Instruments</w:t>
      </w:r>
    </w:p>
    <w:p w:rsidR="00E75D57" w:rsidRPr="00E75D57" w:rsidP="00A47A9E" w14:paraId="799139A7" w14:textId="687FD158">
      <w:pPr>
        <w:autoSpaceDE w:val="0"/>
        <w:autoSpaceDN w:val="0"/>
        <w:adjustRightInd w:val="0"/>
        <w:spacing w:after="60" w:line="240" w:lineRule="auto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>Development of Data Collection Instrument</w:t>
      </w:r>
    </w:p>
    <w:p w:rsidR="00D757EF" w:rsidP="00A47A9E" w14:paraId="5C2B3A4A" w14:textId="04C3181D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i/>
          <w:iCs/>
        </w:rPr>
        <w:t>Instrument 1</w:t>
      </w:r>
      <w:r w:rsidR="004905DA">
        <w:rPr>
          <w:i/>
          <w:iCs/>
        </w:rPr>
        <w:t>.</w:t>
      </w:r>
      <w:r w:rsidRPr="0082464F" w:rsidR="00DE1906">
        <w:rPr>
          <w:i/>
          <w:iCs/>
        </w:rPr>
        <w:t xml:space="preserve"> Assessment Discussion Guide</w:t>
      </w:r>
      <w:r w:rsidR="004C351C">
        <w:t xml:space="preserve"> w</w:t>
      </w:r>
      <w:r w:rsidR="00C8023B">
        <w:t>as</w:t>
      </w:r>
      <w:r>
        <w:t xml:space="preserve"> developed by content experts </w:t>
      </w:r>
      <w:r w:rsidR="00B148AF">
        <w:t>from the</w:t>
      </w:r>
      <w:r w:rsidR="00D9704C">
        <w:t xml:space="preserve"> Project</w:t>
      </w:r>
      <w:r w:rsidR="00B148AF">
        <w:t xml:space="preserve"> SUPPORTT team</w:t>
      </w:r>
      <w:r>
        <w:t>, under contract to ACF, to capture essential data for the</w:t>
      </w:r>
      <w:r w:rsidR="003C14DE">
        <w:t xml:space="preserve"> purposes of this data collection effort described in SSA, section A2.</w:t>
      </w:r>
      <w:r>
        <w:t xml:space="preserve"> </w:t>
      </w:r>
      <w:r w:rsidR="00DE1906">
        <w:t xml:space="preserve">The </w:t>
      </w:r>
      <w:r w:rsidR="002A7736">
        <w:t xml:space="preserve">instrument was </w:t>
      </w:r>
      <w:r w:rsidR="00FD77DC">
        <w:t>designed so that a substantial amount of data and information can be pre-filled prior to conducting the interview</w:t>
      </w:r>
      <w:r w:rsidR="000265D4">
        <w:t>s</w:t>
      </w:r>
      <w:r w:rsidR="00FD77DC">
        <w:t xml:space="preserve">. </w:t>
      </w:r>
      <w:r w:rsidR="007A3753">
        <w:t xml:space="preserve">In addition, respondents will only </w:t>
      </w:r>
      <w:r w:rsidR="000265D4">
        <w:t xml:space="preserve">be asked questions from </w:t>
      </w:r>
      <w:r w:rsidR="007C55BF">
        <w:t xml:space="preserve">a subset of topic modules, depending on their role and expertise. </w:t>
      </w:r>
      <w:r w:rsidR="00FD77DC">
        <w:t xml:space="preserve">This approach </w:t>
      </w:r>
      <w:r w:rsidR="007C55BF">
        <w:t xml:space="preserve">helps to </w:t>
      </w:r>
      <w:r w:rsidR="00FD77DC">
        <w:t>ensure</w:t>
      </w:r>
      <w:r w:rsidR="007C55BF">
        <w:t xml:space="preserve"> that</w:t>
      </w:r>
      <w:r w:rsidR="00FD77DC">
        <w:t xml:space="preserve"> </w:t>
      </w:r>
      <w:r w:rsidR="007A3753">
        <w:t xml:space="preserve">duplicative data is not collected </w:t>
      </w:r>
      <w:r w:rsidR="003C2BAF">
        <w:t>across</w:t>
      </w:r>
      <w:r w:rsidR="007A3753">
        <w:t xml:space="preserve"> respondents</w:t>
      </w:r>
      <w:r>
        <w:t xml:space="preserve">.  </w:t>
      </w:r>
    </w:p>
    <w:p w:rsidR="00D757EF" w:rsidP="00A47A9E" w14:paraId="2A3C65B2" w14:textId="5292AA86">
      <w:pPr>
        <w:spacing w:before="240" w:line="240" w:lineRule="auto"/>
      </w:pPr>
      <w:r>
        <w:t>The</w:t>
      </w:r>
      <w:r w:rsidR="00D9704C">
        <w:t xml:space="preserve"> Project</w:t>
      </w:r>
      <w:r>
        <w:t xml:space="preserve"> </w:t>
      </w:r>
      <w:r w:rsidR="00A7119F">
        <w:t>SUPPORTT</w:t>
      </w:r>
      <w:r>
        <w:t xml:space="preserve"> team does not intend to conduct a pre-test of the </w:t>
      </w:r>
      <w:r w:rsidR="00D22257">
        <w:t xml:space="preserve">assessment </w:t>
      </w:r>
      <w:r w:rsidR="004E7AE4">
        <w:t xml:space="preserve">discussion </w:t>
      </w:r>
      <w:r w:rsidR="00D22257">
        <w:t>guide</w:t>
      </w:r>
      <w:r>
        <w:t xml:space="preserve">. </w:t>
      </w:r>
    </w:p>
    <w:p w:rsidR="00EB6134" w:rsidP="00A47A9E" w14:paraId="6079F68E" w14:textId="4D7E392A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  <w:color w:val="000000"/>
        </w:rPr>
      </w:pPr>
      <w:r w:rsidRPr="00DF1291">
        <w:rPr>
          <w:rFonts w:eastAsia="Times New Roman" w:cstheme="minorHAnsi"/>
          <w:b/>
          <w:bCs/>
          <w:color w:val="000000"/>
        </w:rPr>
        <w:t xml:space="preserve">B4. </w:t>
      </w:r>
      <w:r w:rsidR="00DF1291">
        <w:rPr>
          <w:rFonts w:eastAsia="Times New Roman" w:cstheme="minorHAnsi"/>
          <w:b/>
          <w:bCs/>
          <w:color w:val="000000"/>
        </w:rPr>
        <w:tab/>
      </w:r>
      <w:r w:rsidRPr="00DF1291">
        <w:rPr>
          <w:rFonts w:eastAsia="Times New Roman" w:cstheme="minorHAnsi"/>
          <w:b/>
          <w:bCs/>
          <w:color w:val="000000"/>
        </w:rPr>
        <w:t>Collection of Data</w:t>
      </w:r>
      <w:r>
        <w:rPr>
          <w:rFonts w:eastAsia="Times New Roman" w:cstheme="minorHAnsi"/>
          <w:b/>
          <w:bCs/>
          <w:color w:val="000000"/>
        </w:rPr>
        <w:t xml:space="preserve"> and Quality Control</w:t>
      </w:r>
    </w:p>
    <w:p w:rsidR="003B6F05" w:rsidP="00A47A9E" w14:paraId="529D8193" w14:textId="25052A2B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The </w:t>
      </w:r>
      <w:r w:rsidR="00D9704C">
        <w:rPr>
          <w:rFonts w:eastAsia="Times New Roman"/>
          <w:color w:val="000000" w:themeColor="text1"/>
        </w:rPr>
        <w:t xml:space="preserve">Project </w:t>
      </w:r>
      <w:r>
        <w:rPr>
          <w:rFonts w:eastAsia="Times New Roman"/>
          <w:color w:val="000000" w:themeColor="text1"/>
        </w:rPr>
        <w:t xml:space="preserve">SUPPORTT team </w:t>
      </w:r>
      <w:r w:rsidRPr="34555DF4" w:rsidR="0059487B">
        <w:rPr>
          <w:rFonts w:eastAsia="Times New Roman"/>
          <w:color w:val="000000" w:themeColor="text1"/>
        </w:rPr>
        <w:t xml:space="preserve">will </w:t>
      </w:r>
      <w:r w:rsidR="00A015D3">
        <w:rPr>
          <w:rFonts w:eastAsia="Times New Roman"/>
          <w:color w:val="000000" w:themeColor="text1"/>
        </w:rPr>
        <w:t>conduct all interviews</w:t>
      </w:r>
      <w:r w:rsidR="005C3FFB">
        <w:rPr>
          <w:rFonts w:eastAsia="Times New Roman"/>
          <w:color w:val="000000" w:themeColor="text1"/>
        </w:rPr>
        <w:t>. The team</w:t>
      </w:r>
      <w:r>
        <w:rPr>
          <w:rFonts w:eastAsia="Times New Roman"/>
          <w:color w:val="000000" w:themeColor="text1"/>
        </w:rPr>
        <w:t xml:space="preserve"> </w:t>
      </w:r>
      <w:r w:rsidRPr="34555DF4" w:rsidR="0059487B">
        <w:rPr>
          <w:rFonts w:eastAsia="Times New Roman"/>
          <w:color w:val="000000" w:themeColor="text1"/>
        </w:rPr>
        <w:t>will</w:t>
      </w:r>
      <w:r>
        <w:rPr>
          <w:rFonts w:eastAsia="Times New Roman"/>
          <w:color w:val="000000" w:themeColor="text1"/>
        </w:rPr>
        <w:t xml:space="preserve"> begin by</w:t>
      </w:r>
      <w:r w:rsidRPr="34555DF4" w:rsidR="0059487B">
        <w:rPr>
          <w:rFonts w:eastAsia="Times New Roman"/>
          <w:color w:val="000000" w:themeColor="text1"/>
        </w:rPr>
        <w:t xml:space="preserve"> hold</w:t>
      </w:r>
      <w:r>
        <w:rPr>
          <w:rFonts w:eastAsia="Times New Roman"/>
          <w:color w:val="000000" w:themeColor="text1"/>
        </w:rPr>
        <w:t>ing</w:t>
      </w:r>
      <w:r w:rsidRPr="34555DF4" w:rsidR="0059487B">
        <w:rPr>
          <w:rFonts w:eastAsia="Times New Roman"/>
          <w:color w:val="000000" w:themeColor="text1"/>
        </w:rPr>
        <w:t xml:space="preserve"> introductory calls with</w:t>
      </w:r>
      <w:r w:rsidR="0059487B">
        <w:rPr>
          <w:rFonts w:eastAsia="Times New Roman"/>
          <w:color w:val="000000" w:themeColor="text1"/>
        </w:rPr>
        <w:t xml:space="preserve"> </w:t>
      </w:r>
      <w:r w:rsidR="005C3FFB">
        <w:rPr>
          <w:rFonts w:eastAsia="Times New Roman"/>
          <w:color w:val="000000" w:themeColor="text1"/>
        </w:rPr>
        <w:t xml:space="preserve">key staff in the </w:t>
      </w:r>
      <w:r w:rsidR="0059487B">
        <w:rPr>
          <w:rFonts w:eastAsia="Times New Roman"/>
          <w:color w:val="000000" w:themeColor="text1"/>
        </w:rPr>
        <w:t>pilot</w:t>
      </w:r>
      <w:r w:rsidRPr="34555DF4" w:rsidR="0059487B">
        <w:rPr>
          <w:rFonts w:eastAsia="Times New Roman"/>
          <w:color w:val="000000" w:themeColor="text1"/>
        </w:rPr>
        <w:t xml:space="preserve"> states</w:t>
      </w:r>
      <w:r w:rsidR="005C3FFB">
        <w:rPr>
          <w:rFonts w:eastAsia="Times New Roman"/>
          <w:color w:val="000000" w:themeColor="text1"/>
        </w:rPr>
        <w:t xml:space="preserve">, </w:t>
      </w:r>
      <w:r w:rsidR="00A015D3">
        <w:rPr>
          <w:rFonts w:eastAsia="Times New Roman"/>
          <w:color w:val="000000" w:themeColor="text1"/>
        </w:rPr>
        <w:t xml:space="preserve">as identified by ACF. </w:t>
      </w:r>
      <w:r w:rsidR="00874C5C">
        <w:rPr>
          <w:rFonts w:eastAsia="Times New Roman"/>
          <w:color w:val="000000" w:themeColor="text1"/>
        </w:rPr>
        <w:t>T</w:t>
      </w:r>
      <w:r w:rsidRPr="34555DF4" w:rsidR="0059487B">
        <w:rPr>
          <w:rFonts w:eastAsia="Times New Roman"/>
          <w:color w:val="000000" w:themeColor="text1"/>
        </w:rPr>
        <w:t xml:space="preserve">he contractor </w:t>
      </w:r>
      <w:r w:rsidR="00874C5C">
        <w:rPr>
          <w:rFonts w:eastAsia="Times New Roman"/>
          <w:color w:val="000000" w:themeColor="text1"/>
        </w:rPr>
        <w:t>team</w:t>
      </w:r>
      <w:r w:rsidRPr="34555DF4" w:rsidR="0059487B">
        <w:rPr>
          <w:rFonts w:eastAsia="Times New Roman"/>
          <w:color w:val="000000" w:themeColor="text1"/>
        </w:rPr>
        <w:t xml:space="preserve"> will </w:t>
      </w:r>
      <w:r w:rsidR="00874C5C">
        <w:rPr>
          <w:rFonts w:eastAsia="Times New Roman"/>
          <w:color w:val="000000" w:themeColor="text1"/>
        </w:rPr>
        <w:t>then work with</w:t>
      </w:r>
      <w:r w:rsidRPr="34555DF4" w:rsidR="0059487B">
        <w:rPr>
          <w:rFonts w:eastAsia="Times New Roman"/>
          <w:color w:val="000000" w:themeColor="text1"/>
        </w:rPr>
        <w:t xml:space="preserve"> the main point of contact </w:t>
      </w:r>
      <w:r w:rsidR="00874C5C">
        <w:rPr>
          <w:rFonts w:eastAsia="Times New Roman"/>
          <w:color w:val="000000" w:themeColor="text1"/>
        </w:rPr>
        <w:t>in</w:t>
      </w:r>
      <w:r w:rsidRPr="34555DF4" w:rsidR="00874C5C">
        <w:rPr>
          <w:rFonts w:eastAsia="Times New Roman"/>
          <w:color w:val="000000" w:themeColor="text1"/>
        </w:rPr>
        <w:t xml:space="preserve"> </w:t>
      </w:r>
      <w:r w:rsidRPr="34555DF4" w:rsidR="0059487B">
        <w:rPr>
          <w:rFonts w:eastAsia="Times New Roman"/>
          <w:color w:val="000000" w:themeColor="text1"/>
        </w:rPr>
        <w:t xml:space="preserve">each state to identify </w:t>
      </w:r>
      <w:r w:rsidR="005E2D40">
        <w:rPr>
          <w:rFonts w:eastAsia="Times New Roman"/>
          <w:color w:val="000000" w:themeColor="text1"/>
        </w:rPr>
        <w:t xml:space="preserve">appropriate state and local </w:t>
      </w:r>
      <w:r w:rsidR="003B4D72">
        <w:rPr>
          <w:rFonts w:eastAsia="Times New Roman"/>
          <w:color w:val="000000" w:themeColor="text1"/>
        </w:rPr>
        <w:t>TANF program staff</w:t>
      </w:r>
      <w:r w:rsidRPr="34555DF4" w:rsidR="0059487B">
        <w:rPr>
          <w:rFonts w:eastAsia="Times New Roman"/>
          <w:color w:val="000000" w:themeColor="text1"/>
        </w:rPr>
        <w:t xml:space="preserve"> to </w:t>
      </w:r>
      <w:r w:rsidRPr="00602ECE" w:rsidR="003B4D72">
        <w:rPr>
          <w:rFonts w:eastAsia="Times New Roman"/>
          <w:color w:val="000000" w:themeColor="text1"/>
        </w:rPr>
        <w:t>interview</w:t>
      </w:r>
      <w:r w:rsidR="001330ED">
        <w:rPr>
          <w:rFonts w:eastAsia="Times New Roman"/>
          <w:color w:val="000000" w:themeColor="text1"/>
        </w:rPr>
        <w:t xml:space="preserve"> to cover </w:t>
      </w:r>
      <w:r w:rsidR="00AF2870">
        <w:rPr>
          <w:rFonts w:eastAsia="Times New Roman"/>
          <w:color w:val="000000" w:themeColor="text1"/>
        </w:rPr>
        <w:t>all</w:t>
      </w:r>
      <w:r w:rsidR="001330ED">
        <w:rPr>
          <w:rFonts w:eastAsia="Times New Roman"/>
          <w:color w:val="000000" w:themeColor="text1"/>
        </w:rPr>
        <w:t xml:space="preserve"> topics in </w:t>
      </w:r>
      <w:r w:rsidR="00AD5877">
        <w:rPr>
          <w:rFonts w:eastAsia="Times New Roman"/>
          <w:i/>
          <w:iCs/>
          <w:color w:val="000000" w:themeColor="text1"/>
        </w:rPr>
        <w:t>Instrument 1</w:t>
      </w:r>
      <w:r w:rsidR="004905DA">
        <w:rPr>
          <w:rFonts w:eastAsia="Times New Roman"/>
          <w:i/>
          <w:iCs/>
          <w:color w:val="000000" w:themeColor="text1"/>
        </w:rPr>
        <w:t>.</w:t>
      </w:r>
      <w:r w:rsidRPr="0082464F" w:rsidR="00FB7783">
        <w:rPr>
          <w:rFonts w:eastAsia="Times New Roman"/>
          <w:i/>
          <w:iCs/>
          <w:color w:val="000000" w:themeColor="text1"/>
        </w:rPr>
        <w:t xml:space="preserve"> A</w:t>
      </w:r>
      <w:r w:rsidRPr="0082464F" w:rsidR="001330ED">
        <w:rPr>
          <w:rFonts w:eastAsia="Times New Roman"/>
          <w:i/>
          <w:iCs/>
          <w:color w:val="000000" w:themeColor="text1"/>
        </w:rPr>
        <w:t xml:space="preserve">ssessment </w:t>
      </w:r>
      <w:r w:rsidRPr="0082464F" w:rsidR="00FB7783">
        <w:rPr>
          <w:rFonts w:eastAsia="Times New Roman"/>
          <w:i/>
          <w:iCs/>
          <w:color w:val="000000" w:themeColor="text1"/>
        </w:rPr>
        <w:t>Discussion Guide</w:t>
      </w:r>
      <w:r w:rsidRPr="00602ECE" w:rsidR="0059487B">
        <w:rPr>
          <w:rFonts w:eastAsia="Times New Roman"/>
          <w:color w:val="000000" w:themeColor="text1"/>
        </w:rPr>
        <w:t xml:space="preserve">. </w:t>
      </w:r>
      <w:r w:rsidR="00150A45">
        <w:rPr>
          <w:rFonts w:eastAsia="Times New Roman"/>
          <w:color w:val="000000" w:themeColor="text1"/>
        </w:rPr>
        <w:t xml:space="preserve">The </w:t>
      </w:r>
      <w:r w:rsidR="00D9704C">
        <w:rPr>
          <w:rFonts w:eastAsia="Times New Roman"/>
          <w:color w:val="000000" w:themeColor="text1"/>
        </w:rPr>
        <w:t xml:space="preserve">Project </w:t>
      </w:r>
      <w:r w:rsidR="00150A45">
        <w:rPr>
          <w:rFonts w:eastAsia="Times New Roman"/>
          <w:color w:val="000000" w:themeColor="text1"/>
        </w:rPr>
        <w:t>SUPPORTT team</w:t>
      </w:r>
      <w:r w:rsidRPr="00602ECE" w:rsidR="009F64B1">
        <w:rPr>
          <w:rFonts w:eastAsia="Times New Roman"/>
          <w:color w:val="000000" w:themeColor="text1"/>
        </w:rPr>
        <w:t xml:space="preserve"> will work with TANF staff to determine</w:t>
      </w:r>
      <w:r w:rsidRPr="00602ECE" w:rsidR="00602ECE">
        <w:rPr>
          <w:rFonts w:eastAsia="Times New Roman"/>
          <w:color w:val="000000" w:themeColor="text1"/>
        </w:rPr>
        <w:t xml:space="preserve"> whether it will be feasible to conduct interview</w:t>
      </w:r>
      <w:r w:rsidR="00FD53BF">
        <w:rPr>
          <w:rFonts w:eastAsia="Times New Roman"/>
          <w:color w:val="000000" w:themeColor="text1"/>
        </w:rPr>
        <w:t>s</w:t>
      </w:r>
      <w:r w:rsidRPr="00602ECE" w:rsidR="00602ECE">
        <w:rPr>
          <w:rFonts w:eastAsia="Times New Roman"/>
          <w:color w:val="000000" w:themeColor="text1"/>
        </w:rPr>
        <w:t xml:space="preserve"> in-person or if </w:t>
      </w:r>
      <w:r w:rsidR="00B05C79">
        <w:rPr>
          <w:rFonts w:eastAsia="Times New Roman"/>
          <w:color w:val="000000" w:themeColor="text1"/>
        </w:rPr>
        <w:t xml:space="preserve">interviews </w:t>
      </w:r>
      <w:r w:rsidRPr="00602ECE" w:rsidR="00602ECE">
        <w:rPr>
          <w:rFonts w:eastAsia="Times New Roman"/>
          <w:color w:val="000000" w:themeColor="text1"/>
        </w:rPr>
        <w:t xml:space="preserve">will </w:t>
      </w:r>
      <w:r w:rsidR="00B05C79">
        <w:rPr>
          <w:rFonts w:eastAsia="Times New Roman"/>
          <w:color w:val="000000" w:themeColor="text1"/>
        </w:rPr>
        <w:t>need to be</w:t>
      </w:r>
      <w:r w:rsidRPr="00602ECE" w:rsidR="00602ECE">
        <w:rPr>
          <w:rFonts w:eastAsia="Times New Roman"/>
          <w:color w:val="000000" w:themeColor="text1"/>
        </w:rPr>
        <w:t xml:space="preserve"> virtual</w:t>
      </w:r>
      <w:r w:rsidRPr="00602ECE" w:rsidR="0059487B">
        <w:rPr>
          <w:rFonts w:eastAsia="Times New Roman"/>
          <w:color w:val="000000" w:themeColor="text1"/>
        </w:rPr>
        <w:t xml:space="preserve">, either over videoconference or telephone. </w:t>
      </w:r>
      <w:r w:rsidR="00B81147">
        <w:rPr>
          <w:rFonts w:eastAsia="Times New Roman"/>
          <w:color w:val="000000" w:themeColor="text1"/>
        </w:rPr>
        <w:t xml:space="preserve">Project </w:t>
      </w:r>
      <w:r w:rsidR="00965892">
        <w:rPr>
          <w:rFonts w:eastAsia="Times New Roman"/>
          <w:color w:val="000000" w:themeColor="text1"/>
        </w:rPr>
        <w:t xml:space="preserve">SUPPORTT </w:t>
      </w:r>
      <w:r w:rsidRPr="00602ECE" w:rsidR="00965892">
        <w:rPr>
          <w:rFonts w:eastAsia="Times New Roman"/>
          <w:color w:val="000000" w:themeColor="text1"/>
        </w:rPr>
        <w:t xml:space="preserve">leadership </w:t>
      </w:r>
      <w:r w:rsidR="00965892">
        <w:rPr>
          <w:rFonts w:eastAsia="Times New Roman"/>
          <w:color w:val="000000" w:themeColor="text1"/>
        </w:rPr>
        <w:t xml:space="preserve">will train all </w:t>
      </w:r>
      <w:r w:rsidR="00150A45">
        <w:rPr>
          <w:rFonts w:eastAsia="Times New Roman"/>
          <w:color w:val="000000" w:themeColor="text1"/>
        </w:rPr>
        <w:t>team</w:t>
      </w:r>
      <w:r w:rsidRPr="00602ECE" w:rsidR="0059487B">
        <w:rPr>
          <w:rFonts w:eastAsia="Times New Roman"/>
          <w:color w:val="000000" w:themeColor="text1"/>
        </w:rPr>
        <w:t xml:space="preserve"> </w:t>
      </w:r>
      <w:r w:rsidR="00E707FB">
        <w:rPr>
          <w:rFonts w:eastAsia="Times New Roman"/>
          <w:color w:val="000000" w:themeColor="text1"/>
        </w:rPr>
        <w:t>member</w:t>
      </w:r>
      <w:r w:rsidR="00965892">
        <w:rPr>
          <w:rFonts w:eastAsia="Times New Roman"/>
          <w:color w:val="000000" w:themeColor="text1"/>
        </w:rPr>
        <w:t xml:space="preserve">s who will </w:t>
      </w:r>
      <w:r w:rsidRPr="00602ECE" w:rsidR="00E707FB">
        <w:rPr>
          <w:rFonts w:eastAsia="Times New Roman"/>
          <w:color w:val="000000" w:themeColor="text1"/>
        </w:rPr>
        <w:t>conduct</w:t>
      </w:r>
      <w:r w:rsidR="00965892">
        <w:rPr>
          <w:rFonts w:eastAsia="Times New Roman"/>
          <w:color w:val="000000" w:themeColor="text1"/>
        </w:rPr>
        <w:t xml:space="preserve"> the</w:t>
      </w:r>
      <w:r w:rsidRPr="00602ECE" w:rsidR="00E707FB">
        <w:rPr>
          <w:rFonts w:eastAsia="Times New Roman"/>
          <w:color w:val="000000" w:themeColor="text1"/>
        </w:rPr>
        <w:t xml:space="preserve"> interviews </w:t>
      </w:r>
      <w:r w:rsidRPr="00602ECE" w:rsidR="0059487B">
        <w:rPr>
          <w:rFonts w:eastAsia="Times New Roman"/>
          <w:color w:val="000000" w:themeColor="text1"/>
        </w:rPr>
        <w:t xml:space="preserve">on </w:t>
      </w:r>
      <w:r w:rsidRPr="00602ECE" w:rsidR="00602ECE">
        <w:rPr>
          <w:rFonts w:eastAsia="Times New Roman"/>
          <w:color w:val="000000" w:themeColor="text1"/>
        </w:rPr>
        <w:t xml:space="preserve">the </w:t>
      </w:r>
      <w:r w:rsidR="00965892">
        <w:rPr>
          <w:rFonts w:eastAsia="Times New Roman"/>
          <w:color w:val="000000" w:themeColor="text1"/>
        </w:rPr>
        <w:t xml:space="preserve">content of the </w:t>
      </w:r>
      <w:r w:rsidR="00C3243F">
        <w:rPr>
          <w:rFonts w:eastAsia="Times New Roman"/>
          <w:color w:val="000000" w:themeColor="text1"/>
        </w:rPr>
        <w:t>instrument</w:t>
      </w:r>
      <w:r w:rsidR="00DE2E3E">
        <w:rPr>
          <w:rFonts w:eastAsia="Times New Roman"/>
          <w:color w:val="000000" w:themeColor="text1"/>
        </w:rPr>
        <w:t xml:space="preserve"> and interviewing and documentation </w:t>
      </w:r>
      <w:r w:rsidR="00AD07FD">
        <w:rPr>
          <w:rFonts w:eastAsia="Times New Roman"/>
          <w:color w:val="000000" w:themeColor="text1"/>
        </w:rPr>
        <w:t xml:space="preserve">methods and protocols to ensure </w:t>
      </w:r>
      <w:r w:rsidR="00C300ED">
        <w:rPr>
          <w:rFonts w:eastAsia="Times New Roman"/>
          <w:color w:val="000000" w:themeColor="text1"/>
        </w:rPr>
        <w:t xml:space="preserve">relevant, </w:t>
      </w:r>
      <w:r w:rsidR="00AD07FD">
        <w:rPr>
          <w:rFonts w:eastAsia="Times New Roman"/>
          <w:color w:val="000000" w:themeColor="text1"/>
        </w:rPr>
        <w:t>consistent</w:t>
      </w:r>
      <w:r w:rsidR="00C300ED">
        <w:rPr>
          <w:rFonts w:eastAsia="Times New Roman"/>
          <w:color w:val="000000" w:themeColor="text1"/>
        </w:rPr>
        <w:t xml:space="preserve">, </w:t>
      </w:r>
      <w:r w:rsidR="00AD07FD">
        <w:rPr>
          <w:rFonts w:eastAsia="Times New Roman"/>
          <w:color w:val="000000" w:themeColor="text1"/>
        </w:rPr>
        <w:t>and comprehensive data collection across all interviews and pilot states</w:t>
      </w:r>
      <w:r w:rsidRPr="00602ECE" w:rsidR="0059487B">
        <w:rPr>
          <w:rFonts w:eastAsia="Times New Roman"/>
          <w:color w:val="000000" w:themeColor="text1"/>
        </w:rPr>
        <w:t>.</w:t>
      </w:r>
      <w:r w:rsidRPr="34555DF4" w:rsidR="0059487B">
        <w:rPr>
          <w:rFonts w:eastAsia="Times New Roman"/>
          <w:color w:val="000000" w:themeColor="text1"/>
        </w:rPr>
        <w:t xml:space="preserve"> </w:t>
      </w:r>
    </w:p>
    <w:p w:rsidR="00740A67" w:rsidP="00A47A9E" w14:paraId="1549D29D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 w:themeColor="text1"/>
        </w:rPr>
      </w:pPr>
    </w:p>
    <w:p w:rsidR="0059487B" w:rsidP="00A47A9E" w14:paraId="46500277" w14:textId="7C3BDCC4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 w:themeColor="text1"/>
        </w:rPr>
      </w:pPr>
      <w:r w:rsidRPr="34555DF4">
        <w:rPr>
          <w:rFonts w:eastAsia="Times New Roman"/>
          <w:color w:val="000000" w:themeColor="text1"/>
        </w:rPr>
        <w:t xml:space="preserve">Sensitive information is not being collected under this information collection. </w:t>
      </w:r>
      <w:r w:rsidR="003343C9">
        <w:rPr>
          <w:rFonts w:eastAsia="Times New Roman"/>
          <w:color w:val="000000" w:themeColor="text1"/>
        </w:rPr>
        <w:t>With respondent permission,</w:t>
      </w:r>
      <w:r w:rsidR="009525FC">
        <w:rPr>
          <w:rFonts w:eastAsia="Times New Roman"/>
          <w:color w:val="000000" w:themeColor="text1"/>
        </w:rPr>
        <w:t xml:space="preserve"> virtual</w:t>
      </w:r>
      <w:r w:rsidR="00602ECE">
        <w:rPr>
          <w:rFonts w:eastAsia="Times New Roman"/>
          <w:color w:val="000000" w:themeColor="text1"/>
        </w:rPr>
        <w:t xml:space="preserve"> interviews</w:t>
      </w:r>
      <w:r w:rsidRPr="34555DF4">
        <w:rPr>
          <w:rFonts w:eastAsia="Times New Roman"/>
          <w:color w:val="000000" w:themeColor="text1"/>
        </w:rPr>
        <w:t xml:space="preserve"> will be recorded </w:t>
      </w:r>
      <w:r w:rsidRPr="65A114BA">
        <w:rPr>
          <w:rFonts w:eastAsia="Times New Roman"/>
          <w:color w:val="000000" w:themeColor="text1"/>
        </w:rPr>
        <w:t>through the</w:t>
      </w:r>
      <w:r w:rsidRPr="34555DF4">
        <w:rPr>
          <w:rFonts w:eastAsia="Times New Roman"/>
          <w:color w:val="000000" w:themeColor="text1"/>
        </w:rPr>
        <w:t xml:space="preserve"> </w:t>
      </w:r>
      <w:r w:rsidRPr="34555DF4">
        <w:rPr>
          <w:rFonts w:eastAsia="Times New Roman"/>
          <w:color w:val="000000" w:themeColor="text1"/>
        </w:rPr>
        <w:t>WebEx</w:t>
      </w:r>
      <w:r w:rsidRPr="34555DF4">
        <w:rPr>
          <w:rFonts w:eastAsia="Times New Roman"/>
          <w:color w:val="000000" w:themeColor="text1"/>
        </w:rPr>
        <w:t xml:space="preserve"> conferencing system</w:t>
      </w:r>
      <w:r w:rsidR="004226A6">
        <w:rPr>
          <w:rFonts w:eastAsia="Times New Roman"/>
          <w:color w:val="000000" w:themeColor="text1"/>
        </w:rPr>
        <w:t xml:space="preserve"> and in-person interviews will be recorded with a digital recorder</w:t>
      </w:r>
      <w:r w:rsidRPr="34555DF4">
        <w:rPr>
          <w:rFonts w:eastAsia="Times New Roman"/>
          <w:color w:val="000000" w:themeColor="text1"/>
        </w:rPr>
        <w:t xml:space="preserve">. </w:t>
      </w:r>
      <w:r w:rsidR="00602ECE">
        <w:rPr>
          <w:rFonts w:eastAsia="Times New Roman"/>
          <w:color w:val="000000" w:themeColor="text1"/>
        </w:rPr>
        <w:t>N</w:t>
      </w:r>
      <w:r w:rsidRPr="34555DF4">
        <w:rPr>
          <w:rFonts w:eastAsia="Times New Roman"/>
          <w:color w:val="000000" w:themeColor="text1"/>
        </w:rPr>
        <w:t>otes will be typed up by a</w:t>
      </w:r>
      <w:r w:rsidR="00500B47">
        <w:rPr>
          <w:rFonts w:eastAsia="Times New Roman"/>
          <w:color w:val="000000" w:themeColor="text1"/>
        </w:rPr>
        <w:t xml:space="preserve"> member of the </w:t>
      </w:r>
      <w:r w:rsidR="00AC786B">
        <w:rPr>
          <w:rFonts w:eastAsia="Times New Roman"/>
          <w:color w:val="000000" w:themeColor="text1"/>
        </w:rPr>
        <w:t xml:space="preserve">Project </w:t>
      </w:r>
      <w:r w:rsidR="00500B47">
        <w:rPr>
          <w:rFonts w:eastAsia="Times New Roman"/>
          <w:color w:val="000000" w:themeColor="text1"/>
        </w:rPr>
        <w:t>SUPPORTT team</w:t>
      </w:r>
      <w:r w:rsidRPr="34555DF4">
        <w:rPr>
          <w:rFonts w:eastAsia="Times New Roman"/>
          <w:color w:val="000000" w:themeColor="text1"/>
        </w:rPr>
        <w:t xml:space="preserve">. All recordings and notes will be stored on a secure network storage environment maintained by the </w:t>
      </w:r>
      <w:r w:rsidR="00AC786B">
        <w:rPr>
          <w:rFonts w:eastAsia="Times New Roman"/>
          <w:color w:val="000000" w:themeColor="text1"/>
        </w:rPr>
        <w:t xml:space="preserve">Project </w:t>
      </w:r>
      <w:r w:rsidR="00500B47">
        <w:rPr>
          <w:rFonts w:eastAsia="Times New Roman"/>
          <w:color w:val="000000" w:themeColor="text1"/>
        </w:rPr>
        <w:t>SUPPORTT team</w:t>
      </w:r>
      <w:r w:rsidRPr="34555DF4">
        <w:rPr>
          <w:rFonts w:eastAsia="Times New Roman"/>
          <w:color w:val="000000" w:themeColor="text1"/>
        </w:rPr>
        <w:t xml:space="preserve">.  </w:t>
      </w:r>
    </w:p>
    <w:p w:rsidR="00BB2925" w:rsidP="00A47A9E" w14:paraId="30F27373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</w:rPr>
      </w:pPr>
    </w:p>
    <w:p w:rsidR="007C2EE0" w:rsidP="00A47A9E" w14:paraId="44A6DC32" w14:textId="79DEC88E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  <w:color w:val="000000"/>
        </w:rPr>
      </w:pPr>
      <w:r w:rsidRPr="00DF1291">
        <w:rPr>
          <w:rFonts w:eastAsia="Times New Roman" w:cstheme="minorHAnsi"/>
          <w:b/>
          <w:color w:val="000000"/>
        </w:rPr>
        <w:t>B5.</w:t>
      </w:r>
      <w:r w:rsidRPr="00DF1291">
        <w:rPr>
          <w:rFonts w:eastAsia="Times New Roman" w:cstheme="minorHAnsi"/>
          <w:b/>
          <w:color w:val="000000"/>
        </w:rPr>
        <w:tab/>
      </w:r>
      <w:r w:rsidRPr="00DF1291" w:rsidR="00901040">
        <w:rPr>
          <w:rFonts w:eastAsia="Times New Roman" w:cstheme="minorHAnsi"/>
          <w:b/>
          <w:color w:val="000000"/>
        </w:rPr>
        <w:t xml:space="preserve">Response </w:t>
      </w:r>
      <w:r w:rsidR="00165818">
        <w:rPr>
          <w:rFonts w:eastAsia="Times New Roman" w:cstheme="minorHAnsi"/>
          <w:b/>
          <w:color w:val="000000"/>
        </w:rPr>
        <w:t>R</w:t>
      </w:r>
      <w:r w:rsidRPr="00DF1291" w:rsidR="00901040">
        <w:rPr>
          <w:rFonts w:eastAsia="Times New Roman" w:cstheme="minorHAnsi"/>
          <w:b/>
          <w:color w:val="000000"/>
        </w:rPr>
        <w:t xml:space="preserve">ates and </w:t>
      </w:r>
      <w:r w:rsidR="00165818">
        <w:rPr>
          <w:rFonts w:eastAsia="Times New Roman" w:cstheme="minorHAnsi"/>
          <w:b/>
          <w:color w:val="000000"/>
        </w:rPr>
        <w:t>P</w:t>
      </w:r>
      <w:r w:rsidRPr="00DF1291" w:rsidR="00901040">
        <w:rPr>
          <w:rFonts w:eastAsia="Times New Roman" w:cstheme="minorHAnsi"/>
          <w:b/>
          <w:color w:val="000000"/>
        </w:rPr>
        <w:t xml:space="preserve">otential </w:t>
      </w:r>
      <w:r w:rsidR="00165818">
        <w:rPr>
          <w:rFonts w:eastAsia="Times New Roman" w:cstheme="minorHAnsi"/>
          <w:b/>
          <w:color w:val="000000"/>
        </w:rPr>
        <w:t>N</w:t>
      </w:r>
      <w:r w:rsidRPr="00DF1291" w:rsidR="00901040">
        <w:rPr>
          <w:rFonts w:eastAsia="Times New Roman" w:cstheme="minorHAnsi"/>
          <w:b/>
          <w:color w:val="000000"/>
        </w:rPr>
        <w:t xml:space="preserve">onresponse </w:t>
      </w:r>
      <w:r w:rsidR="00165818">
        <w:rPr>
          <w:rFonts w:eastAsia="Times New Roman" w:cstheme="minorHAnsi"/>
          <w:b/>
          <w:color w:val="000000"/>
        </w:rPr>
        <w:t>B</w:t>
      </w:r>
      <w:r w:rsidRPr="00DF1291" w:rsidR="00901040">
        <w:rPr>
          <w:rFonts w:eastAsia="Times New Roman" w:cstheme="minorHAnsi"/>
          <w:b/>
          <w:color w:val="000000"/>
        </w:rPr>
        <w:t>ias</w:t>
      </w:r>
    </w:p>
    <w:p w:rsidR="007C2EE0" w:rsidRPr="007C2EE0" w:rsidP="00A47A9E" w14:paraId="4C6D8F66" w14:textId="48A3918C">
      <w:pPr>
        <w:autoSpaceDE w:val="0"/>
        <w:autoSpaceDN w:val="0"/>
        <w:adjustRightInd w:val="0"/>
        <w:spacing w:after="60" w:line="240" w:lineRule="auto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>Response Rates</w:t>
      </w:r>
    </w:p>
    <w:p w:rsidR="00B25894" w:rsidP="00A47A9E" w14:paraId="235FB590" w14:textId="56E2C410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This information collection</w:t>
      </w:r>
      <w:r w:rsidRPr="34555DF4">
        <w:rPr>
          <w:rFonts w:eastAsia="Times New Roman"/>
          <w:color w:val="000000" w:themeColor="text1"/>
        </w:rPr>
        <w:t xml:space="preserve"> is not designed to produce representative or generalizable findings and each individual’s participation is wholly at their discretion. Response rates will not be calculated or reported.  </w:t>
      </w:r>
    </w:p>
    <w:p w:rsidR="00B25894" w:rsidP="00A47A9E" w14:paraId="29C50E09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 w:themeColor="text1"/>
        </w:rPr>
      </w:pPr>
      <w:r w:rsidRPr="34555DF4">
        <w:rPr>
          <w:rFonts w:eastAsia="Times New Roman"/>
          <w:color w:val="000000" w:themeColor="text1"/>
        </w:rPr>
        <w:t xml:space="preserve"> </w:t>
      </w:r>
    </w:p>
    <w:p w:rsidR="00B25894" w:rsidP="00A47A9E" w14:paraId="07B83601" w14:textId="3279A090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 w:themeColor="text1"/>
        </w:rPr>
      </w:pPr>
      <w:r w:rsidRPr="008B1BF5">
        <w:rPr>
          <w:rFonts w:eastAsia="Times New Roman"/>
          <w:color w:val="000000" w:themeColor="text1"/>
        </w:rPr>
        <w:t xml:space="preserve">To maximize </w:t>
      </w:r>
      <w:r w:rsidR="00103DFC">
        <w:rPr>
          <w:rFonts w:eastAsia="Times New Roman"/>
          <w:color w:val="000000" w:themeColor="text1"/>
        </w:rPr>
        <w:t>participation in the data collection activities</w:t>
      </w:r>
      <w:r w:rsidRPr="008B1BF5">
        <w:rPr>
          <w:rFonts w:eastAsia="Times New Roman"/>
          <w:color w:val="000000" w:themeColor="text1"/>
        </w:rPr>
        <w:t xml:space="preserve"> </w:t>
      </w:r>
      <w:r w:rsidR="004A2B01">
        <w:rPr>
          <w:rFonts w:eastAsia="Times New Roman"/>
          <w:color w:val="000000" w:themeColor="text1"/>
        </w:rPr>
        <w:t>across the five pilot states</w:t>
      </w:r>
      <w:r w:rsidRPr="008B1BF5">
        <w:rPr>
          <w:rFonts w:eastAsia="Times New Roman"/>
          <w:color w:val="000000" w:themeColor="text1"/>
        </w:rPr>
        <w:t xml:space="preserve">, meetings will be scheduled to accommodate respondents’ availability and scheduling needs. If there is an instance when a targeted respondent is unable to meet at the scheduled time, a member of the </w:t>
      </w:r>
      <w:r w:rsidR="006B6073">
        <w:rPr>
          <w:rFonts w:eastAsia="Times New Roman"/>
          <w:color w:val="000000" w:themeColor="text1"/>
        </w:rPr>
        <w:t xml:space="preserve">Project </w:t>
      </w:r>
      <w:r w:rsidR="00B93E6B">
        <w:rPr>
          <w:rFonts w:eastAsia="Times New Roman"/>
          <w:color w:val="000000" w:themeColor="text1"/>
        </w:rPr>
        <w:t>SUPPORTT</w:t>
      </w:r>
      <w:r w:rsidRPr="008B1BF5">
        <w:rPr>
          <w:rFonts w:eastAsia="Times New Roman"/>
          <w:color w:val="000000" w:themeColor="text1"/>
        </w:rPr>
        <w:t xml:space="preserve"> team will attempt to find an alternative suitable time.</w:t>
      </w:r>
      <w:r w:rsidRPr="34555DF4">
        <w:rPr>
          <w:rFonts w:eastAsia="Times New Roman"/>
          <w:color w:val="000000" w:themeColor="text1"/>
        </w:rPr>
        <w:t xml:space="preserve"> </w:t>
      </w:r>
    </w:p>
    <w:p w:rsidR="00F917E5" w:rsidP="00A47A9E" w14:paraId="32AF85FE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color w:val="000000"/>
        </w:rPr>
      </w:pPr>
    </w:p>
    <w:p w:rsidR="00F917E5" w:rsidRPr="00F917E5" w:rsidP="00A47A9E" w14:paraId="14F6FBDC" w14:textId="2701395E">
      <w:pPr>
        <w:autoSpaceDE w:val="0"/>
        <w:autoSpaceDN w:val="0"/>
        <w:adjustRightInd w:val="0"/>
        <w:spacing w:after="60" w:line="240" w:lineRule="auto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>NonResponse</w:t>
      </w:r>
    </w:p>
    <w:p w:rsidR="001E26C3" w:rsidRPr="00C111D6" w:rsidP="00A47A9E" w14:paraId="29AE7EA3" w14:textId="1A143E81">
      <w:pPr>
        <w:autoSpaceDE w:val="0"/>
        <w:autoSpaceDN w:val="0"/>
        <w:adjustRightInd w:val="0"/>
        <w:spacing w:after="60" w:line="240" w:lineRule="auto"/>
      </w:pPr>
      <w:r w:rsidRPr="00C111D6">
        <w:t xml:space="preserve">As participants will not be randomly sampled and findings are not intended to be representative, non-response bias will not be calculated. Respondent demographics will </w:t>
      </w:r>
      <w:r w:rsidR="00BA25FC">
        <w:t xml:space="preserve">not </w:t>
      </w:r>
      <w:r w:rsidRPr="00C111D6">
        <w:t xml:space="preserve">be </w:t>
      </w:r>
      <w:r w:rsidR="00BA25FC">
        <w:t>collecte</w:t>
      </w:r>
      <w:r w:rsidRPr="00C111D6">
        <w:t xml:space="preserve">d </w:t>
      </w:r>
      <w:r w:rsidR="00BA25FC">
        <w:t xml:space="preserve">or </w:t>
      </w:r>
      <w:r w:rsidRPr="00C111D6">
        <w:t>reported in written materials associated with the data collection.</w:t>
      </w:r>
    </w:p>
    <w:p w:rsidR="00C111D6" w:rsidRPr="00C85C31" w:rsidP="00A47A9E" w14:paraId="45627855" w14:textId="77777777">
      <w:pPr>
        <w:autoSpaceDE w:val="0"/>
        <w:autoSpaceDN w:val="0"/>
        <w:adjustRightInd w:val="0"/>
        <w:spacing w:after="0" w:line="240" w:lineRule="auto"/>
      </w:pPr>
    </w:p>
    <w:p w:rsidR="00901040" w:rsidRPr="00DF1291" w:rsidP="00A47A9E" w14:paraId="36E8E8E3" w14:textId="5165B083">
      <w:pPr>
        <w:spacing w:after="120" w:line="240" w:lineRule="auto"/>
        <w:rPr>
          <w:rFonts w:eastAsia="Times New Roman" w:cstheme="minorHAnsi"/>
        </w:rPr>
      </w:pPr>
      <w:r w:rsidRPr="00EB6134">
        <w:rPr>
          <w:rFonts w:eastAsia="Times New Roman" w:cstheme="minorHAnsi"/>
          <w:b/>
          <w:bCs/>
        </w:rPr>
        <w:t>B</w:t>
      </w:r>
      <w:r>
        <w:rPr>
          <w:rFonts w:eastAsia="Times New Roman" w:cstheme="minorHAnsi"/>
          <w:b/>
          <w:bCs/>
        </w:rPr>
        <w:t>6</w:t>
      </w:r>
      <w:r w:rsidRPr="00DF1291">
        <w:rPr>
          <w:rFonts w:eastAsia="Times New Roman" w:cstheme="minorHAnsi"/>
          <w:b/>
          <w:bCs/>
        </w:rPr>
        <w:t>.   Production of Estimates and Projections</w:t>
      </w:r>
      <w:r w:rsidRPr="00DF1291">
        <w:rPr>
          <w:rFonts w:eastAsia="Times New Roman" w:cstheme="minorHAnsi"/>
        </w:rPr>
        <w:t xml:space="preserve"> </w:t>
      </w:r>
    </w:p>
    <w:p w:rsidR="00BB2925" w:rsidP="00A47A9E" w14:paraId="1BA3B31C" w14:textId="191D0C6A">
      <w:pPr>
        <w:spacing w:after="0" w:line="240" w:lineRule="auto"/>
      </w:pPr>
      <w:r w:rsidRPr="00A72345">
        <w:t>The data collected is</w:t>
      </w:r>
      <w:r>
        <w:t xml:space="preserve"> intended primarily</w:t>
      </w:r>
      <w:r w:rsidRPr="00A72345">
        <w:t xml:space="preserve"> for internal study team use and will be used for descriptive purposes. Data will not be used to make any population estimates</w:t>
      </w:r>
      <w:r w:rsidRPr="00A72345" w:rsidR="00F7151C">
        <w:t>, either for internal use or dissemination.</w:t>
      </w:r>
      <w:r w:rsidR="00F7151C">
        <w:t xml:space="preserve">  </w:t>
      </w:r>
    </w:p>
    <w:p w:rsidR="00F03548" w:rsidRPr="00901040" w:rsidP="00A47A9E" w14:paraId="20BE29F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6CA2" w:rsidRPr="00F85D35" w:rsidP="00A47A9E" w14:paraId="47D35F1B" w14:textId="4B1EFC23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</w:rPr>
      </w:pPr>
      <w:r w:rsidRPr="00DF1291">
        <w:rPr>
          <w:rFonts w:eastAsia="Times New Roman" w:cstheme="minorHAnsi"/>
          <w:b/>
          <w:bCs/>
          <w:color w:val="000000"/>
        </w:rPr>
        <w:t>B7.</w:t>
      </w:r>
      <w:r w:rsidRPr="00DF1291">
        <w:rPr>
          <w:rFonts w:eastAsia="Times New Roman" w:cstheme="minorHAnsi"/>
          <w:color w:val="000000"/>
        </w:rPr>
        <w:t xml:space="preserve">  </w:t>
      </w:r>
      <w:r w:rsidRPr="00DF1291">
        <w:rPr>
          <w:rFonts w:eastAsia="Times New Roman" w:cstheme="minorHAnsi"/>
          <w:b/>
          <w:bCs/>
          <w:color w:val="000000"/>
        </w:rPr>
        <w:t xml:space="preserve">Data </w:t>
      </w:r>
      <w:r w:rsidR="00EB6134">
        <w:rPr>
          <w:rFonts w:eastAsia="Times New Roman" w:cstheme="minorHAnsi"/>
          <w:b/>
          <w:bCs/>
          <w:color w:val="000000"/>
        </w:rPr>
        <w:t xml:space="preserve">Handling and </w:t>
      </w:r>
      <w:r>
        <w:rPr>
          <w:rFonts w:eastAsia="Times New Roman" w:cstheme="minorHAnsi"/>
          <w:b/>
          <w:bCs/>
          <w:color w:val="000000"/>
        </w:rPr>
        <w:t>Analysis</w:t>
      </w:r>
    </w:p>
    <w:p w:rsidR="007B6CA2" w:rsidRPr="007B6CA2" w:rsidP="00A47A9E" w14:paraId="0FB9DBDE" w14:textId="04F8F6DD">
      <w:pPr>
        <w:autoSpaceDE w:val="0"/>
        <w:autoSpaceDN w:val="0"/>
        <w:adjustRightInd w:val="0"/>
        <w:spacing w:after="60" w:line="240" w:lineRule="auto"/>
        <w:rPr>
          <w:rFonts w:eastAsia="Times New Roman" w:cstheme="minorHAnsi"/>
          <w:bCs/>
          <w:i/>
          <w:color w:val="000000"/>
        </w:rPr>
      </w:pPr>
      <w:r w:rsidRPr="007B6CA2">
        <w:rPr>
          <w:rFonts w:eastAsia="Times New Roman" w:cstheme="minorHAnsi"/>
          <w:bCs/>
          <w:i/>
          <w:color w:val="000000"/>
        </w:rPr>
        <w:t>Data Handling</w:t>
      </w:r>
    </w:p>
    <w:p w:rsidR="00604F55" w:rsidP="00A47A9E" w14:paraId="74866884" w14:textId="3A51A983">
      <w:pPr>
        <w:spacing w:line="240" w:lineRule="auto"/>
        <w:rPr>
          <w:rFonts w:eastAsia="Times New Roman"/>
          <w:color w:val="000000" w:themeColor="text1"/>
        </w:rPr>
      </w:pPr>
      <w:r>
        <w:t>In-person i</w:t>
      </w:r>
      <w:r w:rsidR="00A72345">
        <w:t xml:space="preserve">nterviews </w:t>
      </w:r>
      <w:r>
        <w:t xml:space="preserve">will be recorded using a digital recorder and virtual </w:t>
      </w:r>
      <w:r>
        <w:t>interviews</w:t>
      </w:r>
      <w:r>
        <w:t xml:space="preserve"> will be recorded using the </w:t>
      </w:r>
      <w:r>
        <w:t>WebEx</w:t>
      </w:r>
      <w:r>
        <w:t xml:space="preserve"> conferencing system. For both, notes will be typed up by a </w:t>
      </w:r>
      <w:r>
        <w:t>Contractor</w:t>
      </w:r>
      <w:r>
        <w:t xml:space="preserve"> staff member. </w:t>
      </w:r>
      <w:r w:rsidR="00673A9A">
        <w:t xml:space="preserve">The Contractor team </w:t>
      </w:r>
      <w:r>
        <w:t>will use the recordings</w:t>
      </w:r>
      <w:r w:rsidR="00340BF2">
        <w:t>, transcripts from the recordings,</w:t>
      </w:r>
      <w:r>
        <w:t xml:space="preserve"> and notes in our analysis to ensure information is captured accurately.</w:t>
      </w:r>
      <w:r w:rsidR="00997F2A">
        <w:t xml:space="preserve"> </w:t>
      </w:r>
    </w:p>
    <w:p w:rsidR="0034527A" w:rsidP="00A47A9E" w14:paraId="35F907BB" w14:textId="21570359">
      <w:pPr>
        <w:spacing w:line="240" w:lineRule="auto"/>
      </w:pPr>
      <w:r>
        <w:t xml:space="preserve">All recordings and notes will be stored on a secure network storage environment maintained by </w:t>
      </w:r>
      <w:r w:rsidR="00DD74C3">
        <w:t xml:space="preserve">the </w:t>
      </w:r>
      <w:r w:rsidR="00AC786B">
        <w:t xml:space="preserve">Project </w:t>
      </w:r>
      <w:r w:rsidR="00DD74C3">
        <w:t>SUPPORTT</w:t>
      </w:r>
      <w:r w:rsidR="00320E17">
        <w:t xml:space="preserve"> team</w:t>
      </w:r>
      <w:r>
        <w:t xml:space="preserve">.  </w:t>
      </w:r>
    </w:p>
    <w:p w:rsidR="007B6CA2" w:rsidP="00A47A9E" w14:paraId="4B58405D" w14:textId="0B0766A2">
      <w:pPr>
        <w:autoSpaceDE w:val="0"/>
        <w:autoSpaceDN w:val="0"/>
        <w:adjustRightInd w:val="0"/>
        <w:spacing w:after="60" w:line="240" w:lineRule="auto"/>
        <w:rPr>
          <w:rFonts w:eastAsia="Times New Roman" w:cstheme="minorHAnsi"/>
          <w:bCs/>
          <w:i/>
          <w:color w:val="000000"/>
        </w:rPr>
      </w:pPr>
      <w:r w:rsidRPr="007B6CA2">
        <w:rPr>
          <w:rFonts w:eastAsia="Times New Roman" w:cstheme="minorHAnsi"/>
          <w:bCs/>
          <w:i/>
          <w:color w:val="000000"/>
        </w:rPr>
        <w:t>Data Analysis</w:t>
      </w:r>
    </w:p>
    <w:p w:rsidR="00BB2925" w:rsidRPr="00655394" w:rsidP="00A47A9E" w14:paraId="76B28BA2" w14:textId="05071BB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Cs/>
          <w:color w:val="000000"/>
        </w:rPr>
      </w:pPr>
      <w:r>
        <w:rPr>
          <w:rFonts w:eastAsia="Times New Roman" w:cstheme="minorHAnsi"/>
          <w:bCs/>
          <w:iCs/>
          <w:color w:val="000000"/>
        </w:rPr>
        <w:t xml:space="preserve">Data collected during the interviews will be compiled in the assessment </w:t>
      </w:r>
      <w:r w:rsidR="00E7753A">
        <w:rPr>
          <w:rFonts w:eastAsia="Times New Roman" w:cstheme="minorHAnsi"/>
          <w:bCs/>
          <w:iCs/>
          <w:color w:val="000000"/>
        </w:rPr>
        <w:t xml:space="preserve">discussion </w:t>
      </w:r>
      <w:r>
        <w:rPr>
          <w:rFonts w:eastAsia="Times New Roman" w:cstheme="minorHAnsi"/>
          <w:bCs/>
          <w:iCs/>
          <w:color w:val="000000"/>
        </w:rPr>
        <w:t xml:space="preserve">guide with data from other existing sources (see </w:t>
      </w:r>
      <w:r w:rsidR="004F3690">
        <w:rPr>
          <w:rFonts w:eastAsia="Times New Roman" w:cstheme="minorHAnsi"/>
          <w:bCs/>
          <w:iCs/>
          <w:color w:val="000000"/>
        </w:rPr>
        <w:t xml:space="preserve">Study </w:t>
      </w:r>
      <w:r w:rsidR="00FB2FB0">
        <w:rPr>
          <w:rFonts w:eastAsia="Times New Roman" w:cstheme="minorHAnsi"/>
          <w:bCs/>
          <w:iCs/>
          <w:color w:val="000000"/>
        </w:rPr>
        <w:t>D</w:t>
      </w:r>
      <w:r w:rsidR="004F3690">
        <w:rPr>
          <w:rFonts w:eastAsia="Times New Roman" w:cstheme="minorHAnsi"/>
          <w:bCs/>
          <w:iCs/>
          <w:color w:val="000000"/>
        </w:rPr>
        <w:t xml:space="preserve">esign in </w:t>
      </w:r>
      <w:r w:rsidR="004C3A32">
        <w:rPr>
          <w:rFonts w:eastAsia="Times New Roman" w:cstheme="minorHAnsi"/>
          <w:bCs/>
          <w:iCs/>
          <w:color w:val="000000"/>
        </w:rPr>
        <w:t xml:space="preserve">section </w:t>
      </w:r>
      <w:r w:rsidR="004F3690">
        <w:rPr>
          <w:rFonts w:eastAsia="Times New Roman" w:cstheme="minorHAnsi"/>
          <w:bCs/>
          <w:iCs/>
          <w:color w:val="000000"/>
        </w:rPr>
        <w:t xml:space="preserve">A2 of SSA) to </w:t>
      </w:r>
      <w:r w:rsidR="00384419">
        <w:rPr>
          <w:rFonts w:eastAsia="Times New Roman" w:cstheme="minorHAnsi"/>
          <w:bCs/>
          <w:iCs/>
          <w:color w:val="000000"/>
        </w:rPr>
        <w:t>obtain a comprehensive understanding of the</w:t>
      </w:r>
      <w:r w:rsidR="0057099B">
        <w:rPr>
          <w:rFonts w:eastAsia="Times New Roman" w:cstheme="minorHAnsi"/>
          <w:bCs/>
          <w:iCs/>
          <w:color w:val="000000"/>
        </w:rPr>
        <w:t xml:space="preserve"> TANF programs before the pilots. </w:t>
      </w:r>
    </w:p>
    <w:p w:rsidR="00BB2925" w:rsidP="00A47A9E" w14:paraId="1A82E9FF" w14:textId="41B662B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color w:val="000000"/>
        </w:rPr>
      </w:pPr>
    </w:p>
    <w:p w:rsidR="00E70F1D" w:rsidP="00A47A9E" w14:paraId="35102981" w14:textId="1593A3F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Cs/>
          <w:color w:val="000000"/>
        </w:rPr>
      </w:pPr>
      <w:r>
        <w:t>I</w:t>
      </w:r>
      <w:r w:rsidR="007B0F5C">
        <w:t xml:space="preserve">nformation for each state </w:t>
      </w:r>
      <w:r>
        <w:t xml:space="preserve">will be grouped </w:t>
      </w:r>
      <w:r w:rsidR="007B0F5C">
        <w:t>into topical categories and tables</w:t>
      </w:r>
      <w:r>
        <w:t>, as organized in the instrument</w:t>
      </w:r>
      <w:r w:rsidR="007B0F5C">
        <w:t>.</w:t>
      </w:r>
      <w:r w:rsidR="00075D83">
        <w:t xml:space="preserve"> Qualitative analysis will </w:t>
      </w:r>
      <w:r w:rsidR="007B0F5C">
        <w:t xml:space="preserve">identify </w:t>
      </w:r>
      <w:r w:rsidR="002446F4">
        <w:t>variations in contextual factors or policies</w:t>
      </w:r>
      <w:r w:rsidR="00FB2FB0">
        <w:t>;</w:t>
      </w:r>
      <w:r w:rsidR="002446F4">
        <w:t xml:space="preserve"> </w:t>
      </w:r>
      <w:r w:rsidR="007B0F5C">
        <w:t>research questions of interest</w:t>
      </w:r>
      <w:r w:rsidR="00FB2FB0">
        <w:t>;</w:t>
      </w:r>
      <w:r w:rsidR="007B0F5C">
        <w:t xml:space="preserve"> needs for </w:t>
      </w:r>
      <w:r w:rsidR="00B81C5B">
        <w:t xml:space="preserve">research, </w:t>
      </w:r>
      <w:r w:rsidR="007B0F5C">
        <w:t>evaluation</w:t>
      </w:r>
      <w:r w:rsidR="00B81C5B">
        <w:t>, and data</w:t>
      </w:r>
      <w:r w:rsidR="00B47B4A">
        <w:t>-related</w:t>
      </w:r>
      <w:r w:rsidR="007B0F5C">
        <w:t xml:space="preserve"> TA</w:t>
      </w:r>
      <w:r w:rsidR="00FB2FB0">
        <w:t>;</w:t>
      </w:r>
      <w:r w:rsidR="007B0F5C">
        <w:t xml:space="preserve"> </w:t>
      </w:r>
      <w:r w:rsidR="00154C8E">
        <w:t>and</w:t>
      </w:r>
      <w:r w:rsidR="007B0F5C">
        <w:t xml:space="preserve"> study design opportunities or challenges across the pilot states. </w:t>
      </w:r>
      <w:r w:rsidR="00067EB3">
        <w:rPr>
          <w:rFonts w:eastAsia="Times New Roman" w:cstheme="minorHAnsi"/>
          <w:bCs/>
          <w:iCs/>
          <w:color w:val="000000"/>
        </w:rPr>
        <w:t xml:space="preserve">The </w:t>
      </w:r>
      <w:r w:rsidR="00EA560E">
        <w:rPr>
          <w:rFonts w:eastAsia="Times New Roman" w:cstheme="minorHAnsi"/>
          <w:bCs/>
          <w:iCs/>
          <w:color w:val="000000"/>
        </w:rPr>
        <w:t xml:space="preserve">Project </w:t>
      </w:r>
      <w:r w:rsidR="00067EB3">
        <w:rPr>
          <w:rFonts w:eastAsia="Times New Roman" w:cstheme="minorHAnsi"/>
          <w:bCs/>
          <w:iCs/>
          <w:color w:val="000000"/>
        </w:rPr>
        <w:t xml:space="preserve">SUPPORTT team will </w:t>
      </w:r>
      <w:r w:rsidR="00C93681">
        <w:rPr>
          <w:rFonts w:eastAsia="Times New Roman" w:cstheme="minorHAnsi"/>
          <w:bCs/>
          <w:iCs/>
          <w:color w:val="000000"/>
        </w:rPr>
        <w:t xml:space="preserve">be trained in a systematic approach to organizing </w:t>
      </w:r>
      <w:r w:rsidR="00C93667">
        <w:rPr>
          <w:rFonts w:eastAsia="Times New Roman" w:cstheme="minorHAnsi"/>
          <w:bCs/>
          <w:iCs/>
          <w:color w:val="000000"/>
        </w:rPr>
        <w:t xml:space="preserve">and coding </w:t>
      </w:r>
      <w:r w:rsidR="00067EB3">
        <w:rPr>
          <w:rFonts w:eastAsia="Times New Roman" w:cstheme="minorHAnsi"/>
          <w:bCs/>
          <w:iCs/>
          <w:color w:val="000000"/>
        </w:rPr>
        <w:t>the qualitative data</w:t>
      </w:r>
      <w:r w:rsidR="006B465A">
        <w:rPr>
          <w:rFonts w:eastAsia="Times New Roman" w:cstheme="minorHAnsi"/>
          <w:bCs/>
          <w:iCs/>
          <w:color w:val="000000"/>
        </w:rPr>
        <w:t xml:space="preserve"> using</w:t>
      </w:r>
      <w:r w:rsidR="00067EB3">
        <w:rPr>
          <w:rFonts w:eastAsia="Times New Roman" w:cstheme="minorHAnsi"/>
          <w:bCs/>
          <w:iCs/>
          <w:color w:val="000000"/>
        </w:rPr>
        <w:t xml:space="preserve"> a</w:t>
      </w:r>
      <w:r w:rsidR="00646EA6">
        <w:rPr>
          <w:rFonts w:eastAsia="Times New Roman" w:cstheme="minorHAnsi"/>
          <w:bCs/>
          <w:iCs/>
          <w:color w:val="000000"/>
        </w:rPr>
        <w:t xml:space="preserve"> priori</w:t>
      </w:r>
      <w:r w:rsidR="00067EB3">
        <w:rPr>
          <w:rFonts w:eastAsia="Times New Roman" w:cstheme="minorHAnsi"/>
          <w:bCs/>
          <w:iCs/>
          <w:color w:val="000000"/>
        </w:rPr>
        <w:t xml:space="preserve"> </w:t>
      </w:r>
      <w:r w:rsidR="00646EA6">
        <w:rPr>
          <w:rFonts w:eastAsia="Times New Roman" w:cstheme="minorHAnsi"/>
          <w:bCs/>
          <w:iCs/>
          <w:color w:val="000000"/>
        </w:rPr>
        <w:t xml:space="preserve">codes </w:t>
      </w:r>
      <w:r w:rsidR="00ED06F4">
        <w:rPr>
          <w:rFonts w:eastAsia="Times New Roman" w:cstheme="minorHAnsi"/>
          <w:bCs/>
          <w:iCs/>
          <w:color w:val="000000"/>
        </w:rPr>
        <w:t xml:space="preserve">aligned with main </w:t>
      </w:r>
      <w:r w:rsidR="00ED06F4">
        <w:rPr>
          <w:rFonts w:eastAsia="Times New Roman" w:cstheme="minorHAnsi"/>
          <w:bCs/>
          <w:iCs/>
          <w:color w:val="000000"/>
        </w:rPr>
        <w:t xml:space="preserve">topic areas of the </w:t>
      </w:r>
      <w:r w:rsidR="0041435B">
        <w:rPr>
          <w:rFonts w:eastAsia="Times New Roman" w:cstheme="minorHAnsi"/>
          <w:bCs/>
          <w:iCs/>
          <w:color w:val="000000"/>
        </w:rPr>
        <w:t>instrument</w:t>
      </w:r>
      <w:r w:rsidR="00ED06F4">
        <w:rPr>
          <w:rFonts w:eastAsia="Times New Roman" w:cstheme="minorHAnsi"/>
          <w:bCs/>
          <w:iCs/>
          <w:color w:val="000000"/>
        </w:rPr>
        <w:t xml:space="preserve">. </w:t>
      </w:r>
      <w:r w:rsidR="002B2834">
        <w:rPr>
          <w:rFonts w:eastAsia="Times New Roman" w:cstheme="minorHAnsi"/>
          <w:bCs/>
          <w:iCs/>
          <w:color w:val="000000"/>
        </w:rPr>
        <w:t xml:space="preserve">The team will use iterative, </w:t>
      </w:r>
      <w:r w:rsidR="002B2834">
        <w:rPr>
          <w:rFonts w:eastAsia="Times New Roman" w:cstheme="minorHAnsi"/>
          <w:bCs/>
          <w:iCs/>
          <w:color w:val="000000"/>
        </w:rPr>
        <w:t>open-coding</w:t>
      </w:r>
      <w:r w:rsidR="002B2834">
        <w:rPr>
          <w:rFonts w:eastAsia="Times New Roman" w:cstheme="minorHAnsi"/>
          <w:bCs/>
          <w:iCs/>
          <w:color w:val="000000"/>
        </w:rPr>
        <w:t xml:space="preserve"> within topic areas to identify comm</w:t>
      </w:r>
      <w:r w:rsidR="009868AB">
        <w:rPr>
          <w:rFonts w:eastAsia="Times New Roman" w:cstheme="minorHAnsi"/>
          <w:bCs/>
          <w:iCs/>
          <w:color w:val="000000"/>
        </w:rPr>
        <w:t>onalities or differences across the pilot states that are important for</w:t>
      </w:r>
      <w:r w:rsidR="003F6536">
        <w:rPr>
          <w:rFonts w:eastAsia="Times New Roman" w:cstheme="minorHAnsi"/>
          <w:bCs/>
          <w:iCs/>
          <w:color w:val="000000"/>
        </w:rPr>
        <w:t xml:space="preserve"> designing the implementation and outcomes</w:t>
      </w:r>
      <w:r w:rsidR="009868AB">
        <w:rPr>
          <w:rFonts w:eastAsia="Times New Roman" w:cstheme="minorHAnsi"/>
          <w:bCs/>
          <w:iCs/>
          <w:color w:val="000000"/>
        </w:rPr>
        <w:t xml:space="preserve"> stud</w:t>
      </w:r>
      <w:r w:rsidR="003F6536">
        <w:rPr>
          <w:rFonts w:eastAsia="Times New Roman" w:cstheme="minorHAnsi"/>
          <w:bCs/>
          <w:iCs/>
          <w:color w:val="000000"/>
        </w:rPr>
        <w:t>ies</w:t>
      </w:r>
      <w:r w:rsidR="009868AB">
        <w:rPr>
          <w:rFonts w:eastAsia="Times New Roman" w:cstheme="minorHAnsi"/>
          <w:bCs/>
          <w:iCs/>
          <w:color w:val="000000"/>
        </w:rPr>
        <w:t xml:space="preserve"> or </w:t>
      </w:r>
      <w:r w:rsidR="003F6536">
        <w:rPr>
          <w:rFonts w:eastAsia="Times New Roman" w:cstheme="minorHAnsi"/>
          <w:bCs/>
          <w:iCs/>
          <w:color w:val="000000"/>
        </w:rPr>
        <w:t xml:space="preserve">developing </w:t>
      </w:r>
      <w:r w:rsidR="00F1782C">
        <w:rPr>
          <w:rFonts w:eastAsia="Times New Roman" w:cstheme="minorHAnsi"/>
          <w:bCs/>
          <w:iCs/>
          <w:color w:val="000000"/>
        </w:rPr>
        <w:t>an approach to TA provision</w:t>
      </w:r>
      <w:r w:rsidR="00D65A68">
        <w:rPr>
          <w:rFonts w:eastAsia="Times New Roman" w:cstheme="minorHAnsi"/>
          <w:bCs/>
          <w:iCs/>
          <w:color w:val="000000"/>
        </w:rPr>
        <w:t xml:space="preserve">. </w:t>
      </w:r>
      <w:r w:rsidR="000F4C21">
        <w:rPr>
          <w:rFonts w:eastAsia="Times New Roman" w:cstheme="minorHAnsi"/>
          <w:bCs/>
          <w:iCs/>
          <w:color w:val="000000"/>
        </w:rPr>
        <w:t xml:space="preserve">The data will be stored using </w:t>
      </w:r>
      <w:r w:rsidR="0016549E">
        <w:rPr>
          <w:rFonts w:eastAsia="Times New Roman" w:cstheme="minorHAnsi"/>
          <w:bCs/>
          <w:iCs/>
          <w:color w:val="000000"/>
        </w:rPr>
        <w:t>s</w:t>
      </w:r>
      <w:r w:rsidR="000F4C21">
        <w:rPr>
          <w:rFonts w:eastAsia="Times New Roman" w:cstheme="minorHAnsi"/>
          <w:bCs/>
          <w:iCs/>
          <w:color w:val="000000"/>
        </w:rPr>
        <w:t xml:space="preserve">oftware </w:t>
      </w:r>
      <w:r w:rsidR="00ED06F4">
        <w:rPr>
          <w:rFonts w:eastAsia="Times New Roman" w:cstheme="minorHAnsi"/>
          <w:bCs/>
          <w:iCs/>
          <w:color w:val="000000"/>
        </w:rPr>
        <w:t>tools</w:t>
      </w:r>
      <w:r w:rsidR="000F4C21">
        <w:rPr>
          <w:rFonts w:eastAsia="Times New Roman" w:cstheme="minorHAnsi"/>
          <w:bCs/>
          <w:iCs/>
          <w:color w:val="000000"/>
        </w:rPr>
        <w:t xml:space="preserve"> such as Microsoft Word or Excel.</w:t>
      </w:r>
      <w:r w:rsidR="0016549E">
        <w:rPr>
          <w:rFonts w:eastAsia="Times New Roman" w:cstheme="minorHAnsi"/>
          <w:bCs/>
          <w:iCs/>
          <w:color w:val="000000"/>
        </w:rPr>
        <w:t xml:space="preserve"> Each site team will analyze the data for their site,</w:t>
      </w:r>
      <w:r w:rsidR="003B7C7D">
        <w:rPr>
          <w:rFonts w:eastAsia="Times New Roman" w:cstheme="minorHAnsi"/>
          <w:bCs/>
          <w:iCs/>
          <w:color w:val="000000"/>
        </w:rPr>
        <w:t xml:space="preserve"> identifying key themes based on the coded data. </w:t>
      </w:r>
      <w:r w:rsidR="00303F2A">
        <w:rPr>
          <w:rFonts w:eastAsia="Times New Roman" w:cstheme="minorHAnsi"/>
          <w:bCs/>
          <w:iCs/>
          <w:color w:val="000000"/>
        </w:rPr>
        <w:t xml:space="preserve"> </w:t>
      </w:r>
      <w:r w:rsidR="0016549E">
        <w:rPr>
          <w:rFonts w:eastAsia="Times New Roman" w:cstheme="minorHAnsi"/>
          <w:bCs/>
          <w:iCs/>
          <w:color w:val="000000"/>
        </w:rPr>
        <w:t xml:space="preserve"> </w:t>
      </w:r>
    </w:p>
    <w:p w:rsidR="00D25168" w:rsidRPr="00B95BB4" w:rsidP="00A47A9E" w14:paraId="56B9F264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color w:val="000000"/>
        </w:rPr>
      </w:pPr>
    </w:p>
    <w:p w:rsidR="007B6CA2" w:rsidRPr="007B6CA2" w:rsidP="00A47A9E" w14:paraId="6115EDAE" w14:textId="3AD922A4">
      <w:pPr>
        <w:autoSpaceDE w:val="0"/>
        <w:autoSpaceDN w:val="0"/>
        <w:adjustRightInd w:val="0"/>
        <w:spacing w:after="60" w:line="240" w:lineRule="auto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bCs/>
          <w:i/>
          <w:color w:val="000000"/>
        </w:rPr>
        <w:t>Data Use</w:t>
      </w:r>
    </w:p>
    <w:p w:rsidR="00BB2925" w:rsidP="00A47A9E" w14:paraId="68A82357" w14:textId="6FD7F3A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Information from this data collection </w:t>
      </w:r>
      <w:r w:rsidR="0057099B">
        <w:rPr>
          <w:rFonts w:eastAsia="Times New Roman" w:cstheme="minorHAnsi"/>
        </w:rPr>
        <w:t xml:space="preserve">will be used to create </w:t>
      </w:r>
      <w:r w:rsidR="0039191D">
        <w:rPr>
          <w:rFonts w:eastAsia="Times New Roman" w:cstheme="minorHAnsi"/>
        </w:rPr>
        <w:t>an assessment summary for each state.</w:t>
      </w:r>
      <w:r w:rsidR="00DE1973">
        <w:rPr>
          <w:rFonts w:eastAsia="Times New Roman" w:cstheme="minorHAnsi"/>
        </w:rPr>
        <w:t xml:space="preserve"> Assessment summaries are internal </w:t>
      </w:r>
      <w:r w:rsidR="001A62C9">
        <w:rPr>
          <w:rFonts w:eastAsia="Times New Roman" w:cstheme="minorHAnsi"/>
        </w:rPr>
        <w:t>documents that</w:t>
      </w:r>
      <w:r w:rsidR="0039191D">
        <w:rPr>
          <w:rFonts w:eastAsia="Times New Roman" w:cstheme="minorHAnsi"/>
        </w:rPr>
        <w:t xml:space="preserve"> will be used to inform</w:t>
      </w:r>
      <w:r w:rsidR="00F301C8">
        <w:rPr>
          <w:rFonts w:eastAsia="Times New Roman" w:cstheme="minorHAnsi"/>
        </w:rPr>
        <w:t xml:space="preserve"> the design and delivery of TA </w:t>
      </w:r>
      <w:r w:rsidR="00B3614B">
        <w:rPr>
          <w:rFonts w:eastAsia="Times New Roman" w:cstheme="minorHAnsi"/>
        </w:rPr>
        <w:t xml:space="preserve">in collaboration with each state </w:t>
      </w:r>
      <w:r w:rsidR="00F301C8">
        <w:rPr>
          <w:rFonts w:eastAsia="Times New Roman" w:cstheme="minorHAnsi"/>
        </w:rPr>
        <w:t xml:space="preserve">and </w:t>
      </w:r>
      <w:r w:rsidR="00B3614B">
        <w:rPr>
          <w:rFonts w:eastAsia="Times New Roman" w:cstheme="minorHAnsi"/>
        </w:rPr>
        <w:t xml:space="preserve">will inform </w:t>
      </w:r>
      <w:r w:rsidR="00F301C8">
        <w:rPr>
          <w:rFonts w:eastAsia="Times New Roman" w:cstheme="minorHAnsi"/>
        </w:rPr>
        <w:t xml:space="preserve">the </w:t>
      </w:r>
      <w:r w:rsidR="0039191D">
        <w:rPr>
          <w:rFonts w:eastAsia="Times New Roman" w:cstheme="minorHAnsi"/>
        </w:rPr>
        <w:t xml:space="preserve">design options for </w:t>
      </w:r>
      <w:r w:rsidR="00F301C8">
        <w:rPr>
          <w:rFonts w:eastAsia="Times New Roman" w:cstheme="minorHAnsi"/>
        </w:rPr>
        <w:t xml:space="preserve">the implementation and </w:t>
      </w:r>
      <w:r w:rsidR="00130B74">
        <w:rPr>
          <w:rFonts w:eastAsia="Times New Roman" w:cstheme="minorHAnsi"/>
        </w:rPr>
        <w:t>outcome</w:t>
      </w:r>
      <w:r w:rsidR="00F301C8">
        <w:rPr>
          <w:rFonts w:eastAsia="Times New Roman" w:cstheme="minorHAnsi"/>
        </w:rPr>
        <w:t>s</w:t>
      </w:r>
      <w:r w:rsidR="0039191D">
        <w:rPr>
          <w:rFonts w:eastAsia="Times New Roman" w:cstheme="minorHAnsi"/>
        </w:rPr>
        <w:t xml:space="preserve"> stud</w:t>
      </w:r>
      <w:r w:rsidR="00130B74">
        <w:rPr>
          <w:rFonts w:eastAsia="Times New Roman" w:cstheme="minorHAnsi"/>
        </w:rPr>
        <w:t>ies</w:t>
      </w:r>
      <w:r w:rsidR="0039191D">
        <w:rPr>
          <w:rFonts w:eastAsia="Times New Roman" w:cstheme="minorHAnsi"/>
        </w:rPr>
        <w:t xml:space="preserve">. </w:t>
      </w:r>
      <w:r w:rsidR="004006B8">
        <w:rPr>
          <w:rFonts w:cstheme="minorHAnsi"/>
        </w:rPr>
        <w:t>There are no immediate public deliverables planned for these activities.</w:t>
      </w:r>
      <w:r w:rsidRPr="0038745A" w:rsidR="004006B8">
        <w:rPr>
          <w:iCs/>
        </w:rPr>
        <w:t xml:space="preserve"> </w:t>
      </w:r>
      <w:r w:rsidR="004006B8">
        <w:rPr>
          <w:iCs/>
        </w:rPr>
        <w:t xml:space="preserve">The </w:t>
      </w:r>
      <w:r w:rsidR="00EA560E">
        <w:rPr>
          <w:iCs/>
        </w:rPr>
        <w:t xml:space="preserve">Project </w:t>
      </w:r>
      <w:r w:rsidR="004006B8">
        <w:rPr>
          <w:iCs/>
        </w:rPr>
        <w:t xml:space="preserve">SUPPORTT team </w:t>
      </w:r>
      <w:r w:rsidR="00EA560E">
        <w:rPr>
          <w:iCs/>
        </w:rPr>
        <w:t>will</w:t>
      </w:r>
      <w:r w:rsidR="004006B8">
        <w:rPr>
          <w:iCs/>
        </w:rPr>
        <w:t xml:space="preserve"> summarize relevant information in future </w:t>
      </w:r>
      <w:r w:rsidRPr="00A12B46" w:rsidR="004006B8">
        <w:t xml:space="preserve">implementation and outcome studies of the pilot programs </w:t>
      </w:r>
      <w:r w:rsidR="004006B8">
        <w:t>and this information may also</w:t>
      </w:r>
      <w:r w:rsidRPr="00A12B46" w:rsidR="004006B8">
        <w:t xml:space="preserve"> </w:t>
      </w:r>
      <w:r w:rsidR="00653481">
        <w:t>provide background contextual information for</w:t>
      </w:r>
      <w:r w:rsidRPr="00A12B46" w:rsidR="004006B8">
        <w:t xml:space="preserve"> the report to Congress</w:t>
      </w:r>
      <w:r w:rsidR="004006B8">
        <w:t>.</w:t>
      </w:r>
    </w:p>
    <w:p w:rsidR="00BB2925" w:rsidP="00A47A9E" w14:paraId="2C80635E" w14:textId="6A5DFD03">
      <w:pPr>
        <w:spacing w:after="0" w:line="240" w:lineRule="auto"/>
        <w:rPr>
          <w:rFonts w:eastAsia="Times New Roman" w:cstheme="minorHAnsi"/>
        </w:rPr>
      </w:pPr>
    </w:p>
    <w:p w:rsidR="00901040" w:rsidP="00A47A9E" w14:paraId="67F16556" w14:textId="0CAEAA3B">
      <w:pPr>
        <w:spacing w:after="120" w:line="240" w:lineRule="auto"/>
      </w:pPr>
      <w:r>
        <w:rPr>
          <w:rFonts w:eastAsia="Times New Roman" w:cstheme="minorHAnsi"/>
          <w:b/>
          <w:bCs/>
        </w:rPr>
        <w:t>B8.  Contact Person</w:t>
      </w:r>
      <w:r w:rsidR="00FA271F">
        <w:rPr>
          <w:rFonts w:eastAsia="Times New Roman" w:cstheme="minorHAnsi"/>
          <w:b/>
          <w:bCs/>
        </w:rPr>
        <w:t>s</w:t>
      </w:r>
      <w:r w:rsidRPr="00DF1291">
        <w:rPr>
          <w:rFonts w:eastAsia="Times New Roman" w:cstheme="minorHAnsi"/>
        </w:rPr>
        <w:t xml:space="preserve">  </w:t>
      </w:r>
    </w:p>
    <w:p w:rsidR="00D760BC" w:rsidP="00A47A9E" w14:paraId="1378EF75" w14:textId="77777777">
      <w:pPr>
        <w:pStyle w:val="ListParagraph"/>
        <w:spacing w:after="0" w:line="240" w:lineRule="auto"/>
        <w:ind w:left="0"/>
      </w:pPr>
      <w:r>
        <w:t>Quinn Moore, Mathematica, qmoore@mathematica-mpr.com</w:t>
      </w:r>
    </w:p>
    <w:p w:rsidR="00D760BC" w:rsidRPr="005601B4" w:rsidP="00A47A9E" w14:paraId="586D014A" w14:textId="77777777">
      <w:pPr>
        <w:pStyle w:val="ListParagraph"/>
        <w:spacing w:after="0" w:line="240" w:lineRule="auto"/>
        <w:ind w:left="0"/>
        <w:rPr>
          <w:lang w:val="fr-FR"/>
        </w:rPr>
      </w:pPr>
      <w:r w:rsidRPr="005601B4">
        <w:rPr>
          <w:lang w:val="fr-FR"/>
        </w:rPr>
        <w:t>Lauren Deutsch-Stanton (COR), OPRE, lauren.deutsch@acf.hhs.gov</w:t>
      </w:r>
    </w:p>
    <w:p w:rsidR="00D760BC" w:rsidRPr="005601B4" w:rsidP="00A47A9E" w14:paraId="68D75EE1" w14:textId="77777777">
      <w:pPr>
        <w:pStyle w:val="ListParagraph"/>
        <w:spacing w:after="0" w:line="240" w:lineRule="auto"/>
        <w:ind w:left="0"/>
        <w:rPr>
          <w:lang w:val="pt-BR"/>
        </w:rPr>
      </w:pPr>
      <w:r w:rsidRPr="005601B4">
        <w:rPr>
          <w:lang w:val="pt-BR"/>
        </w:rPr>
        <w:t>Amelia Popham (ACOR), OPRE, amelia.popham@acf.hhs.gov</w:t>
      </w:r>
    </w:p>
    <w:p w:rsidR="007B6FFF" w:rsidRPr="005601B4" w:rsidP="00A47A9E" w14:paraId="5D97D27E" w14:textId="77777777">
      <w:pPr>
        <w:spacing w:after="0" w:line="240" w:lineRule="auto"/>
        <w:rPr>
          <w:b/>
          <w:lang w:val="pt-BR"/>
        </w:rPr>
      </w:pPr>
    </w:p>
    <w:p w:rsidR="0039191D" w:rsidP="00A47A9E" w14:paraId="6C769FC7" w14:textId="2947BF0F">
      <w:pPr>
        <w:spacing w:after="120" w:line="240" w:lineRule="auto"/>
        <w:rPr>
          <w:b/>
        </w:rPr>
      </w:pPr>
      <w:r>
        <w:rPr>
          <w:b/>
        </w:rPr>
        <w:t>Attachments</w:t>
      </w:r>
    </w:p>
    <w:p w:rsidR="0039191D" w:rsidP="00A47A9E" w14:paraId="3F3D829B" w14:textId="0275BA85">
      <w:pPr>
        <w:pStyle w:val="ListParagraph"/>
        <w:numPr>
          <w:ilvl w:val="0"/>
          <w:numId w:val="32"/>
        </w:numPr>
        <w:spacing w:after="120" w:line="240" w:lineRule="auto"/>
        <w:rPr>
          <w:bCs/>
        </w:rPr>
      </w:pPr>
      <w:r>
        <w:rPr>
          <w:bCs/>
        </w:rPr>
        <w:t>Instrument 1</w:t>
      </w:r>
      <w:r w:rsidR="004905DA">
        <w:rPr>
          <w:bCs/>
        </w:rPr>
        <w:t>.</w:t>
      </w:r>
      <w:r w:rsidRPr="0039191D">
        <w:rPr>
          <w:bCs/>
        </w:rPr>
        <w:t xml:space="preserve"> Assessment</w:t>
      </w:r>
      <w:r w:rsidR="0023286F">
        <w:rPr>
          <w:bCs/>
        </w:rPr>
        <w:t xml:space="preserve"> Discussion</w:t>
      </w:r>
      <w:r w:rsidRPr="0039191D">
        <w:rPr>
          <w:bCs/>
        </w:rPr>
        <w:t xml:space="preserve"> Guide</w:t>
      </w:r>
    </w:p>
    <w:p w:rsidR="00200493" w:rsidRPr="0039191D" w:rsidP="00A47A9E" w14:paraId="43F4E336" w14:textId="55C4E833">
      <w:pPr>
        <w:pStyle w:val="ListParagraph"/>
        <w:spacing w:after="120" w:line="240" w:lineRule="auto"/>
        <w:rPr>
          <w:bCs/>
        </w:rPr>
      </w:pPr>
    </w:p>
    <w:sectPr w:rsidSect="00C91C7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137417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702B" w14:paraId="03A5A331" w14:textId="5A43A2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90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D702B" w14:paraId="04723F2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15DA" w:rsidRPr="000D7D44" w:rsidP="00DF15DA" w14:paraId="26655770" w14:textId="77777777">
    <w:pPr>
      <w:spacing w:after="0" w:line="240" w:lineRule="auto"/>
      <w:jc w:val="center"/>
      <w:rPr>
        <w:b/>
      </w:rPr>
    </w:pPr>
    <w:r>
      <w:rPr>
        <w:b/>
      </w:rPr>
      <w:t xml:space="preserve">Alternative </w:t>
    </w:r>
    <w:r w:rsidRPr="000D7D44">
      <w:rPr>
        <w:b/>
      </w:rPr>
      <w:t>Supporting Statement</w:t>
    </w:r>
    <w:r>
      <w:rPr>
        <w:b/>
      </w:rPr>
      <w:t xml:space="preserve"> </w:t>
    </w:r>
    <w:r w:rsidRPr="000D7D44">
      <w:rPr>
        <w:b/>
      </w:rPr>
      <w:t xml:space="preserve">for Information Collections Designed for </w:t>
    </w:r>
  </w:p>
  <w:p w:rsidR="00DF15DA" w:rsidRPr="00DF15DA" w:rsidP="00DF15DA" w14:paraId="26590F82" w14:textId="7315F179">
    <w:pPr>
      <w:spacing w:after="0" w:line="240" w:lineRule="auto"/>
      <w:jc w:val="center"/>
      <w:rPr>
        <w:b/>
      </w:rPr>
    </w:pPr>
    <w:r w:rsidRPr="000D7D44">
      <w:rPr>
        <w:b/>
      </w:rPr>
      <w:t xml:space="preserve">Research, </w:t>
    </w:r>
    <w:r>
      <w:rPr>
        <w:b/>
      </w:rPr>
      <w:t xml:space="preserve">Public Health </w:t>
    </w:r>
    <w:r w:rsidRPr="000D7D44">
      <w:rPr>
        <w:b/>
      </w:rPr>
      <w:t>Surveillance, and Program Evaluation Purposes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862A7"/>
    <w:multiLevelType w:val="hybridMultilevel"/>
    <w:tmpl w:val="4640736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9448F"/>
    <w:multiLevelType w:val="hybridMultilevel"/>
    <w:tmpl w:val="EA16D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73DFE"/>
    <w:multiLevelType w:val="hybridMultilevel"/>
    <w:tmpl w:val="D9B4828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7EE1"/>
    <w:multiLevelType w:val="hybridMultilevel"/>
    <w:tmpl w:val="B4CA36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13586"/>
    <w:multiLevelType w:val="hybridMultilevel"/>
    <w:tmpl w:val="4D809E9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C5A04"/>
    <w:multiLevelType w:val="hybridMultilevel"/>
    <w:tmpl w:val="F926D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26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007244"/>
    <w:multiLevelType w:val="hybridMultilevel"/>
    <w:tmpl w:val="DD7EAC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02A40"/>
    <w:multiLevelType w:val="hybridMultilevel"/>
    <w:tmpl w:val="425C2A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B1178"/>
    <w:multiLevelType w:val="hybridMultilevel"/>
    <w:tmpl w:val="9258D46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righ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052BD"/>
    <w:multiLevelType w:val="hybridMultilevel"/>
    <w:tmpl w:val="6FF0E1F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E7B3A"/>
    <w:multiLevelType w:val="hybridMultilevel"/>
    <w:tmpl w:val="69BE1AFA"/>
    <w:lvl w:ilvl="0">
      <w:start w:val="20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CA7144"/>
    <w:multiLevelType w:val="hybridMultilevel"/>
    <w:tmpl w:val="1128A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C02F3"/>
    <w:multiLevelType w:val="hybridMultilevel"/>
    <w:tmpl w:val="B71E960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EB5C25"/>
    <w:multiLevelType w:val="hybridMultilevel"/>
    <w:tmpl w:val="6DCCBA5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3C3500D2"/>
    <w:multiLevelType w:val="hybridMultilevel"/>
    <w:tmpl w:val="34D2BA6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D263C"/>
    <w:multiLevelType w:val="hybridMultilevel"/>
    <w:tmpl w:val="17CC61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F0EEE"/>
    <w:multiLevelType w:val="hybridMultilevel"/>
    <w:tmpl w:val="FBBE4B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3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7813F4"/>
    <w:multiLevelType w:val="hybridMultilevel"/>
    <w:tmpl w:val="F9524B6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3C71D0"/>
    <w:multiLevelType w:val="hybridMultilevel"/>
    <w:tmpl w:val="B0F2D4BC"/>
    <w:lvl w:ilvl="0">
      <w:start w:val="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C3C7A"/>
    <w:multiLevelType w:val="hybridMultilevel"/>
    <w:tmpl w:val="C39A90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Roman"/>
      <w:lvlText w:val="%2."/>
      <w:lvlJc w:val="righ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4F06D5"/>
    <w:multiLevelType w:val="hybridMultilevel"/>
    <w:tmpl w:val="B664C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EF82ADF"/>
    <w:multiLevelType w:val="hybridMultilevel"/>
    <w:tmpl w:val="BC081D8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123EA"/>
    <w:multiLevelType w:val="hybridMultilevel"/>
    <w:tmpl w:val="D9A0576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upperRoman"/>
      <w:lvlText w:val="%2."/>
      <w:lvlJc w:val="righ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054C93"/>
    <w:multiLevelType w:val="hybridMultilevel"/>
    <w:tmpl w:val="C0503E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2E512C"/>
    <w:multiLevelType w:val="hybridMultilevel"/>
    <w:tmpl w:val="9E20B76C"/>
    <w:lvl w:ilvl="0">
      <w:start w:val="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D0A0C"/>
    <w:multiLevelType w:val="hybridMultilevel"/>
    <w:tmpl w:val="1C9849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EC26FB"/>
    <w:multiLevelType w:val="hybridMultilevel"/>
    <w:tmpl w:val="25A2038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1F794A"/>
    <w:multiLevelType w:val="hybridMultilevel"/>
    <w:tmpl w:val="96CE0BE2"/>
    <w:lvl w:ilvl="0">
      <w:start w:val="1"/>
      <w:numFmt w:val="lowerRoman"/>
      <w:lvlText w:val="%1."/>
      <w:lvlJc w:val="righ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A706CD8"/>
    <w:multiLevelType w:val="hybridMultilevel"/>
    <w:tmpl w:val="D604E3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1A5615"/>
    <w:multiLevelType w:val="hybridMultilevel"/>
    <w:tmpl w:val="325C62C8"/>
    <w:lvl w:ilvl="0">
      <w:start w:val="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0C3F8E"/>
    <w:multiLevelType w:val="hybridMultilevel"/>
    <w:tmpl w:val="F1EA2B6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574257">
    <w:abstractNumId w:val="5"/>
  </w:num>
  <w:num w:numId="2" w16cid:durableId="367145372">
    <w:abstractNumId w:val="18"/>
  </w:num>
  <w:num w:numId="3" w16cid:durableId="519512923">
    <w:abstractNumId w:val="4"/>
  </w:num>
  <w:num w:numId="4" w16cid:durableId="399250512">
    <w:abstractNumId w:val="23"/>
  </w:num>
  <w:num w:numId="5" w16cid:durableId="809706659">
    <w:abstractNumId w:val="14"/>
  </w:num>
  <w:num w:numId="6" w16cid:durableId="1267734626">
    <w:abstractNumId w:val="29"/>
  </w:num>
  <w:num w:numId="7" w16cid:durableId="854423255">
    <w:abstractNumId w:val="3"/>
  </w:num>
  <w:num w:numId="8" w16cid:durableId="2145417653">
    <w:abstractNumId w:val="8"/>
  </w:num>
  <w:num w:numId="9" w16cid:durableId="1191527332">
    <w:abstractNumId w:val="13"/>
  </w:num>
  <w:num w:numId="10" w16cid:durableId="2054038527">
    <w:abstractNumId w:val="28"/>
  </w:num>
  <w:num w:numId="11" w16cid:durableId="1123766394">
    <w:abstractNumId w:val="31"/>
  </w:num>
  <w:num w:numId="12" w16cid:durableId="2096509173">
    <w:abstractNumId w:val="26"/>
  </w:num>
  <w:num w:numId="13" w16cid:durableId="453332096">
    <w:abstractNumId w:val="22"/>
  </w:num>
  <w:num w:numId="14" w16cid:durableId="870262696">
    <w:abstractNumId w:val="27"/>
  </w:num>
  <w:num w:numId="15" w16cid:durableId="1367368904">
    <w:abstractNumId w:val="15"/>
  </w:num>
  <w:num w:numId="16" w16cid:durableId="932587453">
    <w:abstractNumId w:val="21"/>
  </w:num>
  <w:num w:numId="17" w16cid:durableId="1728339716">
    <w:abstractNumId w:val="10"/>
  </w:num>
  <w:num w:numId="18" w16cid:durableId="1084304968">
    <w:abstractNumId w:val="7"/>
  </w:num>
  <w:num w:numId="19" w16cid:durableId="430660468">
    <w:abstractNumId w:val="6"/>
  </w:num>
  <w:num w:numId="20" w16cid:durableId="995763997">
    <w:abstractNumId w:val="20"/>
  </w:num>
  <w:num w:numId="21" w16cid:durableId="1706783953">
    <w:abstractNumId w:val="0"/>
  </w:num>
  <w:num w:numId="22" w16cid:durableId="1366445730">
    <w:abstractNumId w:val="1"/>
  </w:num>
  <w:num w:numId="23" w16cid:durableId="1589073495">
    <w:abstractNumId w:val="17"/>
  </w:num>
  <w:num w:numId="24" w16cid:durableId="1311715030">
    <w:abstractNumId w:val="2"/>
  </w:num>
  <w:num w:numId="25" w16cid:durableId="225996454">
    <w:abstractNumId w:val="9"/>
  </w:num>
  <w:num w:numId="26" w16cid:durableId="910851864">
    <w:abstractNumId w:val="19"/>
  </w:num>
  <w:num w:numId="27" w16cid:durableId="741609049">
    <w:abstractNumId w:val="11"/>
  </w:num>
  <w:num w:numId="28" w16cid:durableId="1376392465">
    <w:abstractNumId w:val="30"/>
  </w:num>
  <w:num w:numId="29" w16cid:durableId="1395273371">
    <w:abstractNumId w:val="25"/>
  </w:num>
  <w:num w:numId="30" w16cid:durableId="434402841">
    <w:abstractNumId w:val="12"/>
  </w:num>
  <w:num w:numId="31" w16cid:durableId="53234467">
    <w:abstractNumId w:val="16"/>
  </w:num>
  <w:num w:numId="32" w16cid:durableId="1328901576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89"/>
    <w:rsid w:val="00001C07"/>
    <w:rsid w:val="00003B2C"/>
    <w:rsid w:val="00004770"/>
    <w:rsid w:val="000055F9"/>
    <w:rsid w:val="000057F2"/>
    <w:rsid w:val="000113AE"/>
    <w:rsid w:val="00011505"/>
    <w:rsid w:val="00011BD9"/>
    <w:rsid w:val="0001255D"/>
    <w:rsid w:val="000174C9"/>
    <w:rsid w:val="000200DC"/>
    <w:rsid w:val="000232C1"/>
    <w:rsid w:val="000241CE"/>
    <w:rsid w:val="00025C43"/>
    <w:rsid w:val="000265D4"/>
    <w:rsid w:val="00026F9D"/>
    <w:rsid w:val="00027E79"/>
    <w:rsid w:val="00027EFF"/>
    <w:rsid w:val="0003577E"/>
    <w:rsid w:val="00037C7F"/>
    <w:rsid w:val="0004063C"/>
    <w:rsid w:val="0004088D"/>
    <w:rsid w:val="0004247F"/>
    <w:rsid w:val="00043010"/>
    <w:rsid w:val="000466E5"/>
    <w:rsid w:val="000532E2"/>
    <w:rsid w:val="00060C59"/>
    <w:rsid w:val="00062AFB"/>
    <w:rsid w:val="00064D1F"/>
    <w:rsid w:val="000655DD"/>
    <w:rsid w:val="00067EB3"/>
    <w:rsid w:val="00071F79"/>
    <w:rsid w:val="0007251B"/>
    <w:rsid w:val="000733A5"/>
    <w:rsid w:val="00074830"/>
    <w:rsid w:val="00075D83"/>
    <w:rsid w:val="00082C5B"/>
    <w:rsid w:val="00083227"/>
    <w:rsid w:val="00086482"/>
    <w:rsid w:val="00086CBE"/>
    <w:rsid w:val="000903EB"/>
    <w:rsid w:val="00090812"/>
    <w:rsid w:val="00091C9D"/>
    <w:rsid w:val="000921F0"/>
    <w:rsid w:val="000962CD"/>
    <w:rsid w:val="000966C8"/>
    <w:rsid w:val="000A012A"/>
    <w:rsid w:val="000A1535"/>
    <w:rsid w:val="000A4D56"/>
    <w:rsid w:val="000B0BA4"/>
    <w:rsid w:val="000B5DCA"/>
    <w:rsid w:val="000B62E7"/>
    <w:rsid w:val="000B7DC6"/>
    <w:rsid w:val="000B7EA3"/>
    <w:rsid w:val="000C2217"/>
    <w:rsid w:val="000C48AB"/>
    <w:rsid w:val="000C4E5D"/>
    <w:rsid w:val="000C65F4"/>
    <w:rsid w:val="000C6E6A"/>
    <w:rsid w:val="000D05AA"/>
    <w:rsid w:val="000D4E9A"/>
    <w:rsid w:val="000D51A1"/>
    <w:rsid w:val="000D61D4"/>
    <w:rsid w:val="000D7942"/>
    <w:rsid w:val="000D7D44"/>
    <w:rsid w:val="000E7598"/>
    <w:rsid w:val="000F0D01"/>
    <w:rsid w:val="000F1E4A"/>
    <w:rsid w:val="000F2ECC"/>
    <w:rsid w:val="000F3BEB"/>
    <w:rsid w:val="000F4C21"/>
    <w:rsid w:val="000F6523"/>
    <w:rsid w:val="000F7A89"/>
    <w:rsid w:val="00100D34"/>
    <w:rsid w:val="00102D8B"/>
    <w:rsid w:val="00103304"/>
    <w:rsid w:val="00103DFC"/>
    <w:rsid w:val="00103EFD"/>
    <w:rsid w:val="0010578E"/>
    <w:rsid w:val="00106CE0"/>
    <w:rsid w:val="00107D87"/>
    <w:rsid w:val="00110D94"/>
    <w:rsid w:val="00113A50"/>
    <w:rsid w:val="00115453"/>
    <w:rsid w:val="001168DB"/>
    <w:rsid w:val="00122A3D"/>
    <w:rsid w:val="001253F4"/>
    <w:rsid w:val="00130B74"/>
    <w:rsid w:val="00130E13"/>
    <w:rsid w:val="001330ED"/>
    <w:rsid w:val="00137AF1"/>
    <w:rsid w:val="001403DA"/>
    <w:rsid w:val="001438F7"/>
    <w:rsid w:val="00147616"/>
    <w:rsid w:val="00150A45"/>
    <w:rsid w:val="00151A26"/>
    <w:rsid w:val="00152DE2"/>
    <w:rsid w:val="00154C8E"/>
    <w:rsid w:val="00154E08"/>
    <w:rsid w:val="00155108"/>
    <w:rsid w:val="001568CD"/>
    <w:rsid w:val="00157170"/>
    <w:rsid w:val="00157482"/>
    <w:rsid w:val="0016260F"/>
    <w:rsid w:val="00163845"/>
    <w:rsid w:val="00164523"/>
    <w:rsid w:val="0016549E"/>
    <w:rsid w:val="00165818"/>
    <w:rsid w:val="00166402"/>
    <w:rsid w:val="001707D8"/>
    <w:rsid w:val="00170F21"/>
    <w:rsid w:val="00174B5C"/>
    <w:rsid w:val="001775D2"/>
    <w:rsid w:val="00183038"/>
    <w:rsid w:val="00184BAC"/>
    <w:rsid w:val="001867E8"/>
    <w:rsid w:val="00192C6D"/>
    <w:rsid w:val="001943D9"/>
    <w:rsid w:val="001A0039"/>
    <w:rsid w:val="001A009C"/>
    <w:rsid w:val="001A0BA6"/>
    <w:rsid w:val="001A4D5B"/>
    <w:rsid w:val="001A4F39"/>
    <w:rsid w:val="001A61FD"/>
    <w:rsid w:val="001A62C9"/>
    <w:rsid w:val="001A6BEF"/>
    <w:rsid w:val="001B0A76"/>
    <w:rsid w:val="001B120B"/>
    <w:rsid w:val="001B303B"/>
    <w:rsid w:val="001B3659"/>
    <w:rsid w:val="001B6090"/>
    <w:rsid w:val="001B6E1A"/>
    <w:rsid w:val="001C1D79"/>
    <w:rsid w:val="001C62A5"/>
    <w:rsid w:val="001D08B9"/>
    <w:rsid w:val="001D22BC"/>
    <w:rsid w:val="001D53A3"/>
    <w:rsid w:val="001D5A1E"/>
    <w:rsid w:val="001E09C9"/>
    <w:rsid w:val="001E26C3"/>
    <w:rsid w:val="001E2CED"/>
    <w:rsid w:val="001E624A"/>
    <w:rsid w:val="001F006B"/>
    <w:rsid w:val="001F2113"/>
    <w:rsid w:val="001F417E"/>
    <w:rsid w:val="001F5790"/>
    <w:rsid w:val="001F57F5"/>
    <w:rsid w:val="001F7B1C"/>
    <w:rsid w:val="00200493"/>
    <w:rsid w:val="0020152B"/>
    <w:rsid w:val="00202813"/>
    <w:rsid w:val="0020401C"/>
    <w:rsid w:val="0020629A"/>
    <w:rsid w:val="00206E11"/>
    <w:rsid w:val="00206FE3"/>
    <w:rsid w:val="00207554"/>
    <w:rsid w:val="00211261"/>
    <w:rsid w:val="00215951"/>
    <w:rsid w:val="00215C2C"/>
    <w:rsid w:val="00224FFC"/>
    <w:rsid w:val="00227A51"/>
    <w:rsid w:val="0023286F"/>
    <w:rsid w:val="002356F3"/>
    <w:rsid w:val="002358F4"/>
    <w:rsid w:val="00244628"/>
    <w:rsid w:val="002446F4"/>
    <w:rsid w:val="00245312"/>
    <w:rsid w:val="00245E0E"/>
    <w:rsid w:val="0025107A"/>
    <w:rsid w:val="002517BB"/>
    <w:rsid w:val="00253680"/>
    <w:rsid w:val="00254AE0"/>
    <w:rsid w:val="002562CA"/>
    <w:rsid w:val="00256E24"/>
    <w:rsid w:val="002616D3"/>
    <w:rsid w:val="00262E2D"/>
    <w:rsid w:val="00265491"/>
    <w:rsid w:val="00267549"/>
    <w:rsid w:val="00276CE2"/>
    <w:rsid w:val="00281F06"/>
    <w:rsid w:val="002832B6"/>
    <w:rsid w:val="002843FB"/>
    <w:rsid w:val="00286C3F"/>
    <w:rsid w:val="00287AF1"/>
    <w:rsid w:val="00287DD1"/>
    <w:rsid w:val="002922D5"/>
    <w:rsid w:val="00294C70"/>
    <w:rsid w:val="00295CEB"/>
    <w:rsid w:val="002A109E"/>
    <w:rsid w:val="002A118A"/>
    <w:rsid w:val="002A2CD5"/>
    <w:rsid w:val="002A3963"/>
    <w:rsid w:val="002A41C6"/>
    <w:rsid w:val="002A447A"/>
    <w:rsid w:val="002A7736"/>
    <w:rsid w:val="002B2834"/>
    <w:rsid w:val="002B61FA"/>
    <w:rsid w:val="002B75DA"/>
    <w:rsid w:val="002B785B"/>
    <w:rsid w:val="002C4F75"/>
    <w:rsid w:val="002D035D"/>
    <w:rsid w:val="002D1955"/>
    <w:rsid w:val="002D327D"/>
    <w:rsid w:val="002D71D5"/>
    <w:rsid w:val="002E5759"/>
    <w:rsid w:val="002E6CCF"/>
    <w:rsid w:val="002F2A4D"/>
    <w:rsid w:val="002F2E38"/>
    <w:rsid w:val="002F33D0"/>
    <w:rsid w:val="002F5A47"/>
    <w:rsid w:val="00300722"/>
    <w:rsid w:val="00302EB0"/>
    <w:rsid w:val="0030316D"/>
    <w:rsid w:val="0030331D"/>
    <w:rsid w:val="00303F2A"/>
    <w:rsid w:val="00304C08"/>
    <w:rsid w:val="00304FA9"/>
    <w:rsid w:val="00305484"/>
    <w:rsid w:val="003074FA"/>
    <w:rsid w:val="0031386D"/>
    <w:rsid w:val="003145D5"/>
    <w:rsid w:val="00316A84"/>
    <w:rsid w:val="00320E17"/>
    <w:rsid w:val="00320FE3"/>
    <w:rsid w:val="00326876"/>
    <w:rsid w:val="00330162"/>
    <w:rsid w:val="00331A29"/>
    <w:rsid w:val="00331CCF"/>
    <w:rsid w:val="00331E10"/>
    <w:rsid w:val="00332296"/>
    <w:rsid w:val="00332B47"/>
    <w:rsid w:val="003343C9"/>
    <w:rsid w:val="00335879"/>
    <w:rsid w:val="00335B06"/>
    <w:rsid w:val="00340BF2"/>
    <w:rsid w:val="0034527A"/>
    <w:rsid w:val="003568FF"/>
    <w:rsid w:val="00357C84"/>
    <w:rsid w:val="003600A4"/>
    <w:rsid w:val="003618A6"/>
    <w:rsid w:val="00367632"/>
    <w:rsid w:val="003716F1"/>
    <w:rsid w:val="003727EF"/>
    <w:rsid w:val="00373D2F"/>
    <w:rsid w:val="00373E12"/>
    <w:rsid w:val="00374158"/>
    <w:rsid w:val="00375AC0"/>
    <w:rsid w:val="0037707F"/>
    <w:rsid w:val="003811EB"/>
    <w:rsid w:val="00382109"/>
    <w:rsid w:val="00384211"/>
    <w:rsid w:val="00384419"/>
    <w:rsid w:val="003854E5"/>
    <w:rsid w:val="0038745A"/>
    <w:rsid w:val="003918ED"/>
    <w:rsid w:val="0039191D"/>
    <w:rsid w:val="00394BD3"/>
    <w:rsid w:val="00397367"/>
    <w:rsid w:val="00397417"/>
    <w:rsid w:val="00397DB8"/>
    <w:rsid w:val="003A0518"/>
    <w:rsid w:val="003A0A6C"/>
    <w:rsid w:val="003A1931"/>
    <w:rsid w:val="003A7774"/>
    <w:rsid w:val="003B0287"/>
    <w:rsid w:val="003B21C5"/>
    <w:rsid w:val="003B2902"/>
    <w:rsid w:val="003B359A"/>
    <w:rsid w:val="003B4D72"/>
    <w:rsid w:val="003B501F"/>
    <w:rsid w:val="003B6F05"/>
    <w:rsid w:val="003B7C7D"/>
    <w:rsid w:val="003C14DE"/>
    <w:rsid w:val="003C15D1"/>
    <w:rsid w:val="003C2BAF"/>
    <w:rsid w:val="003C7358"/>
    <w:rsid w:val="003D4211"/>
    <w:rsid w:val="003D7442"/>
    <w:rsid w:val="003E0784"/>
    <w:rsid w:val="003E61F6"/>
    <w:rsid w:val="003E634A"/>
    <w:rsid w:val="003E6C9A"/>
    <w:rsid w:val="003F0D93"/>
    <w:rsid w:val="003F1192"/>
    <w:rsid w:val="003F2229"/>
    <w:rsid w:val="003F283B"/>
    <w:rsid w:val="003F6536"/>
    <w:rsid w:val="0040010D"/>
    <w:rsid w:val="004006B8"/>
    <w:rsid w:val="004011DF"/>
    <w:rsid w:val="004034C5"/>
    <w:rsid w:val="0040456A"/>
    <w:rsid w:val="00404733"/>
    <w:rsid w:val="004066C2"/>
    <w:rsid w:val="00406D83"/>
    <w:rsid w:val="00407537"/>
    <w:rsid w:val="0041435B"/>
    <w:rsid w:val="00414FB0"/>
    <w:rsid w:val="004165BD"/>
    <w:rsid w:val="0042220D"/>
    <w:rsid w:val="004226A6"/>
    <w:rsid w:val="00422B02"/>
    <w:rsid w:val="00430654"/>
    <w:rsid w:val="0043377A"/>
    <w:rsid w:val="00434569"/>
    <w:rsid w:val="004350EF"/>
    <w:rsid w:val="004379B6"/>
    <w:rsid w:val="00440BB1"/>
    <w:rsid w:val="00441072"/>
    <w:rsid w:val="00441346"/>
    <w:rsid w:val="004417B2"/>
    <w:rsid w:val="0044428E"/>
    <w:rsid w:val="00446465"/>
    <w:rsid w:val="00450DD8"/>
    <w:rsid w:val="0046006B"/>
    <w:rsid w:val="00460D54"/>
    <w:rsid w:val="00460E41"/>
    <w:rsid w:val="0046147D"/>
    <w:rsid w:val="00461D3E"/>
    <w:rsid w:val="0046347F"/>
    <w:rsid w:val="00464988"/>
    <w:rsid w:val="00464B69"/>
    <w:rsid w:val="00466A79"/>
    <w:rsid w:val="00466B15"/>
    <w:rsid w:val="004706CC"/>
    <w:rsid w:val="00471AC1"/>
    <w:rsid w:val="004773A5"/>
    <w:rsid w:val="00477645"/>
    <w:rsid w:val="00481D15"/>
    <w:rsid w:val="00483479"/>
    <w:rsid w:val="00486D7C"/>
    <w:rsid w:val="00487654"/>
    <w:rsid w:val="004905DA"/>
    <w:rsid w:val="004A2AFC"/>
    <w:rsid w:val="004A2B01"/>
    <w:rsid w:val="004B6292"/>
    <w:rsid w:val="004B75AC"/>
    <w:rsid w:val="004C0046"/>
    <w:rsid w:val="004C351C"/>
    <w:rsid w:val="004C3644"/>
    <w:rsid w:val="004C3A32"/>
    <w:rsid w:val="004C3EF6"/>
    <w:rsid w:val="004C66D9"/>
    <w:rsid w:val="004D12DD"/>
    <w:rsid w:val="004D43EF"/>
    <w:rsid w:val="004D705A"/>
    <w:rsid w:val="004D740A"/>
    <w:rsid w:val="004E1334"/>
    <w:rsid w:val="004E5778"/>
    <w:rsid w:val="004E7AE4"/>
    <w:rsid w:val="004E7ED8"/>
    <w:rsid w:val="004F1543"/>
    <w:rsid w:val="004F2A9B"/>
    <w:rsid w:val="004F3690"/>
    <w:rsid w:val="004F566A"/>
    <w:rsid w:val="004F5DCF"/>
    <w:rsid w:val="004F6701"/>
    <w:rsid w:val="00500B47"/>
    <w:rsid w:val="00500F4B"/>
    <w:rsid w:val="0050376D"/>
    <w:rsid w:val="00512C25"/>
    <w:rsid w:val="00515C24"/>
    <w:rsid w:val="005173B0"/>
    <w:rsid w:val="00517878"/>
    <w:rsid w:val="005302CB"/>
    <w:rsid w:val="00530A77"/>
    <w:rsid w:val="0053668F"/>
    <w:rsid w:val="0054505B"/>
    <w:rsid w:val="0055434C"/>
    <w:rsid w:val="005601B4"/>
    <w:rsid w:val="005604AD"/>
    <w:rsid w:val="00560EA8"/>
    <w:rsid w:val="00561530"/>
    <w:rsid w:val="00566C01"/>
    <w:rsid w:val="00570990"/>
    <w:rsid w:val="0057099B"/>
    <w:rsid w:val="00571D51"/>
    <w:rsid w:val="005729D8"/>
    <w:rsid w:val="00572D68"/>
    <w:rsid w:val="00574E44"/>
    <w:rsid w:val="00575AE1"/>
    <w:rsid w:val="005803AD"/>
    <w:rsid w:val="00580661"/>
    <w:rsid w:val="00582E48"/>
    <w:rsid w:val="00587B9C"/>
    <w:rsid w:val="00591283"/>
    <w:rsid w:val="00592EA4"/>
    <w:rsid w:val="005932AA"/>
    <w:rsid w:val="00594391"/>
    <w:rsid w:val="0059487B"/>
    <w:rsid w:val="005960DB"/>
    <w:rsid w:val="00596CA8"/>
    <w:rsid w:val="005A0B66"/>
    <w:rsid w:val="005A2402"/>
    <w:rsid w:val="005A367F"/>
    <w:rsid w:val="005A491C"/>
    <w:rsid w:val="005A61CE"/>
    <w:rsid w:val="005A72B2"/>
    <w:rsid w:val="005A7B80"/>
    <w:rsid w:val="005A7E5A"/>
    <w:rsid w:val="005B1285"/>
    <w:rsid w:val="005B1410"/>
    <w:rsid w:val="005B431B"/>
    <w:rsid w:val="005B5B23"/>
    <w:rsid w:val="005B5F33"/>
    <w:rsid w:val="005C3FFB"/>
    <w:rsid w:val="005C7D93"/>
    <w:rsid w:val="005C7E12"/>
    <w:rsid w:val="005D08AD"/>
    <w:rsid w:val="005D391D"/>
    <w:rsid w:val="005D4A40"/>
    <w:rsid w:val="005D5EED"/>
    <w:rsid w:val="005D6BB6"/>
    <w:rsid w:val="005D6E6C"/>
    <w:rsid w:val="005D73C4"/>
    <w:rsid w:val="005E295F"/>
    <w:rsid w:val="005E2CA9"/>
    <w:rsid w:val="005E2D40"/>
    <w:rsid w:val="005E4273"/>
    <w:rsid w:val="005E493B"/>
    <w:rsid w:val="005F2951"/>
    <w:rsid w:val="005F6738"/>
    <w:rsid w:val="00600780"/>
    <w:rsid w:val="00602ECE"/>
    <w:rsid w:val="00604417"/>
    <w:rsid w:val="00604F55"/>
    <w:rsid w:val="00605085"/>
    <w:rsid w:val="00611517"/>
    <w:rsid w:val="00615C8F"/>
    <w:rsid w:val="00620463"/>
    <w:rsid w:val="00623BB1"/>
    <w:rsid w:val="00624DDC"/>
    <w:rsid w:val="006253B6"/>
    <w:rsid w:val="006257ED"/>
    <w:rsid w:val="00626081"/>
    <w:rsid w:val="0062686E"/>
    <w:rsid w:val="00630975"/>
    <w:rsid w:val="00630B30"/>
    <w:rsid w:val="0063285A"/>
    <w:rsid w:val="006345D7"/>
    <w:rsid w:val="006347CA"/>
    <w:rsid w:val="006363E0"/>
    <w:rsid w:val="00637032"/>
    <w:rsid w:val="00637823"/>
    <w:rsid w:val="00641EE9"/>
    <w:rsid w:val="00646EA6"/>
    <w:rsid w:val="00647673"/>
    <w:rsid w:val="006514E1"/>
    <w:rsid w:val="00651FF6"/>
    <w:rsid w:val="00652320"/>
    <w:rsid w:val="00653481"/>
    <w:rsid w:val="00655394"/>
    <w:rsid w:val="00662C11"/>
    <w:rsid w:val="006703F9"/>
    <w:rsid w:val="00670412"/>
    <w:rsid w:val="00673A9A"/>
    <w:rsid w:val="00674AE9"/>
    <w:rsid w:val="00675241"/>
    <w:rsid w:val="00676134"/>
    <w:rsid w:val="00681203"/>
    <w:rsid w:val="00681C5F"/>
    <w:rsid w:val="0068303E"/>
    <w:rsid w:val="0068383E"/>
    <w:rsid w:val="00684958"/>
    <w:rsid w:val="00687831"/>
    <w:rsid w:val="00691164"/>
    <w:rsid w:val="00697317"/>
    <w:rsid w:val="006A09A1"/>
    <w:rsid w:val="006A1A81"/>
    <w:rsid w:val="006A337F"/>
    <w:rsid w:val="006A437C"/>
    <w:rsid w:val="006A4D02"/>
    <w:rsid w:val="006B1BF9"/>
    <w:rsid w:val="006B31DA"/>
    <w:rsid w:val="006B437A"/>
    <w:rsid w:val="006B465A"/>
    <w:rsid w:val="006B4B3B"/>
    <w:rsid w:val="006B53F1"/>
    <w:rsid w:val="006B6037"/>
    <w:rsid w:val="006B6073"/>
    <w:rsid w:val="006C0E56"/>
    <w:rsid w:val="006C509D"/>
    <w:rsid w:val="006C54C2"/>
    <w:rsid w:val="006D1EAE"/>
    <w:rsid w:val="006D3C83"/>
    <w:rsid w:val="006E205A"/>
    <w:rsid w:val="006E4F82"/>
    <w:rsid w:val="006E714D"/>
    <w:rsid w:val="006F6CE9"/>
    <w:rsid w:val="00700A61"/>
    <w:rsid w:val="00701B61"/>
    <w:rsid w:val="00707376"/>
    <w:rsid w:val="00711BD5"/>
    <w:rsid w:val="00713DAE"/>
    <w:rsid w:val="00714298"/>
    <w:rsid w:val="007155CE"/>
    <w:rsid w:val="00717BDC"/>
    <w:rsid w:val="0072072F"/>
    <w:rsid w:val="00723A28"/>
    <w:rsid w:val="00723FA2"/>
    <w:rsid w:val="00726228"/>
    <w:rsid w:val="00736B62"/>
    <w:rsid w:val="00740A67"/>
    <w:rsid w:val="00746398"/>
    <w:rsid w:val="007532BB"/>
    <w:rsid w:val="00762614"/>
    <w:rsid w:val="00764984"/>
    <w:rsid w:val="00764C85"/>
    <w:rsid w:val="00765AD2"/>
    <w:rsid w:val="0076609E"/>
    <w:rsid w:val="007749E6"/>
    <w:rsid w:val="007757FE"/>
    <w:rsid w:val="00775CF9"/>
    <w:rsid w:val="00781910"/>
    <w:rsid w:val="00793E3E"/>
    <w:rsid w:val="007949F9"/>
    <w:rsid w:val="007977AA"/>
    <w:rsid w:val="007A08A2"/>
    <w:rsid w:val="007A29C5"/>
    <w:rsid w:val="007A3753"/>
    <w:rsid w:val="007A7D18"/>
    <w:rsid w:val="007B0F5C"/>
    <w:rsid w:val="007B337E"/>
    <w:rsid w:val="007B6CA2"/>
    <w:rsid w:val="007B6FFF"/>
    <w:rsid w:val="007C2EE0"/>
    <w:rsid w:val="007C4769"/>
    <w:rsid w:val="007C55BF"/>
    <w:rsid w:val="007C7B4B"/>
    <w:rsid w:val="007D36A3"/>
    <w:rsid w:val="007E1523"/>
    <w:rsid w:val="007E2E16"/>
    <w:rsid w:val="007E62BD"/>
    <w:rsid w:val="007F02EB"/>
    <w:rsid w:val="007F1AE5"/>
    <w:rsid w:val="007F4ACB"/>
    <w:rsid w:val="008023A0"/>
    <w:rsid w:val="00802E03"/>
    <w:rsid w:val="00803546"/>
    <w:rsid w:val="00804F26"/>
    <w:rsid w:val="00810E0F"/>
    <w:rsid w:val="0081107E"/>
    <w:rsid w:val="00811AE0"/>
    <w:rsid w:val="00823428"/>
    <w:rsid w:val="00823B3C"/>
    <w:rsid w:val="0082464F"/>
    <w:rsid w:val="008320CB"/>
    <w:rsid w:val="008342B6"/>
    <w:rsid w:val="00835808"/>
    <w:rsid w:val="008369BA"/>
    <w:rsid w:val="00836F36"/>
    <w:rsid w:val="00840D32"/>
    <w:rsid w:val="00843933"/>
    <w:rsid w:val="0084444C"/>
    <w:rsid w:val="008466F8"/>
    <w:rsid w:val="00847610"/>
    <w:rsid w:val="00850F4C"/>
    <w:rsid w:val="0085342F"/>
    <w:rsid w:val="008557DA"/>
    <w:rsid w:val="00861A1F"/>
    <w:rsid w:val="008634A7"/>
    <w:rsid w:val="00864C1F"/>
    <w:rsid w:val="00866C4C"/>
    <w:rsid w:val="00866DA0"/>
    <w:rsid w:val="00870BDC"/>
    <w:rsid w:val="00870FA1"/>
    <w:rsid w:val="0087148F"/>
    <w:rsid w:val="00873273"/>
    <w:rsid w:val="00874C5C"/>
    <w:rsid w:val="00875220"/>
    <w:rsid w:val="008761D6"/>
    <w:rsid w:val="0087792E"/>
    <w:rsid w:val="008815EA"/>
    <w:rsid w:val="00886CD5"/>
    <w:rsid w:val="00891CD9"/>
    <w:rsid w:val="00892429"/>
    <w:rsid w:val="00892439"/>
    <w:rsid w:val="00895A82"/>
    <w:rsid w:val="008961A9"/>
    <w:rsid w:val="0089669A"/>
    <w:rsid w:val="008A492A"/>
    <w:rsid w:val="008A5C9C"/>
    <w:rsid w:val="008B1BF5"/>
    <w:rsid w:val="008B2013"/>
    <w:rsid w:val="008B390E"/>
    <w:rsid w:val="008B4ECC"/>
    <w:rsid w:val="008B75EC"/>
    <w:rsid w:val="008C378D"/>
    <w:rsid w:val="008C4AA0"/>
    <w:rsid w:val="008C69D6"/>
    <w:rsid w:val="008C6AB7"/>
    <w:rsid w:val="008D105A"/>
    <w:rsid w:val="008D15B8"/>
    <w:rsid w:val="008D18C0"/>
    <w:rsid w:val="008D3E97"/>
    <w:rsid w:val="008E0239"/>
    <w:rsid w:val="008E1E3C"/>
    <w:rsid w:val="008E35A7"/>
    <w:rsid w:val="008E4718"/>
    <w:rsid w:val="008E4C03"/>
    <w:rsid w:val="008E6D7A"/>
    <w:rsid w:val="008F1590"/>
    <w:rsid w:val="008F2446"/>
    <w:rsid w:val="008F26B2"/>
    <w:rsid w:val="008F4F14"/>
    <w:rsid w:val="008F6392"/>
    <w:rsid w:val="008F6F92"/>
    <w:rsid w:val="008F7677"/>
    <w:rsid w:val="00901040"/>
    <w:rsid w:val="0090380A"/>
    <w:rsid w:val="00904699"/>
    <w:rsid w:val="00906868"/>
    <w:rsid w:val="00911D70"/>
    <w:rsid w:val="00914BFE"/>
    <w:rsid w:val="00920848"/>
    <w:rsid w:val="00923F25"/>
    <w:rsid w:val="00924D8B"/>
    <w:rsid w:val="00925F99"/>
    <w:rsid w:val="0093064F"/>
    <w:rsid w:val="009328DD"/>
    <w:rsid w:val="009329FF"/>
    <w:rsid w:val="00932E31"/>
    <w:rsid w:val="0093562C"/>
    <w:rsid w:val="0094154A"/>
    <w:rsid w:val="00942DFC"/>
    <w:rsid w:val="009460A4"/>
    <w:rsid w:val="0095172A"/>
    <w:rsid w:val="009525FC"/>
    <w:rsid w:val="00953AF6"/>
    <w:rsid w:val="00963503"/>
    <w:rsid w:val="009637A0"/>
    <w:rsid w:val="00963B6B"/>
    <w:rsid w:val="00963BE5"/>
    <w:rsid w:val="00965892"/>
    <w:rsid w:val="00965BDE"/>
    <w:rsid w:val="00965DBD"/>
    <w:rsid w:val="00971944"/>
    <w:rsid w:val="0097424D"/>
    <w:rsid w:val="00980817"/>
    <w:rsid w:val="00980F78"/>
    <w:rsid w:val="009815C6"/>
    <w:rsid w:val="009820FE"/>
    <w:rsid w:val="00982550"/>
    <w:rsid w:val="00982698"/>
    <w:rsid w:val="009868AB"/>
    <w:rsid w:val="00986CDA"/>
    <w:rsid w:val="0099011C"/>
    <w:rsid w:val="0099382B"/>
    <w:rsid w:val="00994A4A"/>
    <w:rsid w:val="00996201"/>
    <w:rsid w:val="00996841"/>
    <w:rsid w:val="00997F2A"/>
    <w:rsid w:val="009A2030"/>
    <w:rsid w:val="009A2071"/>
    <w:rsid w:val="009A39E1"/>
    <w:rsid w:val="009A3AD8"/>
    <w:rsid w:val="009A6EE8"/>
    <w:rsid w:val="009B0F58"/>
    <w:rsid w:val="009B3DFB"/>
    <w:rsid w:val="009C3380"/>
    <w:rsid w:val="009C3C58"/>
    <w:rsid w:val="009C4F8B"/>
    <w:rsid w:val="009D66D0"/>
    <w:rsid w:val="009E16B4"/>
    <w:rsid w:val="009E5EAA"/>
    <w:rsid w:val="009E7E38"/>
    <w:rsid w:val="009F1AAA"/>
    <w:rsid w:val="009F265B"/>
    <w:rsid w:val="009F36FD"/>
    <w:rsid w:val="009F482C"/>
    <w:rsid w:val="009F5671"/>
    <w:rsid w:val="009F607A"/>
    <w:rsid w:val="009F64B1"/>
    <w:rsid w:val="009F68DB"/>
    <w:rsid w:val="009F7130"/>
    <w:rsid w:val="00A015D3"/>
    <w:rsid w:val="00A03E3F"/>
    <w:rsid w:val="00A056AF"/>
    <w:rsid w:val="00A0644E"/>
    <w:rsid w:val="00A075EC"/>
    <w:rsid w:val="00A1108E"/>
    <w:rsid w:val="00A12B46"/>
    <w:rsid w:val="00A14E50"/>
    <w:rsid w:val="00A21D16"/>
    <w:rsid w:val="00A25F15"/>
    <w:rsid w:val="00A278AF"/>
    <w:rsid w:val="00A27CD0"/>
    <w:rsid w:val="00A3331E"/>
    <w:rsid w:val="00A35A57"/>
    <w:rsid w:val="00A362B6"/>
    <w:rsid w:val="00A42425"/>
    <w:rsid w:val="00A45190"/>
    <w:rsid w:val="00A464DD"/>
    <w:rsid w:val="00A46A85"/>
    <w:rsid w:val="00A47A9E"/>
    <w:rsid w:val="00A54368"/>
    <w:rsid w:val="00A55F05"/>
    <w:rsid w:val="00A56D78"/>
    <w:rsid w:val="00A62E61"/>
    <w:rsid w:val="00A63F6E"/>
    <w:rsid w:val="00A66774"/>
    <w:rsid w:val="00A67DFF"/>
    <w:rsid w:val="00A7119F"/>
    <w:rsid w:val="00A71475"/>
    <w:rsid w:val="00A714DC"/>
    <w:rsid w:val="00A7179C"/>
    <w:rsid w:val="00A71F82"/>
    <w:rsid w:val="00A72345"/>
    <w:rsid w:val="00A728FB"/>
    <w:rsid w:val="00A73463"/>
    <w:rsid w:val="00A74123"/>
    <w:rsid w:val="00A75C9D"/>
    <w:rsid w:val="00A761CB"/>
    <w:rsid w:val="00A848AE"/>
    <w:rsid w:val="00A84B0C"/>
    <w:rsid w:val="00A85701"/>
    <w:rsid w:val="00A85D66"/>
    <w:rsid w:val="00A85F3E"/>
    <w:rsid w:val="00A93D01"/>
    <w:rsid w:val="00A9574D"/>
    <w:rsid w:val="00A95A34"/>
    <w:rsid w:val="00AA4B53"/>
    <w:rsid w:val="00AA4F26"/>
    <w:rsid w:val="00AB474A"/>
    <w:rsid w:val="00AC42EE"/>
    <w:rsid w:val="00AC549A"/>
    <w:rsid w:val="00AC786B"/>
    <w:rsid w:val="00AD0344"/>
    <w:rsid w:val="00AD07FD"/>
    <w:rsid w:val="00AD0C38"/>
    <w:rsid w:val="00AD1C5A"/>
    <w:rsid w:val="00AD3261"/>
    <w:rsid w:val="00AD4355"/>
    <w:rsid w:val="00AD5872"/>
    <w:rsid w:val="00AD5877"/>
    <w:rsid w:val="00AE3F5F"/>
    <w:rsid w:val="00AE4C55"/>
    <w:rsid w:val="00AE7F97"/>
    <w:rsid w:val="00AF015C"/>
    <w:rsid w:val="00AF04E2"/>
    <w:rsid w:val="00AF2870"/>
    <w:rsid w:val="00AF50EA"/>
    <w:rsid w:val="00AF6EAD"/>
    <w:rsid w:val="00AF7B62"/>
    <w:rsid w:val="00B01D20"/>
    <w:rsid w:val="00B02C79"/>
    <w:rsid w:val="00B05C79"/>
    <w:rsid w:val="00B10B59"/>
    <w:rsid w:val="00B13297"/>
    <w:rsid w:val="00B13DC4"/>
    <w:rsid w:val="00B148AF"/>
    <w:rsid w:val="00B1590F"/>
    <w:rsid w:val="00B17B7C"/>
    <w:rsid w:val="00B20DD1"/>
    <w:rsid w:val="00B22693"/>
    <w:rsid w:val="00B23277"/>
    <w:rsid w:val="00B235C6"/>
    <w:rsid w:val="00B23C08"/>
    <w:rsid w:val="00B245AD"/>
    <w:rsid w:val="00B25894"/>
    <w:rsid w:val="00B272B9"/>
    <w:rsid w:val="00B327D0"/>
    <w:rsid w:val="00B3614B"/>
    <w:rsid w:val="00B37892"/>
    <w:rsid w:val="00B37AD3"/>
    <w:rsid w:val="00B40B1A"/>
    <w:rsid w:val="00B4182B"/>
    <w:rsid w:val="00B42F17"/>
    <w:rsid w:val="00B42FF9"/>
    <w:rsid w:val="00B44C67"/>
    <w:rsid w:val="00B47B4A"/>
    <w:rsid w:val="00B55E54"/>
    <w:rsid w:val="00B56589"/>
    <w:rsid w:val="00B62767"/>
    <w:rsid w:val="00B64D05"/>
    <w:rsid w:val="00B67CC5"/>
    <w:rsid w:val="00B70460"/>
    <w:rsid w:val="00B70FA1"/>
    <w:rsid w:val="00B711FA"/>
    <w:rsid w:val="00B726A3"/>
    <w:rsid w:val="00B726E9"/>
    <w:rsid w:val="00B73032"/>
    <w:rsid w:val="00B73EA6"/>
    <w:rsid w:val="00B74BC5"/>
    <w:rsid w:val="00B77333"/>
    <w:rsid w:val="00B81147"/>
    <w:rsid w:val="00B813EC"/>
    <w:rsid w:val="00B81C5B"/>
    <w:rsid w:val="00B82D08"/>
    <w:rsid w:val="00B838A9"/>
    <w:rsid w:val="00B85928"/>
    <w:rsid w:val="00B8692A"/>
    <w:rsid w:val="00B90E06"/>
    <w:rsid w:val="00B91E85"/>
    <w:rsid w:val="00B92DE4"/>
    <w:rsid w:val="00B93CC5"/>
    <w:rsid w:val="00B93E6B"/>
    <w:rsid w:val="00B9441B"/>
    <w:rsid w:val="00B95BB4"/>
    <w:rsid w:val="00B966F9"/>
    <w:rsid w:val="00B96EE7"/>
    <w:rsid w:val="00B97997"/>
    <w:rsid w:val="00BA25FC"/>
    <w:rsid w:val="00BA410E"/>
    <w:rsid w:val="00BB13B6"/>
    <w:rsid w:val="00BB2925"/>
    <w:rsid w:val="00BB3AAD"/>
    <w:rsid w:val="00BB4BF8"/>
    <w:rsid w:val="00BB6D91"/>
    <w:rsid w:val="00BC3A09"/>
    <w:rsid w:val="00BD04E5"/>
    <w:rsid w:val="00BD08E6"/>
    <w:rsid w:val="00BD2C96"/>
    <w:rsid w:val="00BD6667"/>
    <w:rsid w:val="00BD702B"/>
    <w:rsid w:val="00BD7B78"/>
    <w:rsid w:val="00BE1EC6"/>
    <w:rsid w:val="00BE371B"/>
    <w:rsid w:val="00BE773B"/>
    <w:rsid w:val="00BF1F56"/>
    <w:rsid w:val="00BF64E0"/>
    <w:rsid w:val="00BF733D"/>
    <w:rsid w:val="00C00734"/>
    <w:rsid w:val="00C05352"/>
    <w:rsid w:val="00C110D1"/>
    <w:rsid w:val="00C111D6"/>
    <w:rsid w:val="00C126EC"/>
    <w:rsid w:val="00C1655B"/>
    <w:rsid w:val="00C17233"/>
    <w:rsid w:val="00C2359E"/>
    <w:rsid w:val="00C246B4"/>
    <w:rsid w:val="00C24F88"/>
    <w:rsid w:val="00C300ED"/>
    <w:rsid w:val="00C301EE"/>
    <w:rsid w:val="00C32404"/>
    <w:rsid w:val="00C3243F"/>
    <w:rsid w:val="00C3395B"/>
    <w:rsid w:val="00C44644"/>
    <w:rsid w:val="00C457C9"/>
    <w:rsid w:val="00C50C62"/>
    <w:rsid w:val="00C523B0"/>
    <w:rsid w:val="00C564A0"/>
    <w:rsid w:val="00C60079"/>
    <w:rsid w:val="00C619B3"/>
    <w:rsid w:val="00C62BFE"/>
    <w:rsid w:val="00C62D13"/>
    <w:rsid w:val="00C713A5"/>
    <w:rsid w:val="00C73360"/>
    <w:rsid w:val="00C75B6B"/>
    <w:rsid w:val="00C77984"/>
    <w:rsid w:val="00C8023B"/>
    <w:rsid w:val="00C84418"/>
    <w:rsid w:val="00C85C31"/>
    <w:rsid w:val="00C85F57"/>
    <w:rsid w:val="00C8658A"/>
    <w:rsid w:val="00C86CB2"/>
    <w:rsid w:val="00C87668"/>
    <w:rsid w:val="00C87F2E"/>
    <w:rsid w:val="00C902FA"/>
    <w:rsid w:val="00C9097A"/>
    <w:rsid w:val="00C91C71"/>
    <w:rsid w:val="00C93667"/>
    <w:rsid w:val="00C93681"/>
    <w:rsid w:val="00C94463"/>
    <w:rsid w:val="00C95126"/>
    <w:rsid w:val="00C97745"/>
    <w:rsid w:val="00CA1E9B"/>
    <w:rsid w:val="00CA4D6C"/>
    <w:rsid w:val="00CA72A5"/>
    <w:rsid w:val="00CB2EAC"/>
    <w:rsid w:val="00CB5AAC"/>
    <w:rsid w:val="00CB5D01"/>
    <w:rsid w:val="00CB6028"/>
    <w:rsid w:val="00CC07BF"/>
    <w:rsid w:val="00CC2443"/>
    <w:rsid w:val="00CC2828"/>
    <w:rsid w:val="00CC4651"/>
    <w:rsid w:val="00CC5C41"/>
    <w:rsid w:val="00CD0E1B"/>
    <w:rsid w:val="00CD57C2"/>
    <w:rsid w:val="00CD6EC7"/>
    <w:rsid w:val="00CD6F23"/>
    <w:rsid w:val="00CD74AB"/>
    <w:rsid w:val="00CE018E"/>
    <w:rsid w:val="00CE5E30"/>
    <w:rsid w:val="00CE7A4A"/>
    <w:rsid w:val="00CF03EC"/>
    <w:rsid w:val="00CF315D"/>
    <w:rsid w:val="00CF5A7A"/>
    <w:rsid w:val="00CF75E8"/>
    <w:rsid w:val="00D0162F"/>
    <w:rsid w:val="00D021B2"/>
    <w:rsid w:val="00D06421"/>
    <w:rsid w:val="00D06642"/>
    <w:rsid w:val="00D1343F"/>
    <w:rsid w:val="00D13AA8"/>
    <w:rsid w:val="00D13EB6"/>
    <w:rsid w:val="00D17B7D"/>
    <w:rsid w:val="00D20E81"/>
    <w:rsid w:val="00D21C2E"/>
    <w:rsid w:val="00D21EB8"/>
    <w:rsid w:val="00D22257"/>
    <w:rsid w:val="00D239B5"/>
    <w:rsid w:val="00D25168"/>
    <w:rsid w:val="00D26E0E"/>
    <w:rsid w:val="00D2727C"/>
    <w:rsid w:val="00D30A25"/>
    <w:rsid w:val="00D30FE0"/>
    <w:rsid w:val="00D32591"/>
    <w:rsid w:val="00D32B72"/>
    <w:rsid w:val="00D333DE"/>
    <w:rsid w:val="00D3442F"/>
    <w:rsid w:val="00D4033C"/>
    <w:rsid w:val="00D45504"/>
    <w:rsid w:val="00D501A0"/>
    <w:rsid w:val="00D51337"/>
    <w:rsid w:val="00D51CBF"/>
    <w:rsid w:val="00D52A0E"/>
    <w:rsid w:val="00D5346A"/>
    <w:rsid w:val="00D55767"/>
    <w:rsid w:val="00D573D6"/>
    <w:rsid w:val="00D65A4B"/>
    <w:rsid w:val="00D65A68"/>
    <w:rsid w:val="00D67B66"/>
    <w:rsid w:val="00D67D90"/>
    <w:rsid w:val="00D71BA0"/>
    <w:rsid w:val="00D71D22"/>
    <w:rsid w:val="00D749DF"/>
    <w:rsid w:val="00D75393"/>
    <w:rsid w:val="00D757EF"/>
    <w:rsid w:val="00D7595F"/>
    <w:rsid w:val="00D760BC"/>
    <w:rsid w:val="00D809B8"/>
    <w:rsid w:val="00D82755"/>
    <w:rsid w:val="00D82E67"/>
    <w:rsid w:val="00D831AC"/>
    <w:rsid w:val="00D856CC"/>
    <w:rsid w:val="00D864BA"/>
    <w:rsid w:val="00D877C1"/>
    <w:rsid w:val="00D9083A"/>
    <w:rsid w:val="00D9704C"/>
    <w:rsid w:val="00D97926"/>
    <w:rsid w:val="00DA31A4"/>
    <w:rsid w:val="00DA3557"/>
    <w:rsid w:val="00DA4701"/>
    <w:rsid w:val="00DA6227"/>
    <w:rsid w:val="00DA65D5"/>
    <w:rsid w:val="00DA728E"/>
    <w:rsid w:val="00DB40C9"/>
    <w:rsid w:val="00DB4307"/>
    <w:rsid w:val="00DB5B6C"/>
    <w:rsid w:val="00DB7108"/>
    <w:rsid w:val="00DC2B52"/>
    <w:rsid w:val="00DC3C44"/>
    <w:rsid w:val="00DC4205"/>
    <w:rsid w:val="00DC4C4E"/>
    <w:rsid w:val="00DC65F2"/>
    <w:rsid w:val="00DC7876"/>
    <w:rsid w:val="00DC7DD5"/>
    <w:rsid w:val="00DD1796"/>
    <w:rsid w:val="00DD39E3"/>
    <w:rsid w:val="00DD74C3"/>
    <w:rsid w:val="00DE1906"/>
    <w:rsid w:val="00DE1973"/>
    <w:rsid w:val="00DE2E3E"/>
    <w:rsid w:val="00DE3102"/>
    <w:rsid w:val="00DE3ED7"/>
    <w:rsid w:val="00DE6AA8"/>
    <w:rsid w:val="00DE6F08"/>
    <w:rsid w:val="00DF043D"/>
    <w:rsid w:val="00DF0651"/>
    <w:rsid w:val="00DF06FB"/>
    <w:rsid w:val="00DF0964"/>
    <w:rsid w:val="00DF113A"/>
    <w:rsid w:val="00DF1291"/>
    <w:rsid w:val="00DF15DA"/>
    <w:rsid w:val="00DF1A48"/>
    <w:rsid w:val="00DF4362"/>
    <w:rsid w:val="00E000EC"/>
    <w:rsid w:val="00E02586"/>
    <w:rsid w:val="00E025A5"/>
    <w:rsid w:val="00E03BE2"/>
    <w:rsid w:val="00E040B0"/>
    <w:rsid w:val="00E044FA"/>
    <w:rsid w:val="00E066A1"/>
    <w:rsid w:val="00E1392C"/>
    <w:rsid w:val="00E14343"/>
    <w:rsid w:val="00E21DEA"/>
    <w:rsid w:val="00E224ED"/>
    <w:rsid w:val="00E22AC6"/>
    <w:rsid w:val="00E24830"/>
    <w:rsid w:val="00E25861"/>
    <w:rsid w:val="00E25F4A"/>
    <w:rsid w:val="00E2672F"/>
    <w:rsid w:val="00E27E2C"/>
    <w:rsid w:val="00E318A6"/>
    <w:rsid w:val="00E3281F"/>
    <w:rsid w:val="00E33230"/>
    <w:rsid w:val="00E359C0"/>
    <w:rsid w:val="00E402B0"/>
    <w:rsid w:val="00E41C62"/>
    <w:rsid w:val="00E41EE9"/>
    <w:rsid w:val="00E45AC2"/>
    <w:rsid w:val="00E461D4"/>
    <w:rsid w:val="00E534D5"/>
    <w:rsid w:val="00E54C84"/>
    <w:rsid w:val="00E57376"/>
    <w:rsid w:val="00E5751F"/>
    <w:rsid w:val="00E62285"/>
    <w:rsid w:val="00E62819"/>
    <w:rsid w:val="00E628F6"/>
    <w:rsid w:val="00E643B4"/>
    <w:rsid w:val="00E707FB"/>
    <w:rsid w:val="00E70F1D"/>
    <w:rsid w:val="00E71E25"/>
    <w:rsid w:val="00E75D57"/>
    <w:rsid w:val="00E768B8"/>
    <w:rsid w:val="00E7753A"/>
    <w:rsid w:val="00E776F9"/>
    <w:rsid w:val="00E8036B"/>
    <w:rsid w:val="00E80588"/>
    <w:rsid w:val="00E84B6C"/>
    <w:rsid w:val="00E859EA"/>
    <w:rsid w:val="00E86BD9"/>
    <w:rsid w:val="00E86D0F"/>
    <w:rsid w:val="00E8768B"/>
    <w:rsid w:val="00E9045F"/>
    <w:rsid w:val="00E94F95"/>
    <w:rsid w:val="00EA0258"/>
    <w:rsid w:val="00EA0D4F"/>
    <w:rsid w:val="00EA293C"/>
    <w:rsid w:val="00EA405B"/>
    <w:rsid w:val="00EA560E"/>
    <w:rsid w:val="00EA5D13"/>
    <w:rsid w:val="00EB448A"/>
    <w:rsid w:val="00EB4C26"/>
    <w:rsid w:val="00EB6134"/>
    <w:rsid w:val="00EB706B"/>
    <w:rsid w:val="00EB777A"/>
    <w:rsid w:val="00EC1A6C"/>
    <w:rsid w:val="00EC4FD4"/>
    <w:rsid w:val="00EC7553"/>
    <w:rsid w:val="00ED06F4"/>
    <w:rsid w:val="00ED1978"/>
    <w:rsid w:val="00ED7509"/>
    <w:rsid w:val="00EE085E"/>
    <w:rsid w:val="00EE38AF"/>
    <w:rsid w:val="00EE5299"/>
    <w:rsid w:val="00EE6484"/>
    <w:rsid w:val="00EF254B"/>
    <w:rsid w:val="00EF2789"/>
    <w:rsid w:val="00EF2DD4"/>
    <w:rsid w:val="00EF3FE1"/>
    <w:rsid w:val="00EF4FF2"/>
    <w:rsid w:val="00EF52AE"/>
    <w:rsid w:val="00EF69A1"/>
    <w:rsid w:val="00F0270B"/>
    <w:rsid w:val="00F03548"/>
    <w:rsid w:val="00F04AA9"/>
    <w:rsid w:val="00F071DE"/>
    <w:rsid w:val="00F07C5B"/>
    <w:rsid w:val="00F07E51"/>
    <w:rsid w:val="00F07F57"/>
    <w:rsid w:val="00F108E5"/>
    <w:rsid w:val="00F123FE"/>
    <w:rsid w:val="00F131D2"/>
    <w:rsid w:val="00F152E0"/>
    <w:rsid w:val="00F1782C"/>
    <w:rsid w:val="00F2435E"/>
    <w:rsid w:val="00F25E12"/>
    <w:rsid w:val="00F26E45"/>
    <w:rsid w:val="00F2741E"/>
    <w:rsid w:val="00F301C8"/>
    <w:rsid w:val="00F30E4C"/>
    <w:rsid w:val="00F42246"/>
    <w:rsid w:val="00F42D20"/>
    <w:rsid w:val="00F438B8"/>
    <w:rsid w:val="00F47DD5"/>
    <w:rsid w:val="00F63055"/>
    <w:rsid w:val="00F63201"/>
    <w:rsid w:val="00F63EAC"/>
    <w:rsid w:val="00F64310"/>
    <w:rsid w:val="00F7151C"/>
    <w:rsid w:val="00F73C81"/>
    <w:rsid w:val="00F74630"/>
    <w:rsid w:val="00F74686"/>
    <w:rsid w:val="00F82989"/>
    <w:rsid w:val="00F854CD"/>
    <w:rsid w:val="00F85D35"/>
    <w:rsid w:val="00F85E25"/>
    <w:rsid w:val="00F862E6"/>
    <w:rsid w:val="00F9122A"/>
    <w:rsid w:val="00F917E5"/>
    <w:rsid w:val="00F93D6A"/>
    <w:rsid w:val="00F945B5"/>
    <w:rsid w:val="00FA0F0F"/>
    <w:rsid w:val="00FA1B3C"/>
    <w:rsid w:val="00FA22E7"/>
    <w:rsid w:val="00FA271F"/>
    <w:rsid w:val="00FA29FD"/>
    <w:rsid w:val="00FA410A"/>
    <w:rsid w:val="00FA6D2C"/>
    <w:rsid w:val="00FB27CA"/>
    <w:rsid w:val="00FB2FB0"/>
    <w:rsid w:val="00FB56E5"/>
    <w:rsid w:val="00FB5ACC"/>
    <w:rsid w:val="00FB5BF6"/>
    <w:rsid w:val="00FB7783"/>
    <w:rsid w:val="00FC03BE"/>
    <w:rsid w:val="00FC10CD"/>
    <w:rsid w:val="00FC28AE"/>
    <w:rsid w:val="00FC3916"/>
    <w:rsid w:val="00FC4DFB"/>
    <w:rsid w:val="00FC53DD"/>
    <w:rsid w:val="00FC779A"/>
    <w:rsid w:val="00FD42F6"/>
    <w:rsid w:val="00FD458E"/>
    <w:rsid w:val="00FD4B13"/>
    <w:rsid w:val="00FD53BF"/>
    <w:rsid w:val="00FD686B"/>
    <w:rsid w:val="00FD77DC"/>
    <w:rsid w:val="00FE320F"/>
    <w:rsid w:val="00FE40A9"/>
    <w:rsid w:val="00FE4174"/>
    <w:rsid w:val="00FF182A"/>
    <w:rsid w:val="00FF43E7"/>
    <w:rsid w:val="00FF48D1"/>
    <w:rsid w:val="00FF5C51"/>
    <w:rsid w:val="34555DF4"/>
    <w:rsid w:val="65A114BA"/>
    <w:rsid w:val="6F7A388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43A651"/>
  <w15:docId w15:val="{5A517715-6AA9-4C46-A691-908D7675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53F1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AE3F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E3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3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F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F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0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63C"/>
  </w:style>
  <w:style w:type="paragraph" w:styleId="Footer">
    <w:name w:val="footer"/>
    <w:basedOn w:val="Normal"/>
    <w:link w:val="FooterChar"/>
    <w:uiPriority w:val="99"/>
    <w:unhideWhenUsed/>
    <w:rsid w:val="00040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63C"/>
  </w:style>
  <w:style w:type="table" w:styleId="TableGrid">
    <w:name w:val="Table Grid"/>
    <w:basedOn w:val="TableNormal"/>
    <w:rsid w:val="000D7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5E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E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E54"/>
    <w:rPr>
      <w:vertAlign w:val="superscript"/>
    </w:rPr>
  </w:style>
  <w:style w:type="paragraph" w:styleId="NoSpacing">
    <w:name w:val="No Spacing"/>
    <w:uiPriority w:val="1"/>
    <w:qFormat/>
    <w:rsid w:val="00E41C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7482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13DC4"/>
  </w:style>
  <w:style w:type="paragraph" w:styleId="Revision">
    <w:name w:val="Revision"/>
    <w:hidden/>
    <w:uiPriority w:val="99"/>
    <w:semiHidden/>
    <w:rsid w:val="004165BD"/>
    <w:pPr>
      <w:spacing w:after="0" w:line="240" w:lineRule="auto"/>
    </w:pPr>
  </w:style>
  <w:style w:type="paragraph" w:customStyle="1" w:styleId="ReportCover-Title">
    <w:name w:val="ReportCover-Title"/>
    <w:basedOn w:val="Normal"/>
    <w:rsid w:val="00D51337"/>
    <w:pPr>
      <w:spacing w:after="0" w:line="420" w:lineRule="exact"/>
    </w:pPr>
    <w:rPr>
      <w:rFonts w:ascii="Franklin Gothic Medium" w:eastAsia="Times New Roman" w:hAnsi="Franklin Gothic Medium" w:cs="Times New Roman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D51337"/>
    <w:pPr>
      <w:spacing w:after="840" w:line="260" w:lineRule="exact"/>
    </w:pPr>
    <w:rPr>
      <w:rFonts w:ascii="Franklin Gothic Medium" w:eastAsia="Times New Roman" w:hAnsi="Franklin Gothic Medium" w:cs="Times New Roman"/>
      <w:b/>
      <w:color w:val="003C79"/>
      <w:sz w:val="24"/>
      <w:szCs w:val="20"/>
    </w:rPr>
  </w:style>
  <w:style w:type="character" w:styleId="Strong">
    <w:name w:val="Strong"/>
    <w:basedOn w:val="DefaultParagraphFont"/>
    <w:uiPriority w:val="22"/>
    <w:qFormat/>
    <w:rsid w:val="00CD6F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903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0A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acf.gov/ofa/law-regulation/tanf-provisions-fra-2023" TargetMode="External" /><Relationship Id="rId9" Type="http://schemas.openxmlformats.org/officeDocument/2006/relationships/hyperlink" Target="https://docs.house.gov/billsthisweek/20230529/BILLS-118hrPIH-fiscalresponsibility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d807ba-ce93-4749-b262-fd4a695cbd71">
      <Terms xmlns="http://schemas.microsoft.com/office/infopath/2007/PartnerControls"/>
    </lcf76f155ced4ddcb4097134ff3c332f>
    <TaxCatchAll xmlns="a1cf07fa-1404-42f7-92c8-c35263bb2c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BA43B869F98428762FB62AEF9D3F6" ma:contentTypeVersion="12" ma:contentTypeDescription="Create a new document." ma:contentTypeScope="" ma:versionID="06fd8f6d2e5beed7616a2e45bcd96760">
  <xsd:schema xmlns:xsd="http://www.w3.org/2001/XMLSchema" xmlns:xs="http://www.w3.org/2001/XMLSchema" xmlns:p="http://schemas.microsoft.com/office/2006/metadata/properties" xmlns:ns2="44d807ba-ce93-4749-b262-fd4a695cbd71" xmlns:ns3="a1cf07fa-1404-42f7-92c8-c35263bb2c2b" targetNamespace="http://schemas.microsoft.com/office/2006/metadata/properties" ma:root="true" ma:fieldsID="8ca4a0e5b4885cbb24ce003a98624259" ns2:_="" ns3:_="">
    <xsd:import namespace="44d807ba-ce93-4749-b262-fd4a695cbd71"/>
    <xsd:import namespace="a1cf07fa-1404-42f7-92c8-c35263bb2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07ba-ce93-4749-b262-fd4a695cb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07fa-1404-42f7-92c8-c35263bb2c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d73eb4-40e1-405f-8d13-6469fc84b2b4}" ma:internalName="TaxCatchAll" ma:showField="CatchAllData" ma:web="a1cf07fa-1404-42f7-92c8-c35263bb2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95F67-6CB8-466D-AB52-5F8C165C2C09}">
  <ds:schemaRefs>
    <ds:schemaRef ds:uri="http://schemas.microsoft.com/office/2006/metadata/properties"/>
    <ds:schemaRef ds:uri="http://schemas.microsoft.com/office/infopath/2007/PartnerControls"/>
    <ds:schemaRef ds:uri="44d807ba-ce93-4749-b262-fd4a695cbd71"/>
    <ds:schemaRef ds:uri="a1cf07fa-1404-42f7-92c8-c35263bb2c2b"/>
  </ds:schemaRefs>
</ds:datastoreItem>
</file>

<file path=customXml/itemProps2.xml><?xml version="1.0" encoding="utf-8"?>
<ds:datastoreItem xmlns:ds="http://schemas.openxmlformats.org/officeDocument/2006/customXml" ds:itemID="{3722532D-DE17-4FB8-85F3-D4922ACDB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807ba-ce93-4749-b262-fd4a695cbd71"/>
    <ds:schemaRef ds:uri="a1cf07fa-1404-42f7-92c8-c35263bb2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307C1-65A9-4702-8863-85C65BC87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D5CA81-56EA-452B-BE32-8326F75F22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1749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Warkentien, Siri (ACF)</dc:creator>
  <cp:lastModifiedBy>ACF PRA</cp:lastModifiedBy>
  <cp:revision>4</cp:revision>
  <dcterms:created xsi:type="dcterms:W3CDTF">2025-09-09T19:27:00Z</dcterms:created>
  <dcterms:modified xsi:type="dcterms:W3CDTF">2025-09-10T13:04:00Z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0x0101001B4BA43B869F98428762FB62AEF9D3F6</vt:lpwstr>
  </property>
  <property fmtid="{D5CDD505-2E9C-101B-9397-08002B2CF9AE}" pid="3" name="GrammarlyDocumentId">
    <vt:lpwstr>242ee35d-078e-481f-8f76-6e5bc9d3ab2d</vt:lpwstr>
  </property>
  <property fmtid="{D5CDD505-2E9C-101B-9397-08002B2CF9AE}" pid="4" name="MediaServiceImageTags">
    <vt:lpwstr/>
  </property>
</Properties>
</file>