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40BDA" w:rsidRPr="00014035" w:rsidP="00014035" w14:paraId="251D0DF0" w14:textId="48DDF0B0">
      <w:pPr>
        <w:pStyle w:val="NoSpacing"/>
        <w:rPr>
          <w:rFonts w:ascii="Arial" w:hAnsi="Arial" w:cs="Arial"/>
          <w:b/>
          <w:bCs/>
          <w:color w:val="44546A" w:themeColor="text2"/>
        </w:rPr>
      </w:pPr>
      <w:r>
        <w:rPr>
          <w:rFonts w:ascii="Arial" w:hAnsi="Arial" w:cs="Arial"/>
          <w:b/>
          <w:bCs/>
          <w:color w:val="44546A" w:themeColor="text2"/>
        </w:rPr>
        <w:t>VA Public Contact Team</w:t>
      </w:r>
      <w:r w:rsidRPr="00014035" w:rsidR="68C251DD">
        <w:rPr>
          <w:rFonts w:ascii="Arial" w:hAnsi="Arial" w:cs="Arial"/>
          <w:b/>
          <w:bCs/>
          <w:color w:val="44546A" w:themeColor="text2"/>
        </w:rPr>
        <w:t xml:space="preserve"> Survey</w:t>
      </w:r>
    </w:p>
    <w:p w:rsidR="00014035" w:rsidRPr="00014035" w:rsidP="00014035" w14:paraId="61D3DB8B" w14:textId="4BAC5C7B">
      <w:pPr>
        <w:pStyle w:val="NoSpacing"/>
        <w:rPr>
          <w:rFonts w:ascii="Arial" w:hAnsi="Arial" w:cs="Arial"/>
          <w:color w:val="44546A" w:themeColor="text2"/>
        </w:rPr>
      </w:pPr>
      <w:r w:rsidRPr="00014035">
        <w:rPr>
          <w:rFonts w:ascii="Arial" w:hAnsi="Arial" w:cs="Arial"/>
          <w:b/>
          <w:bCs/>
          <w:color w:val="44546A" w:themeColor="text2"/>
        </w:rPr>
        <w:t>V</w:t>
      </w:r>
      <w:r w:rsidR="00B84232">
        <w:rPr>
          <w:rFonts w:ascii="Arial" w:hAnsi="Arial" w:cs="Arial"/>
          <w:b/>
          <w:bCs/>
          <w:color w:val="44546A" w:themeColor="text2"/>
        </w:rPr>
        <w:t>10</w:t>
      </w:r>
      <w:r w:rsidRPr="00014035">
        <w:rPr>
          <w:rFonts w:ascii="Arial" w:hAnsi="Arial" w:cs="Arial"/>
          <w:b/>
          <w:bCs/>
          <w:color w:val="44546A" w:themeColor="text2"/>
        </w:rPr>
        <w:t xml:space="preserve"> DRAFT</w:t>
      </w:r>
      <w:r w:rsidRPr="00014035">
        <w:rPr>
          <w:rFonts w:ascii="Arial" w:hAnsi="Arial" w:cs="Arial"/>
          <w:color w:val="44546A" w:themeColor="text2"/>
        </w:rPr>
        <w:t xml:space="preserve"> </w:t>
      </w:r>
      <w:r w:rsidR="00C65659">
        <w:rPr>
          <w:rFonts w:ascii="Arial" w:hAnsi="Arial" w:cs="Arial"/>
          <w:color w:val="44546A" w:themeColor="text2"/>
        </w:rPr>
        <w:t>2/14</w:t>
      </w:r>
      <w:r w:rsidR="0071249B">
        <w:rPr>
          <w:rFonts w:ascii="Arial" w:hAnsi="Arial" w:cs="Arial"/>
          <w:color w:val="44546A" w:themeColor="text2"/>
        </w:rPr>
        <w:t>/2024</w:t>
      </w:r>
    </w:p>
    <w:p w:rsidR="00014035" w:rsidRPr="00014035" w:rsidP="00014035" w14:paraId="30C9D5E9" w14:textId="0BD8201B">
      <w:pPr>
        <w:pStyle w:val="NoSpacing"/>
        <w:rPr>
          <w:rFonts w:ascii="Arial" w:hAnsi="Arial" w:cs="Arial"/>
          <w:color w:val="44546A" w:themeColor="text2"/>
        </w:rPr>
      </w:pPr>
      <w:r w:rsidRPr="00014035">
        <w:rPr>
          <w:rFonts w:ascii="Arial" w:hAnsi="Arial" w:cs="Arial"/>
          <w:color w:val="44546A" w:themeColor="text2"/>
        </w:rPr>
        <w:t>Working Draft, Pre-Decisional, Deliberative document – Internal VA Use Only</w:t>
      </w:r>
    </w:p>
    <w:p w:rsidR="00014035" w:rsidP="00014035" w14:paraId="7D5466EC" w14:textId="77777777">
      <w:pPr>
        <w:pStyle w:val="NoSpacing"/>
      </w:pPr>
    </w:p>
    <w:p w:rsidR="00014035" w:rsidRPr="00014035" w:rsidP="00014035" w14:paraId="1B75E7DA" w14:textId="2D2D3B1B">
      <w:pPr>
        <w:rPr>
          <w:rFonts w:ascii="Arial" w:eastAsia="Calibri" w:hAnsi="Arial" w:cs="Arial"/>
          <w:color w:val="44546A" w:themeColor="text2"/>
        </w:rPr>
      </w:pPr>
      <w:r>
        <w:rPr>
          <w:noProof/>
        </w:rPr>
        <w:drawing>
          <wp:inline distT="0" distB="0" distL="0" distR="0">
            <wp:extent cx="5943600" cy="1570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035" w:rsidP="00014035" w14:paraId="733B4063" w14:textId="4BB0118A">
      <w:pPr>
        <w:spacing w:after="0"/>
        <w:rPr>
          <w:rFonts w:ascii="Arial" w:eastAsia="Calibri" w:hAnsi="Arial" w:cs="Arial"/>
          <w:b/>
          <w:bCs/>
          <w:color w:val="44546A" w:themeColor="text2"/>
          <w:sz w:val="36"/>
          <w:szCs w:val="36"/>
        </w:rPr>
      </w:pPr>
      <w:r>
        <w:rPr>
          <w:noProof/>
        </w:rPr>
        <w:drawing>
          <wp:inline distT="0" distB="0" distL="0" distR="0">
            <wp:extent cx="5943600" cy="24009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840" w:rsidRPr="00014035" w:rsidP="00014035" w14:paraId="03E59220" w14:textId="77777777">
      <w:pPr>
        <w:spacing w:after="0"/>
        <w:rPr>
          <w:rFonts w:ascii="Arial" w:eastAsia="Calibri" w:hAnsi="Arial" w:cs="Arial"/>
          <w:b/>
          <w:bCs/>
          <w:color w:val="44546A" w:themeColor="text2"/>
          <w:sz w:val="36"/>
          <w:szCs w:val="36"/>
        </w:rPr>
      </w:pPr>
    </w:p>
    <w:p w:rsidR="008E7CBB" w:rsidRPr="006020A2" w:rsidP="00014035" w14:paraId="4366A8C1" w14:textId="76B0EFE8">
      <w:pPr>
        <w:spacing w:after="0"/>
        <w:rPr>
          <w:rFonts w:ascii="Arial" w:eastAsia="Calibri" w:hAnsi="Arial" w:cs="Arial"/>
          <w:color w:val="FF0000"/>
        </w:rPr>
      </w:pPr>
      <w:r w:rsidRPr="186FD258">
        <w:rPr>
          <w:rFonts w:ascii="Arial" w:eastAsia="Calibri" w:hAnsi="Arial" w:cs="Arial"/>
        </w:rPr>
        <w:t xml:space="preserve">We want to hear about your experience with the VA </w:t>
      </w:r>
      <w:r w:rsidRPr="186FD258" w:rsidR="00536491">
        <w:rPr>
          <w:rFonts w:ascii="Arial" w:eastAsia="Calibri" w:hAnsi="Arial" w:cs="Arial"/>
        </w:rPr>
        <w:t>Publ</w:t>
      </w:r>
      <w:r w:rsidRPr="186FD258" w:rsidR="00D6568B">
        <w:rPr>
          <w:rFonts w:ascii="Arial" w:eastAsia="Calibri" w:hAnsi="Arial" w:cs="Arial"/>
        </w:rPr>
        <w:t>ic Contact Team</w:t>
      </w:r>
      <w:r w:rsidRPr="186FD258" w:rsidR="00065B4E">
        <w:rPr>
          <w:rFonts w:ascii="Arial" w:eastAsia="Calibri" w:hAnsi="Arial" w:cs="Arial"/>
        </w:rPr>
        <w:t xml:space="preserve"> (PCT)</w:t>
      </w:r>
      <w:r w:rsidRPr="186FD258" w:rsidR="00AB2966">
        <w:rPr>
          <w:rFonts w:ascii="Arial" w:eastAsia="Calibri" w:hAnsi="Arial" w:cs="Arial"/>
        </w:rPr>
        <w:t xml:space="preserve">, which is dedicated to </w:t>
      </w:r>
      <w:r w:rsidRPr="00FC5460" w:rsidR="00AB2966">
        <w:rPr>
          <w:rFonts w:ascii="Arial" w:eastAsia="Calibri" w:hAnsi="Arial" w:cs="Arial"/>
        </w:rPr>
        <w:t>answering</w:t>
      </w:r>
      <w:r w:rsidRPr="00FC5460" w:rsidR="00910D0C">
        <w:rPr>
          <w:rFonts w:ascii="Arial" w:eastAsia="Calibri" w:hAnsi="Arial" w:cs="Arial"/>
        </w:rPr>
        <w:t>,</w:t>
      </w:r>
      <w:r w:rsidRPr="00FC5460" w:rsidR="00AB2966">
        <w:rPr>
          <w:rFonts w:ascii="Arial" w:eastAsia="Calibri" w:hAnsi="Arial" w:cs="Arial"/>
        </w:rPr>
        <w:t xml:space="preserve"> aiding</w:t>
      </w:r>
      <w:r w:rsidRPr="00FC5460" w:rsidR="00FC5460">
        <w:rPr>
          <w:rFonts w:ascii="Arial" w:eastAsia="Calibri" w:hAnsi="Arial" w:cs="Arial"/>
        </w:rPr>
        <w:t>,</w:t>
      </w:r>
      <w:r w:rsidRPr="00FC5460" w:rsidR="00AB2966">
        <w:rPr>
          <w:rFonts w:ascii="Arial" w:eastAsia="Calibri" w:hAnsi="Arial" w:cs="Arial"/>
        </w:rPr>
        <w:t xml:space="preserve"> and</w:t>
      </w:r>
      <w:r w:rsidRPr="186FD258" w:rsidR="00AB2966">
        <w:rPr>
          <w:rFonts w:ascii="Arial" w:eastAsia="Calibri" w:hAnsi="Arial" w:cs="Arial"/>
        </w:rPr>
        <w:t xml:space="preserve"> providing guidance</w:t>
      </w:r>
      <w:r w:rsidRPr="186FD258" w:rsidR="008224F6">
        <w:rPr>
          <w:rFonts w:ascii="Arial" w:eastAsia="Calibri" w:hAnsi="Arial" w:cs="Arial"/>
        </w:rPr>
        <w:t xml:space="preserve"> for Veterans, beneficiaries, spouses, and stakeholders about V</w:t>
      </w:r>
      <w:r w:rsidRPr="186FD258" w:rsidR="00205BDC">
        <w:rPr>
          <w:rFonts w:ascii="Arial" w:eastAsia="Calibri" w:hAnsi="Arial" w:cs="Arial"/>
        </w:rPr>
        <w:t>eteran Benefits Administration services and benefits. By respond</w:t>
      </w:r>
      <w:r w:rsidRPr="186FD258" w:rsidR="00411CF5">
        <w:rPr>
          <w:rFonts w:ascii="Arial" w:eastAsia="Calibri" w:hAnsi="Arial" w:cs="Arial"/>
        </w:rPr>
        <w:t>ing to this surve</w:t>
      </w:r>
      <w:r w:rsidRPr="186FD258">
        <w:rPr>
          <w:rFonts w:ascii="Arial" w:eastAsia="Calibri" w:hAnsi="Arial" w:cs="Arial"/>
        </w:rPr>
        <w:t>y</w:t>
      </w:r>
      <w:r w:rsidRPr="186FD258" w:rsidR="00411CF5">
        <w:rPr>
          <w:rFonts w:ascii="Arial" w:eastAsia="Calibri" w:hAnsi="Arial" w:cs="Arial"/>
        </w:rPr>
        <w:t>, you will dire</w:t>
      </w:r>
      <w:r w:rsidRPr="186FD258">
        <w:rPr>
          <w:rFonts w:ascii="Arial" w:eastAsia="Calibri" w:hAnsi="Arial" w:cs="Arial"/>
        </w:rPr>
        <w:t>c</w:t>
      </w:r>
      <w:r w:rsidRPr="186FD258" w:rsidR="00E01F43">
        <w:rPr>
          <w:rFonts w:ascii="Arial" w:eastAsia="Calibri" w:hAnsi="Arial" w:cs="Arial"/>
        </w:rPr>
        <w:t xml:space="preserve">tly </w:t>
      </w:r>
      <w:r w:rsidRPr="186FD258">
        <w:rPr>
          <w:rFonts w:ascii="Arial" w:eastAsia="Calibri" w:hAnsi="Arial" w:cs="Arial"/>
        </w:rPr>
        <w:t xml:space="preserve">help us improve </w:t>
      </w:r>
      <w:r w:rsidRPr="186FD258">
        <w:rPr>
          <w:rFonts w:ascii="Arial" w:eastAsia="Calibri" w:hAnsi="Arial" w:cs="Arial"/>
        </w:rPr>
        <w:t xml:space="preserve">the </w:t>
      </w:r>
      <w:r w:rsidRPr="186FD258" w:rsidR="00AA6F86">
        <w:rPr>
          <w:rFonts w:ascii="Arial" w:eastAsia="Calibri" w:hAnsi="Arial" w:cs="Arial"/>
        </w:rPr>
        <w:t>services we provide</w:t>
      </w:r>
      <w:r w:rsidRPr="186FD258" w:rsidR="002F52BF">
        <w:rPr>
          <w:rFonts w:ascii="Arial" w:eastAsia="Calibri" w:hAnsi="Arial" w:cs="Arial"/>
        </w:rPr>
        <w:t>!</w:t>
      </w:r>
      <w:r w:rsidRPr="186FD258" w:rsidR="000871C2">
        <w:rPr>
          <w:rFonts w:ascii="Arial" w:eastAsia="Calibri" w:hAnsi="Arial" w:cs="Arial"/>
        </w:rPr>
        <w:t xml:space="preserve"> </w:t>
      </w:r>
    </w:p>
    <w:p w:rsidR="00014035" w:rsidRPr="00247D50" w:rsidP="00014035" w14:paraId="0B801AFA" w14:textId="77777777">
      <w:pPr>
        <w:spacing w:after="0"/>
        <w:rPr>
          <w:rFonts w:ascii="Arial" w:eastAsia="Calibri" w:hAnsi="Arial" w:cs="Arial"/>
        </w:rPr>
      </w:pPr>
    </w:p>
    <w:p w:rsidR="001B6467" w:rsidP="00014035" w14:paraId="5FBEF327" w14:textId="29E83A95">
      <w:pPr>
        <w:spacing w:after="0"/>
        <w:rPr>
          <w:rFonts w:ascii="Arial" w:eastAsia="Calibri" w:hAnsi="Arial" w:cs="Arial"/>
          <w:sz w:val="20"/>
          <w:szCs w:val="20"/>
        </w:rPr>
      </w:pPr>
      <w:r w:rsidRPr="00AC1DC9">
        <w:rPr>
          <w:rFonts w:ascii="Arial" w:eastAsia="Calibri" w:hAnsi="Arial" w:cs="Arial"/>
          <w:sz w:val="20"/>
          <w:szCs w:val="20"/>
        </w:rPr>
        <w:t>This survey should take approximately 5 minutes to complete</w:t>
      </w:r>
      <w:r w:rsidRPr="00AC1DC9">
        <w:rPr>
          <w:rFonts w:ascii="Arial" w:eastAsia="Calibri" w:hAnsi="Arial" w:cs="Arial"/>
          <w:color w:val="44546A" w:themeColor="text2"/>
          <w:sz w:val="20"/>
          <w:szCs w:val="20"/>
        </w:rPr>
        <w:t>.</w:t>
      </w:r>
    </w:p>
    <w:p w:rsidR="001B6467" w:rsidP="00014035" w14:paraId="2EAB1B75" w14:textId="77777777">
      <w:pPr>
        <w:spacing w:after="0"/>
        <w:rPr>
          <w:rFonts w:ascii="Arial" w:eastAsia="Calibri" w:hAnsi="Arial" w:cs="Arial"/>
          <w:sz w:val="20"/>
          <w:szCs w:val="20"/>
        </w:rPr>
      </w:pPr>
    </w:p>
    <w:p w:rsidR="00440BDA" w:rsidRPr="00AC1DC9" w:rsidP="00014035" w14:paraId="0AD30244" w14:textId="3B831435">
      <w:pPr>
        <w:spacing w:after="0"/>
        <w:rPr>
          <w:rFonts w:ascii="Arial" w:eastAsia="Calibri" w:hAnsi="Arial" w:cs="Arial"/>
          <w:sz w:val="20"/>
          <w:szCs w:val="20"/>
        </w:rPr>
      </w:pPr>
      <w:r w:rsidRPr="186FD258">
        <w:rPr>
          <w:rFonts w:ascii="Arial" w:eastAsia="Calibri" w:hAnsi="Arial" w:cs="Arial"/>
          <w:sz w:val="20"/>
          <w:szCs w:val="20"/>
        </w:rPr>
        <w:t xml:space="preserve">The following questions ask about </w:t>
      </w:r>
      <w:r w:rsidRPr="186FD258" w:rsidR="001B5327">
        <w:rPr>
          <w:rFonts w:ascii="Arial" w:eastAsia="Calibri" w:hAnsi="Arial" w:cs="Arial"/>
          <w:sz w:val="20"/>
          <w:szCs w:val="20"/>
        </w:rPr>
        <w:t xml:space="preserve">your </w:t>
      </w:r>
      <w:r w:rsidRPr="186FD258" w:rsidR="001B5327">
        <w:rPr>
          <w:rFonts w:ascii="Arial" w:eastAsia="Calibri" w:hAnsi="Arial" w:cs="Arial"/>
          <w:b/>
          <w:bCs/>
          <w:sz w:val="20"/>
          <w:szCs w:val="20"/>
        </w:rPr>
        <w:t>most recent experience</w:t>
      </w:r>
      <w:r w:rsidRPr="186FD258" w:rsidR="001B5327">
        <w:rPr>
          <w:rFonts w:ascii="Arial" w:eastAsia="Calibri" w:hAnsi="Arial" w:cs="Arial"/>
          <w:sz w:val="20"/>
          <w:szCs w:val="20"/>
        </w:rPr>
        <w:t xml:space="preserve"> with the VA P</w:t>
      </w:r>
      <w:r w:rsidRPr="186FD258" w:rsidR="000A6F44">
        <w:rPr>
          <w:rFonts w:ascii="Arial" w:eastAsia="Calibri" w:hAnsi="Arial" w:cs="Arial"/>
          <w:sz w:val="20"/>
          <w:szCs w:val="20"/>
        </w:rPr>
        <w:t>CT</w:t>
      </w:r>
      <w:r w:rsidRPr="186FD258">
        <w:rPr>
          <w:rFonts w:ascii="Arial" w:eastAsia="Calibri" w:hAnsi="Arial" w:cs="Arial"/>
          <w:sz w:val="20"/>
          <w:szCs w:val="20"/>
        </w:rPr>
        <w:t>.</w:t>
      </w:r>
      <w:r w:rsidRPr="186FD258" w:rsidR="00AD7A77">
        <w:rPr>
          <w:rFonts w:ascii="Arial" w:eastAsia="Calibri" w:hAnsi="Arial" w:cs="Arial"/>
          <w:sz w:val="20"/>
          <w:szCs w:val="20"/>
        </w:rPr>
        <w:t xml:space="preserve">       </w:t>
      </w:r>
    </w:p>
    <w:p w:rsidR="00014035" w:rsidRPr="00AC1DC9" w:rsidP="00014035" w14:paraId="6BD971F1" w14:textId="77777777">
      <w:pPr>
        <w:spacing w:after="0"/>
        <w:rPr>
          <w:rFonts w:ascii="Arial" w:eastAsia="Calibri" w:hAnsi="Arial" w:cs="Arial"/>
          <w:sz w:val="20"/>
          <w:szCs w:val="20"/>
        </w:rPr>
      </w:pPr>
    </w:p>
    <w:p w:rsidR="00440BDA" w:rsidRPr="00AC1DC9" w:rsidP="00014035" w14:paraId="064B9217" w14:textId="33BA08CD">
      <w:pPr>
        <w:spacing w:after="0"/>
        <w:rPr>
          <w:rFonts w:ascii="Arial" w:eastAsia="Calibri" w:hAnsi="Arial" w:cs="Arial"/>
          <w:color w:val="44546A" w:themeColor="text2"/>
          <w:sz w:val="20"/>
          <w:szCs w:val="20"/>
        </w:rPr>
      </w:pPr>
      <w:r>
        <w:rPr>
          <w:rFonts w:ascii="Arial" w:eastAsia="Calibri" w:hAnsi="Arial" w:cs="Arial"/>
          <w:color w:val="44546A" w:themeColor="text2"/>
          <w:sz w:val="20"/>
          <w:szCs w:val="20"/>
        </w:rPr>
        <w:t xml:space="preserve"> </w:t>
      </w:r>
    </w:p>
    <w:p w:rsidR="00440BDA" w:rsidRPr="00DF2D90" w:rsidP="004F469E" w14:paraId="35924D44" w14:textId="2C613464">
      <w:pPr>
        <w:rPr>
          <w:rFonts w:ascii="Arial" w:eastAsia="Calibri" w:hAnsi="Arial" w:cs="Arial"/>
        </w:rPr>
      </w:pPr>
      <w:r w:rsidRPr="009B355B">
        <w:rPr>
          <w:rFonts w:ascii="Arial" w:eastAsia="Calibri" w:hAnsi="Arial" w:cs="Arial"/>
          <w:color w:val="7030A0"/>
        </w:rPr>
        <w:t xml:space="preserve">[1] </w:t>
      </w:r>
      <w:r w:rsidRPr="00DF2D90" w:rsidR="00B91DD0">
        <w:rPr>
          <w:rFonts w:ascii="Arial" w:eastAsia="Calibri" w:hAnsi="Arial" w:cs="Arial"/>
        </w:rPr>
        <w:t xml:space="preserve">What method would you </w:t>
      </w:r>
      <w:r w:rsidRPr="00DF2D90" w:rsidR="009011E7">
        <w:rPr>
          <w:rFonts w:ascii="Arial" w:eastAsia="Calibri" w:hAnsi="Arial" w:cs="Arial"/>
        </w:rPr>
        <w:t>have most liked to use to contact the VA? (Select all that apply</w:t>
      </w:r>
      <w:r w:rsidRPr="00DF2D90" w:rsidR="00BA040E">
        <w:rPr>
          <w:rFonts w:ascii="Arial" w:eastAsia="Calibri" w:hAnsi="Arial" w:cs="Arial"/>
        </w:rPr>
        <w:t>)</w:t>
      </w:r>
    </w:p>
    <w:p w:rsidR="00440BDA" w:rsidRPr="00DF2D90" w:rsidP="00693BA9" w14:paraId="7320BF06" w14:textId="1C510692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DF2D90">
        <w:rPr>
          <w:rFonts w:ascii="Arial" w:eastAsia="Calibri" w:hAnsi="Arial" w:cs="Arial"/>
        </w:rPr>
        <w:t>In</w:t>
      </w:r>
      <w:r w:rsidR="00791F36">
        <w:rPr>
          <w:rFonts w:ascii="Arial" w:eastAsia="Calibri" w:hAnsi="Arial" w:cs="Arial"/>
        </w:rPr>
        <w:t>-</w:t>
      </w:r>
      <w:r w:rsidRPr="00DF2D90">
        <w:rPr>
          <w:rFonts w:ascii="Arial" w:eastAsia="Calibri" w:hAnsi="Arial" w:cs="Arial"/>
        </w:rPr>
        <w:t>person</w:t>
      </w:r>
    </w:p>
    <w:p w:rsidR="00440BDA" w:rsidRPr="00DF2D90" w:rsidP="00693BA9" w14:paraId="123C4570" w14:textId="7D260743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DF2D90">
        <w:rPr>
          <w:rFonts w:ascii="Arial" w:eastAsia="Calibri" w:hAnsi="Arial" w:cs="Arial"/>
        </w:rPr>
        <w:t>Phone call / Call Center</w:t>
      </w:r>
    </w:p>
    <w:p w:rsidR="00440BDA" w:rsidRPr="00DF2D90" w:rsidP="00693BA9" w14:paraId="49A60D4A" w14:textId="51B564A3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DF2D90">
        <w:rPr>
          <w:rFonts w:ascii="Arial" w:eastAsia="Calibri" w:hAnsi="Arial" w:cs="Arial"/>
        </w:rPr>
        <w:t>Ask VA / Email</w:t>
      </w:r>
    </w:p>
    <w:p w:rsidR="00440BDA" w:rsidRPr="00DF2D90" w:rsidP="00693BA9" w14:paraId="651A1C48" w14:textId="329C88A7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DF2D90">
        <w:rPr>
          <w:rFonts w:ascii="Arial" w:eastAsia="Calibri" w:hAnsi="Arial" w:cs="Arial"/>
        </w:rPr>
        <w:t xml:space="preserve">Scheduled </w:t>
      </w:r>
      <w:r w:rsidRPr="00DF2D90" w:rsidR="00B574C5">
        <w:rPr>
          <w:rFonts w:ascii="Arial" w:eastAsia="Calibri" w:hAnsi="Arial" w:cs="Arial"/>
        </w:rPr>
        <w:t>V</w:t>
      </w:r>
      <w:r w:rsidRPr="00DF2D90" w:rsidR="00CD783B">
        <w:rPr>
          <w:rFonts w:ascii="Arial" w:eastAsia="Calibri" w:hAnsi="Arial" w:cs="Arial"/>
        </w:rPr>
        <w:t>irtual Meeting</w:t>
      </w:r>
    </w:p>
    <w:p w:rsidR="00CD783B" w:rsidRPr="00DF2D90" w:rsidP="00693BA9" w14:paraId="5D6B89A5" w14:textId="61E6927B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DF2D90">
        <w:rPr>
          <w:rFonts w:ascii="Arial" w:eastAsia="Calibri" w:hAnsi="Arial" w:cs="Arial"/>
        </w:rPr>
        <w:t>Online chat</w:t>
      </w:r>
    </w:p>
    <w:p w:rsidR="00CD783B" w:rsidRPr="00DF2D90" w:rsidP="00693BA9" w14:paraId="4E8E5111" w14:textId="3858657E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DF2D90">
        <w:rPr>
          <w:rFonts w:ascii="Arial" w:eastAsia="Calibri" w:hAnsi="Arial" w:cs="Arial"/>
        </w:rPr>
        <w:t>Text messaging</w:t>
      </w:r>
    </w:p>
    <w:p w:rsidR="00CD783B" w:rsidP="00693BA9" w14:paraId="040FAF9C" w14:textId="0705272C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DF2D90">
        <w:rPr>
          <w:rFonts w:ascii="Arial" w:eastAsia="Calibri" w:hAnsi="Arial" w:cs="Arial"/>
        </w:rPr>
        <w:t>VA mobile app</w:t>
      </w:r>
    </w:p>
    <w:p w:rsidR="007E49C4" w:rsidRPr="007E49C4" w:rsidP="007E49C4" w14:paraId="6F7F464A" w14:textId="1D99606B">
      <w:pPr>
        <w:spacing w:line="276" w:lineRule="auto"/>
        <w:rPr>
          <w:rFonts w:ascii="Arial" w:eastAsia="Calibri" w:hAnsi="Arial" w:cs="Arial"/>
        </w:rPr>
      </w:pPr>
    </w:p>
    <w:p w:rsidR="00440BDA" w:rsidRPr="004F469E" w:rsidP="004F469E" w14:paraId="663051B2" w14:textId="039CA49A">
      <w:pPr>
        <w:rPr>
          <w:rFonts w:ascii="Arial" w:eastAsia="Calibri" w:hAnsi="Arial" w:cs="Arial"/>
          <w:color w:val="44546A" w:themeColor="text2"/>
        </w:rPr>
      </w:pPr>
      <w:r w:rsidRPr="009B355B">
        <w:rPr>
          <w:rFonts w:ascii="Arial" w:eastAsia="Calibri" w:hAnsi="Arial" w:cs="Arial"/>
          <w:color w:val="7030A0"/>
        </w:rPr>
        <w:t xml:space="preserve"> </w:t>
      </w:r>
      <w:r w:rsidRPr="009B355B" w:rsidR="009B355B">
        <w:rPr>
          <w:rFonts w:ascii="Arial" w:eastAsia="Calibri" w:hAnsi="Arial" w:cs="Arial"/>
          <w:color w:val="7030A0"/>
        </w:rPr>
        <w:t xml:space="preserve">[2] </w:t>
      </w:r>
      <w:r w:rsidRPr="00DF2D90" w:rsidR="008A7B37">
        <w:rPr>
          <w:rFonts w:ascii="Arial" w:eastAsia="Calibri" w:hAnsi="Arial" w:cs="Arial"/>
        </w:rPr>
        <w:t xml:space="preserve">What challenges did you experience </w:t>
      </w:r>
      <w:r w:rsidRPr="00DF2D90" w:rsidR="00F878A3">
        <w:rPr>
          <w:rFonts w:ascii="Arial" w:eastAsia="Calibri" w:hAnsi="Arial" w:cs="Arial"/>
        </w:rPr>
        <w:t>getting to the PCT office? (Select all that apply)</w:t>
      </w:r>
      <w:r w:rsidRPr="00DF2D90" w:rsidR="00CD4E54">
        <w:rPr>
          <w:rFonts w:ascii="Arial" w:eastAsia="Calibri" w:hAnsi="Arial" w:cs="Arial"/>
        </w:rPr>
        <w:t xml:space="preserve"> </w:t>
      </w:r>
      <w:r w:rsidRPr="00BA13B1" w:rsidR="00CD4E54">
        <w:rPr>
          <w:rFonts w:ascii="Arial" w:eastAsia="Calibri" w:hAnsi="Arial" w:cs="Arial"/>
          <w:color w:val="0070C0"/>
        </w:rPr>
        <w:t>[</w:t>
      </w:r>
      <w:r w:rsidRPr="00BA13B1" w:rsidR="006557E7">
        <w:rPr>
          <w:rFonts w:ascii="Arial" w:eastAsia="Calibri" w:hAnsi="Arial" w:cs="Arial"/>
          <w:color w:val="0070C0"/>
        </w:rPr>
        <w:t>Logic</w:t>
      </w:r>
      <w:r w:rsidRPr="00BA13B1" w:rsidR="003A7C73">
        <w:rPr>
          <w:rFonts w:ascii="Arial" w:eastAsia="Calibri" w:hAnsi="Arial" w:cs="Arial"/>
          <w:color w:val="0070C0"/>
        </w:rPr>
        <w:t>:</w:t>
      </w:r>
      <w:r w:rsidRPr="00BA13B1" w:rsidR="006557E7">
        <w:rPr>
          <w:rFonts w:ascii="Arial" w:eastAsia="Calibri" w:hAnsi="Arial" w:cs="Arial"/>
          <w:color w:val="0070C0"/>
        </w:rPr>
        <w:t xml:space="preserve"> proceed to question 6 if the </w:t>
      </w:r>
      <w:r w:rsidRPr="00BA13B1" w:rsidR="003A7C73">
        <w:rPr>
          <w:rFonts w:ascii="Arial" w:eastAsia="Calibri" w:hAnsi="Arial" w:cs="Arial"/>
          <w:color w:val="0070C0"/>
        </w:rPr>
        <w:t>interaction</w:t>
      </w:r>
      <w:r w:rsidRPr="00BA13B1" w:rsidR="006557E7">
        <w:rPr>
          <w:rFonts w:ascii="Arial" w:eastAsia="Calibri" w:hAnsi="Arial" w:cs="Arial"/>
          <w:color w:val="0070C0"/>
        </w:rPr>
        <w:t xml:space="preserve"> was not in person</w:t>
      </w:r>
      <w:r w:rsidRPr="00BA13B1" w:rsidR="003A7C73">
        <w:rPr>
          <w:rFonts w:ascii="Arial" w:eastAsia="Calibri" w:hAnsi="Arial" w:cs="Arial"/>
          <w:color w:val="0070C0"/>
        </w:rPr>
        <w:t>]</w:t>
      </w:r>
    </w:p>
    <w:p w:rsidR="00440BDA" w:rsidRPr="00DF2D90" w:rsidP="00806537" w14:paraId="53ADBDBB" w14:textId="1C34B7D3">
      <w:pPr>
        <w:pStyle w:val="ListParagraph"/>
        <w:numPr>
          <w:ilvl w:val="1"/>
          <w:numId w:val="12"/>
        </w:numPr>
        <w:spacing w:line="276" w:lineRule="auto"/>
        <w:rPr>
          <w:rFonts w:ascii="Arial" w:eastAsia="Calibri" w:hAnsi="Arial" w:cs="Arial"/>
        </w:rPr>
      </w:pPr>
      <w:r w:rsidRPr="00DF2D90">
        <w:rPr>
          <w:rFonts w:ascii="Arial" w:eastAsia="Calibri" w:hAnsi="Arial" w:cs="Arial"/>
        </w:rPr>
        <w:t xml:space="preserve">The </w:t>
      </w:r>
      <w:r w:rsidR="003876FC">
        <w:rPr>
          <w:rFonts w:ascii="Arial" w:eastAsia="Calibri" w:hAnsi="Arial" w:cs="Arial"/>
        </w:rPr>
        <w:t>office</w:t>
      </w:r>
      <w:r w:rsidRPr="00DF2D90" w:rsidR="003876FC">
        <w:rPr>
          <w:rFonts w:ascii="Arial" w:eastAsia="Calibri" w:hAnsi="Arial" w:cs="Arial"/>
        </w:rPr>
        <w:t xml:space="preserve"> </w:t>
      </w:r>
      <w:r w:rsidRPr="00DF2D90">
        <w:rPr>
          <w:rFonts w:ascii="Arial" w:eastAsia="Calibri" w:hAnsi="Arial" w:cs="Arial"/>
        </w:rPr>
        <w:t>was too far away</w:t>
      </w:r>
    </w:p>
    <w:p w:rsidR="00440BDA" w:rsidRPr="00DF2D90" w:rsidP="00806537" w14:paraId="33F00308" w14:textId="7EFC8D7B">
      <w:pPr>
        <w:pStyle w:val="ListParagraph"/>
        <w:numPr>
          <w:ilvl w:val="1"/>
          <w:numId w:val="12"/>
        </w:numPr>
        <w:spacing w:line="276" w:lineRule="auto"/>
        <w:rPr>
          <w:rFonts w:ascii="Arial" w:eastAsia="Calibri" w:hAnsi="Arial" w:cs="Arial"/>
        </w:rPr>
      </w:pPr>
      <w:r w:rsidRPr="00DF2D90">
        <w:rPr>
          <w:rFonts w:ascii="Arial" w:eastAsia="Calibri" w:hAnsi="Arial" w:cs="Arial"/>
        </w:rPr>
        <w:t xml:space="preserve">It was difficult for me </w:t>
      </w:r>
      <w:r w:rsidRPr="00DF2D90" w:rsidR="00825817">
        <w:rPr>
          <w:rFonts w:ascii="Arial" w:eastAsia="Calibri" w:hAnsi="Arial" w:cs="Arial"/>
        </w:rPr>
        <w:t>to get transportation</w:t>
      </w:r>
    </w:p>
    <w:p w:rsidR="00D14FA8" w:rsidRPr="00DF2D90" w:rsidP="00806537" w14:paraId="6FB93FFA" w14:textId="20470202">
      <w:pPr>
        <w:pStyle w:val="ListParagraph"/>
        <w:numPr>
          <w:ilvl w:val="1"/>
          <w:numId w:val="12"/>
        </w:numPr>
        <w:spacing w:line="276" w:lineRule="auto"/>
        <w:rPr>
          <w:rFonts w:ascii="Arial" w:eastAsia="Calibri" w:hAnsi="Arial" w:cs="Arial"/>
        </w:rPr>
      </w:pPr>
      <w:r w:rsidRPr="00DF2D90">
        <w:rPr>
          <w:rFonts w:ascii="Arial" w:eastAsia="Calibri" w:hAnsi="Arial" w:cs="Arial"/>
        </w:rPr>
        <w:t xml:space="preserve">The location was not accessible for </w:t>
      </w:r>
      <w:r w:rsidR="003876FC">
        <w:rPr>
          <w:rFonts w:ascii="Arial" w:eastAsia="Calibri" w:hAnsi="Arial" w:cs="Arial"/>
        </w:rPr>
        <w:t>those with disabilities</w:t>
      </w:r>
    </w:p>
    <w:p w:rsidR="00440BDA" w:rsidRPr="00DF2D90" w:rsidP="00806537" w14:paraId="4AD82E79" w14:textId="7D90E283">
      <w:pPr>
        <w:pStyle w:val="ListParagraph"/>
        <w:numPr>
          <w:ilvl w:val="1"/>
          <w:numId w:val="12"/>
        </w:numPr>
        <w:spacing w:line="276" w:lineRule="auto"/>
        <w:rPr>
          <w:rFonts w:ascii="Arial" w:eastAsia="Calibri" w:hAnsi="Arial" w:cs="Arial"/>
        </w:rPr>
      </w:pPr>
      <w:r w:rsidRPr="00DF2D90">
        <w:rPr>
          <w:rFonts w:ascii="Arial" w:eastAsia="Calibri" w:hAnsi="Arial" w:cs="Arial"/>
        </w:rPr>
        <w:t>It was difficult to find parking</w:t>
      </w:r>
    </w:p>
    <w:p w:rsidR="00440BDA" w:rsidP="00806537" w14:paraId="085F5EED" w14:textId="737722E2">
      <w:pPr>
        <w:pStyle w:val="ListParagraph"/>
        <w:numPr>
          <w:ilvl w:val="1"/>
          <w:numId w:val="12"/>
        </w:numPr>
        <w:spacing w:line="276" w:lineRule="auto"/>
        <w:rPr>
          <w:rFonts w:ascii="Arial" w:eastAsia="Calibri" w:hAnsi="Arial" w:cs="Arial"/>
        </w:rPr>
      </w:pPr>
      <w:r w:rsidRPr="00AD2AFD">
        <w:rPr>
          <w:rFonts w:ascii="Arial" w:eastAsia="Calibri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323850</wp:posOffset>
                </wp:positionV>
                <wp:extent cx="4197985" cy="436880"/>
                <wp:effectExtent l="0" t="0" r="12065" b="20320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AFD" w:rsidRPr="00874530" w14:textId="3F3053AF">
                            <w:pPr>
                              <w:rPr>
                                <w:color w:val="FF0000"/>
                              </w:rPr>
                            </w:pPr>
                            <w:r w:rsidRPr="00874530">
                              <w:rPr>
                                <w:color w:val="FF0000"/>
                              </w:rPr>
                              <w:t>Error</w:t>
                            </w:r>
                            <w:r w:rsidR="00874530">
                              <w:rPr>
                                <w:color w:val="FF0000"/>
                              </w:rPr>
                              <w:t xml:space="preserve"> Message</w:t>
                            </w:r>
                            <w:r w:rsidRPr="00874530">
                              <w:rPr>
                                <w:color w:val="FF0000"/>
                              </w:rPr>
                              <w:t>: “I did not experience any challenges getting to the PCT” may not be selected with any other answers.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330.55pt;height:34.4pt;margin-top:25.5pt;margin-left:56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7456">
                <v:textbox>
                  <w:txbxContent>
                    <w:p w:rsidR="00AD2AFD" w:rsidRPr="00874530" w14:paraId="678E9C7B" w14:textId="3F3053AF">
                      <w:pPr>
                        <w:rPr>
                          <w:color w:val="FF0000"/>
                        </w:rPr>
                      </w:pPr>
                      <w:r w:rsidRPr="00874530">
                        <w:rPr>
                          <w:color w:val="FF0000"/>
                        </w:rPr>
                        <w:t>Error</w:t>
                      </w:r>
                      <w:r w:rsidR="00874530">
                        <w:rPr>
                          <w:color w:val="FF0000"/>
                        </w:rPr>
                        <w:t xml:space="preserve"> Message</w:t>
                      </w:r>
                      <w:r w:rsidRPr="00874530">
                        <w:rPr>
                          <w:color w:val="FF0000"/>
                        </w:rPr>
                        <w:t>: “I did not experience any challenges getting to the PCT” may not be selected with any other answers.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DF2D90" w:rsidR="008305D7">
        <w:rPr>
          <w:rFonts w:ascii="Arial" w:eastAsia="Calibri" w:hAnsi="Arial" w:cs="Arial"/>
        </w:rPr>
        <w:t>I did not experience any challenges getting to</w:t>
      </w:r>
      <w:r w:rsidR="00F70CF9">
        <w:rPr>
          <w:rFonts w:ascii="Arial" w:eastAsia="Calibri" w:hAnsi="Arial" w:cs="Arial"/>
        </w:rPr>
        <w:t xml:space="preserve"> the</w:t>
      </w:r>
      <w:r w:rsidRPr="00DF2D90" w:rsidR="008305D7">
        <w:rPr>
          <w:rFonts w:ascii="Arial" w:eastAsia="Calibri" w:hAnsi="Arial" w:cs="Arial"/>
        </w:rPr>
        <w:t xml:space="preserve"> PCT</w:t>
      </w:r>
      <w:r w:rsidR="008F1A1A">
        <w:rPr>
          <w:rFonts w:ascii="Arial" w:eastAsia="Calibri" w:hAnsi="Arial" w:cs="Arial"/>
        </w:rPr>
        <w:t xml:space="preserve"> office</w:t>
      </w:r>
    </w:p>
    <w:p w:rsidR="008F1A1A" w:rsidP="00010174" w14:paraId="3BE5455E" w14:textId="4AF9BC0B">
      <w:pPr>
        <w:pStyle w:val="ListParagraph"/>
        <w:spacing w:line="276" w:lineRule="auto"/>
        <w:ind w:left="1440"/>
        <w:rPr>
          <w:rFonts w:ascii="Arial" w:eastAsia="Calibri" w:hAnsi="Arial" w:cs="Arial"/>
        </w:rPr>
      </w:pPr>
    </w:p>
    <w:p w:rsidR="00874530" w:rsidRPr="00DF2D90" w:rsidP="00874530" w14:paraId="012BAB2A" w14:textId="77777777">
      <w:pPr>
        <w:pStyle w:val="ListParagraph"/>
        <w:spacing w:line="276" w:lineRule="auto"/>
        <w:ind w:left="1440"/>
        <w:rPr>
          <w:rFonts w:ascii="Arial" w:eastAsia="Calibri" w:hAnsi="Arial" w:cs="Arial"/>
        </w:rPr>
      </w:pPr>
    </w:p>
    <w:p w:rsidR="00440BDA" w:rsidRPr="004F469E" w:rsidP="004F469E" w14:paraId="162F7FDF" w14:textId="7A590B5F">
      <w:pPr>
        <w:rPr>
          <w:rFonts w:ascii="Arial" w:eastAsia="Calibri" w:hAnsi="Arial" w:cs="Arial"/>
          <w:color w:val="44546A" w:themeColor="text2"/>
        </w:rPr>
      </w:pPr>
      <w:r w:rsidRPr="009B355B">
        <w:rPr>
          <w:rFonts w:ascii="Arial" w:eastAsia="Calibri" w:hAnsi="Arial" w:cs="Arial"/>
          <w:color w:val="7030A0"/>
        </w:rPr>
        <w:t xml:space="preserve">[3] </w:t>
      </w:r>
      <w:r w:rsidRPr="00E14531" w:rsidR="0075304A">
        <w:rPr>
          <w:rFonts w:ascii="Arial" w:eastAsia="Calibri" w:hAnsi="Arial" w:cs="Arial"/>
        </w:rPr>
        <w:t xml:space="preserve">My wait time was appropriate. </w:t>
      </w:r>
      <w:r w:rsidRPr="0075304A" w:rsidR="0075304A">
        <w:rPr>
          <w:rFonts w:ascii="Arial" w:eastAsia="Calibri" w:hAnsi="Arial" w:cs="Arial"/>
          <w:color w:val="0070C0"/>
        </w:rPr>
        <w:t>[Skip if not in person]</w:t>
      </w:r>
    </w:p>
    <w:p w:rsidR="009B355B" w:rsidP="009B355B" w14:paraId="18E995F9" w14:textId="15BF6E70">
      <w:pPr>
        <w:spacing w:line="276" w:lineRule="auto"/>
        <w:rPr>
          <w:rFonts w:ascii="Arial" w:eastAsia="Calibri" w:hAnsi="Arial" w:cs="Arial"/>
          <w:color w:val="44546A" w:themeColor="text2"/>
        </w:rPr>
      </w:pPr>
      <w:r>
        <w:rPr>
          <w:noProof/>
        </w:rPr>
        <w:drawing>
          <wp:inline distT="0" distB="0" distL="0" distR="0">
            <wp:extent cx="4846320" cy="1083310"/>
            <wp:effectExtent l="0" t="0" r="0" b="2540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"/>
                    <pic:cNvPicPr/>
                  </pic:nvPicPr>
                  <pic:blipFill>
                    <a:blip xmlns:r="http://schemas.openxmlformats.org/officeDocument/2006/relationships" r:embed="rId9"/>
                    <a:srcRect l="-781" r="17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1083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4FA8" w:rsidRPr="0058654F" w:rsidP="004F469E" w14:paraId="39ED91EE" w14:textId="5A898A67">
      <w:pPr>
        <w:rPr>
          <w:rFonts w:ascii="Arial" w:eastAsia="Calibri" w:hAnsi="Arial" w:cs="Arial"/>
          <w:color w:val="0070C0"/>
        </w:rPr>
      </w:pPr>
      <w:r w:rsidRPr="009B355B">
        <w:rPr>
          <w:rFonts w:ascii="Arial" w:eastAsia="Calibri" w:hAnsi="Arial" w:cs="Arial"/>
          <w:color w:val="7030A0"/>
        </w:rPr>
        <w:t xml:space="preserve">[4] </w:t>
      </w:r>
      <w:r w:rsidRPr="00E14531" w:rsidR="00BF12A4">
        <w:rPr>
          <w:rFonts w:ascii="Arial" w:eastAsia="Calibri" w:hAnsi="Arial" w:cs="Arial"/>
        </w:rPr>
        <w:t xml:space="preserve">Please tell us how long you waited before being assisted in the PCT office: </w:t>
      </w:r>
      <w:r w:rsidRPr="0058654F" w:rsidR="00BF12A4">
        <w:rPr>
          <w:rFonts w:ascii="Arial" w:eastAsia="Calibri" w:hAnsi="Arial" w:cs="Arial"/>
          <w:color w:val="0070C0"/>
        </w:rPr>
        <w:t>[Skip if not in person]</w:t>
      </w:r>
    </w:p>
    <w:p w:rsidR="001A29D5" w:rsidRPr="00E14531" w:rsidP="001A29D5" w14:paraId="51A40CD1" w14:textId="674C166D">
      <w:pPr>
        <w:pStyle w:val="ListParagraph"/>
        <w:numPr>
          <w:ilvl w:val="1"/>
          <w:numId w:val="8"/>
        </w:numPr>
        <w:spacing w:line="276" w:lineRule="auto"/>
        <w:rPr>
          <w:rFonts w:ascii="Arial" w:eastAsia="Calibri" w:hAnsi="Arial" w:cs="Arial"/>
        </w:rPr>
      </w:pPr>
      <w:r w:rsidRPr="00E14531">
        <w:rPr>
          <w:rFonts w:ascii="Arial" w:eastAsia="Calibri" w:hAnsi="Arial" w:cs="Arial"/>
        </w:rPr>
        <w:t>5 minutes or fewer</w:t>
      </w:r>
    </w:p>
    <w:p w:rsidR="001A29D5" w:rsidRPr="00E14531" w:rsidP="001A29D5" w14:paraId="1D8C8628" w14:textId="2605642F">
      <w:pPr>
        <w:pStyle w:val="ListParagraph"/>
        <w:numPr>
          <w:ilvl w:val="1"/>
          <w:numId w:val="8"/>
        </w:numPr>
        <w:spacing w:line="276" w:lineRule="auto"/>
        <w:rPr>
          <w:rFonts w:ascii="Arial" w:eastAsia="Calibri" w:hAnsi="Arial" w:cs="Arial"/>
        </w:rPr>
      </w:pPr>
      <w:r w:rsidRPr="00E14531">
        <w:rPr>
          <w:rFonts w:ascii="Arial" w:eastAsia="Calibri" w:hAnsi="Arial" w:cs="Arial"/>
        </w:rPr>
        <w:t>6-15 minutes</w:t>
      </w:r>
    </w:p>
    <w:p w:rsidR="001A29D5" w:rsidRPr="00E14531" w:rsidP="001A29D5" w14:paraId="33036E9E" w14:textId="380EF76B">
      <w:pPr>
        <w:pStyle w:val="ListParagraph"/>
        <w:numPr>
          <w:ilvl w:val="1"/>
          <w:numId w:val="8"/>
        </w:numPr>
        <w:spacing w:line="276" w:lineRule="auto"/>
        <w:rPr>
          <w:rFonts w:ascii="Arial" w:eastAsia="Calibri" w:hAnsi="Arial" w:cs="Arial"/>
        </w:rPr>
      </w:pPr>
      <w:r w:rsidRPr="00E14531">
        <w:rPr>
          <w:rFonts w:ascii="Arial" w:eastAsia="Calibri" w:hAnsi="Arial" w:cs="Arial"/>
        </w:rPr>
        <w:t>16-30 minutes</w:t>
      </w:r>
    </w:p>
    <w:p w:rsidR="001A29D5" w:rsidRPr="00E14531" w:rsidP="001A29D5" w14:paraId="25B7852F" w14:textId="64AEDC61">
      <w:pPr>
        <w:pStyle w:val="ListParagraph"/>
        <w:numPr>
          <w:ilvl w:val="1"/>
          <w:numId w:val="8"/>
        </w:numPr>
        <w:spacing w:line="276" w:lineRule="auto"/>
        <w:rPr>
          <w:rFonts w:ascii="Arial" w:eastAsia="Calibri" w:hAnsi="Arial" w:cs="Arial"/>
        </w:rPr>
      </w:pPr>
      <w:r w:rsidRPr="00E14531">
        <w:rPr>
          <w:rFonts w:ascii="Arial" w:eastAsia="Calibri" w:hAnsi="Arial" w:cs="Arial"/>
        </w:rPr>
        <w:t>31-60 minutes</w:t>
      </w:r>
    </w:p>
    <w:p w:rsidR="001A29D5" w:rsidRPr="00E14531" w:rsidP="001A29D5" w14:paraId="0C7D1120" w14:textId="77BD8582">
      <w:pPr>
        <w:pStyle w:val="ListParagraph"/>
        <w:numPr>
          <w:ilvl w:val="1"/>
          <w:numId w:val="8"/>
        </w:numPr>
        <w:spacing w:line="276" w:lineRule="auto"/>
        <w:rPr>
          <w:rFonts w:ascii="Arial" w:eastAsia="Calibri" w:hAnsi="Arial" w:cs="Arial"/>
        </w:rPr>
      </w:pPr>
      <w:r w:rsidRPr="00E14531">
        <w:rPr>
          <w:rFonts w:ascii="Arial" w:eastAsia="Calibri" w:hAnsi="Arial" w:cs="Arial"/>
        </w:rPr>
        <w:t>Over an hour</w:t>
      </w:r>
    </w:p>
    <w:p w:rsidR="001A29D5" w:rsidRPr="00E14531" w:rsidP="001A29D5" w14:paraId="3506C32E" w14:textId="40C37E47">
      <w:pPr>
        <w:pStyle w:val="ListParagraph"/>
        <w:numPr>
          <w:ilvl w:val="1"/>
          <w:numId w:val="8"/>
        </w:numPr>
        <w:spacing w:line="276" w:lineRule="auto"/>
        <w:rPr>
          <w:rFonts w:ascii="Arial" w:eastAsia="Calibri" w:hAnsi="Arial" w:cs="Arial"/>
        </w:rPr>
      </w:pPr>
      <w:r w:rsidRPr="00E14531">
        <w:rPr>
          <w:rFonts w:ascii="Arial" w:eastAsia="Calibri" w:hAnsi="Arial" w:cs="Arial"/>
        </w:rPr>
        <w:t>I do not recall the time I wait</w:t>
      </w:r>
      <w:r w:rsidRPr="00E14531" w:rsidR="002E17C8">
        <w:rPr>
          <w:rFonts w:ascii="Arial" w:eastAsia="Calibri" w:hAnsi="Arial" w:cs="Arial"/>
        </w:rPr>
        <w:t>ed</w:t>
      </w:r>
      <w:r w:rsidRPr="00E14531">
        <w:rPr>
          <w:rFonts w:ascii="Arial" w:eastAsia="Calibri" w:hAnsi="Arial" w:cs="Arial"/>
        </w:rPr>
        <w:t xml:space="preserve"> for assistance</w:t>
      </w:r>
    </w:p>
    <w:p w:rsidR="00440BDA" w:rsidP="009B355B" w14:paraId="570E6588" w14:textId="0E44D9B8">
      <w:pPr>
        <w:rPr>
          <w:rFonts w:ascii="Arial" w:eastAsia="Calibri" w:hAnsi="Arial" w:cs="Arial"/>
          <w:color w:val="44546A" w:themeColor="text2"/>
        </w:rPr>
      </w:pPr>
      <w:r w:rsidRPr="009B355B">
        <w:rPr>
          <w:rFonts w:ascii="Arial" w:eastAsia="Calibri" w:hAnsi="Arial" w:cs="Arial"/>
          <w:color w:val="7030A0"/>
        </w:rPr>
        <w:t xml:space="preserve"> </w:t>
      </w:r>
      <w:r w:rsidRPr="009B355B" w:rsidR="009B355B">
        <w:rPr>
          <w:rFonts w:ascii="Arial" w:eastAsia="Calibri" w:hAnsi="Arial" w:cs="Arial"/>
          <w:color w:val="7030A0"/>
        </w:rPr>
        <w:t xml:space="preserve">[5] </w:t>
      </w:r>
      <w:r w:rsidRPr="00DF2D90" w:rsidR="004204DB">
        <w:rPr>
          <w:rFonts w:ascii="Arial" w:eastAsia="Calibri" w:hAnsi="Arial" w:cs="Arial"/>
        </w:rPr>
        <w:t xml:space="preserve">The PCT office had a private interview </w:t>
      </w:r>
      <w:r w:rsidRPr="00DF2D90" w:rsidR="00C636BA">
        <w:rPr>
          <w:rFonts w:ascii="Arial" w:eastAsia="Calibri" w:hAnsi="Arial" w:cs="Arial"/>
        </w:rPr>
        <w:t>space that made me comfortable discussing my information</w:t>
      </w:r>
      <w:r w:rsidR="009B6697">
        <w:rPr>
          <w:rFonts w:ascii="Arial" w:eastAsia="Calibri" w:hAnsi="Arial" w:cs="Arial"/>
        </w:rPr>
        <w:t>.</w:t>
      </w:r>
      <w:r w:rsidRPr="00DF2D90" w:rsidR="0058654F">
        <w:rPr>
          <w:rFonts w:ascii="Arial" w:eastAsia="Calibri" w:hAnsi="Arial" w:cs="Arial"/>
        </w:rPr>
        <w:t xml:space="preserve"> </w:t>
      </w:r>
      <w:r w:rsidRPr="0058654F" w:rsidR="0058654F">
        <w:rPr>
          <w:rFonts w:ascii="Arial" w:eastAsia="Calibri" w:hAnsi="Arial" w:cs="Arial"/>
          <w:color w:val="0070C0"/>
        </w:rPr>
        <w:t>[Skip if not in person]</w:t>
      </w:r>
    </w:p>
    <w:p w:rsidR="00CA1DFD" w:rsidRPr="00194BA5" w:rsidP="00194BA5" w14:paraId="78674DF5" w14:textId="2D5D680A">
      <w:pPr>
        <w:rPr>
          <w:rFonts w:ascii="Arial" w:eastAsia="Calibri" w:hAnsi="Arial" w:cs="Arial"/>
          <w:color w:val="44546A" w:themeColor="text2"/>
        </w:rPr>
      </w:pPr>
      <w:r>
        <w:rPr>
          <w:noProof/>
        </w:rPr>
        <w:drawing>
          <wp:inline distT="0" distB="0" distL="0" distR="0">
            <wp:extent cx="4846320" cy="1083310"/>
            <wp:effectExtent l="0" t="0" r="0" b="2540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"/>
                    <pic:cNvPicPr/>
                  </pic:nvPicPr>
                  <pic:blipFill>
                    <a:blip xmlns:r="http://schemas.openxmlformats.org/officeDocument/2006/relationships" r:embed="rId9"/>
                    <a:srcRect l="-781" r="17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1083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5B35" w:rsidRPr="00E14531" w:rsidP="009B355B" w14:paraId="3134EA39" w14:textId="68BC5988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70C0"/>
        </w:rPr>
        <w:tab/>
      </w:r>
      <w:r w:rsidRPr="00E14531" w:rsidR="00444C82">
        <w:rPr>
          <w:rFonts w:ascii="Arial" w:eastAsia="Calibri" w:hAnsi="Arial" w:cs="Arial"/>
        </w:rPr>
        <w:t xml:space="preserve">      </w:t>
      </w:r>
      <w:r w:rsidRPr="00E14531">
        <w:rPr>
          <w:rFonts w:ascii="Arial" w:eastAsia="Calibri" w:hAnsi="Arial" w:cs="Arial"/>
        </w:rPr>
        <w:t>You selected [Agree / Strongly Agree]. Please tell us why. (Select all that apply)</w:t>
      </w:r>
    </w:p>
    <w:p w:rsidR="00444C82" w:rsidRPr="00E14531" w:rsidP="00444C82" w14:paraId="6B32F0CD" w14:textId="006FA257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E14531">
        <w:rPr>
          <w:rFonts w:ascii="Arial" w:eastAsia="Calibri" w:hAnsi="Arial" w:cs="Arial"/>
        </w:rPr>
        <w:t>The interview space offered privacy</w:t>
      </w:r>
    </w:p>
    <w:p w:rsidR="001A4605" w:rsidRPr="00E14531" w:rsidP="00444C82" w14:paraId="67B1BB8A" w14:textId="3AA8130F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E14531">
        <w:rPr>
          <w:rFonts w:ascii="Arial" w:eastAsia="Calibri" w:hAnsi="Arial" w:cs="Arial"/>
        </w:rPr>
        <w:t>The interview space was a conducive environment for open communication</w:t>
      </w:r>
    </w:p>
    <w:p w:rsidR="00B33296" w:rsidRPr="00E14531" w:rsidP="00444C82" w14:paraId="67BC5AFA" w14:textId="738B4C1D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E14531">
        <w:rPr>
          <w:rFonts w:ascii="Arial" w:eastAsia="Calibri" w:hAnsi="Arial" w:cs="Arial"/>
        </w:rPr>
        <w:t xml:space="preserve">The </w:t>
      </w:r>
      <w:r w:rsidRPr="00E14531" w:rsidR="000D567B">
        <w:rPr>
          <w:rFonts w:ascii="Arial" w:eastAsia="Calibri" w:hAnsi="Arial" w:cs="Arial"/>
        </w:rPr>
        <w:t>interview space made me feel at ease</w:t>
      </w:r>
    </w:p>
    <w:p w:rsidR="000D567B" w:rsidRPr="00E14531" w:rsidP="00444C82" w14:paraId="44E74084" w14:textId="196B5265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E14531">
        <w:rPr>
          <w:rFonts w:ascii="Arial" w:eastAsia="Calibri" w:hAnsi="Arial" w:cs="Arial"/>
        </w:rPr>
        <w:t>The interview space made me fee</w:t>
      </w:r>
      <w:r w:rsidRPr="00624888" w:rsidR="006020A2">
        <w:rPr>
          <w:rFonts w:ascii="Arial" w:eastAsia="Calibri" w:hAnsi="Arial" w:cs="Arial"/>
        </w:rPr>
        <w:t>l</w:t>
      </w:r>
      <w:r w:rsidRPr="00E14531">
        <w:rPr>
          <w:rFonts w:ascii="Arial" w:eastAsia="Calibri" w:hAnsi="Arial" w:cs="Arial"/>
        </w:rPr>
        <w:t xml:space="preserve"> safe</w:t>
      </w:r>
    </w:p>
    <w:p w:rsidR="000D567B" w:rsidRPr="00E14531" w:rsidP="00444C82" w14:paraId="2DAFBDC5" w14:textId="6ADFD036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E14531">
        <w:rPr>
          <w:rFonts w:ascii="Arial" w:eastAsia="Calibri" w:hAnsi="Arial" w:cs="Arial"/>
        </w:rPr>
        <w:t xml:space="preserve">The interview space </w:t>
      </w:r>
      <w:r w:rsidRPr="00E14531" w:rsidR="00E10148">
        <w:rPr>
          <w:rFonts w:ascii="Arial" w:eastAsia="Calibri" w:hAnsi="Arial" w:cs="Arial"/>
        </w:rPr>
        <w:t>had a professional appearance</w:t>
      </w:r>
    </w:p>
    <w:p w:rsidR="00444C82" w:rsidRPr="00E14531" w14:paraId="1C4CCC34" w14:textId="6537150D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E14531">
        <w:rPr>
          <w:rFonts w:ascii="Arial" w:eastAsia="Calibri" w:hAnsi="Arial" w:cs="Arial"/>
        </w:rPr>
        <w:t>The interview space was qu</w:t>
      </w:r>
      <w:r w:rsidRPr="00E14531" w:rsidR="00AC38EE">
        <w:rPr>
          <w:rFonts w:ascii="Arial" w:eastAsia="Calibri" w:hAnsi="Arial" w:cs="Arial"/>
        </w:rPr>
        <w:t>iet</w:t>
      </w:r>
    </w:p>
    <w:p w:rsidR="00851E89" w:rsidRPr="00E14531" w:rsidP="00851E89" w14:paraId="0182CB1D" w14:textId="7B05EBA2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70C0"/>
        </w:rPr>
        <w:tab/>
        <w:t xml:space="preserve">      </w:t>
      </w:r>
      <w:r w:rsidRPr="00E14531">
        <w:rPr>
          <w:rFonts w:ascii="Arial" w:eastAsia="Calibri" w:hAnsi="Arial" w:cs="Arial"/>
        </w:rPr>
        <w:t>You selected [</w:t>
      </w:r>
      <w:r w:rsidRPr="00E14531" w:rsidR="00B9305F">
        <w:rPr>
          <w:rFonts w:ascii="Arial" w:eastAsia="Calibri" w:hAnsi="Arial" w:cs="Arial"/>
        </w:rPr>
        <w:t>Disa</w:t>
      </w:r>
      <w:r w:rsidRPr="00E14531">
        <w:rPr>
          <w:rFonts w:ascii="Arial" w:eastAsia="Calibri" w:hAnsi="Arial" w:cs="Arial"/>
        </w:rPr>
        <w:t xml:space="preserve">gree / Strongly </w:t>
      </w:r>
      <w:r w:rsidRPr="00E14531" w:rsidR="00B9305F">
        <w:rPr>
          <w:rFonts w:ascii="Arial" w:eastAsia="Calibri" w:hAnsi="Arial" w:cs="Arial"/>
        </w:rPr>
        <w:t>Disa</w:t>
      </w:r>
      <w:r w:rsidRPr="00E14531">
        <w:rPr>
          <w:rFonts w:ascii="Arial" w:eastAsia="Calibri" w:hAnsi="Arial" w:cs="Arial"/>
        </w:rPr>
        <w:t>gree]. Please tell us why. (Select all that apply)</w:t>
      </w:r>
    </w:p>
    <w:p w:rsidR="00851E89" w:rsidRPr="00E14531" w:rsidP="00851E89" w14:paraId="11B6D7C0" w14:textId="628D9D44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E14531">
        <w:rPr>
          <w:rFonts w:ascii="Arial" w:eastAsia="Calibri" w:hAnsi="Arial" w:cs="Arial"/>
        </w:rPr>
        <w:t xml:space="preserve">The interview space </w:t>
      </w:r>
      <w:r w:rsidRPr="00E14531" w:rsidR="00AC38EE">
        <w:rPr>
          <w:rFonts w:ascii="Arial" w:eastAsia="Calibri" w:hAnsi="Arial" w:cs="Arial"/>
        </w:rPr>
        <w:t>did not allow for privacy</w:t>
      </w:r>
    </w:p>
    <w:p w:rsidR="00851E89" w:rsidRPr="00E14531" w:rsidP="00851E89" w14:paraId="2E7FADC7" w14:textId="1A1C172E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E14531">
        <w:rPr>
          <w:rFonts w:ascii="Arial" w:eastAsia="Calibri" w:hAnsi="Arial" w:cs="Arial"/>
        </w:rPr>
        <w:t xml:space="preserve">The interview space was </w:t>
      </w:r>
      <w:r w:rsidRPr="00E14531" w:rsidR="00AC38EE">
        <w:rPr>
          <w:rFonts w:ascii="Arial" w:eastAsia="Calibri" w:hAnsi="Arial" w:cs="Arial"/>
        </w:rPr>
        <w:t>loud</w:t>
      </w:r>
    </w:p>
    <w:p w:rsidR="00851E89" w:rsidRPr="00E14531" w:rsidP="00851E89" w14:paraId="733A8624" w14:textId="64B55D0E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E14531">
        <w:rPr>
          <w:rFonts w:ascii="Arial" w:eastAsia="Calibri" w:hAnsi="Arial" w:cs="Arial"/>
        </w:rPr>
        <w:t>The interview space</w:t>
      </w:r>
      <w:r w:rsidRPr="00E14531" w:rsidR="00AC38EE">
        <w:rPr>
          <w:rFonts w:ascii="Arial" w:eastAsia="Calibri" w:hAnsi="Arial" w:cs="Arial"/>
        </w:rPr>
        <w:t xml:space="preserve"> was distracting</w:t>
      </w:r>
    </w:p>
    <w:p w:rsidR="00851E89" w:rsidRPr="00E14531" w:rsidP="00851E89" w14:paraId="27390948" w14:textId="15179E36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E14531">
        <w:rPr>
          <w:rFonts w:ascii="Arial" w:eastAsia="Calibri" w:hAnsi="Arial" w:cs="Arial"/>
        </w:rPr>
        <w:t>I felt like our discussions could be overheard</w:t>
      </w:r>
    </w:p>
    <w:p w:rsidR="00851E89" w:rsidP="00851E89" w14:paraId="5225C421" w14:textId="5BD709E0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E14531">
        <w:rPr>
          <w:rFonts w:ascii="Arial" w:eastAsia="Calibri" w:hAnsi="Arial" w:cs="Arial"/>
        </w:rPr>
        <w:t>The interview spa</w:t>
      </w:r>
      <w:r w:rsidRPr="00E14531" w:rsidR="00AC38EE">
        <w:rPr>
          <w:rFonts w:ascii="Arial" w:eastAsia="Calibri" w:hAnsi="Arial" w:cs="Arial"/>
        </w:rPr>
        <w:t>ce had an unprofessional appearance</w:t>
      </w:r>
    </w:p>
    <w:p w:rsidR="00426EF4" w:rsidRPr="00E14531" w:rsidP="00851E89" w14:paraId="63A2B695" w14:textId="17325C66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 interview space mad</w:t>
      </w:r>
      <w:r w:rsidR="008F1A1A">
        <w:rPr>
          <w:rFonts w:ascii="Arial" w:eastAsia="Calibri" w:hAnsi="Arial" w:cs="Arial"/>
        </w:rPr>
        <w:t>e</w:t>
      </w:r>
      <w:r>
        <w:rPr>
          <w:rFonts w:ascii="Arial" w:eastAsia="Calibri" w:hAnsi="Arial" w:cs="Arial"/>
        </w:rPr>
        <w:t xml:space="preserve"> me uncomfortable</w:t>
      </w:r>
    </w:p>
    <w:p w:rsidR="00CA1DFD" w:rsidP="009B355B" w14:paraId="7F1EC1AF" w14:textId="77777777">
      <w:pPr>
        <w:rPr>
          <w:rFonts w:ascii="Arial" w:eastAsia="Calibri" w:hAnsi="Arial" w:cs="Arial"/>
          <w:color w:val="7030A0"/>
        </w:rPr>
      </w:pPr>
    </w:p>
    <w:p w:rsidR="00440BDA" w:rsidP="009B355B" w14:paraId="5CF49032" w14:textId="352E77E5">
      <w:pPr>
        <w:rPr>
          <w:rFonts w:ascii="Arial" w:eastAsia="Calibri" w:hAnsi="Arial" w:cs="Arial"/>
          <w:color w:val="44546A" w:themeColor="text2"/>
        </w:rPr>
      </w:pPr>
      <w:r w:rsidRPr="009B355B">
        <w:rPr>
          <w:rFonts w:ascii="Arial" w:eastAsia="Calibri" w:hAnsi="Arial" w:cs="Arial"/>
          <w:color w:val="7030A0"/>
        </w:rPr>
        <w:t>[</w:t>
      </w:r>
      <w:r w:rsidR="00775C84">
        <w:rPr>
          <w:rFonts w:ascii="Arial" w:eastAsia="Calibri" w:hAnsi="Arial" w:cs="Arial"/>
          <w:color w:val="7030A0"/>
        </w:rPr>
        <w:t>6</w:t>
      </w:r>
      <w:r w:rsidRPr="009B355B">
        <w:rPr>
          <w:rFonts w:ascii="Arial" w:eastAsia="Calibri" w:hAnsi="Arial" w:cs="Arial"/>
          <w:color w:val="7030A0"/>
        </w:rPr>
        <w:t xml:space="preserve">] </w:t>
      </w:r>
      <w:r w:rsidRPr="00E14531" w:rsidR="00D14FA8">
        <w:rPr>
          <w:rFonts w:ascii="Arial" w:eastAsia="Calibri" w:hAnsi="Arial" w:cs="Arial"/>
        </w:rPr>
        <w:t xml:space="preserve">The </w:t>
      </w:r>
      <w:r w:rsidRPr="00E14531" w:rsidR="00F875C6">
        <w:rPr>
          <w:rFonts w:ascii="Arial" w:eastAsia="Calibri" w:hAnsi="Arial" w:cs="Arial"/>
        </w:rPr>
        <w:t xml:space="preserve">PCT employee </w:t>
      </w:r>
      <w:r w:rsidRPr="00E14531" w:rsidR="00775C84">
        <w:rPr>
          <w:rFonts w:ascii="Arial" w:eastAsia="Calibri" w:hAnsi="Arial" w:cs="Arial"/>
        </w:rPr>
        <w:t xml:space="preserve">I met with </w:t>
      </w:r>
      <w:r w:rsidRPr="00E14531" w:rsidR="00775C84">
        <w:rPr>
          <w:rFonts w:ascii="Arial" w:eastAsia="Calibri" w:hAnsi="Arial" w:cs="Arial"/>
        </w:rPr>
        <w:t>was capable of addressing</w:t>
      </w:r>
      <w:r w:rsidRPr="00E14531" w:rsidR="00775C84">
        <w:rPr>
          <w:rFonts w:ascii="Arial" w:eastAsia="Calibri" w:hAnsi="Arial" w:cs="Arial"/>
        </w:rPr>
        <w:t xml:space="preserve"> my situation.</w:t>
      </w:r>
    </w:p>
    <w:p w:rsidR="00CA1DFD" w:rsidRPr="009B355B" w:rsidP="009B355B" w14:paraId="357B058A" w14:textId="0D49189F">
      <w:pPr>
        <w:rPr>
          <w:rFonts w:ascii="Arial" w:eastAsia="Calibri" w:hAnsi="Arial" w:cs="Arial"/>
          <w:color w:val="44546A" w:themeColor="text2"/>
        </w:rPr>
      </w:pPr>
      <w:r>
        <w:rPr>
          <w:noProof/>
        </w:rPr>
        <w:drawing>
          <wp:inline distT="0" distB="0" distL="0" distR="0">
            <wp:extent cx="4846320" cy="1083310"/>
            <wp:effectExtent l="0" t="0" r="0" b="2540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"/>
                    <pic:cNvPicPr/>
                  </pic:nvPicPr>
                  <pic:blipFill>
                    <a:blip xmlns:r="http://schemas.openxmlformats.org/officeDocument/2006/relationships" r:embed="rId9"/>
                    <a:srcRect l="-781" r="17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1083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1DFD" w:rsidP="00775C84" w14:paraId="59F4A81E" w14:textId="593017F5">
      <w:pPr>
        <w:jc w:val="center"/>
        <w:rPr>
          <w:rFonts w:ascii="Arial" w:eastAsia="Calibri" w:hAnsi="Arial" w:cs="Arial"/>
          <w:color w:val="44546A" w:themeColor="text2"/>
        </w:rPr>
      </w:pPr>
      <w:r w:rsidRPr="009B355B">
        <w:rPr>
          <w:rFonts w:ascii="Arial" w:eastAsia="Calibri" w:hAnsi="Arial" w:cs="Arial"/>
          <w:color w:val="00B0F0"/>
        </w:rPr>
        <w:t xml:space="preserve"> </w:t>
      </w:r>
    </w:p>
    <w:p w:rsidR="00775C84" w:rsidP="00775C84" w14:paraId="02637228" w14:textId="53BBA0E6">
      <w:pPr>
        <w:rPr>
          <w:rFonts w:ascii="Arial" w:eastAsia="Calibri" w:hAnsi="Arial" w:cs="Arial"/>
          <w:color w:val="44546A" w:themeColor="text2"/>
        </w:rPr>
      </w:pPr>
      <w:r w:rsidRPr="009B355B">
        <w:rPr>
          <w:rFonts w:ascii="Arial" w:eastAsia="Calibri" w:hAnsi="Arial" w:cs="Arial"/>
          <w:color w:val="7030A0"/>
        </w:rPr>
        <w:t xml:space="preserve">[7] </w:t>
      </w:r>
      <w:r w:rsidRPr="00E14531">
        <w:rPr>
          <w:rFonts w:ascii="Arial" w:eastAsia="Calibri" w:hAnsi="Arial" w:cs="Arial"/>
        </w:rPr>
        <w:t>The PCT employee paid attention to me during my appointment.</w:t>
      </w:r>
    </w:p>
    <w:p w:rsidR="00775C84" w:rsidRPr="009B355B" w:rsidP="00775C84" w14:paraId="3C1F0AC6" w14:textId="77777777">
      <w:pPr>
        <w:rPr>
          <w:rFonts w:ascii="Arial" w:eastAsia="Calibri" w:hAnsi="Arial" w:cs="Arial"/>
          <w:color w:val="44546A" w:themeColor="text2"/>
        </w:rPr>
      </w:pPr>
      <w:r>
        <w:rPr>
          <w:noProof/>
        </w:rPr>
        <w:drawing>
          <wp:inline distT="0" distB="0" distL="0" distR="0">
            <wp:extent cx="4846320" cy="1083310"/>
            <wp:effectExtent l="0" t="0" r="0" b="254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"/>
                    <pic:cNvPicPr/>
                  </pic:nvPicPr>
                  <pic:blipFill>
                    <a:blip xmlns:r="http://schemas.openxmlformats.org/officeDocument/2006/relationships" r:embed="rId9"/>
                    <a:srcRect l="-781" r="17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1083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5C84" w:rsidP="00775C84" w14:paraId="610FE2AD" w14:textId="71F3613E">
      <w:pPr>
        <w:rPr>
          <w:rFonts w:ascii="Arial" w:eastAsia="Calibri" w:hAnsi="Arial" w:cs="Arial"/>
          <w:color w:val="44546A" w:themeColor="text2"/>
        </w:rPr>
      </w:pPr>
      <w:r w:rsidRPr="009B355B">
        <w:rPr>
          <w:rFonts w:ascii="Arial" w:eastAsia="Calibri" w:hAnsi="Arial" w:cs="Arial"/>
          <w:color w:val="7030A0"/>
        </w:rPr>
        <w:t>[</w:t>
      </w:r>
      <w:r>
        <w:rPr>
          <w:rFonts w:ascii="Arial" w:eastAsia="Calibri" w:hAnsi="Arial" w:cs="Arial"/>
          <w:color w:val="7030A0"/>
        </w:rPr>
        <w:t>8</w:t>
      </w:r>
      <w:r w:rsidRPr="009B355B">
        <w:rPr>
          <w:rFonts w:ascii="Arial" w:eastAsia="Calibri" w:hAnsi="Arial" w:cs="Arial"/>
          <w:color w:val="7030A0"/>
        </w:rPr>
        <w:t xml:space="preserve">] </w:t>
      </w:r>
      <w:r w:rsidRPr="00E14531">
        <w:rPr>
          <w:rFonts w:ascii="Arial" w:eastAsia="Calibri" w:hAnsi="Arial" w:cs="Arial"/>
        </w:rPr>
        <w:t xml:space="preserve">The </w:t>
      </w:r>
      <w:r w:rsidRPr="00E14531" w:rsidR="00B44F71">
        <w:rPr>
          <w:rFonts w:ascii="Arial" w:eastAsia="Calibri" w:hAnsi="Arial" w:cs="Arial"/>
        </w:rPr>
        <w:t>Information provided to me by the PCT employee was easy to understand.</w:t>
      </w:r>
    </w:p>
    <w:p w:rsidR="00775C84" w:rsidRPr="009B355B" w:rsidP="00775C84" w14:paraId="3977FEF5" w14:textId="77777777">
      <w:pPr>
        <w:rPr>
          <w:rFonts w:ascii="Arial" w:eastAsia="Calibri" w:hAnsi="Arial" w:cs="Arial"/>
          <w:color w:val="44546A" w:themeColor="text2"/>
        </w:rPr>
      </w:pPr>
      <w:r>
        <w:rPr>
          <w:noProof/>
        </w:rPr>
        <w:drawing>
          <wp:inline distT="0" distB="0" distL="0" distR="0">
            <wp:extent cx="4846320" cy="1083310"/>
            <wp:effectExtent l="0" t="0" r="0" b="2540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"/>
                    <pic:cNvPicPr/>
                  </pic:nvPicPr>
                  <pic:blipFill>
                    <a:blip xmlns:r="http://schemas.openxmlformats.org/officeDocument/2006/relationships" r:embed="rId9"/>
                    <a:srcRect l="-781" r="17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1083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1F3F" w:rsidP="004E1F3F" w14:paraId="3AF7860A" w14:textId="3662BDAF">
      <w:pPr>
        <w:rPr>
          <w:rFonts w:ascii="Arial" w:eastAsia="Calibri" w:hAnsi="Arial" w:cs="Arial"/>
          <w:color w:val="44546A" w:themeColor="text2"/>
        </w:rPr>
      </w:pPr>
      <w:r w:rsidRPr="009B355B">
        <w:rPr>
          <w:rFonts w:ascii="Arial" w:eastAsia="Calibri" w:hAnsi="Arial" w:cs="Arial"/>
          <w:color w:val="7030A0"/>
        </w:rPr>
        <w:t>[</w:t>
      </w:r>
      <w:r w:rsidR="003F27D6">
        <w:rPr>
          <w:rFonts w:ascii="Arial" w:eastAsia="Calibri" w:hAnsi="Arial" w:cs="Arial"/>
          <w:color w:val="7030A0"/>
        </w:rPr>
        <w:t>9</w:t>
      </w:r>
      <w:r w:rsidRPr="009B355B">
        <w:rPr>
          <w:rFonts w:ascii="Arial" w:eastAsia="Calibri" w:hAnsi="Arial" w:cs="Arial"/>
          <w:color w:val="7030A0"/>
        </w:rPr>
        <w:t xml:space="preserve">] </w:t>
      </w:r>
      <w:r w:rsidRPr="00E14531" w:rsidR="003F27D6">
        <w:rPr>
          <w:rFonts w:ascii="Arial" w:eastAsia="Calibri" w:hAnsi="Arial" w:cs="Arial"/>
        </w:rPr>
        <w:t>At the end of my visit, I received appropriate guidance on my next steps.</w:t>
      </w:r>
    </w:p>
    <w:p w:rsidR="004E1F3F" w:rsidRPr="009B355B" w:rsidP="004E1F3F" w14:paraId="44DDF33E" w14:textId="77777777">
      <w:pPr>
        <w:rPr>
          <w:rFonts w:ascii="Arial" w:eastAsia="Calibri" w:hAnsi="Arial" w:cs="Arial"/>
          <w:color w:val="44546A" w:themeColor="text2"/>
        </w:rPr>
      </w:pPr>
      <w:r>
        <w:rPr>
          <w:noProof/>
        </w:rPr>
        <w:drawing>
          <wp:inline distT="0" distB="0" distL="0" distR="0">
            <wp:extent cx="4846320" cy="1083310"/>
            <wp:effectExtent l="0" t="0" r="0" b="2540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"/>
                    <pic:cNvPicPr/>
                  </pic:nvPicPr>
                  <pic:blipFill>
                    <a:blip xmlns:r="http://schemas.openxmlformats.org/officeDocument/2006/relationships" r:embed="rId9"/>
                    <a:srcRect l="-781" r="17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1083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27D6" w:rsidP="003F27D6" w14:paraId="0513A0B2" w14:textId="29888BBB">
      <w:pPr>
        <w:rPr>
          <w:rFonts w:ascii="Arial" w:eastAsia="Calibri" w:hAnsi="Arial" w:cs="Arial"/>
          <w:color w:val="44546A" w:themeColor="text2"/>
        </w:rPr>
      </w:pPr>
      <w:r w:rsidRPr="009B355B">
        <w:rPr>
          <w:rFonts w:ascii="Arial" w:eastAsia="Calibri" w:hAnsi="Arial" w:cs="Arial"/>
          <w:color w:val="7030A0"/>
        </w:rPr>
        <w:t>[</w:t>
      </w:r>
      <w:r>
        <w:rPr>
          <w:rFonts w:ascii="Arial" w:eastAsia="Calibri" w:hAnsi="Arial" w:cs="Arial"/>
          <w:color w:val="7030A0"/>
        </w:rPr>
        <w:t>10</w:t>
      </w:r>
      <w:r w:rsidRPr="009B355B">
        <w:rPr>
          <w:rFonts w:ascii="Arial" w:eastAsia="Calibri" w:hAnsi="Arial" w:cs="Arial"/>
          <w:color w:val="7030A0"/>
        </w:rPr>
        <w:t xml:space="preserve">] </w:t>
      </w:r>
      <w:r w:rsidRPr="00E14531">
        <w:rPr>
          <w:rFonts w:ascii="Arial" w:eastAsia="Calibri" w:hAnsi="Arial" w:cs="Arial"/>
        </w:rPr>
        <w:t>I am satisfied with the service I received from the PCT.</w:t>
      </w:r>
    </w:p>
    <w:p w:rsidR="003F27D6" w:rsidRPr="009B355B" w:rsidP="003F27D6" w14:paraId="5D087007" w14:textId="307CAD10">
      <w:pPr>
        <w:rPr>
          <w:rFonts w:ascii="Arial" w:eastAsia="Calibri" w:hAnsi="Arial" w:cs="Arial"/>
          <w:color w:val="44546A" w:themeColor="text2"/>
        </w:rPr>
      </w:pPr>
      <w:r w:rsidRPr="00014035">
        <w:rPr>
          <w:rFonts w:ascii="Arial" w:eastAsia="Calibri" w:hAnsi="Arial" w:cs="Arial"/>
          <w:noProof/>
          <w:color w:val="44546A" w:themeColor="text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5284857</wp:posOffset>
                </wp:positionH>
                <wp:positionV relativeFrom="paragraph">
                  <wp:posOffset>1164948</wp:posOffset>
                </wp:positionV>
                <wp:extent cx="857250" cy="228600"/>
                <wp:effectExtent l="0" t="0" r="0" b="0"/>
                <wp:wrapNone/>
                <wp:docPr id="213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DFD" w:rsidRPr="00CA1DFD" w:rsidP="00CA1DFD" w14:textId="7777777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A1DFD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3" o:spid="_x0000_s1026" type="#_x0000_t202" style="width:67.5pt;height:18pt;margin-top:91.75pt;margin-left:416.1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 filled="f" stroked="f">
                <v:textbox>
                  <w:txbxContent>
                    <w:p w:rsidR="00CA1DFD" w:rsidRPr="00CA1DFD" w:rsidP="00CA1DFD" w14:paraId="5C68E97B" w14:textId="77777777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  <w:r w:rsidRPr="00CA1DFD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Required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27D6">
        <w:rPr>
          <w:noProof/>
        </w:rPr>
        <w:drawing>
          <wp:inline distT="0" distB="0" distL="0" distR="0">
            <wp:extent cx="4846320" cy="1083310"/>
            <wp:effectExtent l="0" t="0" r="0" b="2540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"/>
                    <pic:cNvPicPr/>
                  </pic:nvPicPr>
                  <pic:blipFill>
                    <a:blip xmlns:r="http://schemas.openxmlformats.org/officeDocument/2006/relationships" r:embed="rId9"/>
                    <a:srcRect l="-781" r="17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1083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27D6" w:rsidP="003F27D6" w14:paraId="76653C01" w14:textId="25A71E09">
      <w:pPr>
        <w:rPr>
          <w:rFonts w:ascii="Arial" w:eastAsia="Calibri" w:hAnsi="Arial" w:cs="Arial"/>
          <w:color w:val="44546A" w:themeColor="text2"/>
        </w:rPr>
      </w:pPr>
      <w:r w:rsidRPr="009B355B">
        <w:rPr>
          <w:rFonts w:ascii="Arial" w:eastAsia="Calibri" w:hAnsi="Arial" w:cs="Arial"/>
          <w:color w:val="7030A0"/>
        </w:rPr>
        <w:t>[</w:t>
      </w:r>
      <w:r w:rsidR="00CE2F06">
        <w:rPr>
          <w:rFonts w:ascii="Arial" w:eastAsia="Calibri" w:hAnsi="Arial" w:cs="Arial"/>
          <w:color w:val="7030A0"/>
        </w:rPr>
        <w:t>11</w:t>
      </w:r>
      <w:r w:rsidRPr="009B355B">
        <w:rPr>
          <w:rFonts w:ascii="Arial" w:eastAsia="Calibri" w:hAnsi="Arial" w:cs="Arial"/>
          <w:color w:val="7030A0"/>
        </w:rPr>
        <w:t xml:space="preserve">] </w:t>
      </w:r>
      <w:r w:rsidRPr="00E14531" w:rsidR="00CE2F06">
        <w:rPr>
          <w:rFonts w:ascii="Arial" w:eastAsia="Calibri" w:hAnsi="Arial" w:cs="Arial"/>
        </w:rPr>
        <w:t>I trust the P</w:t>
      </w:r>
      <w:r w:rsidR="0040756A">
        <w:rPr>
          <w:rFonts w:ascii="Arial" w:eastAsia="Calibri" w:hAnsi="Arial" w:cs="Arial"/>
        </w:rPr>
        <w:t>CT</w:t>
      </w:r>
      <w:r w:rsidRPr="00E14531" w:rsidR="00CE2F06">
        <w:rPr>
          <w:rFonts w:ascii="Arial" w:eastAsia="Calibri" w:hAnsi="Arial" w:cs="Arial"/>
        </w:rPr>
        <w:t xml:space="preserve"> to answer my questions and help me access my VBA </w:t>
      </w:r>
      <w:r w:rsidR="003876FC">
        <w:rPr>
          <w:rFonts w:ascii="Arial" w:eastAsia="Calibri" w:hAnsi="Arial" w:cs="Arial"/>
        </w:rPr>
        <w:t>benefits</w:t>
      </w:r>
      <w:r w:rsidRPr="00E14531" w:rsidR="00CE2F06">
        <w:rPr>
          <w:rFonts w:ascii="Arial" w:eastAsia="Calibri" w:hAnsi="Arial" w:cs="Arial"/>
        </w:rPr>
        <w:t>.</w:t>
      </w:r>
    </w:p>
    <w:p w:rsidR="003F27D6" w:rsidRPr="009B355B" w:rsidP="003F27D6" w14:paraId="24BBDF9C" w14:textId="65E51170">
      <w:pPr>
        <w:rPr>
          <w:rFonts w:ascii="Arial" w:eastAsia="Calibri" w:hAnsi="Arial" w:cs="Arial"/>
          <w:color w:val="44546A" w:themeColor="text2"/>
        </w:rPr>
      </w:pPr>
      <w:r>
        <w:rPr>
          <w:noProof/>
        </w:rPr>
        <w:drawing>
          <wp:inline distT="0" distB="0" distL="0" distR="0">
            <wp:extent cx="4846320" cy="1083310"/>
            <wp:effectExtent l="0" t="0" r="0" b="2540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"/>
                    <pic:cNvPicPr/>
                  </pic:nvPicPr>
                  <pic:blipFill>
                    <a:blip xmlns:r="http://schemas.openxmlformats.org/officeDocument/2006/relationships" r:embed="rId9"/>
                    <a:srcRect l="-781" r="17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1083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0941" w:rsidRPr="006020A2" w:rsidP="00860941" w14:paraId="594E4818" w14:textId="1FDAF5F8">
      <w:pPr>
        <w:rPr>
          <w:rFonts w:ascii="Arial" w:eastAsia="Calibri" w:hAnsi="Arial" w:cs="Arial"/>
          <w:color w:val="FF0000"/>
        </w:rPr>
      </w:pPr>
      <w:r w:rsidRPr="00014035">
        <w:rPr>
          <w:rFonts w:ascii="Arial" w:eastAsia="Calibri" w:hAnsi="Arial" w:cs="Arial"/>
          <w:noProof/>
          <w:color w:val="44546A" w:themeColor="text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3947160</wp:posOffset>
                </wp:positionH>
                <wp:positionV relativeFrom="paragraph">
                  <wp:posOffset>152400</wp:posOffset>
                </wp:positionV>
                <wp:extent cx="2308860" cy="5410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541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F6F" w:rsidRPr="00CA1DFD" w:rsidP="00E61F6F" w14:textId="296A3F7A">
                            <w:pPr>
                              <w:pStyle w:val="NoSpacing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A1DFD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Required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 if respondent selects Agree / Strongly Agree for question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width:181.8pt;height:42.6pt;margin-top:12pt;margin-left:310.8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 filled="f" stroked="f">
                <v:textbox>
                  <w:txbxContent>
                    <w:p w:rsidR="00E61F6F" w:rsidRPr="00CA1DFD" w:rsidP="00E61F6F" w14:paraId="2F7C1838" w14:textId="296A3F7A">
                      <w:pPr>
                        <w:pStyle w:val="NoSpacing"/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  <w:r w:rsidRPr="00CA1DFD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Required</w:t>
                      </w:r>
                      <w: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 if respondent selects Agree / Strongly Agree for question 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0941">
        <w:rPr>
          <w:rFonts w:ascii="Arial" w:eastAsia="Calibri" w:hAnsi="Arial" w:cs="Arial"/>
          <w:color w:val="0070C0"/>
        </w:rPr>
        <w:tab/>
        <w:t xml:space="preserve">      </w:t>
      </w:r>
      <w:r w:rsidR="00860941">
        <w:rPr>
          <w:rFonts w:ascii="Arial" w:eastAsia="Calibri" w:hAnsi="Arial" w:cs="Arial"/>
        </w:rPr>
        <w:t>Y</w:t>
      </w:r>
      <w:r w:rsidRPr="00E14531" w:rsidR="00860941">
        <w:rPr>
          <w:rFonts w:ascii="Arial" w:eastAsia="Calibri" w:hAnsi="Arial" w:cs="Arial"/>
        </w:rPr>
        <w:t>ou selected [Agree / Strongly Agree]. Please tell us why. (Select all that apply)</w:t>
      </w:r>
      <w:r w:rsidR="006020A2">
        <w:rPr>
          <w:rFonts w:ascii="Arial" w:eastAsia="Calibri" w:hAnsi="Arial" w:cs="Arial"/>
        </w:rPr>
        <w:t xml:space="preserve"> </w:t>
      </w:r>
    </w:p>
    <w:p w:rsidR="00860941" w:rsidRPr="00E14531" w:rsidP="00860941" w14:paraId="2B30A1C1" w14:textId="6591E6B0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186FD258">
        <w:rPr>
          <w:rFonts w:ascii="Arial" w:eastAsia="Calibri" w:hAnsi="Arial" w:cs="Arial"/>
        </w:rPr>
        <w:t>I have full confidence in their abilities</w:t>
      </w:r>
    </w:p>
    <w:p w:rsidR="00860941" w:rsidRPr="00E14531" w:rsidP="00860941" w14:paraId="03BA2536" w14:textId="5C620F90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E14531">
        <w:rPr>
          <w:rFonts w:ascii="Arial" w:eastAsia="Calibri" w:hAnsi="Arial" w:cs="Arial"/>
        </w:rPr>
        <w:t xml:space="preserve">I believe they are able to support </w:t>
      </w:r>
      <w:r w:rsidRPr="00E14531">
        <w:rPr>
          <w:rFonts w:ascii="Arial" w:eastAsia="Calibri" w:hAnsi="Arial" w:cs="Arial"/>
        </w:rPr>
        <w:t>me</w:t>
      </w:r>
    </w:p>
    <w:p w:rsidR="00860941" w:rsidP="00860941" w14:paraId="17322FA8" w14:textId="19869058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E14531">
        <w:rPr>
          <w:rFonts w:ascii="Arial" w:eastAsia="Calibri" w:hAnsi="Arial" w:cs="Arial"/>
        </w:rPr>
        <w:t xml:space="preserve">I believe </w:t>
      </w:r>
      <w:r w:rsidRPr="00E14531" w:rsidR="00D14F4F">
        <w:rPr>
          <w:rFonts w:ascii="Arial" w:eastAsia="Calibri" w:hAnsi="Arial" w:cs="Arial"/>
        </w:rPr>
        <w:t>they are reliable</w:t>
      </w:r>
    </w:p>
    <w:p w:rsidR="003876FC" w:rsidRPr="00E14531" w:rsidP="00860941" w14:paraId="5A5C3A30" w14:textId="0E89C8A4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 believe they cared about my situation.</w:t>
      </w:r>
    </w:p>
    <w:p w:rsidR="00860941" w:rsidRPr="00E14531" w:rsidP="00860941" w14:paraId="27491E84" w14:textId="0E81286A">
      <w:pPr>
        <w:rPr>
          <w:rFonts w:ascii="Arial" w:eastAsia="Calibri" w:hAnsi="Arial" w:cs="Arial"/>
        </w:rPr>
      </w:pPr>
      <w:r w:rsidRPr="00014035">
        <w:rPr>
          <w:rFonts w:ascii="Arial" w:eastAsia="Calibri" w:hAnsi="Arial" w:cs="Arial"/>
          <w:noProof/>
          <w:color w:val="44546A" w:themeColor="text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4008120</wp:posOffset>
                </wp:positionH>
                <wp:positionV relativeFrom="paragraph">
                  <wp:posOffset>222885</wp:posOffset>
                </wp:positionV>
                <wp:extent cx="2308860" cy="5410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541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F6F" w:rsidRPr="00CA1DFD" w:rsidP="00E61F6F" w14:textId="46CB067E">
                            <w:pPr>
                              <w:pStyle w:val="NoSpacing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A1DFD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Required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 if respondent selects Disagree / Strongly Disagree for question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width:181.8pt;height:42.6pt;margin-top:17.55pt;margin-left:315.6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>
                <v:textbox>
                  <w:txbxContent>
                    <w:p w:rsidR="00E61F6F" w:rsidRPr="00CA1DFD" w:rsidP="00E61F6F" w14:paraId="16D7AE27" w14:textId="46CB067E">
                      <w:pPr>
                        <w:pStyle w:val="NoSpacing"/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  <w:r w:rsidRPr="00CA1DFD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Required</w:t>
                      </w:r>
                      <w: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 if respondent selects Disagree / Strongly Disagree for question 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0941">
        <w:rPr>
          <w:rFonts w:ascii="Arial" w:eastAsia="Calibri" w:hAnsi="Arial" w:cs="Arial"/>
          <w:color w:val="0070C0"/>
        </w:rPr>
        <w:tab/>
        <w:t xml:space="preserve">      </w:t>
      </w:r>
      <w:r w:rsidR="00860941">
        <w:rPr>
          <w:rFonts w:ascii="Arial" w:eastAsia="Calibri" w:hAnsi="Arial" w:cs="Arial"/>
        </w:rPr>
        <w:t>You selected [Disagree / Strongly Disagree]. Please tell us why. (Select all that apply)</w:t>
      </w:r>
      <w:r w:rsidR="006020A2">
        <w:rPr>
          <w:rFonts w:ascii="Arial" w:eastAsia="Calibri" w:hAnsi="Arial" w:cs="Arial"/>
        </w:rPr>
        <w:t xml:space="preserve"> </w:t>
      </w:r>
    </w:p>
    <w:p w:rsidR="009D5EB5" w:rsidRPr="00E14531" w:rsidP="009D5EB5" w14:paraId="77C9C949" w14:textId="033EE795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E14531">
        <w:rPr>
          <w:rFonts w:ascii="Arial" w:eastAsia="Calibri" w:hAnsi="Arial" w:cs="Arial"/>
        </w:rPr>
        <w:t xml:space="preserve">I </w:t>
      </w:r>
      <w:r w:rsidRPr="00E14531" w:rsidR="00A259BF">
        <w:rPr>
          <w:rFonts w:ascii="Arial" w:eastAsia="Calibri" w:hAnsi="Arial" w:cs="Arial"/>
        </w:rPr>
        <w:t xml:space="preserve">do not have </w:t>
      </w:r>
      <w:r w:rsidRPr="00E14531">
        <w:rPr>
          <w:rFonts w:ascii="Arial" w:eastAsia="Calibri" w:hAnsi="Arial" w:cs="Arial"/>
        </w:rPr>
        <w:t>confidence in their abilities</w:t>
      </w:r>
    </w:p>
    <w:p w:rsidR="00710E5D" w:rsidP="009D5EB5" w14:paraId="579CFAD9" w14:textId="77777777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 do not believe they cared about my situation</w:t>
      </w:r>
    </w:p>
    <w:p w:rsidR="009D5EB5" w:rsidRPr="00E14531" w:rsidP="009D5EB5" w14:paraId="7F4B8092" w14:textId="694A0489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E14531">
        <w:rPr>
          <w:rFonts w:ascii="Arial" w:eastAsia="Calibri" w:hAnsi="Arial" w:cs="Arial"/>
        </w:rPr>
        <w:t xml:space="preserve">I </w:t>
      </w:r>
      <w:r w:rsidRPr="00E14531" w:rsidR="00A259BF">
        <w:rPr>
          <w:rFonts w:ascii="Arial" w:eastAsia="Calibri" w:hAnsi="Arial" w:cs="Arial"/>
        </w:rPr>
        <w:t xml:space="preserve">do not </w:t>
      </w:r>
      <w:r w:rsidRPr="00E14531">
        <w:rPr>
          <w:rFonts w:ascii="Arial" w:eastAsia="Calibri" w:hAnsi="Arial" w:cs="Arial"/>
        </w:rPr>
        <w:t>believe they are reliable</w:t>
      </w:r>
    </w:p>
    <w:p w:rsidR="009D5EB5" w:rsidRPr="00E14531" w:rsidP="009D5EB5" w14:paraId="0E905661" w14:textId="6740C797">
      <w:pPr>
        <w:pStyle w:val="ListParagraph"/>
        <w:numPr>
          <w:ilvl w:val="1"/>
          <w:numId w:val="11"/>
        </w:numPr>
        <w:spacing w:line="276" w:lineRule="auto"/>
        <w:rPr>
          <w:rFonts w:ascii="Arial" w:eastAsia="Calibri" w:hAnsi="Arial" w:cs="Arial"/>
        </w:rPr>
      </w:pPr>
      <w:r w:rsidRPr="00E14531">
        <w:rPr>
          <w:rFonts w:ascii="Arial" w:eastAsia="Calibri" w:hAnsi="Arial" w:cs="Arial"/>
        </w:rPr>
        <w:t xml:space="preserve">I </w:t>
      </w:r>
      <w:r w:rsidRPr="00E14531" w:rsidR="00A259BF">
        <w:rPr>
          <w:rFonts w:ascii="Arial" w:eastAsia="Calibri" w:hAnsi="Arial" w:cs="Arial"/>
        </w:rPr>
        <w:t xml:space="preserve">do not </w:t>
      </w:r>
      <w:r w:rsidRPr="00E14531">
        <w:rPr>
          <w:rFonts w:ascii="Arial" w:eastAsia="Calibri" w:hAnsi="Arial" w:cs="Arial"/>
        </w:rPr>
        <w:t>feel comfortable relying on them</w:t>
      </w:r>
    </w:p>
    <w:p w:rsidR="00900F8B" w:rsidP="00900F8B" w14:paraId="2022C3E9" w14:textId="20E27426">
      <w:pPr>
        <w:pStyle w:val="ListParagraph"/>
        <w:spacing w:line="276" w:lineRule="auto"/>
        <w:ind w:left="1440"/>
        <w:rPr>
          <w:rFonts w:ascii="Arial" w:eastAsia="Calibri" w:hAnsi="Arial" w:cs="Arial"/>
        </w:rPr>
      </w:pPr>
    </w:p>
    <w:p w:rsidR="00AD7A77" w:rsidRPr="00AD7A77" w:rsidP="00AD7A77" w14:paraId="2A8E9E90" w14:textId="77777777"/>
    <w:p w:rsidR="007B5397" w:rsidRPr="00900F8B" w:rsidP="00426EF4" w14:paraId="3956ADCB" w14:textId="03AF9190">
      <w:pPr>
        <w:rPr>
          <w:rFonts w:ascii="Arial" w:eastAsia="Calibri" w:hAnsi="Arial" w:cs="Arial"/>
          <w:color w:val="0070C0"/>
        </w:rPr>
      </w:pPr>
      <w:r>
        <w:rPr>
          <w:rFonts w:ascii="Arial" w:eastAsia="Calibri" w:hAnsi="Arial" w:cs="Arial"/>
          <w:color w:val="7030A0"/>
        </w:rPr>
        <w:t>[</w:t>
      </w:r>
      <w:r w:rsidRPr="00900F8B" w:rsidR="00900F8B">
        <w:rPr>
          <w:rFonts w:ascii="Arial" w:eastAsia="Calibri" w:hAnsi="Arial" w:cs="Arial"/>
          <w:color w:val="7030A0"/>
        </w:rPr>
        <w:t>1</w:t>
      </w:r>
      <w:r>
        <w:rPr>
          <w:rFonts w:ascii="Arial" w:eastAsia="Calibri" w:hAnsi="Arial" w:cs="Arial"/>
          <w:color w:val="7030A0"/>
        </w:rPr>
        <w:t>2</w:t>
      </w:r>
      <w:r w:rsidRPr="00900F8B" w:rsidR="00900F8B">
        <w:rPr>
          <w:rFonts w:ascii="Arial" w:eastAsia="Calibri" w:hAnsi="Arial" w:cs="Arial"/>
          <w:color w:val="7030A0"/>
        </w:rPr>
        <w:t xml:space="preserve">] </w:t>
      </w:r>
      <w:r>
        <w:rPr>
          <w:rFonts w:ascii="Arial" w:eastAsia="Calibri" w:hAnsi="Arial" w:cs="Arial"/>
        </w:rPr>
        <w:t xml:space="preserve">Please </w:t>
      </w:r>
      <w:r w:rsidR="003876FC">
        <w:rPr>
          <w:rFonts w:ascii="Arial" w:eastAsia="Calibri" w:hAnsi="Arial" w:cs="Arial"/>
        </w:rPr>
        <w:t xml:space="preserve">provide additional details regarding </w:t>
      </w:r>
      <w:r>
        <w:rPr>
          <w:rFonts w:ascii="Arial" w:eastAsia="Calibri" w:hAnsi="Arial" w:cs="Arial"/>
        </w:rPr>
        <w:t>your visit w</w:t>
      </w:r>
      <w:r w:rsidR="00F26899">
        <w:rPr>
          <w:rFonts w:ascii="Arial" w:eastAsia="Calibri" w:hAnsi="Arial" w:cs="Arial"/>
        </w:rPr>
        <w:t>ith the PCT</w:t>
      </w:r>
      <w:r w:rsidR="003876FC">
        <w:rPr>
          <w:rFonts w:ascii="Arial" w:eastAsia="Calibri" w:hAnsi="Arial" w:cs="Arial"/>
        </w:rPr>
        <w:t>. (optional)</w:t>
      </w:r>
      <w:r>
        <w:rPr>
          <w:noProof/>
        </w:rPr>
        <w:drawing>
          <wp:inline distT="0" distB="0" distL="0" distR="0">
            <wp:extent cx="4934585" cy="12890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0"/>
                    <a:srcRect b="15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322" cy="1292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5397" w:rsidP="007B5397" w14:paraId="4D5615F8" w14:textId="77777777">
      <w:pPr>
        <w:rPr>
          <w:rFonts w:ascii="Arial" w:hAnsi="Arial" w:cs="Arial"/>
          <w:color w:val="44546A" w:themeColor="text2"/>
        </w:rPr>
      </w:pPr>
      <w:r w:rsidRPr="00014035">
        <w:rPr>
          <w:rFonts w:ascii="Arial" w:eastAsia="Calibri" w:hAnsi="Arial" w:cs="Arial"/>
          <w:noProof/>
          <w:color w:val="44546A" w:themeColor="text2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730250" cy="2984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397" w:rsidRPr="00CA1DFD" w:rsidP="007B5397" w14:textId="77777777">
                            <w:pPr>
                              <w:pStyle w:val="NoSpacing"/>
                              <w:rPr>
                                <w:rFonts w:ascii="Arial" w:hAnsi="Arial" w:cs="Arial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44546A" w:themeColor="text2"/>
                              </w:rPr>
                              <w:t>0/400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width:57.5pt;height:23.5pt;margin-top:3.6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5408" filled="f" stroked="f">
                <v:textbox>
                  <w:txbxContent>
                    <w:p w:rsidR="007B5397" w:rsidRPr="00CA1DFD" w:rsidP="007B5397" w14:paraId="53464D8C" w14:textId="77777777">
                      <w:pPr>
                        <w:pStyle w:val="NoSpacing"/>
                        <w:rPr>
                          <w:rFonts w:ascii="Arial" w:hAnsi="Arial" w:cs="Arial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color w:val="44546A" w:themeColor="text2"/>
                        </w:rPr>
                        <w:t>0/400</w:t>
                      </w:r>
                    </w:p>
                  </w:txbxContent>
                </v:textbox>
              </v:shape>
            </w:pict>
          </mc:Fallback>
        </mc:AlternateContent>
      </w:r>
    </w:p>
    <w:p w:rsidR="005D785B" w:rsidRPr="00014035" w14:paraId="2589AE06" w14:textId="77777777">
      <w:pPr>
        <w:rPr>
          <w:rFonts w:ascii="Arial" w:hAnsi="Arial" w:cs="Arial"/>
          <w:color w:val="44546A" w:themeColor="text2"/>
        </w:rPr>
      </w:pPr>
    </w:p>
    <w:p w:rsidR="00440BDA" w:rsidP="005D785B" w14:paraId="5CA4D6AD" w14:textId="633795C1">
      <w:pPr>
        <w:jc w:val="center"/>
        <w:rPr>
          <w:rFonts w:ascii="Arial" w:hAnsi="Arial" w:cs="Arial"/>
          <w:color w:val="44546A" w:themeColor="text2"/>
        </w:rPr>
      </w:pPr>
      <w:r>
        <w:rPr>
          <w:noProof/>
        </w:rPr>
        <w:drawing>
          <wp:inline distT="0" distB="0" distL="0" distR="0">
            <wp:extent cx="971550" cy="489269"/>
            <wp:effectExtent l="0" t="0" r="0" b="6350"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6912" cy="49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E43" w:rsidP="00466E43" w14:paraId="2CE853B5" w14:textId="77777777">
      <w:pPr>
        <w:jc w:val="center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br w:type="page"/>
      </w:r>
    </w:p>
    <w:p w:rsidR="00466E43" w:rsidP="00466E43" w14:paraId="3E50300E" w14:textId="486EA29C">
      <w:pPr>
        <w:jc w:val="center"/>
        <w:rPr>
          <w:rFonts w:ascii="Arial" w:hAnsi="Arial" w:cs="Arial"/>
          <w:color w:val="44546A" w:themeColor="text2"/>
        </w:rPr>
      </w:pPr>
      <w:r>
        <w:rPr>
          <w:noProof/>
        </w:rPr>
        <w:drawing>
          <wp:inline distT="0" distB="0" distL="0" distR="0">
            <wp:extent cx="5943600" cy="30664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r:link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E43" w:rsidP="00466E43" w14:paraId="2550525E" w14:textId="77777777">
      <w:pPr>
        <w:jc w:val="center"/>
        <w:rPr>
          <w:rFonts w:ascii="Arial" w:hAnsi="Arial" w:cs="Arial"/>
          <w:color w:val="44546A" w:themeColor="text2"/>
        </w:rPr>
      </w:pPr>
      <w:r>
        <w:rPr>
          <w:noProof/>
        </w:rPr>
        <w:drawing>
          <wp:inline distT="0" distB="0" distL="0" distR="0">
            <wp:extent cx="5943600" cy="603250"/>
            <wp:effectExtent l="0" t="0" r="0" b="635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E43" w:rsidRPr="00014035" w:rsidP="00A75664" w14:paraId="420880A3" w14:textId="75849912">
      <w:pPr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br w:type="page"/>
      </w:r>
    </w:p>
    <w:p w:rsidR="00466E43" w:rsidP="00466E43" w14:paraId="5B3BD417" w14:textId="77777777">
      <w:pPr>
        <w:pStyle w:val="NoSpacing"/>
      </w:pPr>
    </w:p>
    <w:p w:rsidR="00466E43" w:rsidRPr="00014035" w:rsidP="00466E43" w14:paraId="21445F42" w14:textId="77777777">
      <w:pPr>
        <w:rPr>
          <w:rFonts w:ascii="Arial" w:eastAsia="Calibri" w:hAnsi="Arial" w:cs="Arial"/>
          <w:color w:val="44546A" w:themeColor="text2"/>
        </w:rPr>
      </w:pPr>
      <w:r>
        <w:rPr>
          <w:noProof/>
        </w:rPr>
        <w:drawing>
          <wp:inline distT="0" distB="0" distL="0" distR="0">
            <wp:extent cx="5943600" cy="1570990"/>
            <wp:effectExtent l="0" t="0" r="0" b="0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E43" w:rsidRPr="00014035" w:rsidP="00466E43" w14:paraId="6BC19A30" w14:textId="5ADD8D02">
      <w:pPr>
        <w:rPr>
          <w:rFonts w:ascii="Arial" w:hAnsi="Arial" w:cs="Arial"/>
          <w:color w:val="44546A" w:themeColor="text2"/>
        </w:rPr>
      </w:pPr>
      <w:r>
        <w:rPr>
          <w:noProof/>
        </w:rPr>
        <w:drawing>
          <wp:inline distT="0" distB="0" distL="0" distR="0">
            <wp:extent cx="5943600" cy="39560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6AE" w:rsidRPr="00014035" w:rsidP="00466E43" w14:paraId="1F6CEB7C" w14:textId="7D45145A">
      <w:pPr>
        <w:rPr>
          <w:rFonts w:ascii="Arial" w:hAnsi="Arial" w:cs="Arial"/>
          <w:color w:val="44546A" w:themeColor="text2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042DE8"/>
    <w:multiLevelType w:val="hybridMultilevel"/>
    <w:tmpl w:val="AF2A50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66625"/>
    <w:multiLevelType w:val="hybridMultilevel"/>
    <w:tmpl w:val="DF484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90663"/>
    <w:multiLevelType w:val="hybridMultilevel"/>
    <w:tmpl w:val="DE5067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24AC0"/>
    <w:multiLevelType w:val="hybridMultilevel"/>
    <w:tmpl w:val="2B12ADF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533A1"/>
    <w:multiLevelType w:val="hybridMultilevel"/>
    <w:tmpl w:val="FB465A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4D0488"/>
    <w:multiLevelType w:val="hybridMultilevel"/>
    <w:tmpl w:val="E51CFA5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77CF6"/>
    <w:multiLevelType w:val="hybridMultilevel"/>
    <w:tmpl w:val="C602C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63A61"/>
    <w:multiLevelType w:val="multilevel"/>
    <w:tmpl w:val="B6DEE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730837"/>
    <w:multiLevelType w:val="hybridMultilevel"/>
    <w:tmpl w:val="97E25542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969ACA8"/>
    <w:multiLevelType w:val="hybridMultilevel"/>
    <w:tmpl w:val="F3F2356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12A6E"/>
    <w:multiLevelType w:val="hybridMultilevel"/>
    <w:tmpl w:val="E8B2B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42418"/>
    <w:multiLevelType w:val="hybridMultilevel"/>
    <w:tmpl w:val="C602C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76777">
    <w:abstractNumId w:val="9"/>
  </w:num>
  <w:num w:numId="2" w16cid:durableId="1405687185">
    <w:abstractNumId w:val="6"/>
  </w:num>
  <w:num w:numId="3" w16cid:durableId="1990749319">
    <w:abstractNumId w:val="11"/>
  </w:num>
  <w:num w:numId="4" w16cid:durableId="154104069">
    <w:abstractNumId w:val="5"/>
  </w:num>
  <w:num w:numId="5" w16cid:durableId="1469585968">
    <w:abstractNumId w:val="7"/>
  </w:num>
  <w:num w:numId="6" w16cid:durableId="1476722694">
    <w:abstractNumId w:val="4"/>
  </w:num>
  <w:num w:numId="7" w16cid:durableId="103809233">
    <w:abstractNumId w:val="10"/>
  </w:num>
  <w:num w:numId="8" w16cid:durableId="1933973965">
    <w:abstractNumId w:val="0"/>
  </w:num>
  <w:num w:numId="9" w16cid:durableId="683869276">
    <w:abstractNumId w:val="8"/>
  </w:num>
  <w:num w:numId="10" w16cid:durableId="2026205547">
    <w:abstractNumId w:val="1"/>
  </w:num>
  <w:num w:numId="11" w16cid:durableId="690379280">
    <w:abstractNumId w:val="2"/>
  </w:num>
  <w:num w:numId="12" w16cid:durableId="1794664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58AF0D"/>
    <w:rsid w:val="00005F57"/>
    <w:rsid w:val="00010174"/>
    <w:rsid w:val="00014035"/>
    <w:rsid w:val="00051D89"/>
    <w:rsid w:val="00065762"/>
    <w:rsid w:val="00065B4E"/>
    <w:rsid w:val="000809AB"/>
    <w:rsid w:val="00083840"/>
    <w:rsid w:val="000871C2"/>
    <w:rsid w:val="000A549B"/>
    <w:rsid w:val="000A5B35"/>
    <w:rsid w:val="000A67B9"/>
    <w:rsid w:val="000A6F44"/>
    <w:rsid w:val="000B4318"/>
    <w:rsid w:val="000B4795"/>
    <w:rsid w:val="000C1E0E"/>
    <w:rsid w:val="000C43A4"/>
    <w:rsid w:val="000C5805"/>
    <w:rsid w:val="000D1B4B"/>
    <w:rsid w:val="000D567B"/>
    <w:rsid w:val="000D6296"/>
    <w:rsid w:val="000E3F87"/>
    <w:rsid w:val="00122C1D"/>
    <w:rsid w:val="00130769"/>
    <w:rsid w:val="0013708B"/>
    <w:rsid w:val="001452A0"/>
    <w:rsid w:val="0017731B"/>
    <w:rsid w:val="00181CAA"/>
    <w:rsid w:val="00185345"/>
    <w:rsid w:val="00194BA5"/>
    <w:rsid w:val="001A0D3E"/>
    <w:rsid w:val="001A29D5"/>
    <w:rsid w:val="001A4605"/>
    <w:rsid w:val="001B5327"/>
    <w:rsid w:val="001B6467"/>
    <w:rsid w:val="001D1FF0"/>
    <w:rsid w:val="001E1E05"/>
    <w:rsid w:val="001E3417"/>
    <w:rsid w:val="001E657D"/>
    <w:rsid w:val="001F6367"/>
    <w:rsid w:val="00205BDC"/>
    <w:rsid w:val="00222585"/>
    <w:rsid w:val="00227A3A"/>
    <w:rsid w:val="002478B7"/>
    <w:rsid w:val="00247D50"/>
    <w:rsid w:val="002706D6"/>
    <w:rsid w:val="00285F1B"/>
    <w:rsid w:val="002A6702"/>
    <w:rsid w:val="002B1A98"/>
    <w:rsid w:val="002C14BA"/>
    <w:rsid w:val="002E17C8"/>
    <w:rsid w:val="002E2AEE"/>
    <w:rsid w:val="002F46E7"/>
    <w:rsid w:val="002F52BF"/>
    <w:rsid w:val="002F5D56"/>
    <w:rsid w:val="00333DFF"/>
    <w:rsid w:val="00342F58"/>
    <w:rsid w:val="003451CB"/>
    <w:rsid w:val="00350327"/>
    <w:rsid w:val="00352184"/>
    <w:rsid w:val="00374007"/>
    <w:rsid w:val="00375B73"/>
    <w:rsid w:val="0037745A"/>
    <w:rsid w:val="003876FC"/>
    <w:rsid w:val="00391A9F"/>
    <w:rsid w:val="00395889"/>
    <w:rsid w:val="003A7C73"/>
    <w:rsid w:val="003B0DF8"/>
    <w:rsid w:val="003E168F"/>
    <w:rsid w:val="003E2897"/>
    <w:rsid w:val="003F27D6"/>
    <w:rsid w:val="00405A8F"/>
    <w:rsid w:val="0040756A"/>
    <w:rsid w:val="00411CF5"/>
    <w:rsid w:val="0041238E"/>
    <w:rsid w:val="00413C97"/>
    <w:rsid w:val="004204DB"/>
    <w:rsid w:val="00426EF4"/>
    <w:rsid w:val="00440310"/>
    <w:rsid w:val="00440BDA"/>
    <w:rsid w:val="0044236E"/>
    <w:rsid w:val="00444C82"/>
    <w:rsid w:val="00447295"/>
    <w:rsid w:val="004650A8"/>
    <w:rsid w:val="00466E43"/>
    <w:rsid w:val="00475D27"/>
    <w:rsid w:val="004763D0"/>
    <w:rsid w:val="0048312C"/>
    <w:rsid w:val="004914AE"/>
    <w:rsid w:val="004A398F"/>
    <w:rsid w:val="004B38D9"/>
    <w:rsid w:val="004E1F3F"/>
    <w:rsid w:val="004F469E"/>
    <w:rsid w:val="004F7E8F"/>
    <w:rsid w:val="00536491"/>
    <w:rsid w:val="005473A1"/>
    <w:rsid w:val="005556B4"/>
    <w:rsid w:val="0056116F"/>
    <w:rsid w:val="005611DA"/>
    <w:rsid w:val="00564FF4"/>
    <w:rsid w:val="005808A0"/>
    <w:rsid w:val="0058654F"/>
    <w:rsid w:val="005A28F6"/>
    <w:rsid w:val="005B7FAF"/>
    <w:rsid w:val="005D785B"/>
    <w:rsid w:val="005E14B8"/>
    <w:rsid w:val="005F23E7"/>
    <w:rsid w:val="006020A2"/>
    <w:rsid w:val="00602966"/>
    <w:rsid w:val="00624888"/>
    <w:rsid w:val="006259DF"/>
    <w:rsid w:val="00630AFF"/>
    <w:rsid w:val="00634611"/>
    <w:rsid w:val="00634E5A"/>
    <w:rsid w:val="006557E7"/>
    <w:rsid w:val="00665878"/>
    <w:rsid w:val="0066679A"/>
    <w:rsid w:val="00693BA9"/>
    <w:rsid w:val="00694C44"/>
    <w:rsid w:val="006961F1"/>
    <w:rsid w:val="006B0C97"/>
    <w:rsid w:val="006B53B8"/>
    <w:rsid w:val="006D4898"/>
    <w:rsid w:val="006D4FF2"/>
    <w:rsid w:val="00703EB2"/>
    <w:rsid w:val="007047E2"/>
    <w:rsid w:val="00710E5D"/>
    <w:rsid w:val="0071249B"/>
    <w:rsid w:val="007172D3"/>
    <w:rsid w:val="00736D2E"/>
    <w:rsid w:val="0074377B"/>
    <w:rsid w:val="0075304A"/>
    <w:rsid w:val="00762FB0"/>
    <w:rsid w:val="007670BD"/>
    <w:rsid w:val="00775C84"/>
    <w:rsid w:val="00791F36"/>
    <w:rsid w:val="007940E3"/>
    <w:rsid w:val="007B06CE"/>
    <w:rsid w:val="007B5397"/>
    <w:rsid w:val="007D4E6A"/>
    <w:rsid w:val="007E49C4"/>
    <w:rsid w:val="00806537"/>
    <w:rsid w:val="00806BAD"/>
    <w:rsid w:val="008224F6"/>
    <w:rsid w:val="0082479A"/>
    <w:rsid w:val="00825817"/>
    <w:rsid w:val="008305D7"/>
    <w:rsid w:val="0083450A"/>
    <w:rsid w:val="0084612C"/>
    <w:rsid w:val="00851E89"/>
    <w:rsid w:val="0085426F"/>
    <w:rsid w:val="00860941"/>
    <w:rsid w:val="008626C2"/>
    <w:rsid w:val="008736EA"/>
    <w:rsid w:val="00874530"/>
    <w:rsid w:val="008808D1"/>
    <w:rsid w:val="00881BF0"/>
    <w:rsid w:val="008A0E4C"/>
    <w:rsid w:val="008A7707"/>
    <w:rsid w:val="008A7B37"/>
    <w:rsid w:val="008B4248"/>
    <w:rsid w:val="008B51B7"/>
    <w:rsid w:val="008B69C0"/>
    <w:rsid w:val="008C617E"/>
    <w:rsid w:val="008D15D8"/>
    <w:rsid w:val="008E2F34"/>
    <w:rsid w:val="008E7CBB"/>
    <w:rsid w:val="008F0334"/>
    <w:rsid w:val="008F150A"/>
    <w:rsid w:val="008F1A1A"/>
    <w:rsid w:val="00900F8B"/>
    <w:rsid w:val="009011E7"/>
    <w:rsid w:val="0090196C"/>
    <w:rsid w:val="00910D0C"/>
    <w:rsid w:val="00910E60"/>
    <w:rsid w:val="00940147"/>
    <w:rsid w:val="00945DE0"/>
    <w:rsid w:val="00946C09"/>
    <w:rsid w:val="00950A8E"/>
    <w:rsid w:val="00952231"/>
    <w:rsid w:val="00964286"/>
    <w:rsid w:val="00967A9B"/>
    <w:rsid w:val="00970376"/>
    <w:rsid w:val="009925FE"/>
    <w:rsid w:val="009A7ED2"/>
    <w:rsid w:val="009B26B4"/>
    <w:rsid w:val="009B355B"/>
    <w:rsid w:val="009B6697"/>
    <w:rsid w:val="009B68D4"/>
    <w:rsid w:val="009D0D61"/>
    <w:rsid w:val="009D5EB5"/>
    <w:rsid w:val="009E42AD"/>
    <w:rsid w:val="009E5541"/>
    <w:rsid w:val="00A259BF"/>
    <w:rsid w:val="00A447E5"/>
    <w:rsid w:val="00A44B2B"/>
    <w:rsid w:val="00A470A5"/>
    <w:rsid w:val="00A51FCC"/>
    <w:rsid w:val="00A6107B"/>
    <w:rsid w:val="00A75664"/>
    <w:rsid w:val="00A83A86"/>
    <w:rsid w:val="00AA6F86"/>
    <w:rsid w:val="00AB2966"/>
    <w:rsid w:val="00AC1DC9"/>
    <w:rsid w:val="00AC38EE"/>
    <w:rsid w:val="00AC67AF"/>
    <w:rsid w:val="00AD2AFD"/>
    <w:rsid w:val="00AD6352"/>
    <w:rsid w:val="00AD7A77"/>
    <w:rsid w:val="00AF21A9"/>
    <w:rsid w:val="00AF6A46"/>
    <w:rsid w:val="00B06303"/>
    <w:rsid w:val="00B22642"/>
    <w:rsid w:val="00B27C3B"/>
    <w:rsid w:val="00B33296"/>
    <w:rsid w:val="00B44F71"/>
    <w:rsid w:val="00B54781"/>
    <w:rsid w:val="00B574C5"/>
    <w:rsid w:val="00B626AE"/>
    <w:rsid w:val="00B73FCF"/>
    <w:rsid w:val="00B84232"/>
    <w:rsid w:val="00B85B76"/>
    <w:rsid w:val="00B90246"/>
    <w:rsid w:val="00B91DD0"/>
    <w:rsid w:val="00B9305F"/>
    <w:rsid w:val="00BA040E"/>
    <w:rsid w:val="00BA13B1"/>
    <w:rsid w:val="00BA273A"/>
    <w:rsid w:val="00BA4ED7"/>
    <w:rsid w:val="00BA57DC"/>
    <w:rsid w:val="00BB2191"/>
    <w:rsid w:val="00BD0B96"/>
    <w:rsid w:val="00BE4FE5"/>
    <w:rsid w:val="00BE719C"/>
    <w:rsid w:val="00BF12A4"/>
    <w:rsid w:val="00BF3D1F"/>
    <w:rsid w:val="00C00F5F"/>
    <w:rsid w:val="00C1594E"/>
    <w:rsid w:val="00C204AB"/>
    <w:rsid w:val="00C24772"/>
    <w:rsid w:val="00C30DB8"/>
    <w:rsid w:val="00C30DFE"/>
    <w:rsid w:val="00C359D6"/>
    <w:rsid w:val="00C4799F"/>
    <w:rsid w:val="00C54E98"/>
    <w:rsid w:val="00C636BA"/>
    <w:rsid w:val="00C65659"/>
    <w:rsid w:val="00C658D4"/>
    <w:rsid w:val="00C7061D"/>
    <w:rsid w:val="00C769F9"/>
    <w:rsid w:val="00CA095F"/>
    <w:rsid w:val="00CA1DFD"/>
    <w:rsid w:val="00CB1984"/>
    <w:rsid w:val="00CB502D"/>
    <w:rsid w:val="00CC27BF"/>
    <w:rsid w:val="00CC463F"/>
    <w:rsid w:val="00CD39DD"/>
    <w:rsid w:val="00CD4E54"/>
    <w:rsid w:val="00CD783B"/>
    <w:rsid w:val="00CE2F06"/>
    <w:rsid w:val="00CF546C"/>
    <w:rsid w:val="00D012DA"/>
    <w:rsid w:val="00D14F4F"/>
    <w:rsid w:val="00D14FA8"/>
    <w:rsid w:val="00D1557E"/>
    <w:rsid w:val="00D2629B"/>
    <w:rsid w:val="00D347A0"/>
    <w:rsid w:val="00D517BC"/>
    <w:rsid w:val="00D6568B"/>
    <w:rsid w:val="00D7326C"/>
    <w:rsid w:val="00D8408E"/>
    <w:rsid w:val="00DC0CBA"/>
    <w:rsid w:val="00DC787A"/>
    <w:rsid w:val="00DF0D34"/>
    <w:rsid w:val="00DF2D90"/>
    <w:rsid w:val="00DF3BB5"/>
    <w:rsid w:val="00E00FF4"/>
    <w:rsid w:val="00E01B75"/>
    <w:rsid w:val="00E01F43"/>
    <w:rsid w:val="00E01FBE"/>
    <w:rsid w:val="00E10148"/>
    <w:rsid w:val="00E10966"/>
    <w:rsid w:val="00E14531"/>
    <w:rsid w:val="00E14AF5"/>
    <w:rsid w:val="00E41258"/>
    <w:rsid w:val="00E45087"/>
    <w:rsid w:val="00E5367D"/>
    <w:rsid w:val="00E61F6F"/>
    <w:rsid w:val="00E81EB3"/>
    <w:rsid w:val="00E854F3"/>
    <w:rsid w:val="00EB249E"/>
    <w:rsid w:val="00EE2E2B"/>
    <w:rsid w:val="00EE5033"/>
    <w:rsid w:val="00EE53BF"/>
    <w:rsid w:val="00EE5853"/>
    <w:rsid w:val="00EE5C38"/>
    <w:rsid w:val="00EF05FF"/>
    <w:rsid w:val="00EF0D2F"/>
    <w:rsid w:val="00EF58BC"/>
    <w:rsid w:val="00F223F8"/>
    <w:rsid w:val="00F23721"/>
    <w:rsid w:val="00F2501A"/>
    <w:rsid w:val="00F26899"/>
    <w:rsid w:val="00F34AE8"/>
    <w:rsid w:val="00F61CD8"/>
    <w:rsid w:val="00F70CF9"/>
    <w:rsid w:val="00F81CFD"/>
    <w:rsid w:val="00F875C6"/>
    <w:rsid w:val="00F878A3"/>
    <w:rsid w:val="00F87D46"/>
    <w:rsid w:val="00FA7D24"/>
    <w:rsid w:val="00FB35B7"/>
    <w:rsid w:val="00FC5460"/>
    <w:rsid w:val="00FD1C31"/>
    <w:rsid w:val="00FE69A2"/>
    <w:rsid w:val="09968946"/>
    <w:rsid w:val="0CF5AF2F"/>
    <w:rsid w:val="10D12131"/>
    <w:rsid w:val="13551535"/>
    <w:rsid w:val="139EEEB5"/>
    <w:rsid w:val="14F2BE52"/>
    <w:rsid w:val="17ACB4DA"/>
    <w:rsid w:val="186FD258"/>
    <w:rsid w:val="1FF2A519"/>
    <w:rsid w:val="20926155"/>
    <w:rsid w:val="2182BBE5"/>
    <w:rsid w:val="2906E9BF"/>
    <w:rsid w:val="2AF08B57"/>
    <w:rsid w:val="31EF52AA"/>
    <w:rsid w:val="3304A159"/>
    <w:rsid w:val="336763A2"/>
    <w:rsid w:val="35BEC222"/>
    <w:rsid w:val="3C2FF82F"/>
    <w:rsid w:val="3DC9D407"/>
    <w:rsid w:val="4442BC5B"/>
    <w:rsid w:val="46AF8082"/>
    <w:rsid w:val="4818C3BB"/>
    <w:rsid w:val="4E544E5B"/>
    <w:rsid w:val="4F4A596F"/>
    <w:rsid w:val="51F67608"/>
    <w:rsid w:val="53A72BE7"/>
    <w:rsid w:val="53CB6E51"/>
    <w:rsid w:val="5449FDCB"/>
    <w:rsid w:val="5758AF0D"/>
    <w:rsid w:val="57BBADC3"/>
    <w:rsid w:val="5A58BDE0"/>
    <w:rsid w:val="5DA5D857"/>
    <w:rsid w:val="5FF74FD0"/>
    <w:rsid w:val="63F82E0B"/>
    <w:rsid w:val="6497EE7A"/>
    <w:rsid w:val="68C251DD"/>
    <w:rsid w:val="68D38CB4"/>
    <w:rsid w:val="765B9494"/>
    <w:rsid w:val="77BB4B9F"/>
    <w:rsid w:val="7E010C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58AF0D"/>
  <w15:chartTrackingRefBased/>
  <w15:docId w15:val="{0D4EAB5A-E5A5-4336-8F46-E4CD8764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A8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8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140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78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2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7BF"/>
  </w:style>
  <w:style w:type="paragraph" w:styleId="Footer">
    <w:name w:val="footer"/>
    <w:basedOn w:val="Normal"/>
    <w:link w:val="FooterChar"/>
    <w:uiPriority w:val="99"/>
    <w:unhideWhenUsed/>
    <w:rsid w:val="00CC2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7BF"/>
  </w:style>
  <w:style w:type="paragraph" w:styleId="Revision">
    <w:name w:val="Revision"/>
    <w:hidden/>
    <w:uiPriority w:val="99"/>
    <w:semiHidden/>
    <w:rsid w:val="008F1A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cid:image001.png@01DA5F3A.F7D4C7F0" TargetMode="External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713BAEDF28D40B7727A3512D9507A" ma:contentTypeVersion="23" ma:contentTypeDescription="Create a new document." ma:contentTypeScope="" ma:versionID="7d1bad8f55268bb4ac3395b00426cba1">
  <xsd:schema xmlns:xsd="http://www.w3.org/2001/XMLSchema" xmlns:xs="http://www.w3.org/2001/XMLSchema" xmlns:p="http://schemas.microsoft.com/office/2006/metadata/properties" xmlns:ns1="http://schemas.microsoft.com/sharepoint/v3" xmlns:ns2="9ad4b631-f9cc-45c1-9fff-0c767075733c" xmlns:ns3="77dce447-0566-47ff-8c07-c9b85fda5322" targetNamespace="http://schemas.microsoft.com/office/2006/metadata/properties" ma:root="true" ma:fieldsID="5ee2b7bb7467739c68db396428974a39" ns1:_="" ns2:_="" ns3:_="">
    <xsd:import namespace="http://schemas.microsoft.com/sharepoint/v3"/>
    <xsd:import namespace="9ad4b631-f9cc-45c1-9fff-0c767075733c"/>
    <xsd:import namespace="77dce447-0566-47ff-8c07-c9b85fda5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Typ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RequestID" minOccurs="0"/>
                <xsd:element ref="ns2:ProjectID" minOccurs="0"/>
                <xsd:element ref="ns2:SearchAid" minOccurs="0"/>
                <xsd:element ref="ns2:DocType" minOccurs="0"/>
                <xsd:element ref="ns2:FY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4b631-f9cc-45c1-9fff-0c7670757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Type" ma:index="14" nillable="true" ma:displayName="Document Type" ma:format="Dropdown" ma:indexed="true" ma:internalName="DocumentType">
      <xsd:simpleType>
        <xsd:restriction base="dms:Choice">
          <xsd:enumeration value="Journey Map"/>
          <xsd:enumeration value="Sample Plan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ProjectID" ma:index="22" nillable="true" ma:displayName="ProjectID" ma:format="Dropdown" ma:internalName="ProjectID">
      <xsd:simpleType>
        <xsd:restriction base="dms:Text">
          <xsd:maxLength value="255"/>
        </xsd:restriction>
      </xsd:simpleType>
    </xsd:element>
    <xsd:element name="SearchAid" ma:index="23" nillable="true" ma:displayName="SearchAid" ma:format="Dropdown" ma:internalName="SearchAid">
      <xsd:simpleType>
        <xsd:restriction base="dms:Note">
          <xsd:maxLength value="255"/>
        </xsd:restriction>
      </xsd:simpleType>
    </xsd:element>
    <xsd:element name="DocType" ma:index="24" nillable="true" ma:displayName="DocType" ma:format="Dropdown" ma:internalName="DocType">
      <xsd:simpleType>
        <xsd:restriction base="dms:Text">
          <xsd:maxLength value="255"/>
        </xsd:restriction>
      </xsd:simpleType>
    </xsd:element>
    <xsd:element name="FY" ma:index="25" nillable="true" ma:displayName="FY" ma:format="Dropdown" ma:internalName="FY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0ac6538-d41a-4f9a-bd67-5f7ae81a6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ce447-0566-47ff-8c07-c9b85fda53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13450ac1-94c0-4bd7-b7c9-a88d05af2e1d}" ma:internalName="TaxCatchAll" ma:showField="CatchAllData" ma:web="77dce447-0566-47ff-8c07-c9b85fda5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dce447-0566-47ff-8c07-c9b85fda5322">
      <UserInfo>
        <DisplayName>Jackson, Juan</DisplayName>
        <AccountId>60</AccountId>
        <AccountType/>
      </UserInfo>
      <UserInfo>
        <DisplayName>Brown, Brian T.</DisplayName>
        <AccountId>146</AccountId>
        <AccountType/>
      </UserInfo>
    </SharedWithUsers>
    <TaxCatchAll xmlns="77dce447-0566-47ff-8c07-c9b85fda5322" xsi:nil="true"/>
    <lcf76f155ced4ddcb4097134ff3c332f xmlns="9ad4b631-f9cc-45c1-9fff-0c767075733c">
      <Terms xmlns="http://schemas.microsoft.com/office/infopath/2007/PartnerControls"/>
    </lcf76f155ced4ddcb4097134ff3c332f>
    <_ip_UnifiedCompliancePolicyUIAction xmlns="http://schemas.microsoft.com/sharepoint/v3" xsi:nil="true"/>
    <ProjectID xmlns="9ad4b631-f9cc-45c1-9fff-0c767075733c" xsi:nil="true"/>
    <DocumentType xmlns="9ad4b631-f9cc-45c1-9fff-0c767075733c" xsi:nil="true"/>
    <FY xmlns="9ad4b631-f9cc-45c1-9fff-0c767075733c" xsi:nil="true"/>
    <_ip_UnifiedCompliancePolicyProperties xmlns="http://schemas.microsoft.com/sharepoint/v3" xsi:nil="true"/>
    <RequestID xmlns="9ad4b631-f9cc-45c1-9fff-0c767075733c" xsi:nil="true"/>
    <DocType xmlns="9ad4b631-f9cc-45c1-9fff-0c767075733c" xsi:nil="true"/>
    <SearchAid xmlns="9ad4b631-f9cc-45c1-9fff-0c767075733c" xsi:nil="true"/>
  </documentManagement>
</p:properties>
</file>

<file path=customXml/itemProps1.xml><?xml version="1.0" encoding="utf-8"?>
<ds:datastoreItem xmlns:ds="http://schemas.openxmlformats.org/officeDocument/2006/customXml" ds:itemID="{6D4931FD-F3C0-42F7-8814-E78A3175B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d4b631-f9cc-45c1-9fff-0c767075733c"/>
    <ds:schemaRef ds:uri="77dce447-0566-47ff-8c07-c9b85fda5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A45BC7-C910-451A-A81E-A781787A64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36B92-9D38-4C36-A39A-A13CC4C681C7}">
  <ds:schemaRefs>
    <ds:schemaRef ds:uri="http://schemas.microsoft.com/office/2006/metadata/properties"/>
    <ds:schemaRef ds:uri="http://schemas.microsoft.com/office/infopath/2007/PartnerControls"/>
    <ds:schemaRef ds:uri="601e27f9-a772-434f-8ec6-4b1d1a3b49e6"/>
    <ds:schemaRef ds:uri="e9fe2beb-b182-4394-99a7-a6f32c554651"/>
    <ds:schemaRef ds:uri="77dce447-0566-47ff-8c07-c9b85fda5322"/>
    <ds:schemaRef ds:uri="9ad4b631-f9cc-45c1-9fff-0c767075733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Weller, Andrew J. (BAH)</dc:creator>
  <cp:lastModifiedBy>Jackson, Juan</cp:lastModifiedBy>
  <cp:revision>14</cp:revision>
  <dcterms:created xsi:type="dcterms:W3CDTF">2024-02-13T20:57:00Z</dcterms:created>
  <dcterms:modified xsi:type="dcterms:W3CDTF">2024-02-14T17:01:00Z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0x010100FFAD04615DA16E47A333378B8F5E0269</vt:lpwstr>
  </property>
  <property fmtid="{D5CDD505-2E9C-101B-9397-08002B2CF9AE}" pid="3" name="MediaServiceImageTags">
    <vt:lpwstr/>
  </property>
</Properties>
</file>