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6106C" w:rsidRPr="009D1B76" w:rsidP="00B6106C" w14:paraId="6831A440" w14:textId="5556C860">
      <w:pPr>
        <w:rPr>
          <w:rFonts w:cstheme="minorHAnsi"/>
          <w:color w:val="112E51"/>
          <w:shd w:val="clear" w:color="auto" w:fill="FFFFFF"/>
        </w:rPr>
      </w:pPr>
      <w:r w:rsidRPr="009D1B76">
        <w:rPr>
          <w:rFonts w:cstheme="minorHAnsi"/>
          <w:color w:val="112E51"/>
          <w:shd w:val="clear" w:color="auto" w:fill="FFFFFF"/>
        </w:rPr>
        <w:t xml:space="preserve">We want to hear about your experience with the </w:t>
      </w:r>
      <w:r w:rsidRPr="005B3A64">
        <w:rPr>
          <w:rFonts w:cstheme="minorHAnsi"/>
          <w:color w:val="112E51"/>
          <w:shd w:val="clear" w:color="auto" w:fill="FFFFFF"/>
        </w:rPr>
        <w:t xml:space="preserve">Veterans Experience </w:t>
      </w:r>
      <w:r w:rsidRPr="009D1B76">
        <w:rPr>
          <w:rFonts w:cstheme="minorHAnsi"/>
          <w:color w:val="112E51"/>
          <w:shd w:val="clear" w:color="auto" w:fill="FFFFFF"/>
        </w:rPr>
        <w:t>Action Center (</w:t>
      </w:r>
      <w:r>
        <w:rPr>
          <w:rFonts w:cstheme="minorHAnsi"/>
          <w:color w:val="112E51"/>
          <w:shd w:val="clear" w:color="auto" w:fill="FFFFFF"/>
        </w:rPr>
        <w:t>VE</w:t>
      </w:r>
      <w:r w:rsidRPr="009D1B76">
        <w:rPr>
          <w:rFonts w:cstheme="minorHAnsi"/>
          <w:color w:val="112E51"/>
          <w:shd w:val="clear" w:color="auto" w:fill="FFFFFF"/>
        </w:rPr>
        <w:t>AC) event. Your answers to these questions directly help us improve our services.</w:t>
      </w:r>
      <w:r w:rsidRPr="009D1B76">
        <w:rPr>
          <w:rFonts w:cstheme="minorHAnsi"/>
          <w:color w:val="112E51"/>
        </w:rPr>
        <w:br/>
      </w:r>
      <w:r w:rsidRPr="009D1B76">
        <w:rPr>
          <w:rFonts w:cstheme="minorHAnsi"/>
          <w:color w:val="112E51"/>
        </w:rPr>
        <w:br/>
      </w:r>
      <w:r w:rsidRPr="009D1B76">
        <w:rPr>
          <w:rFonts w:cstheme="minorHAnsi"/>
          <w:color w:val="112E51"/>
          <w:shd w:val="clear" w:color="auto" w:fill="FFFFFF"/>
        </w:rPr>
        <w:t>This</w:t>
      </w:r>
      <w:r w:rsidR="00474109">
        <w:rPr>
          <w:rFonts w:cstheme="minorHAnsi"/>
          <w:color w:val="112E51"/>
          <w:shd w:val="clear" w:color="auto" w:fill="FFFFFF"/>
        </w:rPr>
        <w:t xml:space="preserve"> </w:t>
      </w:r>
      <w:r w:rsidR="0066551F">
        <w:rPr>
          <w:rFonts w:cstheme="minorHAnsi"/>
          <w:color w:val="112E51"/>
          <w:shd w:val="clear" w:color="auto" w:fill="FFFFFF"/>
        </w:rPr>
        <w:t>v</w:t>
      </w:r>
      <w:r w:rsidR="00474109">
        <w:rPr>
          <w:rFonts w:cstheme="minorHAnsi"/>
          <w:color w:val="112E51"/>
          <w:shd w:val="clear" w:color="auto" w:fill="FFFFFF"/>
        </w:rPr>
        <w:t>oluntary</w:t>
      </w:r>
      <w:r w:rsidRPr="009D1B76">
        <w:rPr>
          <w:rFonts w:cstheme="minorHAnsi"/>
          <w:color w:val="112E51"/>
          <w:shd w:val="clear" w:color="auto" w:fill="FFFFFF"/>
        </w:rPr>
        <w:t xml:space="preserve"> survey should take approximately </w:t>
      </w:r>
      <w:r w:rsidRPr="009D1B76">
        <w:rPr>
          <w:rFonts w:cstheme="minorHAnsi"/>
          <w:color w:val="112E51"/>
          <w:highlight w:val="yellow"/>
          <w:shd w:val="clear" w:color="auto" w:fill="FFFFFF"/>
        </w:rPr>
        <w:t>5</w:t>
      </w:r>
      <w:r w:rsidRPr="009D1B76">
        <w:rPr>
          <w:rFonts w:cstheme="minorHAnsi"/>
          <w:color w:val="112E51"/>
          <w:shd w:val="clear" w:color="auto" w:fill="FFFFFF"/>
        </w:rPr>
        <w:t xml:space="preserve"> minutes to complete. Please respond to each question that you are asked to complete the survey.</w:t>
      </w:r>
    </w:p>
    <w:p w:rsidR="00B6106C" w:rsidRPr="0029407A" w:rsidP="00B6106C" w14:paraId="537729A7" w14:textId="08F1ACA1">
      <w:pPr>
        <w:rPr>
          <w:rFonts w:cstheme="minorHAnsi"/>
          <w:color w:val="FF0000"/>
          <w:shd w:val="clear" w:color="auto" w:fill="FFFFFF"/>
        </w:rPr>
      </w:pPr>
      <w:r w:rsidRPr="009D1B76">
        <w:rPr>
          <w:rFonts w:cstheme="minorHAnsi"/>
          <w:b/>
          <w:bCs/>
          <w:color w:val="112E51"/>
          <w:shd w:val="clear" w:color="auto" w:fill="FFFFFF"/>
        </w:rPr>
        <w:t xml:space="preserve">Was this the first time you supported a Veterans Experience Action Center (VEAC) event? </w:t>
      </w:r>
      <w:r w:rsidRPr="0029407A">
        <w:rPr>
          <w:rFonts w:cstheme="minorHAnsi"/>
          <w:color w:val="FF0000"/>
          <w:shd w:val="clear" w:color="auto" w:fill="FFFFFF"/>
        </w:rPr>
        <w:t>Required</w:t>
      </w:r>
    </w:p>
    <w:p w:rsidR="00B6106C" w:rsidRPr="009D1B76" w:rsidP="00B6106C" w14:paraId="1D85D5EB" w14:textId="77777777">
      <w:pPr>
        <w:pStyle w:val="ListParagraph"/>
        <w:numPr>
          <w:ilvl w:val="0"/>
          <w:numId w:val="12"/>
        </w:numPr>
        <w:spacing w:after="160" w:line="259" w:lineRule="auto"/>
        <w:rPr>
          <w:rFonts w:cstheme="minorHAnsi"/>
          <w:shd w:val="clear" w:color="auto" w:fill="FFFFFF"/>
        </w:rPr>
      </w:pPr>
      <w:r w:rsidRPr="009D1B76">
        <w:rPr>
          <w:rFonts w:cstheme="minorHAnsi"/>
          <w:shd w:val="clear" w:color="auto" w:fill="FFFFFF"/>
        </w:rPr>
        <w:t>Yes</w:t>
      </w:r>
    </w:p>
    <w:p w:rsidR="00B6106C" w:rsidRPr="009D1B76" w:rsidP="00B6106C" w14:paraId="326C6194" w14:textId="77777777">
      <w:pPr>
        <w:pStyle w:val="ListParagraph"/>
        <w:numPr>
          <w:ilvl w:val="0"/>
          <w:numId w:val="12"/>
        </w:numPr>
        <w:spacing w:after="160" w:line="259" w:lineRule="auto"/>
        <w:rPr>
          <w:rFonts w:cstheme="minorHAnsi"/>
          <w:shd w:val="clear" w:color="auto" w:fill="FFFFFF"/>
        </w:rPr>
      </w:pPr>
      <w:r w:rsidRPr="009D1B76">
        <w:rPr>
          <w:rFonts w:cstheme="minorHAnsi"/>
          <w:shd w:val="clear" w:color="auto" w:fill="FFFFFF"/>
        </w:rPr>
        <w:t>No</w:t>
      </w:r>
    </w:p>
    <w:p w:rsidR="00B6106C" w:rsidRPr="009D1B76" w:rsidP="00B6106C" w14:paraId="02E83001" w14:textId="48F6CA2D">
      <w:pPr>
        <w:rPr>
          <w:rFonts w:cstheme="minorHAnsi"/>
          <w:color w:val="E03131"/>
          <w:shd w:val="clear" w:color="auto" w:fill="FFFFFF"/>
        </w:rPr>
      </w:pPr>
      <w:r w:rsidRPr="009D1B76">
        <w:rPr>
          <w:rFonts w:cstheme="minorHAnsi"/>
          <w:b/>
          <w:bCs/>
          <w:color w:val="112E51"/>
          <w:shd w:val="clear" w:color="auto" w:fill="FFFFFF"/>
        </w:rPr>
        <w:t xml:space="preserve">What best describes the </w:t>
      </w:r>
      <w:r>
        <w:rPr>
          <w:rFonts w:cstheme="minorHAnsi"/>
          <w:b/>
          <w:bCs/>
          <w:color w:val="112E51"/>
          <w:shd w:val="clear" w:color="auto" w:fill="FFFFFF"/>
        </w:rPr>
        <w:t>training and certificate</w:t>
      </w:r>
      <w:r w:rsidRPr="009D1B76">
        <w:rPr>
          <w:rFonts w:cstheme="minorHAnsi"/>
          <w:b/>
          <w:bCs/>
          <w:color w:val="112E51"/>
          <w:shd w:val="clear" w:color="auto" w:fill="FFFFFF"/>
        </w:rPr>
        <w:t>(s) you</w:t>
      </w:r>
      <w:r>
        <w:rPr>
          <w:rFonts w:cstheme="minorHAnsi"/>
          <w:b/>
          <w:bCs/>
          <w:color w:val="112E51"/>
          <w:shd w:val="clear" w:color="auto" w:fill="FFFFFF"/>
        </w:rPr>
        <w:t xml:space="preserve"> received prior to</w:t>
      </w:r>
      <w:r w:rsidRPr="009D1B76">
        <w:rPr>
          <w:rFonts w:cstheme="minorHAnsi"/>
          <w:b/>
          <w:bCs/>
          <w:color w:val="112E51"/>
          <w:shd w:val="clear" w:color="auto" w:fill="FFFFFF"/>
        </w:rPr>
        <w:t xml:space="preserve"> hosting this Veterans Experience Action Center (VEAC) event?</w:t>
      </w:r>
      <w:r w:rsidR="000C0D11">
        <w:rPr>
          <w:rFonts w:cstheme="minorHAnsi"/>
          <w:b/>
          <w:bCs/>
          <w:color w:val="112E51"/>
          <w:shd w:val="clear" w:color="auto" w:fill="FFFFFF"/>
        </w:rPr>
        <w:t xml:space="preserve">  </w:t>
      </w:r>
      <w:r w:rsidRPr="00082082" w:rsidR="00CE71D2">
        <w:rPr>
          <w:i/>
          <w:iCs/>
        </w:rPr>
        <w:t>(select all that apply)</w:t>
      </w:r>
      <w:r w:rsidR="00CE71D2">
        <w:rPr>
          <w:i/>
          <w:iCs/>
        </w:rPr>
        <w:t xml:space="preserve"> </w:t>
      </w:r>
      <w:r w:rsidRPr="009D1B76">
        <w:rPr>
          <w:rFonts w:cstheme="minorHAnsi"/>
          <w:color w:val="112E51"/>
          <w:shd w:val="clear" w:color="auto" w:fill="FFFFFF"/>
        </w:rPr>
        <w:t> </w:t>
      </w:r>
      <w:r w:rsidRPr="0029407A">
        <w:rPr>
          <w:rFonts w:cstheme="minorHAnsi"/>
          <w:color w:val="FF0000"/>
          <w:shd w:val="clear" w:color="auto" w:fill="FFFFFF"/>
        </w:rPr>
        <w:t>Required</w:t>
      </w:r>
    </w:p>
    <w:p w:rsidR="00B6106C" w:rsidRPr="009D1B76" w:rsidP="00B6106C" w14:paraId="2086438C" w14:textId="77777777">
      <w:pPr>
        <w:rPr>
          <w:rFonts w:cstheme="minorHAnsi"/>
          <w:shd w:val="clear" w:color="auto" w:fill="FFFFFF"/>
        </w:rPr>
      </w:pPr>
      <w:r w:rsidRPr="009D1B76">
        <w:rPr>
          <w:rFonts w:cstheme="minorHAnsi"/>
          <w:color w:val="E03131"/>
          <w:shd w:val="clear" w:color="auto" w:fill="FFFFFF"/>
        </w:rPr>
        <w:tab/>
      </w:r>
      <w:r w:rsidRPr="009D1B76">
        <w:rPr>
          <w:rFonts w:cstheme="minorHAnsi"/>
          <w:shd w:val="clear" w:color="auto" w:fill="FFFFFF"/>
        </w:rPr>
        <w:t>(select all that apply)</w:t>
      </w:r>
    </w:p>
    <w:p w:rsidR="00B6106C" w:rsidRPr="009D1B76" w:rsidP="00B6106C" w14:paraId="59DA19A4" w14:textId="77777777">
      <w:pPr>
        <w:pStyle w:val="ListParagraph"/>
        <w:numPr>
          <w:ilvl w:val="0"/>
          <w:numId w:val="11"/>
        </w:numPr>
        <w:spacing w:after="160" w:line="259" w:lineRule="auto"/>
        <w:rPr>
          <w:shd w:val="clear" w:color="auto" w:fill="FFFFFF"/>
        </w:rPr>
      </w:pPr>
      <w:r w:rsidRPr="38012C6A">
        <w:rPr>
          <w:shd w:val="clear" w:color="auto" w:fill="FFFFFF"/>
        </w:rPr>
        <w:t>Systems Management</w:t>
      </w:r>
    </w:p>
    <w:p w:rsidR="00B6106C" w:rsidRPr="009D1B76" w:rsidP="00B6106C" w14:paraId="1F1699DF" w14:textId="77777777">
      <w:pPr>
        <w:pStyle w:val="ListParagraph"/>
        <w:numPr>
          <w:ilvl w:val="0"/>
          <w:numId w:val="11"/>
        </w:numPr>
        <w:spacing w:after="160" w:line="259" w:lineRule="auto"/>
        <w:rPr>
          <w:rFonts w:cstheme="minorHAnsi"/>
          <w:shd w:val="clear" w:color="auto" w:fill="FFFFFF"/>
        </w:rPr>
      </w:pPr>
      <w:r w:rsidRPr="009D1B76">
        <w:rPr>
          <w:rFonts w:cstheme="minorHAnsi"/>
          <w:shd w:val="clear" w:color="auto" w:fill="FFFFFF"/>
        </w:rPr>
        <w:t>Communications and Marketing</w:t>
      </w:r>
    </w:p>
    <w:p w:rsidR="00B6106C" w:rsidRPr="009D1B76" w:rsidP="00B6106C" w14:paraId="4119CC10" w14:textId="77777777">
      <w:pPr>
        <w:pStyle w:val="ListParagraph"/>
        <w:numPr>
          <w:ilvl w:val="0"/>
          <w:numId w:val="11"/>
        </w:numPr>
        <w:spacing w:after="160" w:line="259" w:lineRule="auto"/>
        <w:rPr>
          <w:rFonts w:cstheme="minorHAnsi"/>
          <w:shd w:val="clear" w:color="auto" w:fill="FFFFFF"/>
        </w:rPr>
      </w:pPr>
      <w:r w:rsidRPr="009D1B76">
        <w:rPr>
          <w:rFonts w:cstheme="minorHAnsi"/>
          <w:shd w:val="clear" w:color="auto" w:fill="FFFFFF"/>
        </w:rPr>
        <w:t>Data Analysis</w:t>
      </w:r>
    </w:p>
    <w:p w:rsidR="00B6106C" w:rsidRPr="009D1B76" w:rsidP="00B6106C" w14:paraId="15B669AB" w14:textId="77777777">
      <w:pPr>
        <w:pStyle w:val="ListParagraph"/>
        <w:numPr>
          <w:ilvl w:val="0"/>
          <w:numId w:val="11"/>
        </w:numPr>
        <w:spacing w:after="160" w:line="259" w:lineRule="auto"/>
        <w:rPr>
          <w:rFonts w:cstheme="minorHAnsi"/>
          <w:shd w:val="clear" w:color="auto" w:fill="FFFFFF"/>
        </w:rPr>
      </w:pPr>
      <w:r w:rsidRPr="009D1B76">
        <w:rPr>
          <w:rFonts w:cstheme="minorHAnsi"/>
          <w:shd w:val="clear" w:color="auto" w:fill="FFFFFF"/>
        </w:rPr>
        <w:t>Training Management</w:t>
      </w:r>
    </w:p>
    <w:p w:rsidR="00B6106C" w:rsidRPr="009D1B76" w:rsidP="00B6106C" w14:paraId="12006F29" w14:textId="77777777">
      <w:pPr>
        <w:pStyle w:val="ListParagraph"/>
        <w:numPr>
          <w:ilvl w:val="0"/>
          <w:numId w:val="11"/>
        </w:numPr>
        <w:spacing w:after="160" w:line="259" w:lineRule="auto"/>
        <w:rPr>
          <w:rFonts w:cstheme="minorHAnsi"/>
          <w:shd w:val="clear" w:color="auto" w:fill="FFFFFF"/>
        </w:rPr>
      </w:pPr>
      <w:r w:rsidRPr="009D1B76">
        <w:rPr>
          <w:rFonts w:cstheme="minorHAnsi"/>
          <w:shd w:val="clear" w:color="auto" w:fill="FFFFFF"/>
        </w:rPr>
        <w:t>Operations Management</w:t>
      </w:r>
    </w:p>
    <w:p w:rsidR="00B6106C" w:rsidRPr="009D1B76" w:rsidP="00B6106C" w14:paraId="35B5278D" w14:textId="77777777">
      <w:pPr>
        <w:pStyle w:val="ListParagraph"/>
        <w:numPr>
          <w:ilvl w:val="0"/>
          <w:numId w:val="11"/>
        </w:numPr>
        <w:spacing w:after="160" w:line="259" w:lineRule="auto"/>
        <w:rPr>
          <w:rFonts w:cstheme="minorHAnsi"/>
          <w:shd w:val="clear" w:color="auto" w:fill="FFFFFF"/>
        </w:rPr>
      </w:pPr>
      <w:r w:rsidRPr="009D1B76">
        <w:rPr>
          <w:rFonts w:cstheme="minorHAnsi"/>
          <w:shd w:val="clear" w:color="auto" w:fill="FFFFFF"/>
        </w:rPr>
        <w:t>Project Management</w:t>
      </w:r>
    </w:p>
    <w:p w:rsidR="00B6106C" w:rsidRPr="0066214D" w:rsidP="00B6106C" w14:paraId="01BB13C9" w14:textId="7FA10CD1">
      <w:pPr>
        <w:rPr>
          <w:rFonts w:cstheme="minorHAnsi"/>
          <w:color w:val="E03131"/>
          <w:shd w:val="clear" w:color="auto" w:fill="FFFFFF"/>
        </w:rPr>
      </w:pPr>
      <w:r w:rsidRPr="00F9692C">
        <w:rPr>
          <w:rStyle w:val="ui-provider"/>
          <w:b/>
          <w:bCs/>
        </w:rPr>
        <w:t>Which training and certificate, received prior to hosting this VEAC event, MOST applied to your participation at the event?</w:t>
      </w:r>
      <w:r w:rsidR="00CE71D2">
        <w:rPr>
          <w:rStyle w:val="ui-provider"/>
          <w:b/>
          <w:bCs/>
        </w:rPr>
        <w:t xml:space="preserve">  </w:t>
      </w:r>
      <w:r w:rsidRPr="00082082" w:rsidR="00CE71D2">
        <w:rPr>
          <w:i/>
          <w:iCs/>
        </w:rPr>
        <w:t xml:space="preserve">(select </w:t>
      </w:r>
      <w:r w:rsidR="00CE71D2">
        <w:rPr>
          <w:i/>
          <w:iCs/>
        </w:rPr>
        <w:t>only one choice</w:t>
      </w:r>
      <w:r w:rsidRPr="00082082" w:rsidR="00CE71D2">
        <w:rPr>
          <w:i/>
          <w:iCs/>
        </w:rPr>
        <w:t>)</w:t>
      </w:r>
      <w:r w:rsidRPr="00F9692C">
        <w:rPr>
          <w:rFonts w:cstheme="minorHAnsi"/>
          <w:b/>
          <w:bCs/>
          <w:color w:val="112E51"/>
          <w:shd w:val="clear" w:color="auto" w:fill="FFFFFF"/>
        </w:rPr>
        <w:t> </w:t>
      </w:r>
      <w:r w:rsidRPr="0029407A">
        <w:rPr>
          <w:rFonts w:cstheme="minorHAnsi"/>
          <w:color w:val="FF0000"/>
          <w:shd w:val="clear" w:color="auto" w:fill="FFFFFF"/>
        </w:rPr>
        <w:t>Required</w:t>
      </w:r>
    </w:p>
    <w:p w:rsidR="00B6106C" w:rsidRPr="009D1B76" w:rsidP="00B6106C" w14:paraId="00F2A50B" w14:textId="77777777">
      <w:pPr>
        <w:pStyle w:val="ListParagraph"/>
        <w:numPr>
          <w:ilvl w:val="0"/>
          <w:numId w:val="11"/>
        </w:numPr>
        <w:spacing w:after="160" w:line="259" w:lineRule="auto"/>
        <w:rPr>
          <w:shd w:val="clear" w:color="auto" w:fill="FFFFFF"/>
        </w:rPr>
      </w:pPr>
      <w:r w:rsidRPr="38012C6A">
        <w:rPr>
          <w:shd w:val="clear" w:color="auto" w:fill="FFFFFF"/>
        </w:rPr>
        <w:t>Systems Management</w:t>
      </w:r>
    </w:p>
    <w:p w:rsidR="00B6106C" w:rsidRPr="009D1B76" w:rsidP="00B6106C" w14:paraId="77B2521D" w14:textId="77777777">
      <w:pPr>
        <w:pStyle w:val="ListParagraph"/>
        <w:numPr>
          <w:ilvl w:val="0"/>
          <w:numId w:val="11"/>
        </w:numPr>
        <w:spacing w:after="160" w:line="259" w:lineRule="auto"/>
        <w:rPr>
          <w:rFonts w:cstheme="minorHAnsi"/>
          <w:shd w:val="clear" w:color="auto" w:fill="FFFFFF"/>
        </w:rPr>
      </w:pPr>
      <w:r w:rsidRPr="009D1B76">
        <w:rPr>
          <w:rFonts w:cstheme="minorHAnsi"/>
          <w:shd w:val="clear" w:color="auto" w:fill="FFFFFF"/>
        </w:rPr>
        <w:t>Communications and Marketing</w:t>
      </w:r>
    </w:p>
    <w:p w:rsidR="00B6106C" w:rsidRPr="009D1B76" w:rsidP="00B6106C" w14:paraId="0F051F70" w14:textId="77777777">
      <w:pPr>
        <w:pStyle w:val="ListParagraph"/>
        <w:numPr>
          <w:ilvl w:val="0"/>
          <w:numId w:val="11"/>
        </w:numPr>
        <w:spacing w:after="160" w:line="259" w:lineRule="auto"/>
        <w:rPr>
          <w:rFonts w:cstheme="minorHAnsi"/>
          <w:shd w:val="clear" w:color="auto" w:fill="FFFFFF"/>
        </w:rPr>
      </w:pPr>
      <w:r w:rsidRPr="009D1B76">
        <w:rPr>
          <w:rFonts w:cstheme="minorHAnsi"/>
          <w:shd w:val="clear" w:color="auto" w:fill="FFFFFF"/>
        </w:rPr>
        <w:t>Data Analysis</w:t>
      </w:r>
    </w:p>
    <w:p w:rsidR="00B6106C" w:rsidRPr="009D1B76" w:rsidP="00B6106C" w14:paraId="5293CA8D" w14:textId="77777777">
      <w:pPr>
        <w:pStyle w:val="ListParagraph"/>
        <w:numPr>
          <w:ilvl w:val="0"/>
          <w:numId w:val="11"/>
        </w:numPr>
        <w:spacing w:after="160" w:line="259" w:lineRule="auto"/>
        <w:rPr>
          <w:rFonts w:cstheme="minorHAnsi"/>
          <w:shd w:val="clear" w:color="auto" w:fill="FFFFFF"/>
        </w:rPr>
      </w:pPr>
      <w:r w:rsidRPr="009D1B76">
        <w:rPr>
          <w:rFonts w:cstheme="minorHAnsi"/>
          <w:shd w:val="clear" w:color="auto" w:fill="FFFFFF"/>
        </w:rPr>
        <w:t>Training Management</w:t>
      </w:r>
    </w:p>
    <w:p w:rsidR="00B6106C" w:rsidRPr="009D1B76" w:rsidP="00B6106C" w14:paraId="0ACE6C47" w14:textId="77777777">
      <w:pPr>
        <w:pStyle w:val="ListParagraph"/>
        <w:numPr>
          <w:ilvl w:val="0"/>
          <w:numId w:val="11"/>
        </w:numPr>
        <w:spacing w:after="160" w:line="259" w:lineRule="auto"/>
        <w:rPr>
          <w:rFonts w:cstheme="minorHAnsi"/>
          <w:shd w:val="clear" w:color="auto" w:fill="FFFFFF"/>
        </w:rPr>
      </w:pPr>
      <w:r w:rsidRPr="009D1B76">
        <w:rPr>
          <w:rFonts w:cstheme="minorHAnsi"/>
          <w:shd w:val="clear" w:color="auto" w:fill="FFFFFF"/>
        </w:rPr>
        <w:t>Operations Management</w:t>
      </w:r>
    </w:p>
    <w:p w:rsidR="00B6106C" w:rsidRPr="009D1B76" w:rsidP="00B6106C" w14:paraId="2C1C863C" w14:textId="77777777">
      <w:pPr>
        <w:pStyle w:val="ListParagraph"/>
        <w:numPr>
          <w:ilvl w:val="0"/>
          <w:numId w:val="11"/>
        </w:numPr>
        <w:spacing w:after="160" w:line="259" w:lineRule="auto"/>
        <w:rPr>
          <w:rFonts w:cstheme="minorHAnsi"/>
          <w:shd w:val="clear" w:color="auto" w:fill="FFFFFF"/>
        </w:rPr>
      </w:pPr>
      <w:r w:rsidRPr="009D1B76">
        <w:rPr>
          <w:rFonts w:cstheme="minorHAnsi"/>
          <w:shd w:val="clear" w:color="auto" w:fill="FFFFFF"/>
        </w:rPr>
        <w:t>Project Management</w:t>
      </w:r>
    </w:p>
    <w:p w:rsidR="00B6106C" w:rsidP="00B6106C" w14:paraId="5D56663D" w14:textId="31242DAD">
      <w:pPr>
        <w:rPr>
          <w:rFonts w:cstheme="minorHAnsi"/>
          <w:color w:val="FF0000"/>
          <w:shd w:val="clear" w:color="auto" w:fill="FFFFFF"/>
        </w:rPr>
      </w:pPr>
      <w:r>
        <w:rPr>
          <w:rFonts w:cstheme="minorHAnsi"/>
          <w:b/>
          <w:bCs/>
          <w:color w:val="112E51"/>
          <w:shd w:val="clear" w:color="auto" w:fill="FFFFFF"/>
        </w:rPr>
        <w:t xml:space="preserve">Please respond to the following prompts as you consider the training and certification process you completed regarding the </w:t>
      </w:r>
      <w:r w:rsidRPr="004270C8" w:rsidR="00C113C3">
        <w:rPr>
          <w:rFonts w:cstheme="minorHAnsi"/>
          <w:b/>
          <w:bCs/>
          <w:color w:val="112E51"/>
          <w:highlight w:val="yellow"/>
          <w:shd w:val="clear" w:color="auto" w:fill="FFFFFF"/>
        </w:rPr>
        <w:t>(LOGIC: Display option selected above)</w:t>
      </w:r>
      <w:r w:rsidR="00C113C3">
        <w:rPr>
          <w:rFonts w:cstheme="minorHAnsi"/>
          <w:b/>
          <w:bCs/>
          <w:color w:val="112E51"/>
          <w:shd w:val="clear" w:color="auto" w:fill="FFFFFF"/>
        </w:rPr>
        <w:t xml:space="preserve"> </w:t>
      </w:r>
      <w:r>
        <w:rPr>
          <w:rFonts w:cstheme="minorHAnsi"/>
          <w:b/>
          <w:bCs/>
          <w:color w:val="112E51"/>
          <w:shd w:val="clear" w:color="auto" w:fill="FFFFFF"/>
        </w:rPr>
        <w:t>responsibility.</w:t>
      </w:r>
      <w:r w:rsidRPr="009D1B76">
        <w:rPr>
          <w:rFonts w:cstheme="minorHAnsi"/>
          <w:color w:val="112E51"/>
          <w:shd w:val="clear" w:color="auto" w:fill="FFFFFF"/>
        </w:rPr>
        <w:t> </w:t>
      </w:r>
      <w:r>
        <w:rPr>
          <w:rFonts w:cstheme="minorHAnsi"/>
          <w:color w:val="FF0000"/>
          <w:shd w:val="clear" w:color="auto" w:fill="FFFFFF"/>
        </w:rPr>
        <w:t xml:space="preserve"> </w:t>
      </w:r>
    </w:p>
    <w:p w:rsidR="00D17D1E" w:rsidRPr="0029407A" w:rsidP="00B6106C" w14:paraId="6AF1DB09" w14:textId="77777777">
      <w:pPr>
        <w:rPr>
          <w:rFonts w:cstheme="minorHAnsi"/>
          <w:color w:val="FF0000"/>
          <w:shd w:val="clear" w:color="auto" w:fill="FFFFFF"/>
        </w:rPr>
      </w:pPr>
    </w:p>
    <w:p w:rsidR="00B6106C" w:rsidRPr="00D17D1E" w:rsidP="00B6106C" w14:paraId="65CA80AA" w14:textId="778A0FD8">
      <w:pPr>
        <w:pStyle w:val="ListParagraph"/>
        <w:numPr>
          <w:ilvl w:val="0"/>
          <w:numId w:val="14"/>
        </w:numPr>
        <w:spacing w:after="160" w:line="259" w:lineRule="auto"/>
        <w:rPr>
          <w:shd w:val="clear" w:color="auto" w:fill="FFFFFF"/>
        </w:rPr>
      </w:pPr>
      <w:r w:rsidRPr="37BD32BF">
        <w:rPr>
          <w:shd w:val="clear" w:color="auto" w:fill="FFFFFF"/>
        </w:rPr>
        <w:t>It was easy for me to</w:t>
      </w:r>
      <w:r>
        <w:rPr>
          <w:shd w:val="clear" w:color="auto" w:fill="FFFFFF"/>
        </w:rPr>
        <w:t xml:space="preserve"> use</w:t>
      </w:r>
      <w:r w:rsidRPr="37BD32BF">
        <w:rPr>
          <w:shd w:val="clear" w:color="auto" w:fill="FFFFFF"/>
        </w:rPr>
        <w:t xml:space="preserve"> the recommended templates or tools.</w:t>
      </w:r>
    </w:p>
    <w:p w:rsidR="00B6106C" w:rsidRPr="00D64F0B" w:rsidP="00B6106C" w14:paraId="24B6EAD4" w14:textId="77777777">
      <w:pPr>
        <w:tabs>
          <w:tab w:val="left" w:pos="8432"/>
        </w:tabs>
      </w:pPr>
      <w:r>
        <w:tab/>
      </w:r>
    </w:p>
    <w:p w:rsidR="00B6106C" w:rsidRPr="0029407A" w:rsidP="00B6106C" w14:paraId="185B7E2A" w14:textId="77777777">
      <w:pPr>
        <w:rPr>
          <w:rFonts w:cstheme="minorHAnsi"/>
          <w:shd w:val="clear" w:color="auto" w:fill="FFFFFF"/>
        </w:rPr>
      </w:pPr>
      <w:r w:rsidRPr="0029407A">
        <w:rPr>
          <w:rFonts w:cstheme="minorHAnsi"/>
          <w:noProof/>
        </w:rPr>
        <w:drawing>
          <wp:inline distT="0" distB="0" distL="0" distR="0">
            <wp:extent cx="5943600" cy="10598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a:stretch>
                      <a:fillRect/>
                    </a:stretch>
                  </pic:blipFill>
                  <pic:spPr>
                    <a:xfrm>
                      <a:off x="0" y="0"/>
                      <a:ext cx="5943600" cy="1059815"/>
                    </a:xfrm>
                    <a:prstGeom prst="rect">
                      <a:avLst/>
                    </a:prstGeom>
                  </pic:spPr>
                </pic:pic>
              </a:graphicData>
            </a:graphic>
          </wp:inline>
        </w:drawing>
      </w:r>
    </w:p>
    <w:p w:rsidR="00B6106C" w:rsidRPr="0029407A" w:rsidP="00B6106C" w14:paraId="0903DF1D" w14:textId="77777777">
      <w:pPr>
        <w:pStyle w:val="ListParagraph"/>
        <w:numPr>
          <w:ilvl w:val="0"/>
          <w:numId w:val="14"/>
        </w:numPr>
        <w:spacing w:after="160" w:line="259" w:lineRule="auto"/>
        <w:rPr>
          <w:shd w:val="clear" w:color="auto" w:fill="FFFFFF"/>
        </w:rPr>
      </w:pPr>
      <w:r w:rsidRPr="37BD32BF">
        <w:rPr>
          <w:shd w:val="clear" w:color="auto" w:fill="FFFFFF"/>
        </w:rPr>
        <w:t>The VEAC Playbook provided</w:t>
      </w:r>
      <w:r>
        <w:rPr>
          <w:shd w:val="clear" w:color="auto" w:fill="FFFFFF"/>
        </w:rPr>
        <w:t xml:space="preserve"> all of</w:t>
      </w:r>
      <w:r w:rsidRPr="37BD32BF">
        <w:rPr>
          <w:shd w:val="clear" w:color="auto" w:fill="FFFFFF"/>
        </w:rPr>
        <w:t xml:space="preserve"> the information needed for me to perform in my supportive role.</w:t>
      </w:r>
    </w:p>
    <w:p w:rsidR="00B6106C" w:rsidRPr="0029407A" w:rsidP="00B6106C" w14:paraId="74930471" w14:textId="77777777">
      <w:pPr>
        <w:rPr>
          <w:rFonts w:cstheme="minorHAnsi"/>
          <w:shd w:val="clear" w:color="auto" w:fill="FFFFFF"/>
        </w:rPr>
      </w:pPr>
      <w:r w:rsidRPr="0029407A">
        <w:rPr>
          <w:rFonts w:cstheme="minorHAnsi"/>
          <w:noProof/>
        </w:rPr>
        <w:drawing>
          <wp:inline distT="0" distB="0" distL="0" distR="0">
            <wp:extent cx="5943600" cy="105981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xmlns:r="http://schemas.openxmlformats.org/officeDocument/2006/relationships" r:embed="rId7"/>
                    <a:stretch>
                      <a:fillRect/>
                    </a:stretch>
                  </pic:blipFill>
                  <pic:spPr>
                    <a:xfrm>
                      <a:off x="0" y="0"/>
                      <a:ext cx="5943600" cy="1059815"/>
                    </a:xfrm>
                    <a:prstGeom prst="rect">
                      <a:avLst/>
                    </a:prstGeom>
                  </pic:spPr>
                </pic:pic>
              </a:graphicData>
            </a:graphic>
          </wp:inline>
        </w:drawing>
      </w:r>
    </w:p>
    <w:p w:rsidR="00B6106C" w:rsidRPr="0029407A" w:rsidP="00B6106C" w14:paraId="471E69FF" w14:textId="77777777">
      <w:pPr>
        <w:pStyle w:val="ListParagraph"/>
        <w:numPr>
          <w:ilvl w:val="0"/>
          <w:numId w:val="14"/>
        </w:numPr>
        <w:spacing w:after="160" w:line="259" w:lineRule="auto"/>
        <w:rPr>
          <w:shd w:val="clear" w:color="auto" w:fill="FFFFFF"/>
        </w:rPr>
      </w:pPr>
      <w:r w:rsidRPr="37BD32BF">
        <w:rPr>
          <w:shd w:val="clear" w:color="auto" w:fill="FFFFFF"/>
        </w:rPr>
        <w:t>I felt the training prepared me</w:t>
      </w:r>
      <w:r>
        <w:rPr>
          <w:shd w:val="clear" w:color="auto" w:fill="FFFFFF"/>
        </w:rPr>
        <w:t xml:space="preserve"> well</w:t>
      </w:r>
      <w:r w:rsidRPr="37BD32BF">
        <w:rPr>
          <w:shd w:val="clear" w:color="auto" w:fill="FFFFFF"/>
        </w:rPr>
        <w:t xml:space="preserve"> to complete the tasks of this responsibility in support of the V</w:t>
      </w:r>
      <w:r>
        <w:rPr>
          <w:shd w:val="clear" w:color="auto" w:fill="FFFFFF"/>
        </w:rPr>
        <w:t>FCE</w:t>
      </w:r>
      <w:r w:rsidRPr="37BD32BF">
        <w:rPr>
          <w:shd w:val="clear" w:color="auto" w:fill="FFFFFF"/>
        </w:rPr>
        <w:t xml:space="preserve"> event.</w:t>
      </w:r>
    </w:p>
    <w:p w:rsidR="00B6106C" w:rsidRPr="0029407A" w:rsidP="00B6106C" w14:paraId="74D53AB8" w14:textId="7AB28A2C">
      <w:pPr>
        <w:rPr>
          <w:rFonts w:cstheme="minorHAnsi"/>
          <w:shd w:val="clear" w:color="auto" w:fill="FFFFFF"/>
        </w:rPr>
      </w:pPr>
      <w:r w:rsidRPr="0029407A">
        <w:rPr>
          <w:rFonts w:cstheme="minorHAnsi"/>
          <w:noProof/>
        </w:rPr>
        <w:drawing>
          <wp:inline distT="0" distB="0" distL="0" distR="0">
            <wp:extent cx="5943600" cy="105981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xmlns:r="http://schemas.openxmlformats.org/officeDocument/2006/relationships" r:embed="rId7"/>
                    <a:stretch>
                      <a:fillRect/>
                    </a:stretch>
                  </pic:blipFill>
                  <pic:spPr>
                    <a:xfrm>
                      <a:off x="0" y="0"/>
                      <a:ext cx="5943600" cy="1059815"/>
                    </a:xfrm>
                    <a:prstGeom prst="rect">
                      <a:avLst/>
                    </a:prstGeom>
                  </pic:spPr>
                </pic:pic>
              </a:graphicData>
            </a:graphic>
          </wp:inline>
        </w:drawing>
      </w:r>
    </w:p>
    <w:p w:rsidR="00B6106C" w:rsidRPr="008B55E8" w:rsidP="00B6106C" w14:paraId="333A91F1" w14:textId="142ADD9A">
      <w:pPr>
        <w:pStyle w:val="ListParagraph"/>
        <w:numPr>
          <w:ilvl w:val="0"/>
          <w:numId w:val="14"/>
        </w:numPr>
        <w:spacing w:after="160" w:line="259" w:lineRule="auto"/>
        <w:rPr>
          <w:shd w:val="clear" w:color="auto" w:fill="FFFFFF"/>
        </w:rPr>
      </w:pPr>
      <w:r w:rsidRPr="0029407A">
        <w:rPr>
          <w:rFonts w:cstheme="minorHAnsi"/>
          <w:noProof/>
        </w:rPr>
        <w:drawing>
          <wp:anchor distT="0" distB="0" distL="114300" distR="114300" simplePos="0" relativeHeight="251658240" behindDoc="1" locked="0" layoutInCell="1" allowOverlap="1">
            <wp:simplePos x="0" y="0"/>
            <wp:positionH relativeFrom="margin">
              <wp:align>right</wp:align>
            </wp:positionH>
            <wp:positionV relativeFrom="paragraph">
              <wp:posOffset>267335</wp:posOffset>
            </wp:positionV>
            <wp:extent cx="5943600" cy="1059815"/>
            <wp:effectExtent l="0" t="0" r="0" b="6985"/>
            <wp:wrapTight wrapText="bothSides">
              <wp:wrapPolygon>
                <wp:start x="0" y="0"/>
                <wp:lineTo x="0" y="21354"/>
                <wp:lineTo x="21531" y="21354"/>
                <wp:lineTo x="21531"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5943600" cy="1059815"/>
                    </a:xfrm>
                    <a:prstGeom prst="rect">
                      <a:avLst/>
                    </a:prstGeom>
                  </pic:spPr>
                </pic:pic>
              </a:graphicData>
            </a:graphic>
          </wp:anchor>
        </w:drawing>
      </w:r>
      <w:r w:rsidRPr="37BD32BF">
        <w:rPr>
          <w:shd w:val="clear" w:color="auto" w:fill="FFFFFF"/>
        </w:rPr>
        <w:t>I</w:t>
      </w:r>
      <w:r>
        <w:rPr>
          <w:shd w:val="clear" w:color="auto" w:fill="FFFFFF"/>
        </w:rPr>
        <w:t xml:space="preserve"> trust VFCE to prepare me to meet the needs of customers at VEAC events.</w:t>
      </w:r>
      <w:r w:rsidR="00D41582">
        <w:rPr>
          <w:shd w:val="clear" w:color="auto" w:fill="FFFFFF"/>
        </w:rPr>
        <w:t xml:space="preserve"> </w:t>
      </w:r>
      <w:r w:rsidRPr="00E72B70" w:rsidR="00D41582">
        <w:rPr>
          <w:rFonts w:cstheme="minorHAnsi"/>
          <w:color w:val="FF0000"/>
          <w:shd w:val="clear" w:color="auto" w:fill="FFFFFF"/>
        </w:rPr>
        <w:t>Required</w:t>
      </w:r>
    </w:p>
    <w:p w:rsidR="00B6106C" w:rsidRPr="003570C8" w:rsidP="00B6106C" w14:paraId="68FD9002" w14:textId="2925B026">
      <w:pPr>
        <w:pStyle w:val="ListParagraph"/>
        <w:numPr>
          <w:ilvl w:val="0"/>
          <w:numId w:val="14"/>
        </w:numPr>
        <w:spacing w:after="160" w:line="259" w:lineRule="auto"/>
        <w:rPr>
          <w:rFonts w:cstheme="minorHAnsi"/>
          <w:color w:val="000000" w:themeColor="text1"/>
          <w:shd w:val="clear" w:color="auto" w:fill="FFFFFF"/>
        </w:rPr>
      </w:pPr>
      <w:r w:rsidRPr="003570C8">
        <w:rPr>
          <w:rFonts w:cstheme="minorHAnsi"/>
          <w:noProof/>
          <w:color w:val="000000" w:themeColor="text1"/>
        </w:rPr>
        <w:drawing>
          <wp:anchor distT="0" distB="0" distL="114300" distR="114300" simplePos="0" relativeHeight="251659264" behindDoc="1" locked="0" layoutInCell="1" allowOverlap="1">
            <wp:simplePos x="0" y="0"/>
            <wp:positionH relativeFrom="column">
              <wp:posOffset>19050</wp:posOffset>
            </wp:positionH>
            <wp:positionV relativeFrom="paragraph">
              <wp:posOffset>1527175</wp:posOffset>
            </wp:positionV>
            <wp:extent cx="5943600" cy="1059815"/>
            <wp:effectExtent l="0" t="0" r="0" b="6985"/>
            <wp:wrapTight wrapText="bothSides">
              <wp:wrapPolygon>
                <wp:start x="0" y="0"/>
                <wp:lineTo x="0" y="21354"/>
                <wp:lineTo x="21531" y="21354"/>
                <wp:lineTo x="2153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5943600" cy="1059815"/>
                    </a:xfrm>
                    <a:prstGeom prst="rect">
                      <a:avLst/>
                    </a:prstGeom>
                  </pic:spPr>
                </pic:pic>
              </a:graphicData>
            </a:graphic>
          </wp:anchor>
        </w:drawing>
      </w:r>
      <w:r w:rsidRPr="003570C8">
        <w:rPr>
          <w:color w:val="000000" w:themeColor="text1"/>
          <w:shd w:val="clear" w:color="auto" w:fill="FFFFFF"/>
        </w:rPr>
        <w:t>I would recommend this training to anyone executing a VEAC event.</w:t>
      </w:r>
    </w:p>
    <w:p w:rsidR="00B6106C" w:rsidRPr="009D1B76" w:rsidP="00B6106C" w14:paraId="628A852D" w14:textId="04F43F1B">
      <w:pPr>
        <w:rPr>
          <w:rFonts w:cstheme="minorHAnsi"/>
          <w:color w:val="E03131"/>
          <w:shd w:val="clear" w:color="auto" w:fill="FFFFFF"/>
        </w:rPr>
      </w:pPr>
      <w:r w:rsidRPr="009D1B76">
        <w:rPr>
          <w:rFonts w:cstheme="minorHAnsi"/>
          <w:b/>
          <w:bCs/>
          <w:color w:val="112E51"/>
          <w:shd w:val="clear" w:color="auto" w:fill="FFFFFF"/>
        </w:rPr>
        <w:t>Would you like to provide additional feedback regarding your experience helping to support the VEAC event?</w:t>
      </w:r>
      <w:r w:rsidRPr="009D1B76">
        <w:rPr>
          <w:rFonts w:cstheme="minorHAnsi"/>
          <w:color w:val="112E51"/>
          <w:shd w:val="clear" w:color="auto" w:fill="FFFFFF"/>
        </w:rPr>
        <w:t> </w:t>
      </w:r>
      <w:r w:rsidRPr="00E72B70">
        <w:rPr>
          <w:rFonts w:cstheme="minorHAnsi"/>
          <w:color w:val="FF0000"/>
          <w:shd w:val="clear" w:color="auto" w:fill="FFFFFF"/>
        </w:rPr>
        <w:t>Required</w:t>
      </w:r>
    </w:p>
    <w:p w:rsidR="00B6106C" w:rsidRPr="009D1B76" w:rsidP="00B6106C" w14:paraId="7723F120" w14:textId="77777777">
      <w:pPr>
        <w:pStyle w:val="ListParagraph"/>
        <w:numPr>
          <w:ilvl w:val="0"/>
          <w:numId w:val="13"/>
        </w:numPr>
        <w:spacing w:after="160" w:line="259" w:lineRule="auto"/>
        <w:rPr>
          <w:rFonts w:cstheme="minorHAnsi"/>
          <w:shd w:val="clear" w:color="auto" w:fill="FFFFFF"/>
        </w:rPr>
      </w:pPr>
      <w:r w:rsidRPr="009D1B76">
        <w:rPr>
          <w:rFonts w:cstheme="minorHAnsi"/>
          <w:shd w:val="clear" w:color="auto" w:fill="FFFFFF"/>
        </w:rPr>
        <w:t>Yes</w:t>
      </w:r>
    </w:p>
    <w:p w:rsidR="00B6106C" w:rsidRPr="009D1B76" w:rsidP="00B6106C" w14:paraId="38E65A67" w14:textId="77777777">
      <w:pPr>
        <w:pStyle w:val="ListParagraph"/>
        <w:numPr>
          <w:ilvl w:val="0"/>
          <w:numId w:val="13"/>
        </w:numPr>
        <w:spacing w:after="160" w:line="259" w:lineRule="auto"/>
        <w:rPr>
          <w:rFonts w:cstheme="minorHAnsi"/>
          <w:shd w:val="clear" w:color="auto" w:fill="FFFFFF"/>
        </w:rPr>
      </w:pPr>
      <w:r w:rsidRPr="009D1B76">
        <w:rPr>
          <w:rFonts w:cstheme="minorHAnsi"/>
          <w:shd w:val="clear" w:color="auto" w:fill="FFFFFF"/>
        </w:rPr>
        <w:t>No</w:t>
      </w:r>
    </w:p>
    <w:p w:rsidR="00B6106C" w:rsidRPr="009D1B76" w:rsidP="00B6106C" w14:paraId="7826EBF8" w14:textId="77777777">
      <w:pPr>
        <w:rPr>
          <w:rFonts w:cstheme="minorHAnsi"/>
          <w:shd w:val="clear" w:color="auto" w:fill="FFFFFF"/>
        </w:rPr>
      </w:pPr>
      <w:r w:rsidRPr="009D1B76">
        <w:rPr>
          <w:rFonts w:cstheme="minorHAnsi"/>
          <w:shd w:val="clear" w:color="auto" w:fill="FFFFFF"/>
        </w:rPr>
        <w:t>If yes, then please use the text box below to enter details of the additional feedback (</w:t>
      </w:r>
      <w:r w:rsidRPr="009D1B76">
        <w:rPr>
          <w:rFonts w:cstheme="minorHAnsi"/>
          <w:color w:val="FF0000"/>
          <w:shd w:val="clear" w:color="auto" w:fill="FFFFFF"/>
        </w:rPr>
        <w:t>max 240 characters</w:t>
      </w:r>
      <w:r w:rsidRPr="009D1B76">
        <w:rPr>
          <w:rFonts w:cstheme="minorHAnsi"/>
          <w:shd w:val="clear" w:color="auto" w:fill="FFFFFF"/>
        </w:rPr>
        <w:t>).</w:t>
      </w:r>
    </w:p>
    <w:p w:rsidR="00B6106C" w:rsidRPr="009D1B76" w:rsidP="00B6106C" w14:paraId="08377F09" w14:textId="77777777">
      <w:pPr>
        <w:rPr>
          <w:rFonts w:cstheme="minorHAnsi"/>
          <w:color w:val="E03131"/>
          <w:shd w:val="clear" w:color="auto" w:fill="FFFFFF"/>
        </w:rPr>
      </w:pPr>
    </w:p>
    <w:p w:rsidR="00B6106C" w:rsidRPr="009D1B76" w:rsidP="00B6106C" w14:paraId="54112C26" w14:textId="2FC8268E">
      <w:pPr>
        <w:rPr>
          <w:rFonts w:cstheme="minorHAnsi"/>
        </w:rPr>
      </w:pPr>
    </w:p>
    <w:p w:rsidR="003044B3" w14:paraId="16DD5E0E" w14:textId="77777777"/>
    <w:sectPr>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113C3" w14:paraId="544128C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0F47" w:rsidRPr="009B0F47" w:rsidP="009B0F47" w14:paraId="7A0A9625" w14:textId="023C42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1F3864" w:themeColor="accent1" w:themeShade="80"/>
        <w:kern w:val="0"/>
        <w:sz w:val="18"/>
        <w:szCs w:val="18"/>
      </w:rPr>
    </w:pPr>
    <w:r w:rsidRPr="009B0F47">
      <w:rPr>
        <w:rFonts w:asciiTheme="majorHAnsi" w:hAnsiTheme="majorHAnsi" w:cstheme="majorHAnsi"/>
        <w:color w:val="1F3864" w:themeColor="accent1" w:themeShade="80"/>
        <w:kern w:val="0"/>
        <w:sz w:val="18"/>
        <w:szCs w:val="18"/>
      </w:rPr>
      <w:t xml:space="preserve">By filling out this survey, you are authorizing VA database access to retrieve Veteran contact information to follow up with you accordingly for purposes of service recovery, potential crisis, or to learn more about feedback you have shared regarding your experience with VA.   </w:t>
    </w:r>
  </w:p>
  <w:p w:rsidR="009B0F47" w:rsidRPr="009B0F47" w:rsidP="009B0F47" w14:paraId="032EF68B"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1F3864" w:themeColor="accent1" w:themeShade="80"/>
        <w:kern w:val="0"/>
        <w:sz w:val="18"/>
        <w:szCs w:val="18"/>
      </w:rPr>
    </w:pPr>
    <w:r w:rsidRPr="009B0F47">
      <w:rPr>
        <w:rFonts w:asciiTheme="majorHAnsi" w:hAnsiTheme="majorHAnsi" w:cstheme="majorHAnsi"/>
        <w:color w:val="1F3864" w:themeColor="accent1" w:themeShade="80"/>
        <w:kern w:val="0"/>
        <w:sz w:val="18"/>
        <w:szCs w:val="18"/>
      </w:rPr>
      <w:t xml:space="preserve"> </w:t>
    </w:r>
  </w:p>
  <w:p w:rsidR="009B0F47" w:rsidRPr="009B0F47" w:rsidP="009B0F47" w14:paraId="3BB4D198"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1F3864" w:themeColor="accent1" w:themeShade="80"/>
        <w:kern w:val="0"/>
        <w:sz w:val="18"/>
        <w:szCs w:val="18"/>
      </w:rPr>
    </w:pPr>
    <w:r w:rsidRPr="009B0F47">
      <w:rPr>
        <w:rFonts w:asciiTheme="majorHAnsi" w:hAnsiTheme="majorHAnsi" w:cstheme="majorHAnsi"/>
        <w:color w:val="1F3864" w:themeColor="accent1" w:themeShade="80"/>
        <w:kern w:val="0"/>
        <w:sz w:val="18"/>
        <w:szCs w:val="18"/>
      </w:rPr>
      <w:t xml:space="preserve">VA may utilize individual Veteran survey data from this survey or other sources to ensure the final scores truly and accurately represent the experiences of Veterans.  </w:t>
    </w:r>
  </w:p>
  <w:p w:rsidR="009B0F47" w:rsidRPr="009B0F47" w:rsidP="009B0F47" w14:paraId="22D9764F"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1F3864" w:themeColor="accent1" w:themeShade="80"/>
        <w:kern w:val="0"/>
        <w:sz w:val="18"/>
        <w:szCs w:val="18"/>
      </w:rPr>
    </w:pPr>
    <w:r w:rsidRPr="009B0F47">
      <w:rPr>
        <w:rFonts w:asciiTheme="majorHAnsi" w:hAnsiTheme="majorHAnsi" w:cstheme="majorHAnsi"/>
        <w:color w:val="1F3864" w:themeColor="accent1" w:themeShade="80"/>
        <w:kern w:val="0"/>
        <w:sz w:val="18"/>
        <w:szCs w:val="18"/>
      </w:rPr>
      <w:t xml:space="preserve"> </w:t>
    </w:r>
  </w:p>
  <w:p w:rsidR="009B0F47" w:rsidRPr="009B0F47" w:rsidP="009B0F47" w14:paraId="0B9C8720" w14:textId="4EC9C03B">
    <w:pPr>
      <w:rPr>
        <w:rFonts w:asciiTheme="majorHAnsi" w:hAnsiTheme="majorHAnsi" w:cstheme="majorHAnsi"/>
        <w:b/>
        <w:bCs/>
        <w:color w:val="1F3864" w:themeColor="accent1" w:themeShade="80"/>
        <w:kern w:val="0"/>
        <w:sz w:val="18"/>
        <w:szCs w:val="18"/>
      </w:rPr>
    </w:pPr>
    <w:r w:rsidRPr="009B0F47">
      <w:rPr>
        <w:rFonts w:asciiTheme="majorHAnsi" w:hAnsiTheme="majorHAnsi" w:cstheme="majorHAnsi"/>
        <w:color w:val="1F3864" w:themeColor="accent1" w:themeShade="80"/>
        <w:kern w:val="0"/>
        <w:sz w:val="18"/>
        <w:szCs w:val="18"/>
      </w:rPr>
      <w:t xml:space="preserve">This information is collected in accordance with section 3507 of the Paperwork Reduction Act of 1995. Title 38, United States Code, allows us to ask for this information. We estimate that you will need an average of </w:t>
    </w:r>
    <w:r w:rsidR="00C113C3">
      <w:rPr>
        <w:rFonts w:asciiTheme="majorHAnsi" w:hAnsiTheme="majorHAnsi" w:cstheme="majorHAnsi"/>
        <w:color w:val="1F3864" w:themeColor="accent1" w:themeShade="80"/>
        <w:kern w:val="0"/>
        <w:sz w:val="18"/>
        <w:szCs w:val="18"/>
      </w:rPr>
      <w:t>5</w:t>
    </w:r>
    <w:r w:rsidRPr="009B0F47">
      <w:rPr>
        <w:rFonts w:asciiTheme="majorHAnsi" w:hAnsiTheme="majorHAnsi" w:cstheme="majorHAnsi"/>
        <w:color w:val="1F3864" w:themeColor="accent1" w:themeShade="80"/>
        <w:kern w:val="0"/>
        <w:sz w:val="18"/>
        <w:szCs w:val="18"/>
      </w:rPr>
      <w:t xml:space="preserve"> minutes to review the instructions and complete this survey. The results of this survey will be used to inform opportunities for program improvement in the quality of VA services. Participation in this survey is voluntary, and your decision not to respond will have no impact on VA benefits or services which you may currently be receiving. VA cannot conduct or sponsor a collection of information unless a valid OMB control number is displayed. You are not required to respond to a collection of information if this number is not displayed. Valid OMB control numbers can be located on the OMB Internet Page at https://www.reginfo.gov/public/do/PRAMain.  Information gathered will be kept private to the extent provided by law. Send comments regarding this burden estimate or any other aspect of this information collection, including suggestions for reducing this burden to </w:t>
    </w:r>
    <w:hyperlink r:id="rId1" w:history="1">
      <w:r w:rsidRPr="005A50F2" w:rsidR="00B6070B">
        <w:rPr>
          <w:rStyle w:val="Hyperlink"/>
          <w:rFonts w:asciiTheme="majorHAnsi" w:hAnsiTheme="majorHAnsi" w:cstheme="majorHAnsi"/>
          <w:kern w:val="0"/>
          <w:sz w:val="18"/>
          <w:szCs w:val="18"/>
        </w:rPr>
        <w:t>Vets-Experience@va.gov</w:t>
      </w:r>
    </w:hyperlink>
    <w:r w:rsidR="00B6070B">
      <w:rPr>
        <w:rFonts w:asciiTheme="majorHAnsi" w:hAnsiTheme="majorHAnsi" w:cstheme="majorHAnsi"/>
        <w:color w:val="1F3864" w:themeColor="accent1" w:themeShade="80"/>
        <w:kern w:val="0"/>
        <w:sz w:val="18"/>
        <w:szCs w:val="18"/>
      </w:rPr>
      <w:t>.</w:t>
    </w:r>
    <w:r w:rsidR="00CD02D6">
      <w:rPr>
        <w:rFonts w:asciiTheme="majorHAnsi" w:hAnsiTheme="majorHAnsi" w:cstheme="majorHAnsi"/>
        <w:color w:val="1F3864" w:themeColor="accent1" w:themeShade="80"/>
        <w:kern w:val="0"/>
        <w:sz w:val="18"/>
        <w:szCs w:val="18"/>
      </w:rPr>
      <w:t xml:space="preserve"> </w:t>
    </w:r>
    <w:r w:rsidRPr="00CD02D6" w:rsidR="00CD02D6">
      <w:rPr>
        <w:rFonts w:asciiTheme="majorHAnsi" w:hAnsiTheme="majorHAnsi" w:cstheme="majorHAnsi"/>
        <w:color w:val="1F3864" w:themeColor="accent1" w:themeShade="80"/>
        <w:kern w:val="0"/>
        <w:sz w:val="18"/>
        <w:szCs w:val="18"/>
      </w:rPr>
      <w:t>VA will not disclose your personal information to third parties outside VA without your consent or when immediately responding to an expressed concern or need for immediate information or resources.</w:t>
    </w:r>
  </w:p>
  <w:p w:rsidR="009B0F47" w14:paraId="5D86BC9E" w14:textId="0E8AE9E9">
    <w:pPr>
      <w:pStyle w:val="Footer"/>
    </w:pPr>
  </w:p>
  <w:p w:rsidR="009B0F47" w14:paraId="0AEB916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113C3" w14:paraId="449A553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113C3" w14:paraId="2F7917E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0F47" w:rsidRPr="003650EB" w:rsidP="009B0F47" w14:paraId="237FE942" w14:textId="77777777">
    <w:pPr>
      <w:ind w:left="720" w:hanging="360"/>
      <w:jc w:val="right"/>
      <w:rPr>
        <w:rFonts w:asciiTheme="majorHAnsi" w:hAnsiTheme="majorHAnsi" w:cstheme="majorHAnsi"/>
        <w:color w:val="1F3864" w:themeColor="accent1" w:themeShade="80"/>
        <w:kern w:val="0"/>
        <w:sz w:val="16"/>
        <w:szCs w:val="16"/>
      </w:rPr>
    </w:pPr>
    <w:r w:rsidRPr="003650EB">
      <w:rPr>
        <w:rFonts w:asciiTheme="majorHAnsi" w:hAnsiTheme="majorHAnsi" w:cstheme="majorHAnsi"/>
        <w:color w:val="1F3864" w:themeColor="accent1" w:themeShade="80"/>
        <w:kern w:val="0"/>
        <w:sz w:val="16"/>
        <w:szCs w:val="16"/>
      </w:rPr>
      <w:t>OMB Number: 2900-0876</w:t>
    </w:r>
  </w:p>
  <w:p w:rsidR="009B0F47" w:rsidRPr="003650EB" w:rsidP="009B0F47" w14:paraId="7D244C7C" w14:textId="77777777">
    <w:pPr>
      <w:ind w:left="720" w:hanging="360"/>
      <w:jc w:val="right"/>
      <w:rPr>
        <w:rFonts w:asciiTheme="majorHAnsi" w:hAnsiTheme="majorHAnsi" w:cstheme="majorHAnsi"/>
        <w:color w:val="1F3864" w:themeColor="accent1" w:themeShade="80"/>
        <w:kern w:val="0"/>
        <w:sz w:val="16"/>
        <w:szCs w:val="16"/>
      </w:rPr>
    </w:pPr>
    <w:r w:rsidRPr="003650EB">
      <w:rPr>
        <w:rFonts w:asciiTheme="majorHAnsi" w:hAnsiTheme="majorHAnsi" w:cstheme="majorHAnsi"/>
        <w:color w:val="1F3864" w:themeColor="accent1" w:themeShade="80"/>
        <w:kern w:val="0"/>
        <w:sz w:val="16"/>
        <w:szCs w:val="16"/>
      </w:rPr>
      <w:t>Expiration: 2/28/2026</w:t>
    </w:r>
  </w:p>
  <w:p w:rsidR="009B0F47" w:rsidRPr="003650EB" w:rsidP="009B0F47" w14:paraId="74972422" w14:textId="58E94613">
    <w:pPr>
      <w:ind w:left="720" w:hanging="360"/>
      <w:jc w:val="right"/>
      <w:rPr>
        <w:rFonts w:asciiTheme="majorHAnsi" w:hAnsiTheme="majorHAnsi" w:cstheme="majorHAnsi"/>
        <w:color w:val="1F3864" w:themeColor="accent1" w:themeShade="80"/>
        <w:sz w:val="16"/>
        <w:szCs w:val="16"/>
      </w:rPr>
    </w:pPr>
    <w:r w:rsidRPr="003650EB">
      <w:rPr>
        <w:rFonts w:asciiTheme="majorHAnsi" w:hAnsiTheme="majorHAnsi" w:cstheme="majorHAnsi"/>
        <w:color w:val="1F3864" w:themeColor="accent1" w:themeShade="80"/>
        <w:kern w:val="0"/>
        <w:sz w:val="16"/>
        <w:szCs w:val="16"/>
      </w:rPr>
      <w:t xml:space="preserve">Estimated Burden: </w:t>
    </w:r>
    <w:r w:rsidR="00630748">
      <w:rPr>
        <w:rFonts w:asciiTheme="majorHAnsi" w:hAnsiTheme="majorHAnsi" w:cstheme="majorHAnsi"/>
        <w:color w:val="1F3864" w:themeColor="accent1" w:themeShade="80"/>
        <w:kern w:val="0"/>
        <w:sz w:val="16"/>
        <w:szCs w:val="16"/>
      </w:rPr>
      <w:t>5</w:t>
    </w:r>
    <w:r w:rsidRPr="003650EB">
      <w:rPr>
        <w:rFonts w:asciiTheme="majorHAnsi" w:hAnsiTheme="majorHAnsi" w:cstheme="majorHAnsi"/>
        <w:color w:val="1F3864" w:themeColor="accent1" w:themeShade="80"/>
        <w:kern w:val="0"/>
        <w:sz w:val="16"/>
        <w:szCs w:val="16"/>
      </w:rPr>
      <w:t xml:space="preserve"> minutes</w:t>
    </w:r>
  </w:p>
  <w:p w:rsidR="009B0F47" w:rsidP="7037D7D3" w14:paraId="2FD1568E" w14:textId="77777777">
    <w:pPr>
      <w:ind w:left="720" w:hanging="360"/>
      <w:jc w:val="right"/>
      <w:rPr>
        <w:rFonts w:asciiTheme="majorHAnsi" w:hAnsiTheme="majorHAnsi" w:cstheme="majorBidi"/>
        <w:color w:val="0D0D0D" w:themeColor="text1" w:themeTint="F2"/>
        <w:sz w:val="32"/>
        <w:szCs w:val="32"/>
      </w:rPr>
    </w:pPr>
  </w:p>
  <w:p w:rsidR="009B0F47" w:rsidP="7037D7D3" w14:paraId="5CA85C13" w14:textId="64AC9FC4">
    <w:pPr>
      <w:pStyle w:val="Header"/>
      <w:rPr>
        <w:rFonts w:asciiTheme="majorHAnsi" w:hAnsiTheme="majorHAnsi" w:cstheme="majorBidi"/>
        <w:color w:val="0E223F"/>
        <w:sz w:val="20"/>
        <w:szCs w:val="20"/>
      </w:rPr>
    </w:pPr>
    <w:r w:rsidRPr="7037D7D3">
      <w:rPr>
        <w:rFonts w:asciiTheme="majorHAnsi" w:hAnsiTheme="majorHAnsi" w:cstheme="majorBidi"/>
        <w:color w:val="0E223F"/>
        <w:sz w:val="20"/>
        <w:szCs w:val="20"/>
      </w:rPr>
      <w:t xml:space="preserve">The VA provides free, confidential support 24/7 for Veterans and their family and friends. If you are in crisis, contact the </w:t>
    </w:r>
    <w:r w:rsidRPr="7037D7D3">
      <w:rPr>
        <w:rFonts w:asciiTheme="majorHAnsi" w:hAnsiTheme="majorHAnsi" w:cstheme="majorBidi"/>
        <w:b/>
        <w:bCs/>
        <w:color w:val="0E223F"/>
        <w:sz w:val="20"/>
        <w:szCs w:val="20"/>
      </w:rPr>
      <w:t xml:space="preserve">Veterans Crisis Line: </w:t>
    </w:r>
    <w:r w:rsidRPr="7037D7D3">
      <w:rPr>
        <w:rFonts w:asciiTheme="majorHAnsi" w:hAnsiTheme="majorHAnsi" w:cstheme="majorBidi"/>
        <w:color w:val="0E223F"/>
        <w:sz w:val="20"/>
        <w:szCs w:val="20"/>
      </w:rPr>
      <w:t xml:space="preserve">Dial 988 (Press 1) or 1 (800) 273-8255 (Press 1), text 838255, or visit </w:t>
    </w:r>
    <w:hyperlink r:id="rId1">
      <w:r w:rsidRPr="7037D7D3">
        <w:rPr>
          <w:rStyle w:val="Hyperlink"/>
          <w:rFonts w:asciiTheme="majorHAnsi" w:hAnsiTheme="majorHAnsi" w:cstheme="majorBidi"/>
          <w:sz w:val="20"/>
          <w:szCs w:val="20"/>
        </w:rPr>
        <w:t>https://www.veteranscrisisline.net</w:t>
      </w:r>
    </w:hyperlink>
    <w:r w:rsidRPr="7037D7D3">
      <w:rPr>
        <w:rFonts w:asciiTheme="majorHAnsi" w:hAnsiTheme="majorHAnsi" w:cstheme="majorBidi"/>
        <w:color w:val="0E223F"/>
        <w:sz w:val="20"/>
        <w:szCs w:val="20"/>
      </w:rPr>
      <w:t xml:space="preserve">. If you are homeless or at risk of homelessness, contact the </w:t>
    </w:r>
    <w:r w:rsidRPr="7037D7D3">
      <w:rPr>
        <w:rFonts w:asciiTheme="majorHAnsi" w:hAnsiTheme="majorHAnsi" w:cstheme="majorBidi"/>
        <w:b/>
        <w:bCs/>
        <w:color w:val="0E223F"/>
        <w:sz w:val="20"/>
        <w:szCs w:val="20"/>
      </w:rPr>
      <w:t>National Call Center for Homeless Veterans (NCCHV)</w:t>
    </w:r>
    <w:r w:rsidRPr="7037D7D3">
      <w:rPr>
        <w:rFonts w:asciiTheme="majorHAnsi" w:hAnsiTheme="majorHAnsi" w:cstheme="majorBidi"/>
        <w:color w:val="0E223F"/>
        <w:sz w:val="20"/>
        <w:szCs w:val="20"/>
      </w:rPr>
      <w:t xml:space="preserve"> by dialing 1 (877) 424-3838 or visiting </w:t>
    </w:r>
    <w:hyperlink r:id="rId2">
      <w:r w:rsidRPr="7037D7D3">
        <w:rPr>
          <w:rStyle w:val="Hyperlink"/>
          <w:rFonts w:asciiTheme="majorHAnsi" w:hAnsiTheme="majorHAnsi" w:cstheme="majorBidi"/>
          <w:sz w:val="20"/>
          <w:szCs w:val="20"/>
        </w:rPr>
        <w:t>https://w</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113C3" w14:paraId="12B54B4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1E05C0"/>
    <w:multiLevelType w:val="hybridMultilevel"/>
    <w:tmpl w:val="AAA877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BFE0FC3"/>
    <w:multiLevelType w:val="hybridMultilevel"/>
    <w:tmpl w:val="88E68904"/>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0AC1470"/>
    <w:multiLevelType w:val="hybridMultilevel"/>
    <w:tmpl w:val="70D40C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FD11716"/>
    <w:multiLevelType w:val="hybridMultilevel"/>
    <w:tmpl w:val="46D25500"/>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
      <w:lvlJc w:val="left"/>
      <w:pPr>
        <w:ind w:left="1440" w:hanging="360"/>
      </w:pPr>
      <w:rPr>
        <w:rFonts w:ascii="Wingdings" w:hAnsi="Wingding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29C357C"/>
    <w:multiLevelType w:val="hybridMultilevel"/>
    <w:tmpl w:val="32E27A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56E0A88"/>
    <w:multiLevelType w:val="hybridMultilevel"/>
    <w:tmpl w:val="628E4E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AFB6B6E"/>
    <w:multiLevelType w:val="hybridMultilevel"/>
    <w:tmpl w:val="C4A0C952"/>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E103C4D"/>
    <w:multiLevelType w:val="hybridMultilevel"/>
    <w:tmpl w:val="1BC2456C"/>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7AB3B4D"/>
    <w:multiLevelType w:val="hybridMultilevel"/>
    <w:tmpl w:val="9EC22188"/>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E7D4A63"/>
    <w:multiLevelType w:val="hybridMultilevel"/>
    <w:tmpl w:val="9C526D54"/>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decimal"/>
      <w:lvlText w:val="%2."/>
      <w:lvlJc w:val="left"/>
      <w:pPr>
        <w:ind w:left="1440" w:hanging="360"/>
      </w:pPr>
      <w:rPr>
        <w:rFonts w:asciiTheme="minorHAnsi" w:hAnsiTheme="minorHAnsi" w:cstheme="minorBidi" w:hint="default"/>
        <w:b w:val="0"/>
        <w:color w:val="auto"/>
        <w:sz w:val="24"/>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107133C"/>
    <w:multiLevelType w:val="hybridMultilevel"/>
    <w:tmpl w:val="01BCE12C"/>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7796805"/>
    <w:multiLevelType w:val="hybridMultilevel"/>
    <w:tmpl w:val="F77AA844"/>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8580733"/>
    <w:multiLevelType w:val="hybridMultilevel"/>
    <w:tmpl w:val="5CD01578"/>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E2A579D"/>
    <w:multiLevelType w:val="hybridMultilevel"/>
    <w:tmpl w:val="F0D4A1D2"/>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
      <w:lvlJc w:val="left"/>
      <w:pPr>
        <w:ind w:left="1440" w:hanging="360"/>
      </w:pPr>
      <w:rPr>
        <w:rFonts w:ascii="Wingdings" w:hAnsi="Wingding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19516632">
    <w:abstractNumId w:val="10"/>
  </w:num>
  <w:num w:numId="2" w16cid:durableId="1854685586">
    <w:abstractNumId w:val="9"/>
  </w:num>
  <w:num w:numId="3" w16cid:durableId="708148861">
    <w:abstractNumId w:val="6"/>
  </w:num>
  <w:num w:numId="4" w16cid:durableId="1285497290">
    <w:abstractNumId w:val="11"/>
  </w:num>
  <w:num w:numId="5" w16cid:durableId="1374771683">
    <w:abstractNumId w:val="12"/>
  </w:num>
  <w:num w:numId="6" w16cid:durableId="1807160402">
    <w:abstractNumId w:val="1"/>
  </w:num>
  <w:num w:numId="7" w16cid:durableId="646209961">
    <w:abstractNumId w:val="8"/>
  </w:num>
  <w:num w:numId="8" w16cid:durableId="148637302">
    <w:abstractNumId w:val="7"/>
  </w:num>
  <w:num w:numId="9" w16cid:durableId="1296334356">
    <w:abstractNumId w:val="3"/>
  </w:num>
  <w:num w:numId="10" w16cid:durableId="1799226357">
    <w:abstractNumId w:val="13"/>
  </w:num>
  <w:num w:numId="11" w16cid:durableId="768352755">
    <w:abstractNumId w:val="4"/>
  </w:num>
  <w:num w:numId="12" w16cid:durableId="707341250">
    <w:abstractNumId w:val="0"/>
  </w:num>
  <w:num w:numId="13" w16cid:durableId="1529954588">
    <w:abstractNumId w:val="2"/>
  </w:num>
  <w:num w:numId="14" w16cid:durableId="1207368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14A"/>
    <w:rsid w:val="00050874"/>
    <w:rsid w:val="00082082"/>
    <w:rsid w:val="000C0D11"/>
    <w:rsid w:val="000E7901"/>
    <w:rsid w:val="0020740A"/>
    <w:rsid w:val="002622B7"/>
    <w:rsid w:val="00283580"/>
    <w:rsid w:val="0029407A"/>
    <w:rsid w:val="003044B3"/>
    <w:rsid w:val="00346BE1"/>
    <w:rsid w:val="003570C8"/>
    <w:rsid w:val="003650EB"/>
    <w:rsid w:val="004241CF"/>
    <w:rsid w:val="004270C8"/>
    <w:rsid w:val="00442D37"/>
    <w:rsid w:val="00444CAC"/>
    <w:rsid w:val="00462B6D"/>
    <w:rsid w:val="00474109"/>
    <w:rsid w:val="004A29ED"/>
    <w:rsid w:val="005A50F2"/>
    <w:rsid w:val="005B3A64"/>
    <w:rsid w:val="006074F2"/>
    <w:rsid w:val="00630748"/>
    <w:rsid w:val="006359EB"/>
    <w:rsid w:val="0066214D"/>
    <w:rsid w:val="0066551F"/>
    <w:rsid w:val="00665998"/>
    <w:rsid w:val="00726CFD"/>
    <w:rsid w:val="007A19B8"/>
    <w:rsid w:val="00823C1F"/>
    <w:rsid w:val="00855F6C"/>
    <w:rsid w:val="008A433C"/>
    <w:rsid w:val="008B55E8"/>
    <w:rsid w:val="009B0F47"/>
    <w:rsid w:val="009D1B76"/>
    <w:rsid w:val="009F5AFF"/>
    <w:rsid w:val="00A43A3D"/>
    <w:rsid w:val="00A6014A"/>
    <w:rsid w:val="00AE78C6"/>
    <w:rsid w:val="00B6070B"/>
    <w:rsid w:val="00B6106C"/>
    <w:rsid w:val="00BD3313"/>
    <w:rsid w:val="00BF6235"/>
    <w:rsid w:val="00C113C3"/>
    <w:rsid w:val="00CD02D6"/>
    <w:rsid w:val="00CE71D2"/>
    <w:rsid w:val="00CF4EB7"/>
    <w:rsid w:val="00CF7A73"/>
    <w:rsid w:val="00D17D1E"/>
    <w:rsid w:val="00D41582"/>
    <w:rsid w:val="00D64F0B"/>
    <w:rsid w:val="00DB2EB2"/>
    <w:rsid w:val="00E72B70"/>
    <w:rsid w:val="00E878B3"/>
    <w:rsid w:val="00EB0342"/>
    <w:rsid w:val="00EE1D8E"/>
    <w:rsid w:val="00EF3695"/>
    <w:rsid w:val="00F26F44"/>
    <w:rsid w:val="00F43FF2"/>
    <w:rsid w:val="00F9692C"/>
    <w:rsid w:val="37BD32BF"/>
    <w:rsid w:val="38012C6A"/>
    <w:rsid w:val="7037D7D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E5B7959"/>
  <w15:chartTrackingRefBased/>
  <w15:docId w15:val="{67A06080-69F1-F144-B98E-28424E05F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014A"/>
    <w:pPr>
      <w:ind w:left="720"/>
      <w:contextualSpacing/>
    </w:pPr>
  </w:style>
  <w:style w:type="character" w:styleId="Hyperlink">
    <w:name w:val="Hyperlink"/>
    <w:basedOn w:val="DefaultParagraphFont"/>
    <w:uiPriority w:val="99"/>
    <w:unhideWhenUsed/>
    <w:rsid w:val="003044B3"/>
    <w:rPr>
      <w:color w:val="0563C1" w:themeColor="hyperlink"/>
      <w:u w:val="single"/>
    </w:rPr>
  </w:style>
  <w:style w:type="character" w:styleId="UnresolvedMention">
    <w:name w:val="Unresolved Mention"/>
    <w:basedOn w:val="DefaultParagraphFont"/>
    <w:uiPriority w:val="99"/>
    <w:semiHidden/>
    <w:unhideWhenUsed/>
    <w:rsid w:val="003044B3"/>
    <w:rPr>
      <w:color w:val="605E5C"/>
      <w:shd w:val="clear" w:color="auto" w:fill="E1DFDD"/>
    </w:rPr>
  </w:style>
  <w:style w:type="paragraph" w:styleId="Header">
    <w:name w:val="header"/>
    <w:basedOn w:val="Normal"/>
    <w:link w:val="HeaderChar"/>
    <w:uiPriority w:val="99"/>
    <w:unhideWhenUsed/>
    <w:rsid w:val="00283580"/>
    <w:pPr>
      <w:tabs>
        <w:tab w:val="center" w:pos="4680"/>
        <w:tab w:val="right" w:pos="9360"/>
      </w:tabs>
    </w:pPr>
  </w:style>
  <w:style w:type="character" w:customStyle="1" w:styleId="HeaderChar">
    <w:name w:val="Header Char"/>
    <w:basedOn w:val="DefaultParagraphFont"/>
    <w:link w:val="Header"/>
    <w:uiPriority w:val="99"/>
    <w:rsid w:val="00283580"/>
  </w:style>
  <w:style w:type="paragraph" w:styleId="Footer">
    <w:name w:val="footer"/>
    <w:basedOn w:val="Normal"/>
    <w:link w:val="FooterChar"/>
    <w:uiPriority w:val="99"/>
    <w:unhideWhenUsed/>
    <w:rsid w:val="00283580"/>
    <w:pPr>
      <w:tabs>
        <w:tab w:val="center" w:pos="4680"/>
        <w:tab w:val="right" w:pos="9360"/>
      </w:tabs>
    </w:pPr>
  </w:style>
  <w:style w:type="character" w:customStyle="1" w:styleId="FooterChar">
    <w:name w:val="Footer Char"/>
    <w:basedOn w:val="DefaultParagraphFont"/>
    <w:link w:val="Footer"/>
    <w:uiPriority w:val="99"/>
    <w:rsid w:val="00283580"/>
  </w:style>
  <w:style w:type="character" w:customStyle="1" w:styleId="ui-provider">
    <w:name w:val="ui-provider"/>
    <w:basedOn w:val="DefaultParagraphFont"/>
    <w:rsid w:val="00B610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header" Target="header1.xml" /><Relationship Id="rId9" Type="http://schemas.openxmlformats.org/officeDocument/2006/relationships/header" Target="header2.xml" /></Relationships>
</file>

<file path=word/_rels/footer2.xml.rels><?xml version="1.0" encoding="utf-8" standalone="yes"?><Relationships xmlns="http://schemas.openxmlformats.org/package/2006/relationships"><Relationship Id="rId1" Type="http://schemas.openxmlformats.org/officeDocument/2006/relationships/hyperlink" Target="mailto:Vets-Experience@va.gov" TargetMode="External" /></Relationships>
</file>

<file path=word/_rels/header2.xml.rels><?xml version="1.0" encoding="utf-8" standalone="yes"?><Relationships xmlns="http://schemas.openxmlformats.org/package/2006/relationships"><Relationship Id="rId1" Type="http://schemas.openxmlformats.org/officeDocument/2006/relationships/hyperlink" Target="https://www.veteranscrisisline.net" TargetMode="External" /><Relationship Id="rId2" Type="http://schemas.openxmlformats.org/officeDocument/2006/relationships/hyperlink" Target="https://www.va.gov/HOMELES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7dce447-0566-47ff-8c07-c9b85fda5322">
      <UserInfo>
        <DisplayName>Jackson, Juan</DisplayName>
        <AccountId>353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905E6F90E462E45B86D8BF1D5BCE9FA" ma:contentTypeVersion="8" ma:contentTypeDescription="Create a new document." ma:contentTypeScope="" ma:versionID="c91e6fabb283b4870b9fe58d72a3ccb5">
  <xsd:schema xmlns:xsd="http://www.w3.org/2001/XMLSchema" xmlns:xs="http://www.w3.org/2001/XMLSchema" xmlns:p="http://schemas.microsoft.com/office/2006/metadata/properties" xmlns:ns2="b2566a82-2b03-4c0e-9a7d-12b366f5dfd8" xmlns:ns3="77dce447-0566-47ff-8c07-c9b85fda5322" targetNamespace="http://schemas.microsoft.com/office/2006/metadata/properties" ma:root="true" ma:fieldsID="541897e691ee6ed0b8caee13af5e62e2" ns2:_="" ns3:_="">
    <xsd:import namespace="b2566a82-2b03-4c0e-9a7d-12b366f5dfd8"/>
    <xsd:import namespace="77dce447-0566-47ff-8c07-c9b85fda532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566a82-2b03-4c0e-9a7d-12b366f5df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dce447-0566-47ff-8c07-c9b85fda532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6BDEA4-032F-48F8-BF73-BD90F41637CA}">
  <ds:schemaRefs>
    <ds:schemaRef ds:uri="http://schemas.microsoft.com/office/2006/metadata/properties"/>
    <ds:schemaRef ds:uri="http://schemas.microsoft.com/office/infopath/2007/PartnerControls"/>
    <ds:schemaRef ds:uri="77dce447-0566-47ff-8c07-c9b85fda5322"/>
  </ds:schemaRefs>
</ds:datastoreItem>
</file>

<file path=customXml/itemProps2.xml><?xml version="1.0" encoding="utf-8"?>
<ds:datastoreItem xmlns:ds="http://schemas.openxmlformats.org/officeDocument/2006/customXml" ds:itemID="{EC8B248E-0D98-40D0-9680-F0D722FC0F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566a82-2b03-4c0e-9a7d-12b366f5dfd8"/>
    <ds:schemaRef ds:uri="77dce447-0566-47ff-8c07-c9b85fda5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7FA4AB-8D4D-4249-B584-02EA06DCB698}">
  <ds:schemaRefs>
    <ds:schemaRef ds:uri="http://schemas.microsoft.com/sharepoint/v3/contenttype/forms"/>
  </ds:schemaRefs>
</ds:datastoreItem>
</file>

<file path=docMetadata/LabelInfo.xml><?xml version="1.0" encoding="utf-8"?>
<clbl:labelList xmlns:clbl="http://schemas.microsoft.com/office/2020/mipLabelMetadata">
  <clbl:label id="{3de9faa6-9fe1-49b3-9a08-227a296b54a6}" enabled="1" method="Privileged" siteId="{d5fe813e-0caa-432a-b2ac-d555aa91bd1c}"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4</Pages>
  <Words>278</Words>
  <Characters>1586</Characters>
  <Application>Microsoft Office Word</Application>
  <DocSecurity>0</DocSecurity>
  <Lines>13</Lines>
  <Paragraphs>3</Paragraphs>
  <ScaleCrop>false</ScaleCrop>
  <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Bronte [USA]</dc:creator>
  <cp:lastModifiedBy>Stawicki, Todd R.</cp:lastModifiedBy>
  <cp:revision>3</cp:revision>
  <dcterms:created xsi:type="dcterms:W3CDTF">2023-09-25T12:26:00Z</dcterms:created>
  <dcterms:modified xsi:type="dcterms:W3CDTF">2023-09-25T12:42:00Z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0x0101001905E6F90E462E45B86D8BF1D5BCE9FA</vt:lpwstr>
  </property>
</Properties>
</file>