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4DA7" w:rsidRPr="00AE7FE6" w:rsidP="00983DB0" w14:paraId="5A9EE02A" w14:textId="5FC6486D">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This </w:t>
      </w:r>
      <w:r w:rsidRPr="00AE7FE6" w:rsidR="00AC2DC8">
        <w:rPr>
          <w:rFonts w:ascii="Arial" w:hAnsi="Arial" w:cs="Arial"/>
          <w:sz w:val="24"/>
          <w:szCs w:val="24"/>
        </w:rPr>
        <w:t xml:space="preserve">Section 8 </w:t>
      </w:r>
      <w:r w:rsidRPr="00AE7FE6" w:rsidR="00617158">
        <w:rPr>
          <w:rFonts w:ascii="Arial" w:hAnsi="Arial" w:cs="Arial"/>
          <w:sz w:val="24"/>
          <w:szCs w:val="24"/>
        </w:rPr>
        <w:t xml:space="preserve">Use </w:t>
      </w:r>
      <w:r w:rsidRPr="00AE7FE6">
        <w:rPr>
          <w:rFonts w:ascii="Arial" w:hAnsi="Arial" w:cs="Arial"/>
          <w:sz w:val="24"/>
          <w:szCs w:val="24"/>
        </w:rPr>
        <w:t>Agreemen</w:t>
      </w:r>
      <w:r w:rsidRPr="00AE7FE6" w:rsidR="00650F27">
        <w:rPr>
          <w:rFonts w:ascii="Arial" w:hAnsi="Arial" w:cs="Arial"/>
          <w:sz w:val="24"/>
          <w:szCs w:val="24"/>
        </w:rPr>
        <w:t>t</w:t>
      </w:r>
      <w:r w:rsidRPr="00AE7FE6" w:rsidR="00AC2DC8">
        <w:rPr>
          <w:rFonts w:ascii="Arial" w:hAnsi="Arial" w:cs="Arial"/>
          <w:sz w:val="24"/>
          <w:szCs w:val="24"/>
        </w:rPr>
        <w:t xml:space="preserve"> (“Agreement”)</w:t>
      </w:r>
      <w:r w:rsidRPr="00AE7FE6" w:rsidR="00650F27">
        <w:rPr>
          <w:rFonts w:ascii="Arial" w:hAnsi="Arial" w:cs="Arial"/>
          <w:sz w:val="24"/>
          <w:szCs w:val="24"/>
        </w:rPr>
        <w:t xml:space="preserve">, </w:t>
      </w:r>
      <w:r w:rsidRPr="00AE7FE6" w:rsidR="00AC2DC8">
        <w:rPr>
          <w:rFonts w:ascii="Arial" w:hAnsi="Arial" w:cs="Arial"/>
          <w:sz w:val="24"/>
          <w:szCs w:val="24"/>
        </w:rPr>
        <w:t>made this _______ day of ____</w:t>
      </w:r>
      <w:r w:rsidRPr="00AE7FE6" w:rsidR="00555170">
        <w:rPr>
          <w:rFonts w:ascii="Arial" w:hAnsi="Arial" w:cs="Arial"/>
          <w:sz w:val="24"/>
          <w:szCs w:val="24"/>
        </w:rPr>
        <w:t>_</w:t>
      </w:r>
      <w:r w:rsidRPr="00AE7FE6" w:rsidR="00AC2DC8">
        <w:rPr>
          <w:rFonts w:ascii="Arial" w:hAnsi="Arial" w:cs="Arial"/>
          <w:sz w:val="24"/>
          <w:szCs w:val="24"/>
        </w:rPr>
        <w:t>_____________, 20_____,</w:t>
      </w:r>
      <w:r w:rsidRPr="00AE7FE6" w:rsidR="00C479AE">
        <w:rPr>
          <w:rFonts w:ascii="Arial" w:hAnsi="Arial" w:cs="Arial"/>
          <w:sz w:val="24"/>
          <w:szCs w:val="24"/>
        </w:rPr>
        <w:t xml:space="preserve"> </w:t>
      </w:r>
      <w:r w:rsidRPr="00AE7FE6" w:rsidR="00AC2DC8">
        <w:rPr>
          <w:rFonts w:ascii="Arial" w:hAnsi="Arial" w:cs="Arial"/>
          <w:sz w:val="24"/>
          <w:szCs w:val="24"/>
        </w:rPr>
        <w:t>by and between the United States of America, Secretary of Housing and Urban Development (“HUD”) and _____________________</w:t>
      </w:r>
      <w:r w:rsidRPr="00AE7FE6" w:rsidR="00390998">
        <w:rPr>
          <w:rFonts w:ascii="Arial" w:hAnsi="Arial" w:cs="Arial"/>
          <w:sz w:val="24"/>
          <w:szCs w:val="24"/>
        </w:rPr>
        <w:t>________</w:t>
      </w:r>
      <w:r w:rsidRPr="00AE7FE6" w:rsidR="00AC2DC8">
        <w:rPr>
          <w:rFonts w:ascii="Arial" w:hAnsi="Arial" w:cs="Arial"/>
          <w:sz w:val="24"/>
          <w:szCs w:val="24"/>
        </w:rPr>
        <w:t xml:space="preserve"> (“Owner”) of _________________</w:t>
      </w:r>
      <w:r w:rsidRPr="00AE7FE6" w:rsidR="00B46946">
        <w:rPr>
          <w:rFonts w:ascii="Arial" w:hAnsi="Arial" w:cs="Arial"/>
          <w:sz w:val="24"/>
          <w:szCs w:val="24"/>
        </w:rPr>
        <w:t>____</w:t>
      </w:r>
      <w:r w:rsidRPr="00AE7FE6" w:rsidR="00AC2DC8">
        <w:rPr>
          <w:rFonts w:ascii="Arial" w:hAnsi="Arial" w:cs="Arial"/>
          <w:sz w:val="24"/>
          <w:szCs w:val="24"/>
        </w:rPr>
        <w:t>_____________________________________(“Project”), provides as follows:</w:t>
      </w:r>
    </w:p>
    <w:p w:rsidR="00C479AE" w:rsidRPr="00AE7FE6" w:rsidP="00983DB0" w14:paraId="5A6D2415" w14:textId="265B11EC">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WHEREAS, </w:t>
      </w:r>
      <w:r w:rsidRPr="00AE7FE6" w:rsidR="00AC2DC8">
        <w:rPr>
          <w:rFonts w:ascii="Arial" w:hAnsi="Arial" w:cs="Arial"/>
          <w:sz w:val="24"/>
          <w:szCs w:val="24"/>
        </w:rPr>
        <w:t xml:space="preserve">the Owner or a </w:t>
      </w:r>
      <w:r w:rsidRPr="00AE7FE6" w:rsidR="00F313E9">
        <w:rPr>
          <w:rFonts w:ascii="Arial" w:hAnsi="Arial" w:cs="Arial"/>
          <w:sz w:val="24"/>
          <w:szCs w:val="24"/>
        </w:rPr>
        <w:t xml:space="preserve">prior </w:t>
      </w:r>
      <w:r w:rsidRPr="00AE7FE6" w:rsidR="00AC2DC8">
        <w:rPr>
          <w:rFonts w:ascii="Arial" w:hAnsi="Arial" w:cs="Arial"/>
          <w:sz w:val="24"/>
          <w:szCs w:val="24"/>
        </w:rPr>
        <w:t>owner and the Contract Administrator (HUD or a Public Housing Agency</w:t>
      </w:r>
      <w:r w:rsidRPr="00AE7FE6" w:rsidR="001B07C7">
        <w:rPr>
          <w:rFonts w:ascii="Arial" w:hAnsi="Arial" w:cs="Arial"/>
          <w:sz w:val="24"/>
          <w:szCs w:val="24"/>
        </w:rPr>
        <w:t>,</w:t>
      </w:r>
      <w:r w:rsidRPr="00AE7FE6" w:rsidR="00AC2DC8">
        <w:rPr>
          <w:rFonts w:ascii="Arial" w:hAnsi="Arial" w:cs="Arial"/>
          <w:sz w:val="24"/>
          <w:szCs w:val="24"/>
        </w:rPr>
        <w:t xml:space="preserve"> acting under an Annual Contributions Contract with HUD), previously entered into a project-based Hou</w:t>
      </w:r>
      <w:r w:rsidRPr="00AE7FE6" w:rsidR="00390998">
        <w:rPr>
          <w:rFonts w:ascii="Arial" w:hAnsi="Arial" w:cs="Arial"/>
          <w:sz w:val="24"/>
          <w:szCs w:val="24"/>
        </w:rPr>
        <w:t>sing Assistance Payments (</w:t>
      </w:r>
      <w:r w:rsidRPr="00AE7FE6" w:rsidR="00FF34FC">
        <w:rPr>
          <w:rFonts w:ascii="Arial" w:hAnsi="Arial" w:cs="Arial"/>
          <w:sz w:val="24"/>
          <w:szCs w:val="24"/>
        </w:rPr>
        <w:t>“</w:t>
      </w:r>
      <w:r w:rsidRPr="00AE7FE6" w:rsidR="00390998">
        <w:rPr>
          <w:rFonts w:ascii="Arial" w:hAnsi="Arial" w:cs="Arial"/>
          <w:sz w:val="24"/>
          <w:szCs w:val="24"/>
        </w:rPr>
        <w:t>HAP</w:t>
      </w:r>
      <w:r w:rsidRPr="00AE7FE6" w:rsidR="00FF34FC">
        <w:rPr>
          <w:rFonts w:ascii="Arial" w:hAnsi="Arial" w:cs="Arial"/>
          <w:sz w:val="24"/>
          <w:szCs w:val="24"/>
        </w:rPr>
        <w:t>”</w:t>
      </w:r>
      <w:r w:rsidRPr="00AE7FE6" w:rsidR="00390998">
        <w:rPr>
          <w:rFonts w:ascii="Arial" w:hAnsi="Arial" w:cs="Arial"/>
          <w:sz w:val="24"/>
          <w:szCs w:val="24"/>
        </w:rPr>
        <w:t>) c</w:t>
      </w:r>
      <w:r w:rsidRPr="00AE7FE6" w:rsidR="00AC2DC8">
        <w:rPr>
          <w:rFonts w:ascii="Arial" w:hAnsi="Arial" w:cs="Arial"/>
          <w:sz w:val="24"/>
          <w:szCs w:val="24"/>
        </w:rPr>
        <w:t xml:space="preserve">ontract pursuant to </w:t>
      </w:r>
      <w:r w:rsidRPr="00AE7FE6" w:rsidR="00390998">
        <w:rPr>
          <w:rFonts w:ascii="Arial" w:hAnsi="Arial" w:cs="Arial"/>
          <w:sz w:val="24"/>
          <w:szCs w:val="24"/>
        </w:rPr>
        <w:t>s</w:t>
      </w:r>
      <w:r w:rsidRPr="00AE7FE6" w:rsidR="00AC2DC8">
        <w:rPr>
          <w:rFonts w:ascii="Arial" w:hAnsi="Arial" w:cs="Arial"/>
          <w:sz w:val="24"/>
          <w:szCs w:val="24"/>
        </w:rPr>
        <w:t>ection 8 of the United States Housing Act of 1937</w:t>
      </w:r>
      <w:r w:rsidRPr="00AE7FE6" w:rsidR="00D512A3">
        <w:rPr>
          <w:rFonts w:ascii="Arial" w:hAnsi="Arial" w:cs="Arial"/>
          <w:sz w:val="24"/>
          <w:szCs w:val="24"/>
        </w:rPr>
        <w:t>, as amended, 42 U.S.C. § 1437f</w:t>
      </w:r>
      <w:r w:rsidRPr="00AE7FE6" w:rsidR="00AC2DC8">
        <w:rPr>
          <w:rFonts w:ascii="Arial" w:hAnsi="Arial" w:cs="Arial"/>
          <w:sz w:val="24"/>
          <w:szCs w:val="24"/>
        </w:rPr>
        <w:t xml:space="preserve"> </w:t>
      </w:r>
      <w:r w:rsidRPr="00AE7FE6" w:rsidR="00291F1B">
        <w:rPr>
          <w:rFonts w:ascii="Arial" w:hAnsi="Arial" w:cs="Arial"/>
          <w:sz w:val="24"/>
          <w:szCs w:val="24"/>
        </w:rPr>
        <w:t>(“Act”)</w:t>
      </w:r>
      <w:r w:rsidRPr="00AE7FE6" w:rsidR="00D512A3">
        <w:rPr>
          <w:rFonts w:ascii="Arial" w:hAnsi="Arial" w:cs="Arial"/>
          <w:sz w:val="24"/>
          <w:szCs w:val="24"/>
        </w:rPr>
        <w:t>,</w:t>
      </w:r>
      <w:r w:rsidRPr="00AE7FE6" w:rsidR="00291F1B">
        <w:rPr>
          <w:rFonts w:ascii="Arial" w:hAnsi="Arial" w:cs="Arial"/>
          <w:sz w:val="24"/>
          <w:szCs w:val="24"/>
        </w:rPr>
        <w:t xml:space="preserve"> </w:t>
      </w:r>
      <w:r w:rsidRPr="00AE7FE6">
        <w:rPr>
          <w:rFonts w:ascii="Arial" w:hAnsi="Arial" w:cs="Arial"/>
          <w:sz w:val="24"/>
          <w:szCs w:val="24"/>
        </w:rPr>
        <w:t>that has since terminated or expired</w:t>
      </w:r>
      <w:r w:rsidRPr="00AE7FE6" w:rsidR="00195D61">
        <w:rPr>
          <w:rFonts w:ascii="Arial" w:hAnsi="Arial" w:cs="Arial"/>
          <w:sz w:val="24"/>
          <w:szCs w:val="24"/>
        </w:rPr>
        <w:t>;</w:t>
      </w:r>
    </w:p>
    <w:p w:rsidR="00CC4DA7" w:rsidRPr="00AE7FE6" w:rsidP="00983DB0" w14:paraId="3E9AB970" w14:textId="77777777">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WHEREAS, </w:t>
      </w:r>
      <w:r w:rsidRPr="00AE7FE6" w:rsidR="00827578">
        <w:rPr>
          <w:rFonts w:ascii="Arial" w:hAnsi="Arial" w:cs="Arial"/>
          <w:sz w:val="24"/>
          <w:szCs w:val="24"/>
        </w:rPr>
        <w:t>upo</w:t>
      </w:r>
      <w:r w:rsidRPr="00AE7FE6" w:rsidR="003F328C">
        <w:rPr>
          <w:rFonts w:ascii="Arial" w:hAnsi="Arial" w:cs="Arial"/>
          <w:sz w:val="24"/>
          <w:szCs w:val="24"/>
        </w:rPr>
        <w:t xml:space="preserve">n termination or expiration of </w:t>
      </w:r>
      <w:r w:rsidRPr="00AE7FE6" w:rsidR="00B46946">
        <w:rPr>
          <w:rFonts w:ascii="Arial" w:hAnsi="Arial" w:cs="Arial"/>
          <w:sz w:val="24"/>
          <w:szCs w:val="24"/>
        </w:rPr>
        <w:t xml:space="preserve">a </w:t>
      </w:r>
      <w:r w:rsidRPr="00AE7FE6" w:rsidR="00C479AE">
        <w:rPr>
          <w:rFonts w:ascii="Arial" w:hAnsi="Arial" w:cs="Arial"/>
          <w:sz w:val="24"/>
          <w:szCs w:val="24"/>
        </w:rPr>
        <w:t xml:space="preserve">project-based section 8 </w:t>
      </w:r>
      <w:r w:rsidRPr="00AE7FE6" w:rsidR="003F328C">
        <w:rPr>
          <w:rFonts w:ascii="Arial" w:hAnsi="Arial" w:cs="Arial"/>
          <w:sz w:val="24"/>
          <w:szCs w:val="24"/>
        </w:rPr>
        <w:t xml:space="preserve">HAP contract, </w:t>
      </w:r>
      <w:r w:rsidRPr="00AE7FE6" w:rsidR="0054161E">
        <w:rPr>
          <w:rFonts w:ascii="Arial" w:hAnsi="Arial" w:cs="Arial"/>
          <w:sz w:val="24"/>
          <w:szCs w:val="24"/>
        </w:rPr>
        <w:t xml:space="preserve">HUD is authorized </w:t>
      </w:r>
      <w:r w:rsidRPr="00AE7FE6">
        <w:rPr>
          <w:rFonts w:ascii="Arial" w:hAnsi="Arial" w:cs="Arial"/>
          <w:sz w:val="24"/>
          <w:szCs w:val="24"/>
        </w:rPr>
        <w:t xml:space="preserve">pursuant to section </w:t>
      </w:r>
      <w:r w:rsidRPr="00AE7FE6" w:rsidR="0080529E">
        <w:rPr>
          <w:rFonts w:ascii="Arial" w:hAnsi="Arial" w:cs="Arial"/>
          <w:sz w:val="24"/>
          <w:szCs w:val="24"/>
        </w:rPr>
        <w:t>5</w:t>
      </w:r>
      <w:r w:rsidRPr="00AE7FE6">
        <w:rPr>
          <w:rFonts w:ascii="Arial" w:hAnsi="Arial" w:cs="Arial"/>
          <w:sz w:val="24"/>
          <w:szCs w:val="24"/>
        </w:rPr>
        <w:t>24 of the Multifamily Assisted Housing Reform and Affordability Act of 1997</w:t>
      </w:r>
      <w:r w:rsidRPr="00AE7FE6" w:rsidR="006E42D2">
        <w:rPr>
          <w:rFonts w:ascii="Arial" w:hAnsi="Arial" w:cs="Arial"/>
          <w:sz w:val="24"/>
          <w:szCs w:val="24"/>
        </w:rPr>
        <w:t>, as amended, 42 U.S.C. 1437</w:t>
      </w:r>
      <w:r w:rsidRPr="00AE7FE6" w:rsidR="000767B2">
        <w:rPr>
          <w:rFonts w:ascii="Arial" w:hAnsi="Arial" w:cs="Arial"/>
          <w:sz w:val="24"/>
          <w:szCs w:val="24"/>
        </w:rPr>
        <w:t>f</w:t>
      </w:r>
      <w:r w:rsidRPr="00AE7FE6" w:rsidR="006E42D2">
        <w:rPr>
          <w:rFonts w:ascii="Arial" w:hAnsi="Arial" w:cs="Arial"/>
          <w:sz w:val="24"/>
          <w:szCs w:val="24"/>
        </w:rPr>
        <w:t xml:space="preserve"> note</w:t>
      </w:r>
      <w:r w:rsidRPr="00AE7FE6" w:rsidR="00722550">
        <w:rPr>
          <w:rFonts w:ascii="Arial" w:hAnsi="Arial" w:cs="Arial"/>
          <w:sz w:val="24"/>
          <w:szCs w:val="24"/>
        </w:rPr>
        <w:t xml:space="preserve"> (“MAHRA”)</w:t>
      </w:r>
      <w:r w:rsidRPr="00AE7FE6" w:rsidR="008E6EAD">
        <w:rPr>
          <w:rFonts w:ascii="Arial" w:hAnsi="Arial" w:cs="Arial"/>
          <w:sz w:val="24"/>
          <w:szCs w:val="24"/>
        </w:rPr>
        <w:t>,</w:t>
      </w:r>
      <w:r w:rsidRPr="00AE7FE6" w:rsidR="0061507E">
        <w:rPr>
          <w:rFonts w:ascii="Arial" w:hAnsi="Arial" w:cs="Arial"/>
          <w:sz w:val="24"/>
          <w:szCs w:val="24"/>
        </w:rPr>
        <w:t xml:space="preserve"> to renew </w:t>
      </w:r>
      <w:r w:rsidRPr="00AE7FE6" w:rsidR="0054161E">
        <w:rPr>
          <w:rFonts w:ascii="Arial" w:hAnsi="Arial" w:cs="Arial"/>
          <w:sz w:val="24"/>
          <w:szCs w:val="24"/>
        </w:rPr>
        <w:t>the contract</w:t>
      </w:r>
      <w:r w:rsidRPr="00AE7FE6">
        <w:rPr>
          <w:rFonts w:ascii="Arial" w:hAnsi="Arial" w:cs="Arial"/>
          <w:sz w:val="24"/>
          <w:szCs w:val="24"/>
        </w:rPr>
        <w:t xml:space="preserve"> on such terms and conditions as HUD considers </w:t>
      </w:r>
      <w:r w:rsidRPr="00AE7FE6" w:rsidR="00F9100F">
        <w:rPr>
          <w:rFonts w:ascii="Arial" w:hAnsi="Arial" w:cs="Arial"/>
          <w:sz w:val="24"/>
          <w:szCs w:val="24"/>
        </w:rPr>
        <w:t>appropriate</w:t>
      </w:r>
      <w:r w:rsidRPr="00AE7FE6" w:rsidR="005D58C1">
        <w:rPr>
          <w:rFonts w:ascii="Arial" w:hAnsi="Arial" w:cs="Arial"/>
          <w:sz w:val="24"/>
          <w:szCs w:val="24"/>
        </w:rPr>
        <w:t>,</w:t>
      </w:r>
      <w:r w:rsidRPr="00AE7FE6" w:rsidR="00F9100F">
        <w:rPr>
          <w:rFonts w:ascii="Arial" w:hAnsi="Arial" w:cs="Arial"/>
          <w:sz w:val="24"/>
          <w:szCs w:val="24"/>
        </w:rPr>
        <w:t xml:space="preserve"> subject to the </w:t>
      </w:r>
      <w:r w:rsidRPr="00AE7FE6" w:rsidR="00390998">
        <w:rPr>
          <w:rFonts w:ascii="Arial" w:hAnsi="Arial" w:cs="Arial"/>
          <w:sz w:val="24"/>
          <w:szCs w:val="24"/>
        </w:rPr>
        <w:t>requirements of section 524 of MAHRA</w:t>
      </w:r>
      <w:r w:rsidRPr="00AE7FE6">
        <w:rPr>
          <w:rFonts w:ascii="Arial" w:hAnsi="Arial" w:cs="Arial"/>
          <w:sz w:val="24"/>
          <w:szCs w:val="24"/>
        </w:rPr>
        <w:t>;</w:t>
      </w:r>
    </w:p>
    <w:p w:rsidR="00086FB8" w:rsidRPr="00AE7FE6" w:rsidP="00983DB0" w14:paraId="45A4D4D5" w14:textId="77777777">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WHEREAS, the Owner and </w:t>
      </w:r>
      <w:r w:rsidRPr="00AE7FE6" w:rsidR="005C7F66">
        <w:rPr>
          <w:rFonts w:ascii="Arial" w:hAnsi="Arial" w:cs="Arial"/>
          <w:sz w:val="24"/>
          <w:szCs w:val="24"/>
        </w:rPr>
        <w:t>the Contract Administrator</w:t>
      </w:r>
      <w:r w:rsidRPr="00AE7FE6" w:rsidR="00390998">
        <w:rPr>
          <w:rFonts w:ascii="Arial" w:hAnsi="Arial" w:cs="Arial"/>
          <w:sz w:val="24"/>
          <w:szCs w:val="24"/>
        </w:rPr>
        <w:t xml:space="preserve"> </w:t>
      </w:r>
      <w:r w:rsidRPr="00AE7FE6" w:rsidR="005C7F66">
        <w:rPr>
          <w:rFonts w:ascii="Arial" w:hAnsi="Arial" w:cs="Arial"/>
          <w:sz w:val="24"/>
          <w:szCs w:val="24"/>
        </w:rPr>
        <w:t xml:space="preserve">have </w:t>
      </w:r>
      <w:r w:rsidRPr="00AE7FE6">
        <w:rPr>
          <w:rFonts w:ascii="Arial" w:hAnsi="Arial" w:cs="Arial"/>
          <w:sz w:val="24"/>
          <w:szCs w:val="24"/>
        </w:rPr>
        <w:t xml:space="preserve">entered </w:t>
      </w:r>
      <w:r w:rsidRPr="00AE7FE6" w:rsidR="00555170">
        <w:rPr>
          <w:rFonts w:ascii="Arial" w:hAnsi="Arial" w:cs="Arial"/>
          <w:sz w:val="24"/>
          <w:szCs w:val="24"/>
        </w:rPr>
        <w:t xml:space="preserve">or will enter </w:t>
      </w:r>
      <w:r w:rsidRPr="00AE7FE6">
        <w:rPr>
          <w:rFonts w:ascii="Arial" w:hAnsi="Arial" w:cs="Arial"/>
          <w:sz w:val="24"/>
          <w:szCs w:val="24"/>
        </w:rPr>
        <w:t xml:space="preserve">into a </w:t>
      </w:r>
      <w:r w:rsidRPr="00AE7FE6" w:rsidR="003F328C">
        <w:rPr>
          <w:rFonts w:ascii="Arial" w:hAnsi="Arial" w:cs="Arial"/>
          <w:sz w:val="24"/>
          <w:szCs w:val="24"/>
        </w:rPr>
        <w:t xml:space="preserve">renewal </w:t>
      </w:r>
      <w:r w:rsidRPr="00AE7FE6" w:rsidR="008E6EAD">
        <w:rPr>
          <w:rFonts w:ascii="Arial" w:hAnsi="Arial" w:cs="Arial"/>
          <w:sz w:val="24"/>
          <w:szCs w:val="24"/>
        </w:rPr>
        <w:t xml:space="preserve">contract </w:t>
      </w:r>
      <w:r w:rsidRPr="00AE7FE6">
        <w:rPr>
          <w:rFonts w:ascii="Arial" w:hAnsi="Arial" w:cs="Arial"/>
          <w:sz w:val="24"/>
          <w:szCs w:val="24"/>
        </w:rPr>
        <w:t>pursuant to</w:t>
      </w:r>
      <w:r w:rsidRPr="00AE7FE6" w:rsidR="008E6EAD">
        <w:rPr>
          <w:rFonts w:ascii="Arial" w:hAnsi="Arial" w:cs="Arial"/>
          <w:sz w:val="24"/>
          <w:szCs w:val="24"/>
        </w:rPr>
        <w:t xml:space="preserve"> section 524 of MAHRA</w:t>
      </w:r>
      <w:r w:rsidRPr="00AE7FE6" w:rsidR="00B46946">
        <w:rPr>
          <w:rFonts w:ascii="Arial" w:hAnsi="Arial" w:cs="Arial"/>
          <w:sz w:val="24"/>
          <w:szCs w:val="24"/>
        </w:rPr>
        <w:t xml:space="preserve"> (“Renewal Contract”)</w:t>
      </w:r>
      <w:r w:rsidRPr="00AE7FE6" w:rsidR="008E6EAD">
        <w:rPr>
          <w:rFonts w:ascii="Arial" w:hAnsi="Arial" w:cs="Arial"/>
          <w:sz w:val="24"/>
          <w:szCs w:val="24"/>
        </w:rPr>
        <w:t xml:space="preserve">, </w:t>
      </w:r>
      <w:r w:rsidRPr="00AE7FE6" w:rsidR="00F83606">
        <w:rPr>
          <w:rFonts w:ascii="Arial" w:hAnsi="Arial" w:cs="Arial"/>
          <w:sz w:val="24"/>
          <w:szCs w:val="24"/>
        </w:rPr>
        <w:t xml:space="preserve">renewing the HAP contract </w:t>
      </w:r>
      <w:r w:rsidRPr="00AE7FE6" w:rsidR="00A803AC">
        <w:rPr>
          <w:rFonts w:ascii="Arial" w:hAnsi="Arial" w:cs="Arial"/>
          <w:sz w:val="24"/>
          <w:szCs w:val="24"/>
        </w:rPr>
        <w:t>for a term of twenty (20) years, subject to annual appropriations</w:t>
      </w:r>
      <w:r w:rsidRPr="00AE7FE6" w:rsidR="005C24D4">
        <w:rPr>
          <w:rFonts w:ascii="Arial" w:hAnsi="Arial" w:cs="Arial"/>
          <w:sz w:val="24"/>
          <w:szCs w:val="24"/>
        </w:rPr>
        <w:t>;</w:t>
      </w:r>
      <w:r w:rsidRPr="00AE7FE6" w:rsidR="00B60ECB">
        <w:rPr>
          <w:rFonts w:ascii="Arial" w:hAnsi="Arial" w:cs="Arial"/>
          <w:sz w:val="24"/>
          <w:szCs w:val="24"/>
        </w:rPr>
        <w:t xml:space="preserve"> </w:t>
      </w:r>
      <w:r w:rsidRPr="00AE7FE6" w:rsidR="00195D61">
        <w:rPr>
          <w:rFonts w:ascii="Arial" w:hAnsi="Arial" w:cs="Arial"/>
          <w:sz w:val="24"/>
          <w:szCs w:val="24"/>
        </w:rPr>
        <w:t>and</w:t>
      </w:r>
    </w:p>
    <w:p w:rsidR="005C24D4" w:rsidRPr="00AE7FE6" w:rsidP="00983DB0" w14:paraId="2C45A6D8" w14:textId="77777777">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WHEREAS, </w:t>
      </w:r>
      <w:r w:rsidRPr="00AE7FE6" w:rsidR="005C7F66">
        <w:rPr>
          <w:rFonts w:ascii="Arial" w:hAnsi="Arial" w:cs="Arial"/>
          <w:sz w:val="24"/>
          <w:szCs w:val="24"/>
        </w:rPr>
        <w:t>the Contract Administrator</w:t>
      </w:r>
      <w:r w:rsidRPr="00AE7FE6">
        <w:rPr>
          <w:rFonts w:ascii="Arial" w:hAnsi="Arial" w:cs="Arial"/>
          <w:sz w:val="24"/>
          <w:szCs w:val="24"/>
        </w:rPr>
        <w:t>’s agreement</w:t>
      </w:r>
      <w:r w:rsidRPr="00AE7FE6" w:rsidR="005C7F66">
        <w:rPr>
          <w:rFonts w:ascii="Arial" w:hAnsi="Arial" w:cs="Arial"/>
          <w:sz w:val="24"/>
          <w:szCs w:val="24"/>
        </w:rPr>
        <w:t xml:space="preserve"> to enter into the Renewal </w:t>
      </w:r>
      <w:r w:rsidRPr="00AE7FE6">
        <w:rPr>
          <w:rFonts w:ascii="Arial" w:hAnsi="Arial" w:cs="Arial"/>
          <w:sz w:val="24"/>
          <w:szCs w:val="24"/>
        </w:rPr>
        <w:t xml:space="preserve">Contract was conditioned on </w:t>
      </w:r>
      <w:r w:rsidRPr="00AE7FE6" w:rsidR="00390998">
        <w:rPr>
          <w:rFonts w:ascii="Arial" w:hAnsi="Arial" w:cs="Arial"/>
          <w:sz w:val="24"/>
          <w:szCs w:val="24"/>
        </w:rPr>
        <w:t xml:space="preserve">the </w:t>
      </w:r>
      <w:r w:rsidRPr="00AE7FE6" w:rsidR="000767B2">
        <w:rPr>
          <w:rFonts w:ascii="Arial" w:hAnsi="Arial" w:cs="Arial"/>
          <w:sz w:val="24"/>
          <w:szCs w:val="24"/>
        </w:rPr>
        <w:t xml:space="preserve">requirement that </w:t>
      </w:r>
      <w:r w:rsidRPr="00AE7FE6" w:rsidR="006F40B7">
        <w:rPr>
          <w:rFonts w:ascii="Arial" w:hAnsi="Arial" w:cs="Arial"/>
          <w:sz w:val="24"/>
          <w:szCs w:val="24"/>
        </w:rPr>
        <w:t>the O</w:t>
      </w:r>
      <w:r w:rsidRPr="00AE7FE6">
        <w:rPr>
          <w:rFonts w:ascii="Arial" w:hAnsi="Arial" w:cs="Arial"/>
          <w:sz w:val="24"/>
          <w:szCs w:val="24"/>
        </w:rPr>
        <w:t>wner agree</w:t>
      </w:r>
      <w:r w:rsidRPr="00AE7FE6" w:rsidR="000767B2">
        <w:rPr>
          <w:rFonts w:ascii="Arial" w:hAnsi="Arial" w:cs="Arial"/>
          <w:sz w:val="24"/>
          <w:szCs w:val="24"/>
        </w:rPr>
        <w:t xml:space="preserve"> </w:t>
      </w:r>
      <w:r w:rsidRPr="00AE7FE6">
        <w:rPr>
          <w:rFonts w:ascii="Arial" w:hAnsi="Arial" w:cs="Arial"/>
          <w:sz w:val="24"/>
          <w:szCs w:val="24"/>
        </w:rPr>
        <w:t xml:space="preserve">to maintain the </w:t>
      </w:r>
      <w:r w:rsidRPr="00AE7FE6" w:rsidR="006F40B7">
        <w:rPr>
          <w:rFonts w:ascii="Arial" w:hAnsi="Arial" w:cs="Arial"/>
          <w:sz w:val="24"/>
          <w:szCs w:val="24"/>
        </w:rPr>
        <w:t>P</w:t>
      </w:r>
      <w:r w:rsidRPr="00AE7FE6">
        <w:rPr>
          <w:rFonts w:ascii="Arial" w:hAnsi="Arial" w:cs="Arial"/>
          <w:sz w:val="24"/>
          <w:szCs w:val="24"/>
        </w:rPr>
        <w:t>roject as affordable</w:t>
      </w:r>
      <w:r w:rsidRPr="00AE7FE6" w:rsidR="00FE4D71">
        <w:rPr>
          <w:rFonts w:ascii="Arial" w:hAnsi="Arial" w:cs="Arial"/>
          <w:sz w:val="24"/>
          <w:szCs w:val="24"/>
        </w:rPr>
        <w:t xml:space="preserve"> housing</w:t>
      </w:r>
      <w:r w:rsidRPr="00AE7FE6">
        <w:rPr>
          <w:rFonts w:ascii="Arial" w:hAnsi="Arial" w:cs="Arial"/>
          <w:sz w:val="24"/>
          <w:szCs w:val="24"/>
        </w:rPr>
        <w:t xml:space="preserve"> for low-income families</w:t>
      </w:r>
      <w:r w:rsidRPr="00AE7FE6" w:rsidR="00246A49">
        <w:rPr>
          <w:rFonts w:ascii="Arial" w:hAnsi="Arial" w:cs="Arial"/>
          <w:sz w:val="24"/>
          <w:szCs w:val="24"/>
        </w:rPr>
        <w:t xml:space="preserve"> for a period of twenty (20) years</w:t>
      </w:r>
      <w:r w:rsidRPr="00AE7FE6" w:rsidR="000767B2">
        <w:rPr>
          <w:rFonts w:ascii="Arial" w:hAnsi="Arial" w:cs="Arial"/>
          <w:sz w:val="24"/>
          <w:szCs w:val="24"/>
        </w:rPr>
        <w:t>, as required in this Agreement</w:t>
      </w:r>
      <w:r w:rsidRPr="00AE7FE6" w:rsidR="00B60ECB">
        <w:rPr>
          <w:rFonts w:ascii="Arial" w:hAnsi="Arial" w:cs="Arial"/>
          <w:sz w:val="24"/>
          <w:szCs w:val="24"/>
        </w:rPr>
        <w:t>.</w:t>
      </w:r>
    </w:p>
    <w:p w:rsidR="00CC4DA7" w:rsidRPr="00AE7FE6" w:rsidP="00983DB0" w14:paraId="34A6C954" w14:textId="0ECB41E3">
      <w:pPr>
        <w:tabs>
          <w:tab w:val="right" w:leader="underscore" w:pos="10080"/>
        </w:tabs>
        <w:spacing w:before="120" w:after="120"/>
        <w:rPr>
          <w:rFonts w:ascii="Arial" w:hAnsi="Arial" w:cs="Arial"/>
          <w:sz w:val="24"/>
          <w:szCs w:val="24"/>
        </w:rPr>
      </w:pPr>
      <w:r w:rsidRPr="00AE7FE6">
        <w:rPr>
          <w:rFonts w:ascii="Arial" w:hAnsi="Arial" w:cs="Arial"/>
          <w:sz w:val="24"/>
          <w:szCs w:val="24"/>
        </w:rPr>
        <w:t xml:space="preserve">NOW THEREFORE, in consideration of the mutual promises set forth herein and </w:t>
      </w:r>
      <w:r w:rsidRPr="00AE7FE6" w:rsidR="00C479AE">
        <w:rPr>
          <w:rFonts w:ascii="Arial" w:hAnsi="Arial" w:cs="Arial"/>
          <w:sz w:val="24"/>
          <w:szCs w:val="24"/>
        </w:rPr>
        <w:t xml:space="preserve">of other valuable consideration, HUD and </w:t>
      </w:r>
      <w:r w:rsidRPr="00AE7FE6" w:rsidR="005C24D4">
        <w:rPr>
          <w:rFonts w:ascii="Arial" w:hAnsi="Arial" w:cs="Arial"/>
          <w:sz w:val="24"/>
          <w:szCs w:val="24"/>
        </w:rPr>
        <w:t>the Owner</w:t>
      </w:r>
      <w:r w:rsidRPr="00AE7FE6" w:rsidR="00086FB8">
        <w:rPr>
          <w:rFonts w:ascii="Arial" w:hAnsi="Arial" w:cs="Arial"/>
          <w:sz w:val="24"/>
          <w:szCs w:val="24"/>
        </w:rPr>
        <w:t>, for itself, its successors and assigns,</w:t>
      </w:r>
      <w:r w:rsidRPr="00AE7FE6">
        <w:rPr>
          <w:rFonts w:ascii="Arial" w:hAnsi="Arial" w:cs="Arial"/>
          <w:sz w:val="24"/>
          <w:szCs w:val="24"/>
        </w:rPr>
        <w:t xml:space="preserve"> here</w:t>
      </w:r>
      <w:r w:rsidRPr="00AE7FE6" w:rsidR="005C24D4">
        <w:rPr>
          <w:rFonts w:ascii="Arial" w:hAnsi="Arial" w:cs="Arial"/>
          <w:sz w:val="24"/>
          <w:szCs w:val="24"/>
        </w:rPr>
        <w:t>by</w:t>
      </w:r>
      <w:r w:rsidRPr="00AE7FE6">
        <w:rPr>
          <w:rFonts w:ascii="Arial" w:hAnsi="Arial" w:cs="Arial"/>
          <w:sz w:val="24"/>
          <w:szCs w:val="24"/>
        </w:rPr>
        <w:t xml:space="preserve"> agree as follows:</w:t>
      </w:r>
    </w:p>
    <w:p w:rsidR="00F169B5" w:rsidRPr="00AE7FE6" w:rsidP="004716FA" w14:paraId="265D2341" w14:textId="3BA888BD">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Term.</w:t>
      </w:r>
      <w:r w:rsidRPr="00AE7FE6" w:rsidR="004716FA">
        <w:rPr>
          <w:rFonts w:ascii="Arial" w:hAnsi="Arial" w:cs="Arial"/>
          <w:sz w:val="24"/>
          <w:szCs w:val="24"/>
        </w:rPr>
        <w:t xml:space="preserve"> </w:t>
      </w:r>
      <w:r w:rsidRPr="00AE7FE6">
        <w:rPr>
          <w:rFonts w:ascii="Arial" w:hAnsi="Arial" w:cs="Arial"/>
          <w:sz w:val="24"/>
          <w:szCs w:val="24"/>
        </w:rPr>
        <w:t>The term of the Agreement shall be twenty (20) years</w:t>
      </w:r>
      <w:r w:rsidRPr="00AE7FE6" w:rsidR="00470D8B">
        <w:rPr>
          <w:rFonts w:ascii="Arial" w:hAnsi="Arial" w:cs="Arial"/>
          <w:sz w:val="24"/>
          <w:szCs w:val="24"/>
        </w:rPr>
        <w:t xml:space="preserve"> and shall commence on the date reflected </w:t>
      </w:r>
      <w:r w:rsidRPr="00AE7FE6" w:rsidR="00F313E9">
        <w:rPr>
          <w:rFonts w:ascii="Arial" w:hAnsi="Arial" w:cs="Arial"/>
          <w:sz w:val="24"/>
          <w:szCs w:val="24"/>
        </w:rPr>
        <w:t xml:space="preserve">in first sentence of the Agreement </w:t>
      </w:r>
      <w:r w:rsidRPr="00AE7FE6" w:rsidR="00470D8B">
        <w:rPr>
          <w:rFonts w:ascii="Arial" w:hAnsi="Arial" w:cs="Arial"/>
          <w:sz w:val="24"/>
          <w:szCs w:val="24"/>
        </w:rPr>
        <w:t>on page 1</w:t>
      </w:r>
      <w:r w:rsidRPr="00AE7FE6">
        <w:rPr>
          <w:rFonts w:ascii="Arial" w:hAnsi="Arial" w:cs="Arial"/>
          <w:sz w:val="24"/>
          <w:szCs w:val="24"/>
        </w:rPr>
        <w:t>.</w:t>
      </w:r>
    </w:p>
    <w:p w:rsidR="00950AE5" w:rsidRPr="00AE7FE6" w:rsidP="004716FA" w14:paraId="4A9516BF" w14:textId="4E6F45AB">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Governing Authorities.</w:t>
      </w:r>
      <w:r w:rsidRPr="00AE7FE6" w:rsidR="004716FA">
        <w:rPr>
          <w:rFonts w:ascii="Arial" w:hAnsi="Arial" w:cs="Arial"/>
          <w:sz w:val="24"/>
          <w:szCs w:val="24"/>
        </w:rPr>
        <w:t xml:space="preserve"> </w:t>
      </w:r>
      <w:r w:rsidRPr="00AE7FE6">
        <w:rPr>
          <w:rFonts w:ascii="Arial" w:hAnsi="Arial" w:cs="Arial"/>
          <w:sz w:val="24"/>
          <w:szCs w:val="24"/>
        </w:rPr>
        <w:t xml:space="preserve">The project shall be operated in accordance with the requirements of section 8 of the </w:t>
      </w:r>
      <w:r w:rsidRPr="00AE7FE6">
        <w:rPr>
          <w:rFonts w:ascii="Arial" w:hAnsi="Arial" w:cs="Arial"/>
          <w:sz w:val="24"/>
          <w:szCs w:val="24"/>
        </w:rPr>
        <w:t>Act</w:t>
      </w:r>
      <w:r w:rsidRPr="00AE7FE6" w:rsidR="00470D8B">
        <w:rPr>
          <w:rFonts w:ascii="Arial" w:hAnsi="Arial" w:cs="Arial"/>
          <w:sz w:val="24"/>
          <w:szCs w:val="24"/>
        </w:rPr>
        <w:t>,</w:t>
      </w:r>
      <w:r w:rsidRPr="00AE7FE6">
        <w:rPr>
          <w:rFonts w:ascii="Arial" w:hAnsi="Arial" w:cs="Arial"/>
          <w:sz w:val="24"/>
          <w:szCs w:val="24"/>
        </w:rPr>
        <w:t xml:space="preserve"> all applicable Federal regulations</w:t>
      </w:r>
      <w:r w:rsidRPr="00AE7FE6" w:rsidR="00470D8B">
        <w:rPr>
          <w:rFonts w:ascii="Arial" w:hAnsi="Arial" w:cs="Arial"/>
          <w:sz w:val="24"/>
          <w:szCs w:val="24"/>
        </w:rPr>
        <w:t>,</w:t>
      </w:r>
      <w:r w:rsidRPr="00AE7FE6">
        <w:rPr>
          <w:rFonts w:ascii="Arial" w:hAnsi="Arial" w:cs="Arial"/>
          <w:sz w:val="24"/>
          <w:szCs w:val="24"/>
        </w:rPr>
        <w:t xml:space="preserve"> the Renewal Contract</w:t>
      </w:r>
      <w:r w:rsidRPr="00AE7FE6" w:rsidR="00470D8B">
        <w:rPr>
          <w:rFonts w:ascii="Arial" w:hAnsi="Arial" w:cs="Arial"/>
          <w:sz w:val="24"/>
          <w:szCs w:val="24"/>
        </w:rPr>
        <w:t>,</w:t>
      </w:r>
      <w:r w:rsidRPr="00AE7FE6">
        <w:rPr>
          <w:rFonts w:ascii="Arial" w:hAnsi="Arial" w:cs="Arial"/>
          <w:sz w:val="24"/>
          <w:szCs w:val="24"/>
        </w:rPr>
        <w:t xml:space="preserve"> and </w:t>
      </w:r>
      <w:r w:rsidRPr="00AE7FE6" w:rsidR="00F169B5">
        <w:rPr>
          <w:rFonts w:ascii="Arial" w:hAnsi="Arial" w:cs="Arial"/>
          <w:sz w:val="24"/>
          <w:szCs w:val="24"/>
        </w:rPr>
        <w:t xml:space="preserve">all </w:t>
      </w:r>
      <w:r w:rsidRPr="00AE7FE6">
        <w:rPr>
          <w:rFonts w:ascii="Arial" w:hAnsi="Arial" w:cs="Arial"/>
          <w:sz w:val="24"/>
          <w:szCs w:val="24"/>
        </w:rPr>
        <w:t xml:space="preserve">other </w:t>
      </w:r>
      <w:r w:rsidRPr="00AE7FE6">
        <w:rPr>
          <w:rFonts w:ascii="Arial" w:hAnsi="Arial" w:cs="Arial"/>
          <w:sz w:val="24"/>
          <w:szCs w:val="24"/>
        </w:rPr>
        <w:t>applicable HUD requirements.</w:t>
      </w:r>
    </w:p>
    <w:p w:rsidR="004716FA" w:rsidRPr="00AE7FE6" w:rsidP="004716FA" w14:paraId="2FC51B33" w14:textId="0EE39DC9">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Use Restriction and Tenant Incomes.</w:t>
      </w:r>
      <w:r w:rsidRPr="00AE7FE6">
        <w:rPr>
          <w:rFonts w:ascii="Arial" w:hAnsi="Arial" w:cs="Arial"/>
          <w:sz w:val="24"/>
          <w:szCs w:val="24"/>
        </w:rPr>
        <w:t xml:space="preserve"> </w:t>
      </w:r>
      <w:r w:rsidRPr="00AE7FE6">
        <w:rPr>
          <w:rFonts w:ascii="Arial" w:hAnsi="Arial" w:cs="Arial"/>
          <w:sz w:val="24"/>
          <w:szCs w:val="24"/>
        </w:rPr>
        <w:t xml:space="preserve">The HAP-assisted units within this Project shall be used solely as rental housing for tenants meeting the eligibility and income-targeting requirements </w:t>
      </w:r>
      <w:r w:rsidRPr="00AE7FE6" w:rsidR="005C79C4">
        <w:rPr>
          <w:rFonts w:ascii="Arial" w:hAnsi="Arial" w:cs="Arial"/>
          <w:sz w:val="24"/>
          <w:szCs w:val="24"/>
        </w:rPr>
        <w:t xml:space="preserve">that govern the </w:t>
      </w:r>
      <w:r w:rsidRPr="00AE7FE6">
        <w:rPr>
          <w:rFonts w:ascii="Arial" w:hAnsi="Arial" w:cs="Arial"/>
          <w:sz w:val="24"/>
          <w:szCs w:val="24"/>
        </w:rPr>
        <w:t>HAP Contract.</w:t>
      </w:r>
      <w:r w:rsidRPr="00AE7FE6">
        <w:rPr>
          <w:rFonts w:ascii="Arial" w:hAnsi="Arial" w:cs="Arial"/>
          <w:sz w:val="24"/>
          <w:szCs w:val="24"/>
        </w:rPr>
        <w:t xml:space="preserve"> </w:t>
      </w:r>
      <w:r w:rsidRPr="00AE7FE6" w:rsidR="00D30EAD">
        <w:rPr>
          <w:rFonts w:ascii="Arial" w:hAnsi="Arial" w:cs="Arial"/>
          <w:sz w:val="24"/>
          <w:szCs w:val="24"/>
        </w:rPr>
        <w:t>In the event</w:t>
      </w:r>
      <w:r w:rsidRPr="00AE7FE6">
        <w:rPr>
          <w:rFonts w:ascii="Arial" w:hAnsi="Arial" w:cs="Arial"/>
          <w:sz w:val="24"/>
          <w:szCs w:val="24"/>
        </w:rPr>
        <w:t xml:space="preserve"> that </w:t>
      </w:r>
      <w:r w:rsidRPr="00AE7FE6" w:rsidR="00993844">
        <w:rPr>
          <w:rFonts w:ascii="Arial" w:hAnsi="Arial" w:cs="Arial"/>
          <w:sz w:val="24"/>
          <w:szCs w:val="24"/>
        </w:rPr>
        <w:t xml:space="preserve">the </w:t>
      </w:r>
      <w:r w:rsidRPr="00AE7FE6">
        <w:rPr>
          <w:rFonts w:ascii="Arial" w:hAnsi="Arial" w:cs="Arial"/>
          <w:sz w:val="24"/>
          <w:szCs w:val="24"/>
        </w:rPr>
        <w:t>HAP Contr</w:t>
      </w:r>
      <w:r w:rsidRPr="00AE7FE6" w:rsidR="00D30EAD">
        <w:rPr>
          <w:rFonts w:ascii="Arial" w:hAnsi="Arial" w:cs="Arial"/>
          <w:sz w:val="24"/>
          <w:szCs w:val="24"/>
        </w:rPr>
        <w:t xml:space="preserve">act </w:t>
      </w:r>
      <w:r w:rsidRPr="00AE7FE6" w:rsidR="00993844">
        <w:rPr>
          <w:rFonts w:ascii="Arial" w:hAnsi="Arial" w:cs="Arial"/>
          <w:sz w:val="24"/>
          <w:szCs w:val="24"/>
        </w:rPr>
        <w:t xml:space="preserve">is terminated </w:t>
      </w:r>
      <w:r w:rsidRPr="00AE7FE6" w:rsidR="007D4019">
        <w:rPr>
          <w:rFonts w:ascii="Arial" w:hAnsi="Arial" w:cs="Arial"/>
          <w:sz w:val="24"/>
          <w:szCs w:val="24"/>
        </w:rPr>
        <w:t>(e.g., because of</w:t>
      </w:r>
      <w:r w:rsidRPr="00AE7FE6">
        <w:rPr>
          <w:rFonts w:ascii="Arial" w:hAnsi="Arial" w:cs="Arial"/>
          <w:sz w:val="24"/>
          <w:szCs w:val="24"/>
        </w:rPr>
        <w:t xml:space="preserve"> breach</w:t>
      </w:r>
      <w:r w:rsidRPr="00AE7FE6" w:rsidR="007D4019">
        <w:rPr>
          <w:rFonts w:ascii="Arial" w:hAnsi="Arial" w:cs="Arial"/>
          <w:sz w:val="24"/>
          <w:szCs w:val="24"/>
        </w:rPr>
        <w:t xml:space="preserve"> or</w:t>
      </w:r>
      <w:r w:rsidRPr="00AE7FE6">
        <w:rPr>
          <w:rFonts w:ascii="Arial" w:hAnsi="Arial" w:cs="Arial"/>
          <w:sz w:val="24"/>
          <w:szCs w:val="24"/>
        </w:rPr>
        <w:t xml:space="preserve"> non-compliance</w:t>
      </w:r>
      <w:r w:rsidRPr="00AE7FE6" w:rsidR="00D30EAD">
        <w:rPr>
          <w:rFonts w:ascii="Arial" w:hAnsi="Arial" w:cs="Arial"/>
          <w:sz w:val="24"/>
          <w:szCs w:val="24"/>
        </w:rPr>
        <w:t xml:space="preserve"> by the Owner</w:t>
      </w:r>
      <w:r w:rsidRPr="00AE7FE6">
        <w:rPr>
          <w:rFonts w:ascii="Arial" w:hAnsi="Arial" w:cs="Arial"/>
          <w:sz w:val="24"/>
          <w:szCs w:val="24"/>
        </w:rPr>
        <w:t xml:space="preserve">), </w:t>
      </w:r>
      <w:r w:rsidRPr="00AE7FE6" w:rsidR="007D4019">
        <w:rPr>
          <w:rFonts w:ascii="Arial" w:hAnsi="Arial" w:cs="Arial"/>
          <w:sz w:val="24"/>
          <w:szCs w:val="24"/>
        </w:rPr>
        <w:t xml:space="preserve">for the remainder of the term of the Agreement, </w:t>
      </w:r>
      <w:r w:rsidRPr="00AE7FE6">
        <w:rPr>
          <w:rFonts w:ascii="Arial" w:hAnsi="Arial" w:cs="Arial"/>
          <w:sz w:val="24"/>
          <w:szCs w:val="24"/>
        </w:rPr>
        <w:t xml:space="preserve">new tenants must have incomes at or below 80 percent of the </w:t>
      </w:r>
      <w:r w:rsidRPr="00AE7FE6" w:rsidR="00812EC9">
        <w:rPr>
          <w:rFonts w:ascii="Arial" w:hAnsi="Arial" w:cs="Arial"/>
          <w:sz w:val="24"/>
          <w:szCs w:val="24"/>
        </w:rPr>
        <w:t xml:space="preserve">area </w:t>
      </w:r>
      <w:r w:rsidRPr="00AE7FE6">
        <w:rPr>
          <w:rFonts w:ascii="Arial" w:hAnsi="Arial" w:cs="Arial"/>
          <w:sz w:val="24"/>
          <w:szCs w:val="24"/>
        </w:rPr>
        <w:t>median income (AMI) at the time of admission, applicable to all units previously covered under the HAP contract.</w:t>
      </w:r>
    </w:p>
    <w:p w:rsidR="00291F1B" w:rsidRPr="00AE7FE6" w:rsidP="004716FA" w14:paraId="3FEDA3C0" w14:textId="31AC083F">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Subordination.</w:t>
      </w:r>
      <w:r w:rsidRPr="00AE7FE6" w:rsidR="004716FA">
        <w:rPr>
          <w:rFonts w:ascii="Arial" w:hAnsi="Arial" w:cs="Arial"/>
          <w:sz w:val="24"/>
          <w:szCs w:val="24"/>
        </w:rPr>
        <w:t xml:space="preserve"> </w:t>
      </w:r>
      <w:r w:rsidRPr="00AE7FE6">
        <w:rPr>
          <w:rFonts w:ascii="Arial" w:hAnsi="Arial" w:cs="Arial"/>
          <w:sz w:val="24"/>
          <w:szCs w:val="24"/>
        </w:rPr>
        <w:t>Any mortgage liens will be subject to this Agreement.</w:t>
      </w:r>
      <w:r w:rsidRPr="00AE7FE6" w:rsidR="004716FA">
        <w:rPr>
          <w:rFonts w:ascii="Arial" w:hAnsi="Arial" w:cs="Arial"/>
          <w:sz w:val="24"/>
          <w:szCs w:val="24"/>
        </w:rPr>
        <w:t xml:space="preserve"> </w:t>
      </w:r>
      <w:r w:rsidRPr="00AE7FE6">
        <w:rPr>
          <w:rFonts w:ascii="Arial" w:hAnsi="Arial" w:cs="Arial"/>
          <w:sz w:val="24"/>
          <w:szCs w:val="24"/>
        </w:rPr>
        <w:t>This Agreement will survive foreclosure and bankruptcy.</w:t>
      </w:r>
    </w:p>
    <w:p w:rsidR="00291F1B" w:rsidRPr="00AE7FE6" w:rsidP="004716FA" w14:paraId="68889C5A"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Fair Housing and Civil Rights Requirements.</w:t>
      </w:r>
      <w:r w:rsidRPr="00AE7FE6">
        <w:rPr>
          <w:rFonts w:ascii="Arial" w:hAnsi="Arial" w:cs="Arial"/>
          <w:sz w:val="24"/>
          <w:szCs w:val="24"/>
        </w:rPr>
        <w:t xml:space="preserve"> Compliance with all applicable fair housing and civil rights requirements</w:t>
      </w:r>
      <w:r w:rsidRPr="00AE7FE6" w:rsidR="00D5243B">
        <w:rPr>
          <w:rFonts w:ascii="Arial" w:hAnsi="Arial" w:cs="Arial"/>
          <w:sz w:val="24"/>
          <w:szCs w:val="24"/>
        </w:rPr>
        <w:t>,</w:t>
      </w:r>
      <w:r w:rsidRPr="00AE7FE6">
        <w:rPr>
          <w:rFonts w:ascii="Arial" w:hAnsi="Arial" w:cs="Arial"/>
          <w:sz w:val="24"/>
          <w:szCs w:val="24"/>
        </w:rPr>
        <w:t xml:space="preserve"> including the obligation to affirmatively further fair housing and the site selection and neighborhood standards requirements set forth in 24 CFR §§ 1.4(b)(3) and 941.202, as applicable, is required.</w:t>
      </w:r>
    </w:p>
    <w:p w:rsidR="00291F1B" w:rsidRPr="00AE7FE6" w:rsidP="004716FA" w14:paraId="3038442F" w14:textId="703DC4AD">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Federal Accessibility Requirements.</w:t>
      </w:r>
      <w:r w:rsidRPr="00AE7FE6" w:rsidR="004716FA">
        <w:rPr>
          <w:rFonts w:ascii="Arial" w:hAnsi="Arial" w:cs="Arial"/>
          <w:sz w:val="24"/>
          <w:szCs w:val="24"/>
        </w:rPr>
        <w:t xml:space="preserve"> </w:t>
      </w:r>
      <w:r w:rsidRPr="00AE7FE6">
        <w:rPr>
          <w:rFonts w:ascii="Arial" w:hAnsi="Arial" w:cs="Arial"/>
          <w:sz w:val="24"/>
          <w:szCs w:val="24"/>
        </w:rPr>
        <w:t>Compliance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 is required.</w:t>
      </w:r>
    </w:p>
    <w:p w:rsidR="00715B74" w:rsidRPr="00AE7FE6" w:rsidP="004716FA" w14:paraId="03AF4835"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Execution of Other Agreements.</w:t>
      </w:r>
      <w:r w:rsidRPr="00AE7FE6">
        <w:rPr>
          <w:rFonts w:ascii="Arial" w:hAnsi="Arial" w:cs="Arial"/>
          <w:sz w:val="24"/>
          <w:szCs w:val="24"/>
        </w:rPr>
        <w:t xml:space="preserve"> The Owner agrees that it has not and will not execute any other agreement with provisions contradictory of, or in opposition to, the provisions of this Agreement, and that in any event, the provisions of this Agreement are paramount and controlling as to the rights and obligations set forth and supersede any conflicting requirements.</w:t>
      </w:r>
    </w:p>
    <w:p w:rsidR="00715B74" w:rsidRPr="00AE7FE6" w:rsidP="004716FA" w14:paraId="05A8808B" w14:textId="3357D236">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Subsequent Statutory Amendments.</w:t>
      </w:r>
      <w:r w:rsidRPr="00AE7FE6">
        <w:rPr>
          <w:rFonts w:ascii="Arial" w:hAnsi="Arial" w:cs="Arial"/>
          <w:sz w:val="24"/>
          <w:szCs w:val="24"/>
        </w:rPr>
        <w:t xml:space="preserve"> If revisions to this Agreement are necessitated by subsequent statutory amendments, the Owner agrees to execute modifications to this Agreement that are needed to conform to the statutory amendments.</w:t>
      </w:r>
      <w:r w:rsidRPr="00AE7FE6" w:rsidR="004716FA">
        <w:rPr>
          <w:rFonts w:ascii="Arial" w:hAnsi="Arial" w:cs="Arial"/>
          <w:sz w:val="24"/>
          <w:szCs w:val="24"/>
        </w:rPr>
        <w:t xml:space="preserve"> </w:t>
      </w:r>
      <w:r w:rsidRPr="00AE7FE6">
        <w:rPr>
          <w:rFonts w:ascii="Arial" w:hAnsi="Arial" w:cs="Arial"/>
          <w:sz w:val="24"/>
          <w:szCs w:val="24"/>
        </w:rPr>
        <w:t>In the alternative, at HUD's option, HUD may implement any such statutory amendment through rulemaking.</w:t>
      </w:r>
    </w:p>
    <w:p w:rsidR="00216D61" w:rsidRPr="00AE7FE6" w:rsidP="004716FA" w14:paraId="46AFBEB8" w14:textId="5D8716D4">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Tenant Participation.</w:t>
      </w:r>
      <w:r w:rsidRPr="00AE7FE6" w:rsidR="004716FA">
        <w:rPr>
          <w:rFonts w:ascii="Arial" w:hAnsi="Arial" w:cs="Arial"/>
          <w:sz w:val="24"/>
          <w:szCs w:val="24"/>
        </w:rPr>
        <w:t xml:space="preserve"> </w:t>
      </w:r>
      <w:r w:rsidRPr="00AE7FE6">
        <w:rPr>
          <w:rFonts w:ascii="Arial" w:hAnsi="Arial" w:cs="Arial"/>
          <w:sz w:val="24"/>
          <w:szCs w:val="24"/>
        </w:rPr>
        <w:t xml:space="preserve">The Owner agrees (a) </w:t>
      </w:r>
      <w:r w:rsidRPr="00AE7FE6" w:rsidR="00D5243B">
        <w:rPr>
          <w:rFonts w:ascii="Arial" w:hAnsi="Arial" w:cs="Arial"/>
          <w:sz w:val="24"/>
          <w:szCs w:val="24"/>
        </w:rPr>
        <w:t xml:space="preserve">not </w:t>
      </w:r>
      <w:r w:rsidRPr="00AE7FE6">
        <w:rPr>
          <w:rFonts w:ascii="Arial" w:hAnsi="Arial" w:cs="Arial"/>
          <w:sz w:val="24"/>
          <w:szCs w:val="24"/>
        </w:rPr>
        <w:t xml:space="preserve">to impede the reasonable efforts of tenants to organize as detailed in 24 CFR Part 245, </w:t>
      </w:r>
      <w:r w:rsidRPr="00AE7FE6" w:rsidR="00D5243B">
        <w:rPr>
          <w:rFonts w:ascii="Arial" w:hAnsi="Arial" w:cs="Arial"/>
          <w:sz w:val="24"/>
          <w:szCs w:val="24"/>
        </w:rPr>
        <w:t xml:space="preserve">and </w:t>
      </w:r>
      <w:r w:rsidRPr="00AE7FE6">
        <w:rPr>
          <w:rFonts w:ascii="Arial" w:hAnsi="Arial" w:cs="Arial"/>
          <w:sz w:val="24"/>
          <w:szCs w:val="24"/>
        </w:rPr>
        <w:t xml:space="preserve">(b) </w:t>
      </w:r>
      <w:r w:rsidRPr="00AE7FE6" w:rsidR="00D5243B">
        <w:rPr>
          <w:rFonts w:ascii="Arial" w:hAnsi="Arial" w:cs="Arial"/>
          <w:sz w:val="24"/>
          <w:szCs w:val="24"/>
        </w:rPr>
        <w:t xml:space="preserve">not </w:t>
      </w:r>
      <w:r w:rsidRPr="00AE7FE6">
        <w:rPr>
          <w:rFonts w:ascii="Arial" w:hAnsi="Arial" w:cs="Arial"/>
          <w:sz w:val="24"/>
          <w:szCs w:val="24"/>
        </w:rPr>
        <w:t xml:space="preserve">to unreasonably withhold the use of any community room or other available space appropriate for meetings which is part of the </w:t>
      </w:r>
      <w:r w:rsidRPr="00AE7FE6">
        <w:rPr>
          <w:rFonts w:ascii="Arial" w:hAnsi="Arial" w:cs="Arial"/>
          <w:sz w:val="24"/>
          <w:szCs w:val="24"/>
        </w:rPr>
        <w:t xml:space="preserve">Project </w:t>
      </w:r>
      <w:r w:rsidRPr="00AE7FE6">
        <w:rPr>
          <w:rFonts w:ascii="Arial" w:hAnsi="Arial" w:cs="Arial"/>
          <w:sz w:val="24"/>
          <w:szCs w:val="24"/>
        </w:rPr>
        <w:t xml:space="preserve">when requested by </w:t>
      </w:r>
      <w:r w:rsidRPr="00AE7FE6" w:rsidR="00D5243B">
        <w:rPr>
          <w:rFonts w:ascii="Arial" w:hAnsi="Arial" w:cs="Arial"/>
          <w:sz w:val="24"/>
          <w:szCs w:val="24"/>
        </w:rPr>
        <w:t xml:space="preserve">(i) </w:t>
      </w:r>
      <w:r w:rsidRPr="00AE7FE6">
        <w:rPr>
          <w:rFonts w:ascii="Arial" w:hAnsi="Arial" w:cs="Arial"/>
          <w:sz w:val="24"/>
          <w:szCs w:val="24"/>
        </w:rPr>
        <w:t>a resident tenant organization in connection with the representational purposes of the organization</w:t>
      </w:r>
      <w:r w:rsidRPr="00AE7FE6" w:rsidR="00D5243B">
        <w:rPr>
          <w:rFonts w:ascii="Arial" w:hAnsi="Arial" w:cs="Arial"/>
          <w:sz w:val="24"/>
          <w:szCs w:val="24"/>
        </w:rPr>
        <w:t>,</w:t>
      </w:r>
      <w:r w:rsidRPr="00AE7FE6">
        <w:rPr>
          <w:rFonts w:ascii="Arial" w:hAnsi="Arial" w:cs="Arial"/>
          <w:sz w:val="24"/>
          <w:szCs w:val="24"/>
        </w:rPr>
        <w:t xml:space="preserve"> or </w:t>
      </w:r>
      <w:r w:rsidRPr="00AE7FE6" w:rsidR="00D5243B">
        <w:rPr>
          <w:rFonts w:ascii="Arial" w:hAnsi="Arial" w:cs="Arial"/>
          <w:sz w:val="24"/>
          <w:szCs w:val="24"/>
        </w:rPr>
        <w:t xml:space="preserve">(ii) </w:t>
      </w:r>
      <w:r w:rsidRPr="00AE7FE6">
        <w:rPr>
          <w:rFonts w:ascii="Arial" w:hAnsi="Arial" w:cs="Arial"/>
          <w:sz w:val="24"/>
          <w:szCs w:val="24"/>
        </w:rPr>
        <w:t>tenants residing in the Project who seek to organize or to consider collectively any matter pertaining to the operation of the Project.</w:t>
      </w:r>
    </w:p>
    <w:p w:rsidR="00601125" w:rsidRPr="00AE7FE6" w:rsidP="004716FA" w14:paraId="77D04FE2"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Conflicts.</w:t>
      </w:r>
      <w:r w:rsidRPr="00AE7FE6">
        <w:rPr>
          <w:rFonts w:ascii="Arial" w:hAnsi="Arial" w:cs="Arial"/>
          <w:sz w:val="24"/>
          <w:szCs w:val="24"/>
        </w:rPr>
        <w:t xml:space="preserve"> Any conflicts between this Agreement and the HAP Contract shall be conclusively resolved by HUD.</w:t>
      </w:r>
    </w:p>
    <w:p w:rsidR="004716FA" w:rsidRPr="00AE7FE6" w:rsidP="004716FA" w14:paraId="2684D13F"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Recordation.</w:t>
      </w:r>
      <w:r w:rsidRPr="00AE7FE6">
        <w:rPr>
          <w:rFonts w:ascii="Arial" w:hAnsi="Arial" w:cs="Arial"/>
          <w:sz w:val="24"/>
          <w:szCs w:val="24"/>
        </w:rPr>
        <w:t xml:space="preserve"> </w:t>
      </w:r>
      <w:r w:rsidRPr="00AE7FE6">
        <w:rPr>
          <w:rFonts w:ascii="Arial" w:hAnsi="Arial" w:cs="Arial"/>
          <w:sz w:val="24"/>
          <w:szCs w:val="24"/>
        </w:rPr>
        <w:t xml:space="preserve">The Owner agrees </w:t>
      </w:r>
      <w:r w:rsidRPr="00AE7FE6" w:rsidR="00195D61">
        <w:rPr>
          <w:rFonts w:ascii="Arial" w:hAnsi="Arial" w:cs="Arial"/>
          <w:sz w:val="24"/>
          <w:szCs w:val="24"/>
        </w:rPr>
        <w:t xml:space="preserve">to record </w:t>
      </w:r>
      <w:r w:rsidRPr="00AE7FE6">
        <w:rPr>
          <w:rFonts w:ascii="Arial" w:hAnsi="Arial" w:cs="Arial"/>
          <w:sz w:val="24"/>
          <w:szCs w:val="24"/>
        </w:rPr>
        <w:t>this Use Agreement</w:t>
      </w:r>
      <w:r w:rsidRPr="00AE7FE6" w:rsidR="001B07C7">
        <w:rPr>
          <w:rFonts w:ascii="Arial" w:hAnsi="Arial" w:cs="Arial"/>
          <w:sz w:val="24"/>
          <w:szCs w:val="24"/>
        </w:rPr>
        <w:t>, or to cause it to be recorded,</w:t>
      </w:r>
      <w:r w:rsidRPr="00AE7FE6">
        <w:rPr>
          <w:rFonts w:ascii="Arial" w:hAnsi="Arial" w:cs="Arial"/>
          <w:sz w:val="24"/>
          <w:szCs w:val="24"/>
        </w:rPr>
        <w:t xml:space="preserve"> </w:t>
      </w:r>
      <w:r w:rsidRPr="00AE7FE6" w:rsidR="00195D61">
        <w:rPr>
          <w:rFonts w:ascii="Arial" w:hAnsi="Arial" w:cs="Arial"/>
          <w:sz w:val="24"/>
          <w:szCs w:val="24"/>
        </w:rPr>
        <w:t xml:space="preserve">at </w:t>
      </w:r>
      <w:r w:rsidRPr="00AE7FE6" w:rsidR="001B07C7">
        <w:rPr>
          <w:rFonts w:ascii="Arial" w:hAnsi="Arial" w:cs="Arial"/>
          <w:sz w:val="24"/>
          <w:szCs w:val="24"/>
        </w:rPr>
        <w:t xml:space="preserve">the Owner’s </w:t>
      </w:r>
      <w:r w:rsidRPr="00AE7FE6" w:rsidR="00195D61">
        <w:rPr>
          <w:rFonts w:ascii="Arial" w:hAnsi="Arial" w:cs="Arial"/>
          <w:sz w:val="24"/>
          <w:szCs w:val="24"/>
        </w:rPr>
        <w:t xml:space="preserve">cost and expense in </w:t>
      </w:r>
      <w:r w:rsidRPr="00AE7FE6">
        <w:rPr>
          <w:rFonts w:ascii="Arial" w:hAnsi="Arial" w:cs="Arial"/>
          <w:sz w:val="24"/>
          <w:szCs w:val="24"/>
        </w:rPr>
        <w:t>the ap</w:t>
      </w:r>
      <w:r w:rsidRPr="00AE7FE6" w:rsidR="00195D61">
        <w:rPr>
          <w:rFonts w:ascii="Arial" w:hAnsi="Arial" w:cs="Arial"/>
          <w:sz w:val="24"/>
          <w:szCs w:val="24"/>
        </w:rPr>
        <w:t>propriate land records</w:t>
      </w:r>
      <w:r w:rsidRPr="00AE7FE6" w:rsidR="00F539E9">
        <w:rPr>
          <w:rFonts w:ascii="Arial" w:hAnsi="Arial" w:cs="Arial"/>
          <w:sz w:val="24"/>
          <w:szCs w:val="24"/>
        </w:rPr>
        <w:t xml:space="preserve"> within sixty (60) days of execution by HUD</w:t>
      </w:r>
      <w:r w:rsidRPr="00AE7FE6" w:rsidR="00195D61">
        <w:rPr>
          <w:rFonts w:ascii="Arial" w:hAnsi="Arial" w:cs="Arial"/>
          <w:sz w:val="24"/>
          <w:szCs w:val="24"/>
        </w:rPr>
        <w:t>.</w:t>
      </w:r>
    </w:p>
    <w:p w:rsidR="004716FA" w:rsidRPr="00AE7FE6" w:rsidP="004716FA" w14:paraId="7AB364AE"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Enforcement.</w:t>
      </w:r>
      <w:r w:rsidRPr="00AE7FE6">
        <w:rPr>
          <w:rFonts w:ascii="Arial" w:hAnsi="Arial" w:cs="Arial"/>
          <w:sz w:val="24"/>
          <w:szCs w:val="24"/>
        </w:rPr>
        <w:t xml:space="preserve"> In the event of a breach or threatened breach of any of the provisions of this Agreement, the Secretary or his or her successors or delegatees may institute proper legal action </w:t>
      </w:r>
      <w:r w:rsidRPr="00AE7FE6" w:rsidR="001B07C7">
        <w:rPr>
          <w:rFonts w:ascii="Arial" w:hAnsi="Arial" w:cs="Arial"/>
          <w:sz w:val="24"/>
          <w:szCs w:val="24"/>
        </w:rPr>
        <w:t xml:space="preserve">against the Owner or any of its successors or assigns </w:t>
      </w:r>
      <w:r w:rsidRPr="00AE7FE6">
        <w:rPr>
          <w:rFonts w:ascii="Arial" w:hAnsi="Arial" w:cs="Arial"/>
          <w:sz w:val="24"/>
          <w:szCs w:val="24"/>
        </w:rPr>
        <w:t>to enforce performance of such provisions, to enjoin any acts in violation of such provisions, to recover whatever damages can be proven, and/or to obtain whatever other relief may be appropriate.</w:t>
      </w:r>
    </w:p>
    <w:p w:rsidR="00195D61" w:rsidRPr="00AE7FE6" w:rsidP="004716FA" w14:paraId="572547F8" w14:textId="505C2990">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Severability.</w:t>
      </w:r>
      <w:r w:rsidRPr="00AE7FE6">
        <w:rPr>
          <w:rFonts w:ascii="Arial" w:hAnsi="Arial" w:cs="Arial"/>
          <w:sz w:val="24"/>
          <w:szCs w:val="24"/>
        </w:rPr>
        <w:t xml:space="preserve"> The invalidity, in whole or in part, of any of the provisions set forth in this Agreement shall not affect or invalidate any remaining provisions.</w:t>
      </w:r>
    </w:p>
    <w:p w:rsidR="005C79C4" w:rsidRPr="00AE7FE6" w:rsidP="004716FA" w14:paraId="56CD7258"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Binding Nature of Agreement.</w:t>
      </w:r>
      <w:r w:rsidRPr="00AE7FE6">
        <w:rPr>
          <w:rFonts w:ascii="Arial" w:hAnsi="Arial" w:cs="Arial"/>
          <w:sz w:val="24"/>
          <w:szCs w:val="24"/>
        </w:rPr>
        <w:t xml:space="preserve"> This Agreement shall be binding upon the Owners and all future successors and assigns.</w:t>
      </w:r>
    </w:p>
    <w:p w:rsidR="004716FA" w:rsidRPr="00AE7FE6" w:rsidP="004716FA" w14:paraId="2A7A6BE9" w14:textId="77777777">
      <w:pPr>
        <w:pStyle w:val="ListParagraph"/>
        <w:numPr>
          <w:ilvl w:val="0"/>
          <w:numId w:val="9"/>
        </w:numPr>
        <w:tabs>
          <w:tab w:val="right" w:leader="underscore" w:pos="10080"/>
        </w:tabs>
        <w:spacing w:before="120" w:after="120" w:line="240" w:lineRule="auto"/>
        <w:ind w:hanging="720"/>
        <w:contextualSpacing w:val="0"/>
        <w:rPr>
          <w:rFonts w:ascii="Arial" w:hAnsi="Arial" w:cs="Arial"/>
          <w:sz w:val="24"/>
          <w:szCs w:val="24"/>
        </w:rPr>
      </w:pPr>
      <w:r w:rsidRPr="00AE7FE6">
        <w:rPr>
          <w:rFonts w:ascii="Arial" w:hAnsi="Arial" w:cs="Arial"/>
          <w:b/>
          <w:bCs/>
          <w:sz w:val="24"/>
          <w:szCs w:val="24"/>
        </w:rPr>
        <w:t>No Negotiation.</w:t>
      </w:r>
      <w:r w:rsidRPr="00AE7FE6">
        <w:rPr>
          <w:rFonts w:ascii="Arial" w:hAnsi="Arial" w:cs="Arial"/>
          <w:sz w:val="24"/>
          <w:szCs w:val="24"/>
        </w:rPr>
        <w:t xml:space="preserve"> </w:t>
      </w:r>
      <w:r w:rsidRPr="00AE7FE6">
        <w:rPr>
          <w:rFonts w:ascii="Arial" w:hAnsi="Arial" w:cs="Arial"/>
          <w:sz w:val="24"/>
          <w:szCs w:val="24"/>
        </w:rPr>
        <w:t>This Agreement is not subject to negotiation</w:t>
      </w:r>
      <w:r w:rsidRPr="00AE7FE6" w:rsidR="007D4019">
        <w:rPr>
          <w:rFonts w:ascii="Arial" w:hAnsi="Arial" w:cs="Arial"/>
          <w:sz w:val="24"/>
          <w:szCs w:val="24"/>
        </w:rPr>
        <w:t>.</w:t>
      </w:r>
    </w:p>
    <w:p w:rsidR="00983DB0" w:rsidRPr="00AE7FE6" w14:paraId="141A87EB" w14:textId="4F2A7294">
      <w:pPr>
        <w:overflowPunct/>
        <w:autoSpaceDE/>
        <w:autoSpaceDN/>
        <w:adjustRightInd/>
        <w:textAlignment w:val="auto"/>
        <w:rPr>
          <w:rFonts w:ascii="Arial" w:hAnsi="Arial" w:cs="Arial"/>
          <w:sz w:val="24"/>
          <w:szCs w:val="24"/>
        </w:rPr>
      </w:pPr>
      <w:r w:rsidRPr="00AE7FE6">
        <w:rPr>
          <w:rFonts w:ascii="Arial" w:hAnsi="Arial" w:cs="Arial"/>
          <w:sz w:val="24"/>
          <w:szCs w:val="24"/>
        </w:rPr>
        <w:br w:type="page"/>
      </w:r>
    </w:p>
    <w:p w:rsidR="00000EDF" w:rsidRPr="00587581" w:rsidP="00983DB0" w14:paraId="441D96AC" w14:textId="0B8F045C">
      <w:pPr>
        <w:tabs>
          <w:tab w:val="right" w:leader="underscore" w:pos="10080"/>
        </w:tabs>
        <w:spacing w:before="120" w:after="120"/>
        <w:jc w:val="center"/>
        <w:rPr>
          <w:rFonts w:ascii="Arial Bold" w:hAnsi="Arial Bold" w:cs="Arial"/>
          <w:b/>
          <w:bCs/>
          <w:caps/>
          <w:sz w:val="24"/>
          <w:szCs w:val="24"/>
        </w:rPr>
      </w:pPr>
      <w:r w:rsidRPr="00587581">
        <w:rPr>
          <w:rFonts w:ascii="Arial Bold" w:hAnsi="Arial Bold" w:cs="Arial"/>
          <w:b/>
          <w:bCs/>
          <w:caps/>
          <w:sz w:val="24"/>
          <w:szCs w:val="24"/>
        </w:rPr>
        <w:t>Signatures</w:t>
      </w:r>
    </w:p>
    <w:p w:rsidR="0011596D" w:rsidRPr="00AE7FE6" w:rsidP="00983DB0" w14:paraId="3E2A25AB" w14:textId="77777777">
      <w:pPr>
        <w:tabs>
          <w:tab w:val="right" w:leader="underscore" w:pos="10080"/>
        </w:tabs>
        <w:spacing w:before="120" w:after="120"/>
        <w:rPr>
          <w:rFonts w:ascii="Arial" w:hAnsi="Arial" w:cs="Arial"/>
          <w:sz w:val="24"/>
          <w:szCs w:val="24"/>
        </w:rPr>
      </w:pPr>
      <w:r w:rsidRPr="00AE7FE6">
        <w:rPr>
          <w:rFonts w:ascii="Arial" w:hAnsi="Arial" w:cs="Arial"/>
          <w:sz w:val="24"/>
          <w:szCs w:val="24"/>
        </w:rPr>
        <w:t>As evidenced by the signature below of their authorized representative, the Owner and HUD hereby agree to the terms of this Use Agreement.</w:t>
      </w:r>
    </w:p>
    <w:p w:rsidR="0011596D" w:rsidRPr="00AE7FE6" w:rsidP="00983DB0" w14:paraId="332B2C54" w14:textId="319C6AAC">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11596D" w:rsidRPr="00AE7FE6" w:rsidP="00983DB0" w14:paraId="185FC77F" w14:textId="63021692">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Name of Owner (</w:t>
      </w:r>
      <w:r w:rsidR="00587581">
        <w:rPr>
          <w:rFonts w:ascii="Arial" w:hAnsi="Arial" w:cs="Arial"/>
          <w:sz w:val="24"/>
          <w:szCs w:val="24"/>
        </w:rPr>
        <w:t>print or type</w:t>
      </w:r>
      <w:r w:rsidRPr="00AE7FE6">
        <w:rPr>
          <w:rFonts w:ascii="Arial" w:hAnsi="Arial" w:cs="Arial"/>
          <w:sz w:val="24"/>
          <w:szCs w:val="24"/>
        </w:rPr>
        <w:t>):</w:t>
      </w:r>
    </w:p>
    <w:p w:rsidR="004716FA" w:rsidRPr="00AE7FE6" w:rsidP="00983DB0" w14:paraId="122F4C27" w14:textId="72D94A26">
      <w:pPr>
        <w:tabs>
          <w:tab w:val="right" w:leader="underscore" w:pos="10080"/>
        </w:tabs>
        <w:spacing w:before="120" w:after="120"/>
        <w:rPr>
          <w:rFonts w:ascii="Arial" w:hAnsi="Arial" w:cs="Arial"/>
          <w:sz w:val="24"/>
          <w:szCs w:val="24"/>
        </w:rPr>
      </w:pPr>
      <w:r w:rsidRPr="00AE7FE6">
        <w:rPr>
          <w:rFonts w:ascii="Arial" w:hAnsi="Arial" w:cs="Arial"/>
          <w:sz w:val="24"/>
          <w:szCs w:val="24"/>
        </w:rPr>
        <w:t>By:</w:t>
      </w:r>
      <w:r w:rsidRPr="00AE7FE6" w:rsidR="00F14ED0">
        <w:rPr>
          <w:rFonts w:ascii="Arial" w:hAnsi="Arial" w:cs="Arial"/>
          <w:sz w:val="24"/>
          <w:szCs w:val="24"/>
        </w:rPr>
        <w:tab/>
      </w:r>
      <w:r w:rsidRPr="00AE7FE6" w:rsidR="00F14ED0">
        <w:rPr>
          <w:rFonts w:ascii="Arial" w:hAnsi="Arial" w:cs="Arial"/>
          <w:sz w:val="24"/>
          <w:szCs w:val="24"/>
        </w:rPr>
        <w:br/>
      </w:r>
      <w:r w:rsidRPr="00AE7FE6">
        <w:rPr>
          <w:rFonts w:ascii="Arial" w:hAnsi="Arial" w:cs="Arial"/>
          <w:sz w:val="24"/>
          <w:szCs w:val="24"/>
        </w:rPr>
        <w:t>Signature of authorized representative</w:t>
      </w:r>
    </w:p>
    <w:p w:rsidR="0011596D" w:rsidRPr="00AE7FE6" w:rsidP="00983DB0" w14:paraId="46BD51D2" w14:textId="0C192DB8">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Name of Signatory (</w:t>
      </w:r>
      <w:r w:rsidR="00587581">
        <w:rPr>
          <w:rFonts w:ascii="Arial" w:hAnsi="Arial" w:cs="Arial"/>
          <w:sz w:val="24"/>
          <w:szCs w:val="24"/>
        </w:rPr>
        <w:t>print or type</w:t>
      </w:r>
      <w:r w:rsidRPr="00AE7FE6">
        <w:rPr>
          <w:rFonts w:ascii="Arial" w:hAnsi="Arial" w:cs="Arial"/>
          <w:sz w:val="24"/>
          <w:szCs w:val="24"/>
        </w:rPr>
        <w:t>)</w:t>
      </w:r>
    </w:p>
    <w:p w:rsidR="00F14ED0" w:rsidRPr="00AE7FE6" w:rsidP="00983DB0" w14:paraId="773007FA" w14:textId="6A6FD9E0">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t>Date (mm/dd/yyyy)</w:t>
      </w:r>
    </w:p>
    <w:p w:rsidR="00587581" w:rsidP="00983DB0" w14:paraId="1E498560" w14:textId="77777777">
      <w:pPr>
        <w:tabs>
          <w:tab w:val="right" w:leader="underscore" w:pos="10080"/>
        </w:tabs>
        <w:spacing w:before="120" w:after="120"/>
        <w:rPr>
          <w:rFonts w:ascii="Arial" w:hAnsi="Arial" w:cs="Arial"/>
          <w:b/>
          <w:bCs/>
          <w:sz w:val="24"/>
          <w:szCs w:val="24"/>
        </w:rPr>
      </w:pPr>
    </w:p>
    <w:p w:rsidR="00F14ED0" w:rsidRPr="00AE7FE6" w:rsidP="00983DB0" w14:paraId="6595E645" w14:textId="54916D65">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4716FA" w:rsidRPr="00AE7FE6" w:rsidP="00983DB0" w14:paraId="387BE369" w14:textId="03C66FD2">
      <w:pPr>
        <w:tabs>
          <w:tab w:val="right" w:leader="underscore" w:pos="10080"/>
        </w:tabs>
        <w:spacing w:before="120" w:after="120"/>
        <w:rPr>
          <w:rFonts w:ascii="Arial" w:hAnsi="Arial" w:cs="Arial"/>
          <w:sz w:val="24"/>
          <w:szCs w:val="24"/>
        </w:rPr>
      </w:pPr>
      <w:r w:rsidRPr="00AE7FE6">
        <w:rPr>
          <w:rFonts w:ascii="Arial" w:hAnsi="Arial" w:cs="Arial"/>
          <w:sz w:val="24"/>
          <w:szCs w:val="24"/>
        </w:rPr>
        <w:t>By:</w:t>
      </w:r>
      <w:r w:rsidRPr="00AE7FE6" w:rsidR="00F14ED0">
        <w:rPr>
          <w:rFonts w:ascii="Arial" w:hAnsi="Arial" w:cs="Arial"/>
          <w:sz w:val="24"/>
          <w:szCs w:val="24"/>
        </w:rPr>
        <w:tab/>
      </w:r>
      <w:r w:rsidRPr="00AE7FE6" w:rsidR="00F14ED0">
        <w:rPr>
          <w:rFonts w:ascii="Arial" w:hAnsi="Arial" w:cs="Arial"/>
          <w:sz w:val="24"/>
          <w:szCs w:val="24"/>
        </w:rPr>
        <w:br/>
      </w:r>
      <w:r w:rsidRPr="00AE7FE6">
        <w:rPr>
          <w:rFonts w:ascii="Arial" w:hAnsi="Arial" w:cs="Arial"/>
          <w:sz w:val="24"/>
          <w:szCs w:val="24"/>
        </w:rPr>
        <w:t>Signature of authorized representative</w:t>
      </w:r>
    </w:p>
    <w:p w:rsidR="0011596D" w:rsidRPr="00AE7FE6" w:rsidP="00983DB0" w14:paraId="534F50F7" w14:textId="2366075C">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Name of Signatory (</w:t>
      </w:r>
      <w:r w:rsidR="00587581">
        <w:rPr>
          <w:rFonts w:ascii="Arial" w:hAnsi="Arial" w:cs="Arial"/>
          <w:sz w:val="24"/>
          <w:szCs w:val="24"/>
        </w:rPr>
        <w:t>print or type</w:t>
      </w:r>
      <w:r w:rsidRPr="00AE7FE6">
        <w:rPr>
          <w:rFonts w:ascii="Arial" w:hAnsi="Arial" w:cs="Arial"/>
          <w:sz w:val="24"/>
          <w:szCs w:val="24"/>
        </w:rPr>
        <w:t>)</w:t>
      </w:r>
    </w:p>
    <w:p w:rsidR="0011596D" w:rsidRPr="00AE7FE6" w:rsidP="00983DB0" w14:paraId="24E1FEF4" w14:textId="1F776011">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Official Title (</w:t>
      </w:r>
      <w:r w:rsidR="00587581">
        <w:rPr>
          <w:rFonts w:ascii="Arial" w:hAnsi="Arial" w:cs="Arial"/>
          <w:sz w:val="24"/>
          <w:szCs w:val="24"/>
        </w:rPr>
        <w:t>print or type</w:t>
      </w:r>
      <w:r w:rsidRPr="00AE7FE6">
        <w:rPr>
          <w:rFonts w:ascii="Arial" w:hAnsi="Arial" w:cs="Arial"/>
          <w:sz w:val="24"/>
          <w:szCs w:val="24"/>
        </w:rPr>
        <w:t>)</w:t>
      </w:r>
    </w:p>
    <w:p w:rsidR="00F14ED0" w:rsidRPr="00AE7FE6" w:rsidP="00983DB0" w14:paraId="4F9A0B28" w14:textId="54D087B6">
      <w:pPr>
        <w:tabs>
          <w:tab w:val="right" w:leader="underscore" w:pos="10080"/>
        </w:tabs>
        <w:spacing w:before="120" w:after="120"/>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t>Date (mm/dd/yyyy)</w:t>
      </w:r>
    </w:p>
    <w:p w:rsidR="00695F53" w:rsidRPr="00AE7FE6" w14:paraId="3D387E42" w14:textId="77777777">
      <w:pPr>
        <w:overflowPunct/>
        <w:autoSpaceDE/>
        <w:autoSpaceDN/>
        <w:adjustRightInd/>
        <w:textAlignment w:val="auto"/>
        <w:rPr>
          <w:rFonts w:ascii="Arial" w:hAnsi="Arial" w:cs="Arial"/>
          <w:b/>
          <w:bCs/>
          <w:sz w:val="24"/>
          <w:szCs w:val="24"/>
        </w:rPr>
      </w:pPr>
      <w:r w:rsidRPr="00AE7FE6">
        <w:rPr>
          <w:rFonts w:ascii="Arial" w:hAnsi="Arial" w:cs="Arial"/>
          <w:b/>
          <w:bCs/>
          <w:sz w:val="24"/>
          <w:szCs w:val="24"/>
        </w:rPr>
        <w:br w:type="page"/>
      </w:r>
    </w:p>
    <w:p w:rsidR="00000EDF" w:rsidRPr="00AE7FE6" w:rsidP="00983DB0" w14:paraId="49FD6E8B" w14:textId="2AD80B5B">
      <w:pPr>
        <w:tabs>
          <w:tab w:val="right" w:leader="underscore" w:pos="10080"/>
        </w:tabs>
        <w:spacing w:before="120" w:after="120"/>
        <w:rPr>
          <w:rFonts w:ascii="Arial" w:hAnsi="Arial" w:cs="Arial"/>
          <w:b/>
          <w:bCs/>
          <w:sz w:val="24"/>
          <w:szCs w:val="24"/>
        </w:rPr>
      </w:pPr>
      <w:r w:rsidRPr="00AE7FE6">
        <w:rPr>
          <w:rFonts w:ascii="Arial" w:hAnsi="Arial" w:cs="Arial"/>
          <w:b/>
          <w:bCs/>
          <w:sz w:val="24"/>
          <w:szCs w:val="24"/>
        </w:rPr>
        <w:t>ACKNOWLEDGEMENT BY OWNER BEFORE NOTARY PUBLIC</w:t>
      </w:r>
    </w:p>
    <w:p w:rsidR="00000EDF" w:rsidRPr="00AE7FE6" w:rsidP="00877380" w14:paraId="1A869E58" w14:textId="77777777">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(Complete according to requirements of state of execution.)</w:t>
      </w:r>
    </w:p>
    <w:p w:rsidR="00000EDF" w:rsidRPr="00AE7FE6" w:rsidP="00877380" w14:paraId="39755343" w14:textId="5D89BFF4">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 xml:space="preserve">ACKNOWLEDGEMENT BY </w:t>
      </w:r>
      <w:r w:rsidRPr="00AE7FE6" w:rsidR="00636953">
        <w:rPr>
          <w:rFonts w:ascii="Arial" w:hAnsi="Arial" w:cs="Arial"/>
          <w:sz w:val="24"/>
          <w:szCs w:val="24"/>
        </w:rPr>
        <w:t>OWNER</w:t>
      </w:r>
      <w:r w:rsidRPr="00AE7FE6" w:rsidR="00C32309">
        <w:rPr>
          <w:rFonts w:ascii="Arial" w:hAnsi="Arial" w:cs="Arial"/>
          <w:sz w:val="24"/>
          <w:szCs w:val="24"/>
        </w:rPr>
        <w:t>:</w:t>
      </w:r>
      <w:r w:rsidRPr="00AE7FE6">
        <w:rPr>
          <w:rFonts w:ascii="Arial" w:hAnsi="Arial" w:cs="Arial"/>
          <w:sz w:val="24"/>
          <w:szCs w:val="24"/>
        </w:rPr>
        <w:t>)</w:t>
      </w:r>
    </w:p>
    <w:p w:rsidR="00000EDF" w:rsidRPr="00AE7FE6" w:rsidP="00877380" w14:paraId="6507FB24" w14:textId="3B155ED6">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STATE OF)</w:t>
      </w:r>
      <w:r w:rsidRPr="00AE7FE6" w:rsidR="004716FA">
        <w:rPr>
          <w:rFonts w:ascii="Arial" w:hAnsi="Arial" w:cs="Arial"/>
          <w:sz w:val="24"/>
          <w:szCs w:val="24"/>
        </w:rPr>
        <w:t xml:space="preserve"> </w:t>
      </w:r>
      <w:r w:rsidRPr="00AE7FE6">
        <w:rPr>
          <w:rFonts w:ascii="Arial" w:hAnsi="Arial" w:cs="Arial"/>
          <w:sz w:val="24"/>
          <w:szCs w:val="24"/>
        </w:rPr>
        <w:t>SS:</w:t>
      </w:r>
    </w:p>
    <w:p w:rsidR="00000EDF" w:rsidRPr="00AE7FE6" w:rsidP="00877380" w14:paraId="7E3A910E" w14:textId="3DE41614">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CITY AND COUNTY OF)</w:t>
      </w:r>
    </w:p>
    <w:p w:rsidR="00000EDF" w:rsidRPr="00AE7FE6" w:rsidP="00877380" w14:paraId="2DC89B6A" w14:textId="4458ADB7">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O</w:t>
      </w:r>
      <w:r w:rsidRPr="00AE7FE6" w:rsidR="00A346A7">
        <w:rPr>
          <w:rFonts w:ascii="Arial" w:hAnsi="Arial" w:cs="Arial"/>
          <w:sz w:val="24"/>
          <w:szCs w:val="24"/>
        </w:rPr>
        <w:t>n</w:t>
      </w:r>
      <w:r w:rsidRPr="00AE7FE6">
        <w:rPr>
          <w:rFonts w:ascii="Arial" w:hAnsi="Arial" w:cs="Arial"/>
          <w:sz w:val="24"/>
          <w:szCs w:val="24"/>
        </w:rPr>
        <w:t xml:space="preserve"> this _______________ day of _______________________, 20___, before me</w:t>
      </w:r>
      <w:r w:rsidRPr="00AE7FE6" w:rsidR="00A532A5">
        <w:rPr>
          <w:rFonts w:ascii="Arial" w:hAnsi="Arial" w:cs="Arial"/>
          <w:sz w:val="24"/>
          <w:szCs w:val="24"/>
        </w:rPr>
        <w:t>,</w:t>
      </w:r>
      <w:r w:rsidR="00587581">
        <w:rPr>
          <w:rFonts w:ascii="Arial" w:hAnsi="Arial" w:cs="Arial"/>
          <w:sz w:val="24"/>
          <w:szCs w:val="24"/>
        </w:rPr>
        <w:t xml:space="preserve"> _________</w:t>
      </w:r>
      <w:r w:rsidRPr="00AE7FE6" w:rsidR="00C32309">
        <w:rPr>
          <w:rFonts w:ascii="Arial" w:hAnsi="Arial" w:cs="Arial"/>
          <w:sz w:val="24"/>
          <w:szCs w:val="24"/>
        </w:rPr>
        <w:t>,</w:t>
      </w:r>
      <w:r w:rsidR="00587581">
        <w:rPr>
          <w:rFonts w:ascii="Arial" w:hAnsi="Arial" w:cs="Arial"/>
          <w:sz w:val="24"/>
          <w:szCs w:val="24"/>
        </w:rPr>
        <w:t xml:space="preserve"> </w:t>
      </w:r>
      <w:r w:rsidRPr="00AE7FE6">
        <w:rPr>
          <w:rFonts w:ascii="Arial" w:hAnsi="Arial" w:cs="Arial"/>
          <w:sz w:val="24"/>
          <w:szCs w:val="24"/>
        </w:rPr>
        <w:t>a Notary</w:t>
      </w:r>
      <w:r w:rsidRPr="00AE7FE6" w:rsidR="00A532A5">
        <w:rPr>
          <w:rFonts w:ascii="Arial" w:hAnsi="Arial" w:cs="Arial"/>
          <w:sz w:val="24"/>
          <w:szCs w:val="24"/>
        </w:rPr>
        <w:t xml:space="preserve"> </w:t>
      </w:r>
      <w:r w:rsidRPr="00AE7FE6">
        <w:rPr>
          <w:rFonts w:ascii="Arial" w:hAnsi="Arial" w:cs="Arial"/>
          <w:sz w:val="24"/>
          <w:szCs w:val="24"/>
        </w:rPr>
        <w:t>Public in and for the City of</w:t>
      </w:r>
      <w:r w:rsidRPr="00AE7FE6" w:rsidR="00C32309">
        <w:rPr>
          <w:rFonts w:ascii="Arial" w:hAnsi="Arial" w:cs="Arial"/>
          <w:sz w:val="24"/>
          <w:szCs w:val="24"/>
        </w:rPr>
        <w:t xml:space="preserve"> </w:t>
      </w:r>
      <w:r w:rsidR="00587581">
        <w:rPr>
          <w:rFonts w:ascii="Arial" w:hAnsi="Arial" w:cs="Arial"/>
          <w:sz w:val="24"/>
          <w:szCs w:val="24"/>
        </w:rPr>
        <w:t xml:space="preserve">____________________ </w:t>
      </w:r>
      <w:r w:rsidRPr="00AE7FE6" w:rsidR="00A532A5">
        <w:rPr>
          <w:rFonts w:ascii="Arial" w:hAnsi="Arial" w:cs="Arial"/>
          <w:sz w:val="24"/>
          <w:szCs w:val="24"/>
        </w:rPr>
        <w:t xml:space="preserve">in the County of </w:t>
      </w:r>
      <w:r w:rsidR="00587581">
        <w:rPr>
          <w:rFonts w:ascii="Arial" w:hAnsi="Arial" w:cs="Arial"/>
          <w:sz w:val="24"/>
          <w:szCs w:val="24"/>
        </w:rPr>
        <w:t xml:space="preserve">___________________, </w:t>
      </w:r>
      <w:r w:rsidRPr="00AE7FE6">
        <w:rPr>
          <w:rFonts w:ascii="Arial" w:hAnsi="Arial" w:cs="Arial"/>
          <w:sz w:val="24"/>
          <w:szCs w:val="24"/>
        </w:rPr>
        <w:t>appeared _________________________ to me personally known and known to me to</w:t>
      </w:r>
      <w:r w:rsidRPr="00AE7FE6" w:rsidR="00C32309">
        <w:rPr>
          <w:rFonts w:ascii="Arial" w:hAnsi="Arial" w:cs="Arial"/>
          <w:sz w:val="24"/>
          <w:szCs w:val="24"/>
        </w:rPr>
        <w:t xml:space="preserve"> </w:t>
      </w:r>
      <w:r w:rsidRPr="00AE7FE6">
        <w:rPr>
          <w:rFonts w:ascii="Arial" w:hAnsi="Arial" w:cs="Arial"/>
          <w:sz w:val="24"/>
          <w:szCs w:val="24"/>
        </w:rPr>
        <w:t>be the duly Authorized</w:t>
      </w:r>
      <w:r w:rsidR="00587581">
        <w:rPr>
          <w:rFonts w:ascii="Arial" w:hAnsi="Arial" w:cs="Arial"/>
          <w:sz w:val="24"/>
          <w:szCs w:val="24"/>
        </w:rPr>
        <w:t xml:space="preserve"> </w:t>
      </w:r>
      <w:r w:rsidRPr="00AE7FE6">
        <w:rPr>
          <w:rFonts w:ascii="Arial" w:hAnsi="Arial" w:cs="Arial"/>
          <w:sz w:val="24"/>
          <w:szCs w:val="24"/>
        </w:rPr>
        <w:t xml:space="preserve">Agent of </w:t>
      </w:r>
      <w:r w:rsidR="00877380">
        <w:rPr>
          <w:rFonts w:ascii="Arial" w:hAnsi="Arial" w:cs="Arial"/>
          <w:sz w:val="24"/>
          <w:szCs w:val="24"/>
        </w:rPr>
        <w:t>_______</w:t>
      </w:r>
      <w:r w:rsidRPr="00AE7FE6">
        <w:rPr>
          <w:rFonts w:ascii="Arial" w:hAnsi="Arial" w:cs="Arial"/>
          <w:sz w:val="24"/>
          <w:szCs w:val="24"/>
        </w:rPr>
        <w:t>, and</w:t>
      </w:r>
      <w:r w:rsidR="00587581">
        <w:rPr>
          <w:rFonts w:ascii="Arial" w:hAnsi="Arial" w:cs="Arial"/>
          <w:sz w:val="24"/>
          <w:szCs w:val="24"/>
        </w:rPr>
        <w:t xml:space="preserve"> </w:t>
      </w:r>
      <w:r w:rsidRPr="00AE7FE6">
        <w:rPr>
          <w:rFonts w:ascii="Arial" w:hAnsi="Arial" w:cs="Arial"/>
          <w:sz w:val="24"/>
          <w:szCs w:val="24"/>
        </w:rPr>
        <w:t>the person who executed the aforesaid instrument bearing the</w:t>
      </w:r>
      <w:r w:rsidRPr="00AE7FE6" w:rsidR="00A532A5">
        <w:rPr>
          <w:rFonts w:ascii="Arial" w:hAnsi="Arial" w:cs="Arial"/>
          <w:sz w:val="24"/>
          <w:szCs w:val="24"/>
        </w:rPr>
        <w:t xml:space="preserve"> </w:t>
      </w:r>
      <w:r w:rsidRPr="00AE7FE6">
        <w:rPr>
          <w:rFonts w:ascii="Arial" w:hAnsi="Arial" w:cs="Arial"/>
          <w:sz w:val="24"/>
          <w:szCs w:val="24"/>
        </w:rPr>
        <w:t>date of</w:t>
      </w:r>
      <w:r w:rsidRPr="00AE7FE6" w:rsidR="00C32309">
        <w:rPr>
          <w:rFonts w:ascii="Arial" w:hAnsi="Arial" w:cs="Arial"/>
          <w:sz w:val="24"/>
          <w:szCs w:val="24"/>
        </w:rPr>
        <w:t xml:space="preserve"> </w:t>
      </w:r>
      <w:r w:rsidRPr="00AE7FE6">
        <w:rPr>
          <w:rFonts w:ascii="Arial" w:hAnsi="Arial" w:cs="Arial"/>
          <w:sz w:val="24"/>
          <w:szCs w:val="24"/>
        </w:rPr>
        <w:t>______</w:t>
      </w:r>
      <w:r w:rsidRPr="00AE7FE6" w:rsidR="00A532A5">
        <w:rPr>
          <w:rFonts w:ascii="Arial" w:hAnsi="Arial" w:cs="Arial"/>
          <w:sz w:val="24"/>
          <w:szCs w:val="24"/>
        </w:rPr>
        <w:t>___</w:t>
      </w:r>
      <w:r w:rsidRPr="00AE7FE6">
        <w:rPr>
          <w:rFonts w:ascii="Arial" w:hAnsi="Arial" w:cs="Arial"/>
          <w:sz w:val="24"/>
          <w:szCs w:val="24"/>
        </w:rPr>
        <w:t>____________, 20___, and</w:t>
      </w:r>
      <w:r w:rsidR="00587581">
        <w:rPr>
          <w:rFonts w:ascii="Arial" w:hAnsi="Arial" w:cs="Arial"/>
          <w:sz w:val="24"/>
          <w:szCs w:val="24"/>
        </w:rPr>
        <w:t xml:space="preserve"> </w:t>
      </w:r>
      <w:r w:rsidRPr="00AE7FE6">
        <w:rPr>
          <w:rFonts w:ascii="Arial" w:hAnsi="Arial" w:cs="Arial"/>
          <w:sz w:val="24"/>
          <w:szCs w:val="24"/>
        </w:rPr>
        <w:t xml:space="preserve">acknowledged that he </w:t>
      </w:r>
      <w:r w:rsidRPr="00AE7FE6" w:rsidR="00A532A5">
        <w:rPr>
          <w:rFonts w:ascii="Arial" w:hAnsi="Arial" w:cs="Arial"/>
          <w:sz w:val="24"/>
          <w:szCs w:val="24"/>
        </w:rPr>
        <w:t xml:space="preserve">or she </w:t>
      </w:r>
      <w:r w:rsidRPr="00AE7FE6">
        <w:rPr>
          <w:rFonts w:ascii="Arial" w:hAnsi="Arial" w:cs="Arial"/>
          <w:sz w:val="24"/>
          <w:szCs w:val="24"/>
        </w:rPr>
        <w:t>executed the</w:t>
      </w:r>
      <w:r w:rsidRPr="00AE7FE6" w:rsidR="00C32309">
        <w:rPr>
          <w:rFonts w:ascii="Arial" w:hAnsi="Arial" w:cs="Arial"/>
          <w:sz w:val="24"/>
          <w:szCs w:val="24"/>
        </w:rPr>
        <w:t xml:space="preserve"> </w:t>
      </w:r>
      <w:r w:rsidRPr="00AE7FE6">
        <w:rPr>
          <w:rFonts w:ascii="Arial" w:hAnsi="Arial" w:cs="Arial"/>
          <w:sz w:val="24"/>
          <w:szCs w:val="24"/>
        </w:rPr>
        <w:t>aforesaid instrument for and on behalf of</w:t>
      </w:r>
      <w:r w:rsidR="00587581">
        <w:rPr>
          <w:rFonts w:ascii="Arial" w:hAnsi="Arial" w:cs="Arial"/>
          <w:sz w:val="24"/>
          <w:szCs w:val="24"/>
        </w:rPr>
        <w:t xml:space="preserve"> _____ </w:t>
      </w:r>
      <w:r w:rsidRPr="00AE7FE6">
        <w:rPr>
          <w:rFonts w:ascii="Arial" w:hAnsi="Arial" w:cs="Arial"/>
          <w:sz w:val="24"/>
          <w:szCs w:val="24"/>
        </w:rPr>
        <w:t>for the purposes herein.</w:t>
      </w:r>
    </w:p>
    <w:p w:rsidR="00000EDF" w:rsidRPr="00AE7FE6" w:rsidP="00877380" w14:paraId="6651383E" w14:textId="3601DE32">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(NOTARY PUBLIC)</w:t>
      </w:r>
    </w:p>
    <w:p w:rsidR="007616B2" w:rsidRPr="00AE7FE6" w:rsidP="00877380" w14:paraId="5B6E3793" w14:textId="7ADA9393">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My Commission Expires:</w:t>
      </w:r>
      <w:r w:rsidR="00587581">
        <w:rPr>
          <w:rFonts w:ascii="Arial" w:hAnsi="Arial" w:cs="Arial"/>
          <w:sz w:val="24"/>
          <w:szCs w:val="24"/>
        </w:rPr>
        <w:t xml:space="preserve"> (mm/dd/</w:t>
      </w:r>
      <w:r w:rsidR="00587581">
        <w:rPr>
          <w:rFonts w:ascii="Arial" w:hAnsi="Arial" w:cs="Arial"/>
          <w:sz w:val="24"/>
          <w:szCs w:val="24"/>
        </w:rPr>
        <w:t>yyyy</w:t>
      </w:r>
      <w:r w:rsidR="00587581">
        <w:rPr>
          <w:rFonts w:ascii="Arial" w:hAnsi="Arial" w:cs="Arial"/>
          <w:sz w:val="24"/>
          <w:szCs w:val="24"/>
        </w:rPr>
        <w:t xml:space="preserve">) </w:t>
      </w:r>
      <w:r w:rsidRPr="00AE7FE6" w:rsidR="00C32309">
        <w:rPr>
          <w:rFonts w:ascii="Arial" w:hAnsi="Arial" w:cs="Arial"/>
          <w:sz w:val="24"/>
          <w:szCs w:val="24"/>
        </w:rPr>
        <w:tab/>
      </w:r>
    </w:p>
    <w:p w:rsidR="00695F53" w:rsidRPr="00AE7FE6" w14:paraId="6D5A9F91" w14:textId="77777777">
      <w:pPr>
        <w:overflowPunct/>
        <w:autoSpaceDE/>
        <w:autoSpaceDN/>
        <w:adjustRightInd/>
        <w:textAlignment w:val="auto"/>
        <w:rPr>
          <w:rFonts w:ascii="Arial" w:hAnsi="Arial" w:cs="Arial"/>
          <w:b/>
          <w:bCs/>
          <w:sz w:val="24"/>
          <w:szCs w:val="24"/>
        </w:rPr>
      </w:pPr>
      <w:r w:rsidRPr="00AE7FE6">
        <w:rPr>
          <w:rFonts w:ascii="Arial" w:hAnsi="Arial" w:cs="Arial"/>
          <w:b/>
          <w:bCs/>
          <w:sz w:val="24"/>
          <w:szCs w:val="24"/>
        </w:rPr>
        <w:br w:type="page"/>
      </w:r>
    </w:p>
    <w:p w:rsidR="00000EDF" w:rsidRPr="00AE7FE6" w:rsidP="00C32309" w14:paraId="72228A82" w14:textId="5DF72531">
      <w:pPr>
        <w:tabs>
          <w:tab w:val="right" w:leader="underscore" w:pos="10080"/>
        </w:tabs>
        <w:spacing w:before="120" w:after="120"/>
        <w:rPr>
          <w:rFonts w:ascii="Arial" w:hAnsi="Arial" w:cs="Arial"/>
          <w:b/>
          <w:bCs/>
          <w:sz w:val="24"/>
          <w:szCs w:val="24"/>
        </w:rPr>
      </w:pPr>
      <w:r w:rsidRPr="00AE7FE6">
        <w:rPr>
          <w:rFonts w:ascii="Arial" w:hAnsi="Arial" w:cs="Arial"/>
          <w:b/>
          <w:bCs/>
          <w:sz w:val="24"/>
          <w:szCs w:val="24"/>
        </w:rPr>
        <w:t>ACKNOWLEDGEMENT BY COMMISSIONER:)</w:t>
      </w:r>
    </w:p>
    <w:p w:rsidR="00000EDF" w:rsidRPr="00AE7FE6" w:rsidP="00877380" w14:paraId="32288A40" w14:textId="2077838B">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STATE OF</w:t>
      </w:r>
      <w:r w:rsidRPr="00AE7FE6" w:rsidR="004716FA">
        <w:rPr>
          <w:rFonts w:ascii="Arial" w:hAnsi="Arial" w:cs="Arial"/>
          <w:sz w:val="24"/>
          <w:szCs w:val="24"/>
        </w:rPr>
        <w:t xml:space="preserve"> </w:t>
      </w:r>
      <w:r w:rsidRPr="00AE7FE6">
        <w:rPr>
          <w:rFonts w:ascii="Arial" w:hAnsi="Arial" w:cs="Arial"/>
          <w:sz w:val="24"/>
          <w:szCs w:val="24"/>
        </w:rPr>
        <w:t>)</w:t>
      </w:r>
      <w:r w:rsidRPr="00AE7FE6" w:rsidR="004716FA">
        <w:rPr>
          <w:rFonts w:ascii="Arial" w:hAnsi="Arial" w:cs="Arial"/>
          <w:sz w:val="24"/>
          <w:szCs w:val="24"/>
        </w:rPr>
        <w:t xml:space="preserve"> </w:t>
      </w:r>
      <w:r w:rsidRPr="00AE7FE6">
        <w:rPr>
          <w:rFonts w:ascii="Arial" w:hAnsi="Arial" w:cs="Arial"/>
          <w:sz w:val="24"/>
          <w:szCs w:val="24"/>
        </w:rPr>
        <w:t>SS:</w:t>
      </w:r>
    </w:p>
    <w:p w:rsidR="00000EDF" w:rsidRPr="00AE7FE6" w:rsidP="00877380" w14:paraId="584C77D0" w14:textId="5E93D86B">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CITY AND COUNTY OF)</w:t>
      </w:r>
    </w:p>
    <w:p w:rsidR="00F8469B" w:rsidRPr="00AE7FE6" w:rsidP="00877380" w14:paraId="42AE6881" w14:textId="756E6516">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On this _______________ day of _______________________, 20___, before me,</w:t>
      </w:r>
      <w:r w:rsidR="00587581">
        <w:rPr>
          <w:rFonts w:ascii="Arial" w:hAnsi="Arial" w:cs="Arial"/>
          <w:sz w:val="24"/>
          <w:szCs w:val="24"/>
        </w:rPr>
        <w:t xml:space="preserve"> ________ </w:t>
      </w:r>
      <w:r w:rsidRPr="00AE7FE6">
        <w:rPr>
          <w:rFonts w:ascii="Arial" w:hAnsi="Arial" w:cs="Arial"/>
          <w:sz w:val="24"/>
          <w:szCs w:val="24"/>
        </w:rPr>
        <w:t>______________________________________, a Notary Public in and for the City of</w:t>
      </w:r>
      <w:r w:rsidRPr="00AE7FE6" w:rsidR="00C32309">
        <w:rPr>
          <w:rFonts w:ascii="Arial" w:hAnsi="Arial" w:cs="Arial"/>
          <w:sz w:val="24"/>
          <w:szCs w:val="24"/>
        </w:rPr>
        <w:t xml:space="preserve"> </w:t>
      </w:r>
      <w:r w:rsidR="00587581">
        <w:rPr>
          <w:rFonts w:ascii="Arial" w:hAnsi="Arial" w:cs="Arial"/>
          <w:sz w:val="24"/>
          <w:szCs w:val="24"/>
        </w:rPr>
        <w:t xml:space="preserve">______ </w:t>
      </w:r>
      <w:r w:rsidRPr="00AE7FE6">
        <w:rPr>
          <w:rFonts w:ascii="Arial" w:hAnsi="Arial" w:cs="Arial"/>
          <w:sz w:val="24"/>
          <w:szCs w:val="24"/>
        </w:rPr>
        <w:t>in the County of ___________________________,</w:t>
      </w:r>
      <w:r w:rsidRPr="00AE7FE6" w:rsidR="00C32309">
        <w:rPr>
          <w:rFonts w:ascii="Arial" w:hAnsi="Arial" w:cs="Arial"/>
          <w:sz w:val="24"/>
          <w:szCs w:val="24"/>
        </w:rPr>
        <w:t xml:space="preserve"> </w:t>
      </w:r>
      <w:r w:rsidRPr="00AE7FE6">
        <w:rPr>
          <w:rFonts w:ascii="Arial" w:hAnsi="Arial" w:cs="Arial"/>
          <w:sz w:val="24"/>
          <w:szCs w:val="24"/>
        </w:rPr>
        <w:t>appeared _________________________ to me personally</w:t>
      </w:r>
      <w:r w:rsidR="00587581">
        <w:rPr>
          <w:rFonts w:ascii="Arial" w:hAnsi="Arial" w:cs="Arial"/>
          <w:sz w:val="24"/>
          <w:szCs w:val="24"/>
        </w:rPr>
        <w:t xml:space="preserve"> </w:t>
      </w:r>
      <w:r w:rsidRPr="00AE7FE6">
        <w:rPr>
          <w:rFonts w:ascii="Arial" w:hAnsi="Arial" w:cs="Arial"/>
          <w:sz w:val="24"/>
          <w:szCs w:val="24"/>
        </w:rPr>
        <w:t>known and known to me to</w:t>
      </w:r>
      <w:r w:rsidRPr="00AE7FE6" w:rsidR="00C32309">
        <w:rPr>
          <w:rFonts w:ascii="Arial" w:hAnsi="Arial" w:cs="Arial"/>
          <w:sz w:val="24"/>
          <w:szCs w:val="24"/>
        </w:rPr>
        <w:t xml:space="preserve"> </w:t>
      </w:r>
      <w:r w:rsidRPr="00AE7FE6">
        <w:rPr>
          <w:rFonts w:ascii="Arial" w:hAnsi="Arial" w:cs="Arial"/>
          <w:sz w:val="24"/>
          <w:szCs w:val="24"/>
        </w:rPr>
        <w:t>be the duly Authorized Agent of the Secretary of Housing and Urban Development,</w:t>
      </w:r>
      <w:r w:rsidR="00587581">
        <w:rPr>
          <w:rFonts w:ascii="Arial" w:hAnsi="Arial" w:cs="Arial"/>
          <w:sz w:val="24"/>
          <w:szCs w:val="24"/>
        </w:rPr>
        <w:t xml:space="preserve"> </w:t>
      </w:r>
      <w:r w:rsidRPr="00AE7FE6">
        <w:rPr>
          <w:rFonts w:ascii="Arial" w:hAnsi="Arial" w:cs="Arial"/>
          <w:sz w:val="24"/>
          <w:szCs w:val="24"/>
        </w:rPr>
        <w:t>by</w:t>
      </w:r>
      <w:r w:rsidRPr="00AE7FE6" w:rsidR="00C32309">
        <w:rPr>
          <w:rFonts w:ascii="Arial" w:hAnsi="Arial" w:cs="Arial"/>
          <w:sz w:val="24"/>
          <w:szCs w:val="24"/>
        </w:rPr>
        <w:t xml:space="preserve"> </w:t>
      </w:r>
      <w:r w:rsidRPr="00AE7FE6">
        <w:rPr>
          <w:rFonts w:ascii="Arial" w:hAnsi="Arial" w:cs="Arial"/>
          <w:sz w:val="24"/>
          <w:szCs w:val="24"/>
        </w:rPr>
        <w:t>and through the Assistant Secretary for Housing – Federal Housing Commissioner, and</w:t>
      </w:r>
      <w:r w:rsidRPr="00AE7FE6" w:rsidR="00C32309">
        <w:rPr>
          <w:rFonts w:ascii="Arial" w:hAnsi="Arial" w:cs="Arial"/>
          <w:sz w:val="24"/>
          <w:szCs w:val="24"/>
        </w:rPr>
        <w:t xml:space="preserve"> </w:t>
      </w:r>
      <w:r w:rsidRPr="00AE7FE6">
        <w:rPr>
          <w:rFonts w:ascii="Arial" w:hAnsi="Arial" w:cs="Arial"/>
          <w:sz w:val="24"/>
          <w:szCs w:val="24"/>
        </w:rPr>
        <w:t>the person who</w:t>
      </w:r>
      <w:r w:rsidR="00587581">
        <w:rPr>
          <w:rFonts w:ascii="Arial" w:hAnsi="Arial" w:cs="Arial"/>
          <w:sz w:val="24"/>
          <w:szCs w:val="24"/>
        </w:rPr>
        <w:t xml:space="preserve"> </w:t>
      </w:r>
      <w:r w:rsidRPr="00AE7FE6">
        <w:rPr>
          <w:rFonts w:ascii="Arial" w:hAnsi="Arial" w:cs="Arial"/>
          <w:sz w:val="24"/>
          <w:szCs w:val="24"/>
        </w:rPr>
        <w:t>executed the aforesaid instrument bearing the date of</w:t>
      </w:r>
      <w:r w:rsidRPr="00AE7FE6" w:rsidR="00C32309">
        <w:rPr>
          <w:rFonts w:ascii="Arial" w:hAnsi="Arial" w:cs="Arial"/>
          <w:sz w:val="24"/>
          <w:szCs w:val="24"/>
        </w:rPr>
        <w:t xml:space="preserve"> </w:t>
      </w:r>
      <w:r w:rsidRPr="00AE7FE6">
        <w:rPr>
          <w:rFonts w:ascii="Arial" w:hAnsi="Arial" w:cs="Arial"/>
          <w:sz w:val="24"/>
          <w:szCs w:val="24"/>
        </w:rPr>
        <w:t>_____________________, 20___, and acknowledged that</w:t>
      </w:r>
      <w:r w:rsidR="00587581">
        <w:rPr>
          <w:rFonts w:ascii="Arial" w:hAnsi="Arial" w:cs="Arial"/>
          <w:sz w:val="24"/>
          <w:szCs w:val="24"/>
        </w:rPr>
        <w:t xml:space="preserve"> </w:t>
      </w:r>
      <w:r w:rsidRPr="00AE7FE6">
        <w:rPr>
          <w:rFonts w:ascii="Arial" w:hAnsi="Arial" w:cs="Arial"/>
          <w:sz w:val="24"/>
          <w:szCs w:val="24"/>
        </w:rPr>
        <w:t>he or she executed the</w:t>
      </w:r>
      <w:r w:rsidRPr="00AE7FE6" w:rsidR="00C32309">
        <w:rPr>
          <w:rFonts w:ascii="Arial" w:hAnsi="Arial" w:cs="Arial"/>
          <w:sz w:val="24"/>
          <w:szCs w:val="24"/>
        </w:rPr>
        <w:t xml:space="preserve"> </w:t>
      </w:r>
      <w:r w:rsidRPr="00AE7FE6">
        <w:rPr>
          <w:rFonts w:ascii="Arial" w:hAnsi="Arial" w:cs="Arial"/>
          <w:sz w:val="24"/>
          <w:szCs w:val="24"/>
        </w:rPr>
        <w:t>aforesaid instrument for and on behalf of the Secretary of Housing and Urban</w:t>
      </w:r>
      <w:r w:rsidRPr="00AE7FE6" w:rsidR="00C32309">
        <w:rPr>
          <w:rFonts w:ascii="Arial" w:hAnsi="Arial" w:cs="Arial"/>
          <w:sz w:val="24"/>
          <w:szCs w:val="24"/>
        </w:rPr>
        <w:t xml:space="preserve"> </w:t>
      </w:r>
      <w:r w:rsidRPr="00AE7FE6">
        <w:rPr>
          <w:rFonts w:ascii="Arial" w:hAnsi="Arial" w:cs="Arial"/>
          <w:sz w:val="24"/>
          <w:szCs w:val="24"/>
        </w:rPr>
        <w:t>Development</w:t>
      </w:r>
      <w:r w:rsidR="00587581">
        <w:rPr>
          <w:rFonts w:ascii="Arial" w:hAnsi="Arial" w:cs="Arial"/>
          <w:sz w:val="24"/>
          <w:szCs w:val="24"/>
        </w:rPr>
        <w:t xml:space="preserve"> </w:t>
      </w:r>
      <w:r w:rsidRPr="00AE7FE6">
        <w:rPr>
          <w:rFonts w:ascii="Arial" w:hAnsi="Arial" w:cs="Arial"/>
          <w:sz w:val="24"/>
          <w:szCs w:val="24"/>
        </w:rPr>
        <w:t>for the purposes herein.</w:t>
      </w:r>
    </w:p>
    <w:p w:rsidR="00F8469B" w:rsidRPr="00AE7FE6" w:rsidP="00877380" w14:paraId="4C57119D" w14:textId="57DD9D48">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ab/>
      </w:r>
      <w:r w:rsidRPr="00AE7FE6">
        <w:rPr>
          <w:rFonts w:ascii="Arial" w:hAnsi="Arial" w:cs="Arial"/>
          <w:sz w:val="24"/>
          <w:szCs w:val="24"/>
        </w:rPr>
        <w:br/>
      </w:r>
      <w:r w:rsidRPr="00AE7FE6">
        <w:rPr>
          <w:rFonts w:ascii="Arial" w:hAnsi="Arial" w:cs="Arial"/>
          <w:sz w:val="24"/>
          <w:szCs w:val="24"/>
        </w:rPr>
        <w:t>(NOTARY PUBLIC)</w:t>
      </w:r>
    </w:p>
    <w:p w:rsidR="00000EDF" w:rsidRPr="00AE7FE6" w:rsidP="00877380" w14:paraId="46494821" w14:textId="1ED01426">
      <w:pPr>
        <w:tabs>
          <w:tab w:val="right" w:leader="underscore" w:pos="10080"/>
        </w:tabs>
        <w:spacing w:before="120" w:after="120" w:line="480" w:lineRule="auto"/>
        <w:rPr>
          <w:rFonts w:ascii="Arial" w:hAnsi="Arial" w:cs="Arial"/>
          <w:sz w:val="24"/>
          <w:szCs w:val="24"/>
        </w:rPr>
      </w:pPr>
      <w:r w:rsidRPr="00AE7FE6">
        <w:rPr>
          <w:rFonts w:ascii="Arial" w:hAnsi="Arial" w:cs="Arial"/>
          <w:sz w:val="24"/>
          <w:szCs w:val="24"/>
        </w:rPr>
        <w:t>My Commission Expires:</w:t>
      </w:r>
      <w:r w:rsidRPr="00AE7FE6" w:rsidR="001D790F">
        <w:rPr>
          <w:rFonts w:ascii="Arial" w:hAnsi="Arial" w:cs="Arial"/>
          <w:sz w:val="24"/>
          <w:szCs w:val="24"/>
        </w:rPr>
        <w:t xml:space="preserve"> </w:t>
      </w:r>
      <w:r w:rsidR="00587581">
        <w:rPr>
          <w:rFonts w:ascii="Arial" w:hAnsi="Arial" w:cs="Arial"/>
          <w:sz w:val="24"/>
          <w:szCs w:val="24"/>
        </w:rPr>
        <w:t>(mm/dd/</w:t>
      </w:r>
      <w:r w:rsidR="00587581">
        <w:rPr>
          <w:rFonts w:ascii="Arial" w:hAnsi="Arial" w:cs="Arial"/>
          <w:sz w:val="24"/>
          <w:szCs w:val="24"/>
        </w:rPr>
        <w:t>yyyy</w:t>
      </w:r>
      <w:r w:rsidR="00587581">
        <w:rPr>
          <w:rFonts w:ascii="Arial" w:hAnsi="Arial" w:cs="Arial"/>
          <w:sz w:val="24"/>
          <w:szCs w:val="24"/>
        </w:rPr>
        <w:t>)</w:t>
      </w:r>
      <w:r w:rsidRPr="00AE7FE6" w:rsidR="001D790F">
        <w:rPr>
          <w:rFonts w:ascii="Arial" w:hAnsi="Arial" w:cs="Arial"/>
          <w:sz w:val="24"/>
          <w:szCs w:val="24"/>
        </w:rPr>
        <w:tab/>
      </w:r>
    </w:p>
    <w:sectPr w:rsidSect="00983DB0">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DA7" w14:paraId="04C4E97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C4DA7" w14:paraId="113E3F6C" w14:textId="77777777">
    <w:pPr>
      <w:pStyle w:val="Footer"/>
      <w:ind w:right="360"/>
    </w:pPr>
  </w:p>
  <w:p w:rsidR="00CC4DA7" w14:paraId="1C13D20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169764086"/>
      <w:docPartObj>
        <w:docPartGallery w:val="Page Numbers (Bottom of Page)"/>
        <w:docPartUnique/>
      </w:docPartObj>
    </w:sdtPr>
    <w:sdtEndPr>
      <w:rPr>
        <w:noProof/>
      </w:rPr>
    </w:sdtEndPr>
    <w:sdtContent>
      <w:p w:rsidR="00CC4DA7" w:rsidRPr="00983DB0" w:rsidP="00983DB0" w14:paraId="6EEBA968" w14:textId="34556F49">
        <w:pPr>
          <w:pStyle w:val="Footer"/>
          <w:pBdr>
            <w:top w:val="single" w:sz="4" w:space="1" w:color="auto"/>
          </w:pBdr>
          <w:tabs>
            <w:tab w:val="clear" w:pos="4320"/>
            <w:tab w:val="clear" w:pos="8640"/>
          </w:tabs>
          <w:jc w:val="center"/>
          <w:rPr>
            <w:rFonts w:ascii="Arial" w:hAnsi="Arial" w:cs="Arial"/>
          </w:rPr>
        </w:pPr>
        <w:r w:rsidRPr="00983DB0">
          <w:rPr>
            <w:rFonts w:ascii="Arial" w:hAnsi="Arial" w:cs="Arial"/>
          </w:rPr>
          <w:fldChar w:fldCharType="begin"/>
        </w:r>
        <w:r w:rsidRPr="00983DB0">
          <w:rPr>
            <w:rFonts w:ascii="Arial" w:hAnsi="Arial" w:cs="Arial"/>
          </w:rPr>
          <w:instrText xml:space="preserve"> PAGE   \* MERGEFORMAT </w:instrText>
        </w:r>
        <w:r w:rsidRPr="00983DB0">
          <w:rPr>
            <w:rFonts w:ascii="Arial" w:hAnsi="Arial" w:cs="Arial"/>
          </w:rPr>
          <w:fldChar w:fldCharType="separate"/>
        </w:r>
        <w:r w:rsidRPr="00983DB0">
          <w:rPr>
            <w:rFonts w:ascii="Arial" w:hAnsi="Arial" w:cs="Arial"/>
            <w:noProof/>
          </w:rPr>
          <w:t>2</w:t>
        </w:r>
        <w:r w:rsidRPr="00983DB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349986392"/>
      <w:docPartObj>
        <w:docPartGallery w:val="Page Numbers (Bottom of Page)"/>
        <w:docPartUnique/>
      </w:docPartObj>
    </w:sdtPr>
    <w:sdtEndPr>
      <w:rPr>
        <w:noProof/>
      </w:rPr>
    </w:sdtEndPr>
    <w:sdtContent>
      <w:p w:rsidR="00CC4DA7" w:rsidRPr="00983DB0" w:rsidP="00983DB0" w14:paraId="46E3C09D" w14:textId="72404E19">
        <w:pPr>
          <w:pStyle w:val="Footer"/>
          <w:pBdr>
            <w:top w:val="single" w:sz="4" w:space="1" w:color="auto"/>
          </w:pBdr>
          <w:tabs>
            <w:tab w:val="clear" w:pos="4320"/>
            <w:tab w:val="clear" w:pos="8640"/>
          </w:tabs>
          <w:jc w:val="center"/>
          <w:rPr>
            <w:rFonts w:ascii="Arial" w:hAnsi="Arial" w:cs="Arial"/>
          </w:rPr>
        </w:pPr>
        <w:r w:rsidRPr="00983DB0">
          <w:rPr>
            <w:rFonts w:ascii="Arial" w:hAnsi="Arial" w:cs="Arial"/>
          </w:rPr>
          <w:fldChar w:fldCharType="begin"/>
        </w:r>
        <w:r w:rsidRPr="00983DB0">
          <w:rPr>
            <w:rFonts w:ascii="Arial" w:hAnsi="Arial" w:cs="Arial"/>
          </w:rPr>
          <w:instrText xml:space="preserve"> PAGE   \* MERGEFORMAT </w:instrText>
        </w:r>
        <w:r w:rsidRPr="00983DB0">
          <w:rPr>
            <w:rFonts w:ascii="Arial" w:hAnsi="Arial" w:cs="Arial"/>
          </w:rPr>
          <w:fldChar w:fldCharType="separate"/>
        </w:r>
        <w:r>
          <w:rPr>
            <w:rFonts w:ascii="Arial" w:hAnsi="Arial" w:cs="Arial"/>
          </w:rPr>
          <w:t>2</w:t>
        </w:r>
        <w:r w:rsidRPr="00983DB0">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DA7" w14:paraId="4DB935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C4DA7" w14:paraId="554A585E" w14:textId="77777777">
    <w:pPr>
      <w:pStyle w:val="Header"/>
    </w:pPr>
  </w:p>
  <w:p w:rsidR="00CC4DA7" w14:paraId="202CFEE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DA7" w:rsidRPr="00983DB0" w:rsidP="00983DB0" w14:paraId="0F0A49AB"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50E5D3A8" w14:textId="77777777" w:rsidTr="00A13CB9">
      <w:tblPrEx>
        <w:tblW w:w="0" w:type="auto"/>
        <w:tblLook w:val="04A0"/>
      </w:tblPrEx>
      <w:tc>
        <w:tcPr>
          <w:tcW w:w="10070" w:type="dxa"/>
        </w:tcPr>
        <w:p w:rsidR="00983DB0" w:rsidRPr="00A53A15" w:rsidP="00983DB0" w14:paraId="10F98EBE" w14:textId="0B8CA4B6">
          <w:pPr>
            <w:pStyle w:val="Header"/>
            <w:spacing w:before="120" w:after="120"/>
            <w:jc w:val="right"/>
            <w:rPr>
              <w:sz w:val="22"/>
              <w:szCs w:val="22"/>
            </w:rPr>
          </w:pPr>
          <w:bookmarkStart w:id="0" w:name="_Hlk104216234"/>
          <w:bookmarkStart w:id="1" w:name="_Hlk104216235"/>
          <w:r w:rsidRPr="00A53A15">
            <w:rPr>
              <w:sz w:val="22"/>
              <w:szCs w:val="22"/>
            </w:rPr>
            <w:t>OMB Control Number 2502–0587</w:t>
          </w:r>
          <w:r w:rsidRPr="00A53A15">
            <w:rPr>
              <w:sz w:val="22"/>
              <w:szCs w:val="22"/>
            </w:rPr>
            <w:br/>
            <w:t>form HUD–</w:t>
          </w:r>
          <w:r>
            <w:rPr>
              <w:sz w:val="22"/>
              <w:szCs w:val="22"/>
            </w:rPr>
            <w:t>90055</w:t>
          </w:r>
          <w:r w:rsidRPr="00A53A15">
            <w:rPr>
              <w:sz w:val="22"/>
              <w:szCs w:val="22"/>
            </w:rPr>
            <w:t>; exp. XX/XX/XXXX</w:t>
          </w:r>
        </w:p>
      </w:tc>
    </w:tr>
  </w:tbl>
  <w:p w:rsidR="00983DB0" w:rsidRPr="00AE7FE6" w:rsidP="00983DB0" w14:paraId="4FA9BCEC" w14:textId="416CD448">
    <w:pPr>
      <w:pStyle w:val="Header"/>
      <w:tabs>
        <w:tab w:val="clear" w:pos="4320"/>
        <w:tab w:val="clear" w:pos="8640"/>
      </w:tabs>
      <w:spacing w:before="120" w:after="120"/>
      <w:jc w:val="center"/>
      <w:rPr>
        <w:rFonts w:ascii="Arial" w:hAnsi="Arial" w:cs="Arial"/>
        <w:b/>
        <w:bCs/>
        <w:sz w:val="28"/>
        <w:szCs w:val="28"/>
      </w:rPr>
    </w:pPr>
    <w:r w:rsidRPr="00AE7FE6">
      <w:rPr>
        <w:rFonts w:ascii="Arial" w:hAnsi="Arial" w:cs="Arial"/>
        <w:b/>
        <w:bCs/>
        <w:sz w:val="28"/>
        <w:szCs w:val="28"/>
      </w:rPr>
      <w:t>Use Agreement</w:t>
    </w:r>
    <w:r w:rsidRPr="00AE7FE6">
      <w:rPr>
        <w:rFonts w:ascii="Arial" w:hAnsi="Arial" w:cs="Arial"/>
        <w:b/>
        <w:bCs/>
        <w:sz w:val="28"/>
        <w:szCs w:val="28"/>
      </w:rPr>
      <w:br/>
      <w:t>Section 8 Use Agreement</w:t>
    </w:r>
  </w:p>
  <w:p w:rsidR="00983DB0" w:rsidRPr="00475D36" w:rsidP="00983DB0" w14:paraId="3D4F7C56" w14:textId="3A9E9CD4">
    <w:pPr>
      <w:spacing w:before="120" w:after="120"/>
      <w:rPr>
        <w:sz w:val="16"/>
        <w:szCs w:val="16"/>
      </w:rPr>
    </w:pPr>
    <w:r w:rsidRPr="00AE7FE6">
      <w:rPr>
        <w:color w:val="000000" w:themeColor="text1"/>
        <w:sz w:val="16"/>
        <w:szCs w:val="16"/>
      </w:rPr>
      <w:t xml:space="preserve">This </w:t>
    </w:r>
    <w:r w:rsidR="004D5642">
      <w:rPr>
        <w:color w:val="000000" w:themeColor="text1"/>
        <w:sz w:val="16"/>
        <w:szCs w:val="16"/>
      </w:rPr>
      <w:t>form is used to require a Section 8 project o</w:t>
    </w:r>
    <w:r w:rsidRPr="00AE7FE6">
      <w:rPr>
        <w:color w:val="000000" w:themeColor="text1"/>
        <w:sz w:val="16"/>
        <w:szCs w:val="16"/>
      </w:rPr>
      <w:t xml:space="preserve">wner, in exchange for increased rents to pay for repairs, to agree to maintain the project as affordable housing for 20 years. </w:t>
    </w:r>
    <w:r w:rsidRPr="00E36A48">
      <w:rPr>
        <w:sz w:val="16"/>
        <w:szCs w:val="16"/>
      </w:rPr>
      <w:t xml:space="preserve">The public </w:t>
    </w:r>
    <w:r w:rsidRPr="00E36A48">
      <w:rPr>
        <w:bCs/>
        <w:sz w:val="16"/>
        <w:szCs w:val="16"/>
      </w:rPr>
      <w:t xml:space="preserve">reporting burden </w:t>
    </w:r>
    <w:r w:rsidRPr="00E36A48">
      <w:rPr>
        <w:sz w:val="16"/>
        <w:szCs w:val="16"/>
      </w:rPr>
      <w:t xml:space="preserve">for completing this form is estimated to average </w:t>
    </w:r>
    <w:r>
      <w:rPr>
        <w:sz w:val="16"/>
        <w:szCs w:val="16"/>
      </w:rPr>
      <w:t xml:space="preserve">30 minutes </w:t>
    </w:r>
    <w:r w:rsidRPr="00E36A48">
      <w:rPr>
        <w:sz w:val="16"/>
        <w:szCs w:val="16"/>
      </w:rPr>
      <w:t xml:space="preserve">per response, including the time for reviewing instructions, searching existing data sources, and gathering and maintaining the data needed. </w:t>
    </w:r>
    <w:r w:rsidRPr="00E36A48" w:rsidR="00A7650E">
      <w:rPr>
        <w:sz w:val="16"/>
        <w:szCs w:val="16"/>
      </w:rPr>
      <w:t xml:space="preserve">The information collected is required to obtain benefits. </w:t>
    </w:r>
    <w:r w:rsidRPr="00E36A48" w:rsidR="00A7650E">
      <w:rPr>
        <w:rFonts w:eastAsia="Arial"/>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bookmarkEnd w:id="0"/>
    <w:bookmarkEnd w:id="1"/>
    <w:r>
      <w:rPr>
        <w:rFonts w:eastAsia="Arial"/>
        <w:spacing w:val="3"/>
        <w:sz w:val="16"/>
      </w:rPr>
      <w:t xml:space="preserve"> </w:t>
    </w:r>
    <w:r w:rsidRPr="00E36A48">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147D8"/>
    <w:multiLevelType w:val="hybridMultilevel"/>
    <w:tmpl w:val="0E760EE6"/>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B10DFD"/>
    <w:multiLevelType w:val="hybridMultilevel"/>
    <w:tmpl w:val="998C0C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6C01A7"/>
    <w:multiLevelType w:val="hybridMultilevel"/>
    <w:tmpl w:val="449445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D80A52"/>
    <w:multiLevelType w:val="singleLevel"/>
    <w:tmpl w:val="48568C5E"/>
    <w:lvl w:ilvl="0">
      <w:start w:val="2"/>
      <w:numFmt w:val="decimal"/>
      <w:lvlText w:val="%1. "/>
      <w:legacy w:legacy="1" w:legacySpace="0" w:legacyIndent="360"/>
      <w:lvlJc w:val="left"/>
      <w:pPr>
        <w:ind w:left="660" w:hanging="360"/>
      </w:pPr>
      <w:rPr>
        <w:rFonts w:ascii="Courier New" w:hAnsi="Courier New" w:cs="Courier New" w:hint="default"/>
        <w:b w:val="0"/>
        <w:i w:val="0"/>
        <w:sz w:val="24"/>
        <w:u w:val="none"/>
      </w:rPr>
    </w:lvl>
  </w:abstractNum>
  <w:abstractNum w:abstractNumId="4">
    <w:nsid w:val="398A3343"/>
    <w:multiLevelType w:val="hybridMultilevel"/>
    <w:tmpl w:val="D53868D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8F0C33"/>
    <w:multiLevelType w:val="hybridMultilevel"/>
    <w:tmpl w:val="5F022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93DE6"/>
    <w:multiLevelType w:val="singleLevel"/>
    <w:tmpl w:val="CA0819E2"/>
    <w:lvl w:ilvl="0">
      <w:start w:val="4"/>
      <w:numFmt w:val="decimal"/>
      <w:lvlText w:val="%1. "/>
      <w:legacy w:legacy="1" w:legacySpace="0" w:legacyIndent="360"/>
      <w:lvlJc w:val="left"/>
      <w:pPr>
        <w:ind w:left="900" w:hanging="360"/>
      </w:pPr>
      <w:rPr>
        <w:rFonts w:ascii="Courier New" w:hAnsi="Courier New" w:cs="Courier New" w:hint="default"/>
        <w:b w:val="0"/>
        <w:i w:val="0"/>
        <w:sz w:val="24"/>
        <w:u w:val="none"/>
      </w:rPr>
    </w:lvl>
  </w:abstractNum>
  <w:abstractNum w:abstractNumId="7">
    <w:nsid w:val="5A301BB9"/>
    <w:multiLevelType w:val="hybridMultilevel"/>
    <w:tmpl w:val="8E68B9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4868B4"/>
    <w:multiLevelType w:val="hybridMultilevel"/>
    <w:tmpl w:val="19B485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886283">
    <w:abstractNumId w:val="3"/>
  </w:num>
  <w:num w:numId="2" w16cid:durableId="127212226">
    <w:abstractNumId w:val="6"/>
  </w:num>
  <w:num w:numId="3" w16cid:durableId="994338907">
    <w:abstractNumId w:val="1"/>
  </w:num>
  <w:num w:numId="4" w16cid:durableId="757870822">
    <w:abstractNumId w:val="8"/>
  </w:num>
  <w:num w:numId="5" w16cid:durableId="366221874">
    <w:abstractNumId w:val="7"/>
  </w:num>
  <w:num w:numId="6" w16cid:durableId="901989548">
    <w:abstractNumId w:val="2"/>
  </w:num>
  <w:num w:numId="7" w16cid:durableId="954679745">
    <w:abstractNumId w:val="4"/>
  </w:num>
  <w:num w:numId="8" w16cid:durableId="1254320023">
    <w:abstractNumId w:val="0"/>
  </w:num>
  <w:num w:numId="9" w16cid:durableId="18559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82"/>
    <w:rsid w:val="00000EDF"/>
    <w:rsid w:val="00003E82"/>
    <w:rsid w:val="00067AD0"/>
    <w:rsid w:val="000767B2"/>
    <w:rsid w:val="00086FB8"/>
    <w:rsid w:val="0011596D"/>
    <w:rsid w:val="00195D61"/>
    <w:rsid w:val="001A7B57"/>
    <w:rsid w:val="001B07C7"/>
    <w:rsid w:val="001D790F"/>
    <w:rsid w:val="00211B14"/>
    <w:rsid w:val="002140D8"/>
    <w:rsid w:val="00216D61"/>
    <w:rsid w:val="00246A49"/>
    <w:rsid w:val="00251F51"/>
    <w:rsid w:val="00291F1B"/>
    <w:rsid w:val="00293E8B"/>
    <w:rsid w:val="002A2BD7"/>
    <w:rsid w:val="002C4CD0"/>
    <w:rsid w:val="002C65DC"/>
    <w:rsid w:val="0033106F"/>
    <w:rsid w:val="00337DFA"/>
    <w:rsid w:val="0035027A"/>
    <w:rsid w:val="00390998"/>
    <w:rsid w:val="003D0318"/>
    <w:rsid w:val="003D27BA"/>
    <w:rsid w:val="003D4448"/>
    <w:rsid w:val="003F3088"/>
    <w:rsid w:val="003F328C"/>
    <w:rsid w:val="004202D1"/>
    <w:rsid w:val="004372EA"/>
    <w:rsid w:val="00453BB1"/>
    <w:rsid w:val="00470D8B"/>
    <w:rsid w:val="004716FA"/>
    <w:rsid w:val="00475D36"/>
    <w:rsid w:val="004A0029"/>
    <w:rsid w:val="004B18C3"/>
    <w:rsid w:val="004C37D3"/>
    <w:rsid w:val="004D5642"/>
    <w:rsid w:val="004F1027"/>
    <w:rsid w:val="00517173"/>
    <w:rsid w:val="0054161E"/>
    <w:rsid w:val="00555170"/>
    <w:rsid w:val="00570609"/>
    <w:rsid w:val="00587581"/>
    <w:rsid w:val="00592C97"/>
    <w:rsid w:val="0059301F"/>
    <w:rsid w:val="005C24D4"/>
    <w:rsid w:val="005C79C4"/>
    <w:rsid w:val="005C7F66"/>
    <w:rsid w:val="005D2194"/>
    <w:rsid w:val="005D46A7"/>
    <w:rsid w:val="005D58C1"/>
    <w:rsid w:val="005E1A22"/>
    <w:rsid w:val="00601125"/>
    <w:rsid w:val="00604EBC"/>
    <w:rsid w:val="0061507E"/>
    <w:rsid w:val="00617158"/>
    <w:rsid w:val="00636953"/>
    <w:rsid w:val="006429C0"/>
    <w:rsid w:val="00650F27"/>
    <w:rsid w:val="00695F53"/>
    <w:rsid w:val="006C5DAD"/>
    <w:rsid w:val="006D27CA"/>
    <w:rsid w:val="006D600D"/>
    <w:rsid w:val="006D6B1B"/>
    <w:rsid w:val="006E42D2"/>
    <w:rsid w:val="006E7C9F"/>
    <w:rsid w:val="006F3302"/>
    <w:rsid w:val="006F40B7"/>
    <w:rsid w:val="00712072"/>
    <w:rsid w:val="00712337"/>
    <w:rsid w:val="00715B74"/>
    <w:rsid w:val="00722550"/>
    <w:rsid w:val="00730F4C"/>
    <w:rsid w:val="0073656A"/>
    <w:rsid w:val="007603D1"/>
    <w:rsid w:val="007616B2"/>
    <w:rsid w:val="007A0A98"/>
    <w:rsid w:val="007D4019"/>
    <w:rsid w:val="0080529E"/>
    <w:rsid w:val="00806598"/>
    <w:rsid w:val="00812EC9"/>
    <w:rsid w:val="00827578"/>
    <w:rsid w:val="00827B27"/>
    <w:rsid w:val="00850D65"/>
    <w:rsid w:val="00857125"/>
    <w:rsid w:val="008606DE"/>
    <w:rsid w:val="00877380"/>
    <w:rsid w:val="008C39C6"/>
    <w:rsid w:val="008C616D"/>
    <w:rsid w:val="008E3316"/>
    <w:rsid w:val="008E6EAD"/>
    <w:rsid w:val="00902C82"/>
    <w:rsid w:val="00932B69"/>
    <w:rsid w:val="00950AE5"/>
    <w:rsid w:val="00983DB0"/>
    <w:rsid w:val="00993844"/>
    <w:rsid w:val="00A25BD9"/>
    <w:rsid w:val="00A25CAA"/>
    <w:rsid w:val="00A346A7"/>
    <w:rsid w:val="00A36A3A"/>
    <w:rsid w:val="00A532A5"/>
    <w:rsid w:val="00A53A15"/>
    <w:rsid w:val="00A54C63"/>
    <w:rsid w:val="00A7650E"/>
    <w:rsid w:val="00A803AC"/>
    <w:rsid w:val="00A959D7"/>
    <w:rsid w:val="00AB1378"/>
    <w:rsid w:val="00AB1E88"/>
    <w:rsid w:val="00AC10DA"/>
    <w:rsid w:val="00AC2DC8"/>
    <w:rsid w:val="00AD652A"/>
    <w:rsid w:val="00AE0ED6"/>
    <w:rsid w:val="00AE1234"/>
    <w:rsid w:val="00AE3AF1"/>
    <w:rsid w:val="00AE7FE6"/>
    <w:rsid w:val="00AF4CAE"/>
    <w:rsid w:val="00B11610"/>
    <w:rsid w:val="00B46946"/>
    <w:rsid w:val="00B57753"/>
    <w:rsid w:val="00B60ECB"/>
    <w:rsid w:val="00B62EEB"/>
    <w:rsid w:val="00B80051"/>
    <w:rsid w:val="00BE5EC0"/>
    <w:rsid w:val="00C32309"/>
    <w:rsid w:val="00C479AE"/>
    <w:rsid w:val="00CC4DA7"/>
    <w:rsid w:val="00D00410"/>
    <w:rsid w:val="00D11337"/>
    <w:rsid w:val="00D125FD"/>
    <w:rsid w:val="00D30EAD"/>
    <w:rsid w:val="00D512A3"/>
    <w:rsid w:val="00D5243B"/>
    <w:rsid w:val="00D61C8C"/>
    <w:rsid w:val="00D87A2A"/>
    <w:rsid w:val="00DA665F"/>
    <w:rsid w:val="00DC7944"/>
    <w:rsid w:val="00DF6B34"/>
    <w:rsid w:val="00DF7A1D"/>
    <w:rsid w:val="00E16B04"/>
    <w:rsid w:val="00E16F81"/>
    <w:rsid w:val="00E17818"/>
    <w:rsid w:val="00E20610"/>
    <w:rsid w:val="00E22D7C"/>
    <w:rsid w:val="00E36A48"/>
    <w:rsid w:val="00E370EF"/>
    <w:rsid w:val="00E603D9"/>
    <w:rsid w:val="00E81407"/>
    <w:rsid w:val="00EF2939"/>
    <w:rsid w:val="00F14ED0"/>
    <w:rsid w:val="00F169B5"/>
    <w:rsid w:val="00F24353"/>
    <w:rsid w:val="00F313E9"/>
    <w:rsid w:val="00F35EF7"/>
    <w:rsid w:val="00F539E9"/>
    <w:rsid w:val="00F765AD"/>
    <w:rsid w:val="00F83606"/>
    <w:rsid w:val="00F8469B"/>
    <w:rsid w:val="00F9100F"/>
    <w:rsid w:val="00FA65AC"/>
    <w:rsid w:val="00FD5907"/>
    <w:rsid w:val="00FE4D71"/>
    <w:rsid w:val="00FF34FC"/>
    <w:rsid w:val="00FF4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3960FE"/>
  <w15:chartTrackingRefBased/>
  <w15:docId w15:val="{41731248-5931-4269-B426-24A59F29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pPr>
      <w:widowControl w:val="0"/>
    </w:pPr>
    <w:rPr>
      <w:rFonts w:ascii="Courier New" w:hAnsi="Courier New"/>
    </w:r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8C6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42D2"/>
    <w:rPr>
      <w:rFonts w:ascii="Tahoma" w:hAnsi="Tahoma" w:cs="Tahoma"/>
      <w:sz w:val="16"/>
      <w:szCs w:val="16"/>
    </w:rPr>
  </w:style>
  <w:style w:type="character" w:customStyle="1" w:styleId="BalloonTextChar">
    <w:name w:val="Balloon Text Char"/>
    <w:link w:val="BalloonText"/>
    <w:rsid w:val="006E42D2"/>
    <w:rPr>
      <w:rFonts w:ascii="Tahoma" w:hAnsi="Tahoma" w:cs="Tahoma"/>
      <w:sz w:val="16"/>
      <w:szCs w:val="16"/>
    </w:rPr>
  </w:style>
  <w:style w:type="paragraph" w:styleId="NoSpacing">
    <w:name w:val="No Spacing"/>
    <w:uiPriority w:val="1"/>
    <w:qFormat/>
    <w:rsid w:val="00C479AE"/>
    <w:pPr>
      <w:overflowPunct w:val="0"/>
      <w:autoSpaceDE w:val="0"/>
      <w:autoSpaceDN w:val="0"/>
      <w:adjustRightInd w:val="0"/>
      <w:textAlignment w:val="baseline"/>
    </w:pPr>
  </w:style>
  <w:style w:type="paragraph" w:styleId="ListParagraph">
    <w:name w:val="List Paragraph"/>
    <w:basedOn w:val="Normal"/>
    <w:uiPriority w:val="34"/>
    <w:qFormat/>
    <w:rsid w:val="00F169B5"/>
    <w:pPr>
      <w:overflowPunct/>
      <w:autoSpaceDE/>
      <w:autoSpaceDN/>
      <w:adjustRightInd/>
      <w:spacing w:after="200" w:line="276" w:lineRule="auto"/>
      <w:ind w:left="720"/>
      <w:contextualSpacing/>
      <w:textAlignment w:val="auto"/>
    </w:pPr>
    <w:rPr>
      <w:rFonts w:ascii="Calibri" w:eastAsia="Calibri" w:hAnsi="Calibri"/>
    </w:rPr>
  </w:style>
  <w:style w:type="character" w:customStyle="1" w:styleId="FooterChar">
    <w:name w:val="Footer Char"/>
    <w:link w:val="Footer"/>
    <w:uiPriority w:val="99"/>
    <w:rsid w:val="00B62EEB"/>
  </w:style>
  <w:style w:type="character" w:customStyle="1" w:styleId="HeaderChar">
    <w:name w:val="Header Char"/>
    <w:basedOn w:val="DefaultParagraphFont"/>
    <w:link w:val="Header"/>
    <w:rsid w:val="00983DB0"/>
  </w:style>
  <w:style w:type="paragraph" w:styleId="Revision">
    <w:name w:val="Revision"/>
    <w:hidden/>
    <w:uiPriority w:val="99"/>
    <w:semiHidden/>
    <w:rsid w:val="0081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0CDC3-D785-4B15-9A97-1C95CC6FB536}">
  <ds:schemaRefs>
    <ds:schemaRef ds:uri="http://schemas.microsoft.com/sharepoint/v3/contenttype/forms"/>
  </ds:schemaRefs>
</ds:datastoreItem>
</file>

<file path=customXml/itemProps2.xml><?xml version="1.0" encoding="utf-8"?>
<ds:datastoreItem xmlns:ds="http://schemas.openxmlformats.org/officeDocument/2006/customXml" ds:itemID="{5E0DDC50-F5E7-4FED-866E-FDC3C0A6B5D4}">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3C0A8353-04ED-4145-9851-F851FE726F1F}">
  <ds:schemaRefs>
    <ds:schemaRef ds:uri="http://schemas.openxmlformats.org/officeDocument/2006/bibliography"/>
  </ds:schemaRefs>
</ds:datastoreItem>
</file>

<file path=customXml/itemProps4.xml><?xml version="1.0" encoding="utf-8"?>
<ds:datastoreItem xmlns:ds="http://schemas.openxmlformats.org/officeDocument/2006/customXml" ds:itemID="{DE64B73E-1F39-4186-BE24-A5EBB95A7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&lt;P&gt;&lt;A NAME=h0&gt;&lt;/A&gt;&lt;A  HREF=&gt;&lt;/A&gt; &lt;A  HREF=</vt:lpstr>
    </vt:vector>
  </TitlesOfParts>
  <Company>HUD</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&lt;P&gt;&lt;A NAME=h0&gt;&lt;/A&gt;&lt;A  HREF=&gt;&lt;/A&gt; &lt;A  HREF=</dc:title>
  <dc:creator>Peter J. Giaquinto</dc:creator>
  <cp:lastModifiedBy>Lavorel, Jennifer C</cp:lastModifiedBy>
  <cp:revision>2</cp:revision>
  <cp:lastPrinted>2013-09-11T13:12:00Z</cp:lastPrinted>
  <dcterms:created xsi:type="dcterms:W3CDTF">2023-03-14T16:45:00Z</dcterms:created>
  <dcterms:modified xsi:type="dcterms:W3CDTF">2023-03-14T16:45:00Z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-1367552214</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Section 8 Use Agreement</vt:lpwstr>
  </property>
  <property fmtid="{D5CDD505-2E9C-101B-9397-08002B2CF9AE}" pid="7" name="_NewReviewCycle">
    <vt:lpwstr/>
  </property>
  <property fmtid="{D5CDD505-2E9C-101B-9397-08002B2CF9AE}" pid="8" name="_ReviewingToolsShownOnce">
    <vt:lpwstr/>
  </property>
</Properties>
</file>