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1802" w:rsidRPr="00DF1802" w:rsidP="007165CD" w14:paraId="1CB740DE" w14:textId="77777777">
      <w:pPr>
        <w:spacing w:line="480" w:lineRule="auto"/>
        <w:rPr>
          <w:color w:val="000000"/>
          <w:sz w:val="22"/>
          <w:szCs w:val="22"/>
        </w:rPr>
      </w:pPr>
      <w:r w:rsidRPr="00DF1802">
        <w:rPr>
          <w:color w:val="000000"/>
          <w:sz w:val="22"/>
          <w:szCs w:val="22"/>
        </w:rPr>
        <w:t>4910-13</w:t>
      </w:r>
    </w:p>
    <w:p w:rsidR="009A07FA" w:rsidRPr="00DF1802" w:rsidP="007165CD" w14:paraId="3D40526D" w14:textId="77777777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P="007165CD" w14:paraId="67A6E7E7" w14:textId="77777777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color w:val="000000"/>
          <w:sz w:val="22"/>
          <w:szCs w:val="22"/>
        </w:rPr>
        <w:t>Federal Aviation Administration</w:t>
      </w:r>
    </w:p>
    <w:p w:rsidR="00CB78B0" w:rsidP="00967DE6" w14:paraId="30BE3013" w14:textId="20CD4CB7">
      <w:pPr>
        <w:tabs>
          <w:tab w:val="left" w:pos="4164"/>
        </w:tabs>
        <w:spacing w:line="480" w:lineRule="auto"/>
        <w:rPr>
          <w:b/>
          <w:color w:val="000000"/>
          <w:sz w:val="22"/>
          <w:szCs w:val="22"/>
        </w:rPr>
      </w:pPr>
      <w:r w:rsidRPr="00967DE6">
        <w:rPr>
          <w:b/>
          <w:color w:val="000000"/>
          <w:sz w:val="22"/>
          <w:szCs w:val="22"/>
        </w:rPr>
        <w:t xml:space="preserve">Docket No. </w:t>
      </w:r>
      <w:r w:rsidRPr="00967DE6" w:rsidR="00967DE6">
        <w:rPr>
          <w:b/>
          <w:color w:val="000000"/>
          <w:sz w:val="22"/>
          <w:szCs w:val="22"/>
        </w:rPr>
        <w:t>FAA-2025-0607</w:t>
      </w:r>
      <w:r w:rsidR="00967DE6">
        <w:rPr>
          <w:b/>
          <w:color w:val="000000"/>
          <w:sz w:val="22"/>
          <w:szCs w:val="22"/>
        </w:rPr>
        <w:tab/>
      </w:r>
    </w:p>
    <w:p w:rsidR="00C54991" w:rsidRPr="00CB78B0" w:rsidP="007165CD" w14:paraId="7C494B65" w14:textId="219CF7B8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Agency Information Collection Activities:  Requests for Comments; Clearance of </w:t>
      </w:r>
      <w:r w:rsidRPr="00DF1802">
        <w:rPr>
          <w:sz w:val="22"/>
          <w:szCs w:val="22"/>
        </w:rPr>
        <w:t xml:space="preserve"> </w:t>
      </w:r>
      <w:r w:rsidRPr="00DF1802">
        <w:rPr>
          <w:b/>
          <w:sz w:val="22"/>
          <w:szCs w:val="22"/>
        </w:rPr>
        <w:t>Appro</w:t>
      </w:r>
      <w:r w:rsidR="00390695">
        <w:rPr>
          <w:b/>
          <w:sz w:val="22"/>
          <w:szCs w:val="22"/>
        </w:rPr>
        <w:t>val of</w:t>
      </w:r>
      <w:r w:rsidR="00DB0F16">
        <w:rPr>
          <w:b/>
          <w:sz w:val="22"/>
          <w:szCs w:val="22"/>
        </w:rPr>
        <w:t xml:space="preserve"> A </w:t>
      </w:r>
      <w:r w:rsidR="009C69E0">
        <w:rPr>
          <w:b/>
          <w:sz w:val="22"/>
          <w:szCs w:val="22"/>
        </w:rPr>
        <w:t xml:space="preserve">Renewed </w:t>
      </w:r>
      <w:r w:rsidR="00390695">
        <w:rPr>
          <w:b/>
          <w:sz w:val="22"/>
          <w:szCs w:val="22"/>
        </w:rPr>
        <w:t>Information Collection</w:t>
      </w:r>
      <w:r w:rsidRPr="00DF1802">
        <w:rPr>
          <w:b/>
          <w:sz w:val="22"/>
          <w:szCs w:val="22"/>
        </w:rPr>
        <w:t xml:space="preserve">:  </w:t>
      </w:r>
    </w:p>
    <w:p w:rsidR="00A12882" w:rsidRPr="00DF1802" w:rsidP="007165CD" w14:paraId="22DE4B58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 </w:t>
      </w:r>
      <w:r w:rsidRPr="003F4398" w:rsidR="00DF1802">
        <w:rPr>
          <w:sz w:val="22"/>
          <w:szCs w:val="22"/>
        </w:rPr>
        <w:t>FEDERAL AVIATION ADMINISTRATION</w:t>
      </w:r>
      <w:r w:rsidRPr="003F4398" w:rsidR="006B0853">
        <w:rPr>
          <w:sz w:val="22"/>
          <w:szCs w:val="22"/>
        </w:rPr>
        <w:t xml:space="preserve"> (</w:t>
      </w:r>
      <w:r w:rsidRPr="003F4398" w:rsidR="00DF1802">
        <w:rPr>
          <w:sz w:val="22"/>
          <w:szCs w:val="22"/>
        </w:rPr>
        <w:t>FAA</w:t>
      </w:r>
      <w:r w:rsidRPr="003F4398" w:rsidR="006B0853">
        <w:rPr>
          <w:sz w:val="22"/>
          <w:szCs w:val="22"/>
        </w:rPr>
        <w:t>), DOT</w:t>
      </w:r>
    </w:p>
    <w:p w:rsidR="00A12882" w:rsidRPr="00DF1802" w:rsidP="007165CD" w14:paraId="44FD26F1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 </w:t>
      </w:r>
      <w:r w:rsidRPr="00DF1802">
        <w:rPr>
          <w:sz w:val="22"/>
          <w:szCs w:val="22"/>
        </w:rPr>
        <w:t>Notice</w:t>
      </w:r>
      <w:r w:rsidRPr="00DF1802" w:rsidR="00526E47">
        <w:rPr>
          <w:sz w:val="22"/>
          <w:szCs w:val="22"/>
        </w:rPr>
        <w:t xml:space="preserve"> and request for comments</w:t>
      </w:r>
      <w:r w:rsidR="008D7650">
        <w:rPr>
          <w:sz w:val="22"/>
          <w:szCs w:val="22"/>
        </w:rPr>
        <w:t>.</w:t>
      </w:r>
    </w:p>
    <w:p w:rsidR="00991DA1" w:rsidRPr="00A82E2F" w:rsidP="007165CD" w14:paraId="3ECBB954" w14:textId="02C475D3">
      <w:pPr>
        <w:spacing w:line="480" w:lineRule="auto"/>
        <w:rPr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SUMMARY:  </w:t>
      </w:r>
      <w:r w:rsidRPr="00DF1802" w:rsidR="00950EFD">
        <w:rPr>
          <w:sz w:val="22"/>
          <w:szCs w:val="22"/>
        </w:rPr>
        <w:t xml:space="preserve">In accordance with the Paperwork Reduction Act of 1995, </w:t>
      </w:r>
      <w:r w:rsidR="00DF1802">
        <w:rPr>
          <w:sz w:val="22"/>
          <w:szCs w:val="22"/>
        </w:rPr>
        <w:t>FAA</w:t>
      </w:r>
      <w:r w:rsidRPr="00DF1802">
        <w:rPr>
          <w:sz w:val="22"/>
          <w:szCs w:val="22"/>
        </w:rPr>
        <w:t xml:space="preserve"> </w:t>
      </w:r>
      <w:r w:rsidRPr="00DF1802" w:rsidR="00424298">
        <w:rPr>
          <w:sz w:val="22"/>
          <w:szCs w:val="22"/>
        </w:rPr>
        <w:t>invites publi</w:t>
      </w:r>
      <w:r w:rsidRPr="00DF1802" w:rsidR="00E37148">
        <w:rPr>
          <w:sz w:val="22"/>
          <w:szCs w:val="22"/>
        </w:rPr>
        <w:t>c</w:t>
      </w:r>
      <w:r w:rsidRPr="00DF1802" w:rsidR="00424298">
        <w:rPr>
          <w:sz w:val="22"/>
          <w:szCs w:val="22"/>
        </w:rPr>
        <w:t xml:space="preserve"> comment</w:t>
      </w:r>
      <w:r w:rsidRPr="00DF1802" w:rsidR="00E37148">
        <w:rPr>
          <w:sz w:val="22"/>
          <w:szCs w:val="22"/>
        </w:rPr>
        <w:t>s about</w:t>
      </w:r>
      <w:r w:rsidRPr="00DF1802" w:rsidR="00424298">
        <w:rPr>
          <w:sz w:val="22"/>
          <w:szCs w:val="22"/>
        </w:rPr>
        <w:t xml:space="preserve"> </w:t>
      </w:r>
      <w:r w:rsidRPr="00DF1802" w:rsidR="00E37148">
        <w:rPr>
          <w:sz w:val="22"/>
          <w:szCs w:val="22"/>
        </w:rPr>
        <w:t xml:space="preserve">our intention to request the Office of Management and Budget (OMB) approval </w:t>
      </w:r>
      <w:r w:rsidRPr="006115C9" w:rsidR="006115C9">
        <w:rPr>
          <w:color w:val="000000"/>
          <w:sz w:val="22"/>
          <w:szCs w:val="22"/>
        </w:rPr>
        <w:t>for</w:t>
      </w:r>
      <w:r w:rsidRPr="006115C9" w:rsidR="00E37148">
        <w:rPr>
          <w:color w:val="000000"/>
          <w:sz w:val="22"/>
          <w:szCs w:val="22"/>
        </w:rPr>
        <w:t xml:space="preserve"> renew</w:t>
      </w:r>
      <w:r w:rsidR="006115C9">
        <w:rPr>
          <w:color w:val="000000"/>
          <w:sz w:val="22"/>
          <w:szCs w:val="22"/>
        </w:rPr>
        <w:t>al of</w:t>
      </w:r>
      <w:r w:rsidRPr="006115C9" w:rsidR="00E37148">
        <w:rPr>
          <w:color w:val="000000"/>
          <w:sz w:val="22"/>
          <w:szCs w:val="22"/>
        </w:rPr>
        <w:t xml:space="preserve"> an</w:t>
      </w:r>
      <w:r w:rsidR="001A506B">
        <w:rPr>
          <w:color w:val="000000"/>
          <w:sz w:val="22"/>
          <w:szCs w:val="22"/>
        </w:rPr>
        <w:t xml:space="preserve"> </w:t>
      </w:r>
      <w:r w:rsidRPr="00A82E2F" w:rsidR="00E37148">
        <w:rPr>
          <w:color w:val="000000"/>
          <w:sz w:val="22"/>
          <w:szCs w:val="22"/>
        </w:rPr>
        <w:t xml:space="preserve">information collection.  </w:t>
      </w:r>
      <w:r w:rsidRPr="008C3975" w:rsidR="00E41513">
        <w:rPr>
          <w:sz w:val="22"/>
          <w:szCs w:val="22"/>
        </w:rPr>
        <w:t xml:space="preserve">The Federal Register Notice with a 60-day comment period soliciting comments on the following collection of information was published on </w:t>
      </w:r>
      <w:r w:rsidRPr="006115C9" w:rsidR="008F520D">
        <w:rPr>
          <w:sz w:val="22"/>
          <w:szCs w:val="22"/>
        </w:rPr>
        <w:t>April</w:t>
      </w:r>
      <w:r w:rsidRPr="006115C9" w:rsidR="006A52EA">
        <w:rPr>
          <w:sz w:val="22"/>
          <w:szCs w:val="22"/>
        </w:rPr>
        <w:t xml:space="preserve"> </w:t>
      </w:r>
      <w:r w:rsidRPr="006115C9" w:rsidR="008F520D">
        <w:rPr>
          <w:sz w:val="22"/>
          <w:szCs w:val="22"/>
        </w:rPr>
        <w:t>16th</w:t>
      </w:r>
      <w:r w:rsidRPr="006115C9" w:rsidR="006A52EA">
        <w:rPr>
          <w:sz w:val="22"/>
          <w:szCs w:val="22"/>
        </w:rPr>
        <w:t xml:space="preserve">, </w:t>
      </w:r>
      <w:r w:rsidRPr="006115C9" w:rsidR="008F520D">
        <w:rPr>
          <w:sz w:val="22"/>
          <w:szCs w:val="22"/>
        </w:rPr>
        <w:t>2025</w:t>
      </w:r>
      <w:r w:rsidRPr="006115C9" w:rsidR="00E41513">
        <w:rPr>
          <w:sz w:val="22"/>
          <w:szCs w:val="22"/>
        </w:rPr>
        <w:t xml:space="preserve">.  </w:t>
      </w:r>
      <w:r w:rsidRPr="006115C9" w:rsidR="00E37148">
        <w:rPr>
          <w:color w:val="000000"/>
          <w:sz w:val="22"/>
          <w:szCs w:val="22"/>
        </w:rPr>
        <w:t>The collection involves</w:t>
      </w:r>
      <w:r w:rsidRPr="006F3E73" w:rsidR="00E37148">
        <w:rPr>
          <w:color w:val="000000"/>
          <w:sz w:val="22"/>
          <w:szCs w:val="22"/>
          <w:highlight w:val="cyan"/>
        </w:rPr>
        <w:t xml:space="preserve"> </w:t>
      </w:r>
      <w:r w:rsidRPr="00D90145" w:rsidR="00E133B6">
        <w:rPr>
          <w:color w:val="000000"/>
          <w:sz w:val="22"/>
          <w:szCs w:val="22"/>
        </w:rPr>
        <w:t>respon</w:t>
      </w:r>
      <w:r w:rsidR="00E133B6">
        <w:rPr>
          <w:color w:val="000000"/>
          <w:sz w:val="22"/>
          <w:szCs w:val="22"/>
        </w:rPr>
        <w:t>ses</w:t>
      </w:r>
      <w:r w:rsidRPr="00D90145" w:rsidR="00E133B6">
        <w:rPr>
          <w:color w:val="000000"/>
          <w:sz w:val="22"/>
          <w:szCs w:val="22"/>
        </w:rPr>
        <w:t xml:space="preserve"> to questions regarding </w:t>
      </w:r>
      <w:r w:rsidR="00E133B6">
        <w:rPr>
          <w:color w:val="000000"/>
          <w:sz w:val="22"/>
          <w:szCs w:val="22"/>
        </w:rPr>
        <w:t>an</w:t>
      </w:r>
      <w:r w:rsidRPr="00D90145" w:rsidR="00E133B6">
        <w:rPr>
          <w:color w:val="000000"/>
          <w:sz w:val="22"/>
          <w:szCs w:val="22"/>
        </w:rPr>
        <w:t xml:space="preserve"> individual</w:t>
      </w:r>
      <w:r w:rsidR="00E133B6">
        <w:rPr>
          <w:color w:val="000000"/>
          <w:sz w:val="22"/>
          <w:szCs w:val="22"/>
        </w:rPr>
        <w:t>’s identity to gain</w:t>
      </w:r>
      <w:r w:rsidRPr="00D90145" w:rsidR="00E133B6">
        <w:rPr>
          <w:color w:val="000000"/>
          <w:sz w:val="22"/>
          <w:szCs w:val="22"/>
        </w:rPr>
        <w:t xml:space="preserve"> access to</w:t>
      </w:r>
      <w:r w:rsidR="00E133B6">
        <w:rPr>
          <w:color w:val="000000"/>
          <w:sz w:val="22"/>
          <w:szCs w:val="22"/>
        </w:rPr>
        <w:t xml:space="preserve"> U.S.</w:t>
      </w:r>
      <w:r w:rsidRPr="00D90145" w:rsidR="00E133B6">
        <w:rPr>
          <w:color w:val="000000"/>
          <w:sz w:val="22"/>
          <w:szCs w:val="22"/>
        </w:rPr>
        <w:t xml:space="preserve"> Federal Government </w:t>
      </w:r>
      <w:r w:rsidR="00E133B6">
        <w:rPr>
          <w:color w:val="000000"/>
          <w:sz w:val="22"/>
          <w:szCs w:val="22"/>
        </w:rPr>
        <w:t>web a</w:t>
      </w:r>
      <w:r w:rsidRPr="00D90145" w:rsidR="00E133B6">
        <w:rPr>
          <w:color w:val="000000"/>
          <w:sz w:val="22"/>
          <w:szCs w:val="22"/>
        </w:rPr>
        <w:t>pplications.</w:t>
      </w:r>
      <w:r w:rsidR="004D3BB8">
        <w:rPr>
          <w:color w:val="000000"/>
          <w:sz w:val="22"/>
          <w:szCs w:val="22"/>
        </w:rPr>
        <w:t xml:space="preserve"> </w:t>
      </w:r>
      <w:r w:rsidRPr="00D90145" w:rsidR="004D3BB8">
        <w:rPr>
          <w:color w:val="000000"/>
          <w:sz w:val="22"/>
          <w:szCs w:val="22"/>
        </w:rPr>
        <w:t>The information to be collected will be used to verify the requestor’s identity and create a user account.</w:t>
      </w:r>
    </w:p>
    <w:p w:rsidR="00E37148" w:rsidP="007165CD" w14:paraId="289193D3" w14:textId="040E20AF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DATES:  </w:t>
      </w:r>
      <w:r w:rsidRPr="00A82E2F" w:rsidR="00424298">
        <w:rPr>
          <w:color w:val="000000"/>
          <w:sz w:val="22"/>
          <w:szCs w:val="22"/>
        </w:rPr>
        <w:t>Written c</w:t>
      </w:r>
      <w:r w:rsidRPr="00A82E2F">
        <w:rPr>
          <w:color w:val="000000"/>
          <w:sz w:val="22"/>
          <w:szCs w:val="22"/>
        </w:rPr>
        <w:t xml:space="preserve">omments </w:t>
      </w:r>
      <w:r w:rsidRPr="00A82E2F" w:rsidR="00424298">
        <w:rPr>
          <w:color w:val="000000"/>
          <w:sz w:val="22"/>
          <w:szCs w:val="22"/>
        </w:rPr>
        <w:t xml:space="preserve">should be submitted by </w:t>
      </w:r>
      <w:r w:rsidR="009375E8">
        <w:rPr>
          <w:color w:val="000000"/>
          <w:sz w:val="22"/>
          <w:szCs w:val="22"/>
        </w:rPr>
        <w:t>October 21</w:t>
      </w:r>
      <w:r w:rsidRPr="009375E8" w:rsidR="009375E8">
        <w:rPr>
          <w:color w:val="000000"/>
          <w:sz w:val="22"/>
          <w:szCs w:val="22"/>
          <w:vertAlign w:val="superscript"/>
        </w:rPr>
        <w:t>st</w:t>
      </w:r>
      <w:r w:rsidR="009375E8">
        <w:rPr>
          <w:color w:val="000000"/>
          <w:sz w:val="22"/>
          <w:szCs w:val="22"/>
        </w:rPr>
        <w:t>, 2025</w:t>
      </w:r>
      <w:r w:rsidRPr="00A82E2F">
        <w:rPr>
          <w:color w:val="000000"/>
          <w:sz w:val="22"/>
          <w:szCs w:val="22"/>
        </w:rPr>
        <w:t>.</w:t>
      </w:r>
    </w:p>
    <w:p w:rsidR="007128C5" w:rsidRPr="002E4633" w:rsidP="007128C5" w14:paraId="73E0C3FD" w14:textId="5635DB0E">
      <w:pPr>
        <w:spacing w:line="480" w:lineRule="auto"/>
        <w:rPr>
          <w:color w:val="262626"/>
        </w:rPr>
      </w:pPr>
      <w:r w:rsidRPr="008C3975">
        <w:rPr>
          <w:b/>
          <w:bCs/>
          <w:sz w:val="22"/>
          <w:szCs w:val="22"/>
        </w:rPr>
        <w:t>ADDRESS</w:t>
      </w:r>
      <w:r>
        <w:rPr>
          <w:b/>
          <w:bCs/>
          <w:sz w:val="22"/>
          <w:szCs w:val="22"/>
        </w:rPr>
        <w:t>ES</w:t>
      </w:r>
      <w:r w:rsidRPr="008C3975">
        <w:rPr>
          <w:b/>
          <w:bCs/>
          <w:sz w:val="22"/>
          <w:szCs w:val="22"/>
        </w:rPr>
        <w:t xml:space="preserve">: </w:t>
      </w:r>
      <w:r w:rsidRPr="002E4633" w:rsidR="00140572">
        <w:rPr>
          <w:color w:val="262626"/>
          <w:sz w:val="22"/>
          <w:szCs w:val="22"/>
        </w:rPr>
        <w:t xml:space="preserve">Written comments and recommendations for the proposed information collection should be sent within 30 days of publication of this notice to </w:t>
      </w:r>
      <w:hyperlink r:id="rId8" w:history="1">
        <w:r w:rsidRPr="002E4633" w:rsidR="00140572">
          <w:rPr>
            <w:rStyle w:val="Hyperlink"/>
            <w:sz w:val="22"/>
            <w:szCs w:val="22"/>
          </w:rPr>
          <w:t>www.reginfo.gov/public/do/PRAMain</w:t>
        </w:r>
      </w:hyperlink>
      <w:r w:rsidRPr="002E4633" w:rsidR="00140572">
        <w:rPr>
          <w:color w:val="262626"/>
          <w:sz w:val="22"/>
          <w:szCs w:val="22"/>
        </w:rPr>
        <w:t>. Find this</w:t>
      </w:r>
      <w:r w:rsidR="00362A1F">
        <w:rPr>
          <w:color w:val="262626"/>
          <w:sz w:val="22"/>
          <w:szCs w:val="22"/>
        </w:rPr>
        <w:t xml:space="preserve"> </w:t>
      </w:r>
      <w:r w:rsidRPr="002E4633" w:rsidR="00140572">
        <w:rPr>
          <w:color w:val="262626"/>
          <w:sz w:val="22"/>
          <w:szCs w:val="22"/>
        </w:rPr>
        <w:t>particular information collection by selecting "Currently under 30-day Review - Open for Public Comments" or by using the search function.</w:t>
      </w:r>
    </w:p>
    <w:p w:rsidR="00775273" w:rsidRPr="00A82E2F" w:rsidP="007128C5" w14:paraId="10CBC5E9" w14:textId="2B7BF6DF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FOR FURTHER INFORMATION CONTACT:  </w:t>
      </w:r>
      <w:r w:rsidR="00921E3E">
        <w:rPr>
          <w:color w:val="000000"/>
          <w:sz w:val="22"/>
          <w:szCs w:val="22"/>
        </w:rPr>
        <w:t>C</w:t>
      </w:r>
      <w:r w:rsidR="00245302">
        <w:rPr>
          <w:color w:val="000000"/>
          <w:sz w:val="22"/>
          <w:szCs w:val="22"/>
        </w:rPr>
        <w:t>hrist</w:t>
      </w:r>
      <w:r w:rsidR="00BE27AC">
        <w:rPr>
          <w:color w:val="000000"/>
          <w:sz w:val="22"/>
          <w:szCs w:val="22"/>
        </w:rPr>
        <w:t>o</w:t>
      </w:r>
      <w:r w:rsidR="00245302">
        <w:rPr>
          <w:color w:val="000000"/>
          <w:sz w:val="22"/>
          <w:szCs w:val="22"/>
        </w:rPr>
        <w:t>pher</w:t>
      </w:r>
      <w:r w:rsidR="00921E3E">
        <w:rPr>
          <w:color w:val="000000"/>
          <w:sz w:val="22"/>
          <w:szCs w:val="22"/>
        </w:rPr>
        <w:t xml:space="preserve"> Kyle Brimage</w:t>
      </w:r>
      <w:r w:rsidR="00B07EF0">
        <w:rPr>
          <w:color w:val="000000"/>
          <w:spacing w:val="6"/>
          <w:sz w:val="22"/>
        </w:rPr>
        <w:t xml:space="preserve"> by</w:t>
      </w:r>
      <w:r w:rsidRPr="009962F6" w:rsidR="00B07EF0">
        <w:rPr>
          <w:color w:val="000000"/>
          <w:spacing w:val="6"/>
          <w:sz w:val="22"/>
        </w:rPr>
        <w:t xml:space="preserve"> e-mail at:  </w:t>
      </w:r>
      <w:r w:rsidRPr="003100B8" w:rsidR="00921E3E">
        <w:rPr>
          <w:color w:val="000000"/>
          <w:spacing w:val="6"/>
          <w:sz w:val="22"/>
        </w:rPr>
        <w:t>kyle.brimage</w:t>
      </w:r>
      <w:r w:rsidRPr="003100B8" w:rsidR="00B07EF0">
        <w:rPr>
          <w:color w:val="000000"/>
          <w:spacing w:val="6"/>
          <w:sz w:val="22"/>
        </w:rPr>
        <w:t>@faa.gov</w:t>
      </w:r>
      <w:r w:rsidR="00B07EF0">
        <w:rPr>
          <w:color w:val="000000"/>
          <w:spacing w:val="6"/>
          <w:sz w:val="22"/>
        </w:rPr>
        <w:t xml:space="preserve">; phone: </w:t>
      </w:r>
      <w:r w:rsidR="00921E3E">
        <w:rPr>
          <w:color w:val="000000"/>
          <w:spacing w:val="6"/>
          <w:sz w:val="22"/>
        </w:rPr>
        <w:t>405-</w:t>
      </w:r>
      <w:r w:rsidR="003100B8">
        <w:rPr>
          <w:color w:val="000000"/>
          <w:spacing w:val="6"/>
          <w:sz w:val="22"/>
        </w:rPr>
        <w:t>596-9143</w:t>
      </w:r>
    </w:p>
    <w:p w:rsidR="00B05BB4" w:rsidP="007165CD" w14:paraId="74743F01" w14:textId="77777777">
      <w:pPr>
        <w:spacing w:line="480" w:lineRule="auto"/>
        <w:rPr>
          <w:b/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SUPPLEMENTARY INFORMATION:</w:t>
      </w:r>
    </w:p>
    <w:p w:rsidR="00154050" w:rsidRPr="00154050" w:rsidP="007165CD" w14:paraId="2AA1EE85" w14:textId="77777777">
      <w:pPr>
        <w:spacing w:line="48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Public Comments Invited</w:t>
      </w:r>
      <w:r w:rsidRPr="00A82E2F">
        <w:rPr>
          <w:color w:val="000000"/>
          <w:sz w:val="22"/>
          <w:szCs w:val="22"/>
        </w:rPr>
        <w:t xml:space="preserve">:  You are asked to comment on any aspect of this information collection, including (a) Whether the proposed collection of information is necessary for FAA’s performance; (b) the accuracy of the estimated burden; (c) ways for FAA to enhance the quality, utility and clarity of the </w:t>
      </w:r>
      <w:r w:rsidRPr="00A82E2F">
        <w:rPr>
          <w:color w:val="000000"/>
          <w:sz w:val="22"/>
          <w:szCs w:val="22"/>
        </w:rPr>
        <w:t xml:space="preserve">information collection; and (d) ways that the burden could be minimized without reducing the quality of the collected information.  </w:t>
      </w:r>
    </w:p>
    <w:p w:rsidR="00B05BB4" w:rsidRPr="00A82E2F" w:rsidP="007165CD" w14:paraId="21482030" w14:textId="29390E9A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OMB Control Number:</w:t>
      </w:r>
      <w:r w:rsidRPr="00A82E2F">
        <w:rPr>
          <w:i/>
          <w:color w:val="000000"/>
          <w:sz w:val="22"/>
          <w:szCs w:val="22"/>
        </w:rPr>
        <w:t xml:space="preserve"> </w:t>
      </w:r>
      <w:r w:rsidRPr="00A82E2F" w:rsidR="00DF1802">
        <w:rPr>
          <w:color w:val="000000"/>
          <w:sz w:val="22"/>
          <w:szCs w:val="22"/>
        </w:rPr>
        <w:t>2120</w:t>
      </w:r>
      <w:r w:rsidRPr="00A82E2F" w:rsidR="00654B4B">
        <w:rPr>
          <w:color w:val="000000"/>
          <w:sz w:val="22"/>
          <w:szCs w:val="22"/>
        </w:rPr>
        <w:t>-</w:t>
      </w:r>
      <w:r w:rsidR="00CD5585">
        <w:rPr>
          <w:color w:val="000000"/>
          <w:sz w:val="22"/>
          <w:szCs w:val="22"/>
        </w:rPr>
        <w:t>0808</w:t>
      </w:r>
    </w:p>
    <w:p w:rsidR="00B05BB4" w:rsidRPr="00A82E2F" w:rsidP="007165CD" w14:paraId="670789EE" w14:textId="4027F54C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Title:</w:t>
      </w:r>
      <w:r w:rsidRPr="00A82E2F">
        <w:rPr>
          <w:color w:val="000000"/>
          <w:sz w:val="22"/>
          <w:szCs w:val="22"/>
        </w:rPr>
        <w:t xml:space="preserve">  </w:t>
      </w:r>
      <w:r w:rsidRPr="000B4AD0" w:rsidR="000B4AD0">
        <w:rPr>
          <w:color w:val="000000"/>
          <w:sz w:val="22"/>
          <w:szCs w:val="22"/>
        </w:rPr>
        <w:t>MyAccess Non-credentialed User Access Requests</w:t>
      </w:r>
    </w:p>
    <w:p w:rsidR="00B05BB4" w:rsidRPr="00A82E2F" w:rsidP="007165CD" w14:paraId="27436E04" w14:textId="57C55CAC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Form</w:t>
      </w:r>
      <w:r w:rsidRPr="003D5D7E" w:rsidR="00E475C0">
        <w:rPr>
          <w:bCs/>
          <w:i/>
          <w:iCs/>
          <w:color w:val="000000"/>
          <w:sz w:val="22"/>
          <w:szCs w:val="22"/>
        </w:rPr>
        <w:t xml:space="preserve"> Numbers</w:t>
      </w:r>
      <w:r w:rsidRPr="003D5D7E">
        <w:rPr>
          <w:bCs/>
          <w:i/>
          <w:iCs/>
          <w:color w:val="000000"/>
          <w:sz w:val="22"/>
          <w:szCs w:val="22"/>
        </w:rPr>
        <w:t>:</w:t>
      </w:r>
      <w:r w:rsidRPr="00A82E2F" w:rsidR="00E475C0">
        <w:rPr>
          <w:color w:val="000000"/>
          <w:sz w:val="22"/>
          <w:szCs w:val="22"/>
        </w:rPr>
        <w:t xml:space="preserve"> </w:t>
      </w:r>
      <w:r w:rsidRPr="00A82E2F">
        <w:rPr>
          <w:color w:val="000000"/>
          <w:sz w:val="22"/>
          <w:szCs w:val="22"/>
        </w:rPr>
        <w:t xml:space="preserve"> </w:t>
      </w:r>
      <w:r w:rsidR="00482241">
        <w:rPr>
          <w:color w:val="000000"/>
          <w:sz w:val="22"/>
          <w:szCs w:val="22"/>
        </w:rPr>
        <w:t>N/</w:t>
      </w:r>
      <w:r w:rsidR="00FF3AEC">
        <w:rPr>
          <w:color w:val="000000"/>
          <w:sz w:val="22"/>
          <w:szCs w:val="22"/>
        </w:rPr>
        <w:t>A</w:t>
      </w:r>
    </w:p>
    <w:p w:rsidR="00D43ABF" w:rsidRPr="00A82E2F" w:rsidP="007165CD" w14:paraId="60E06146" w14:textId="4ECFA7B3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Type of Review:</w:t>
      </w:r>
      <w:r w:rsidRPr="00A82E2F">
        <w:rPr>
          <w:color w:val="000000"/>
          <w:sz w:val="22"/>
          <w:szCs w:val="22"/>
        </w:rPr>
        <w:t xml:space="preserve">  </w:t>
      </w:r>
      <w:r w:rsidR="00FF3AEC">
        <w:rPr>
          <w:color w:val="000000"/>
          <w:sz w:val="22"/>
          <w:szCs w:val="22"/>
        </w:rPr>
        <w:t>Renewal of a currently approved collection.</w:t>
      </w:r>
    </w:p>
    <w:p w:rsidR="008B512E" w:rsidP="008B512E" w14:paraId="35D1660E" w14:textId="2767E7E2">
      <w:pPr>
        <w:spacing w:line="480" w:lineRule="auto"/>
        <w:rPr>
          <w:color w:val="000000"/>
          <w:sz w:val="22"/>
          <w:szCs w:val="22"/>
        </w:rPr>
      </w:pPr>
      <w:bookmarkStart w:id="0" w:name="OLE_LINK3"/>
      <w:bookmarkStart w:id="1" w:name="OLE_LINK4"/>
      <w:r w:rsidRPr="003D5D7E">
        <w:rPr>
          <w:bCs/>
          <w:i/>
          <w:iCs/>
          <w:color w:val="000000"/>
          <w:sz w:val="22"/>
          <w:szCs w:val="22"/>
        </w:rPr>
        <w:t>Background</w:t>
      </w:r>
      <w:r w:rsidRPr="003D5D7E" w:rsidR="007C1410">
        <w:rPr>
          <w:bCs/>
          <w:i/>
          <w:iCs/>
          <w:color w:val="000000"/>
          <w:sz w:val="22"/>
          <w:szCs w:val="22"/>
        </w:rPr>
        <w:t>:</w:t>
      </w:r>
      <w:r w:rsidRPr="00A82E2F" w:rsidR="007C1410">
        <w:rPr>
          <w:color w:val="000000"/>
          <w:sz w:val="22"/>
          <w:szCs w:val="22"/>
        </w:rPr>
        <w:t xml:space="preserve">  </w:t>
      </w:r>
      <w:bookmarkEnd w:id="0"/>
      <w:bookmarkEnd w:id="1"/>
      <w:r w:rsidRPr="008C3975" w:rsidR="008D7650">
        <w:rPr>
          <w:sz w:val="22"/>
          <w:szCs w:val="22"/>
        </w:rPr>
        <w:t>The Federal Register Notice with a 60-day comment period soliciting comments on the following collection of information was published on</w:t>
      </w:r>
      <w:r w:rsidR="00932ADB">
        <w:rPr>
          <w:sz w:val="22"/>
          <w:szCs w:val="22"/>
        </w:rPr>
        <w:t xml:space="preserve"> </w:t>
      </w:r>
      <w:r w:rsidRPr="00E6103F" w:rsidR="00932ADB">
        <w:rPr>
          <w:sz w:val="22"/>
          <w:szCs w:val="22"/>
        </w:rPr>
        <w:t>April 16</w:t>
      </w:r>
      <w:r w:rsidRPr="00E6103F" w:rsidR="00B07EF0">
        <w:rPr>
          <w:sz w:val="22"/>
          <w:szCs w:val="22"/>
        </w:rPr>
        <w:t xml:space="preserve">, </w:t>
      </w:r>
      <w:r w:rsidRPr="00E6103F" w:rsidR="00932ADB">
        <w:rPr>
          <w:sz w:val="22"/>
          <w:szCs w:val="22"/>
        </w:rPr>
        <w:t>2025</w:t>
      </w:r>
      <w:r w:rsidRPr="00E6103F" w:rsidR="008D7650">
        <w:rPr>
          <w:sz w:val="22"/>
          <w:szCs w:val="22"/>
        </w:rPr>
        <w:t xml:space="preserve"> (</w:t>
      </w:r>
      <w:r w:rsidRPr="00E6103F" w:rsidR="00B07EF0">
        <w:rPr>
          <w:sz w:val="22"/>
          <w:szCs w:val="22"/>
        </w:rPr>
        <w:t xml:space="preserve">FR </w:t>
      </w:r>
      <w:r w:rsidRPr="00E6103F" w:rsidR="00E6103F">
        <w:rPr>
          <w:sz w:val="22"/>
          <w:szCs w:val="22"/>
        </w:rPr>
        <w:t>90 16058</w:t>
      </w:r>
      <w:r w:rsidRPr="00E6103F" w:rsidR="008D7650">
        <w:rPr>
          <w:sz w:val="22"/>
          <w:szCs w:val="22"/>
        </w:rPr>
        <w:t>).</w:t>
      </w:r>
      <w:r w:rsidRPr="008D7650" w:rsidR="008D7650"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Uncredentialed users requesting access to web-based applications published by the Federal Aviation Administration or other United States Federal Government entities </w:t>
      </w:r>
      <w:r w:rsidR="00E56E05">
        <w:rPr>
          <w:color w:val="000000"/>
          <w:sz w:val="22"/>
          <w:szCs w:val="22"/>
        </w:rPr>
        <w:t xml:space="preserve">using FAA’s MyAccess program </w:t>
      </w:r>
      <w:r>
        <w:rPr>
          <w:color w:val="000000"/>
          <w:sz w:val="22"/>
          <w:szCs w:val="22"/>
        </w:rPr>
        <w:t xml:space="preserve">are required to </w:t>
      </w:r>
      <w:r w:rsidR="00BE26D8">
        <w:rPr>
          <w:color w:val="000000"/>
          <w:sz w:val="22"/>
          <w:szCs w:val="22"/>
        </w:rPr>
        <w:t xml:space="preserve">positively </w:t>
      </w:r>
      <w:r>
        <w:rPr>
          <w:color w:val="000000"/>
          <w:sz w:val="22"/>
          <w:szCs w:val="22"/>
        </w:rPr>
        <w:t>identify themselves. The proposed collection of information will be used to</w:t>
      </w:r>
      <w:r w:rsidR="00202C9A">
        <w:rPr>
          <w:color w:val="000000"/>
          <w:sz w:val="22"/>
          <w:szCs w:val="22"/>
        </w:rPr>
        <w:t xml:space="preserve"> verify the</w:t>
      </w:r>
      <w:r>
        <w:rPr>
          <w:color w:val="000000"/>
          <w:sz w:val="22"/>
          <w:szCs w:val="22"/>
        </w:rPr>
        <w:t xml:space="preserve"> identi</w:t>
      </w:r>
      <w:r w:rsidR="00202C9A">
        <w:rPr>
          <w:color w:val="000000"/>
          <w:sz w:val="22"/>
          <w:szCs w:val="22"/>
        </w:rPr>
        <w:t>ty</w:t>
      </w:r>
      <w:r w:rsidR="009375E8">
        <w:rPr>
          <w:color w:val="000000"/>
          <w:sz w:val="22"/>
          <w:szCs w:val="22"/>
        </w:rPr>
        <w:t xml:space="preserve"> of</w:t>
      </w:r>
      <w:r>
        <w:rPr>
          <w:color w:val="000000"/>
          <w:sz w:val="22"/>
          <w:szCs w:val="22"/>
        </w:rPr>
        <w:t xml:space="preserve"> the user requesting access and create a user account. </w:t>
      </w:r>
    </w:p>
    <w:p w:rsidR="008B512E" w:rsidP="008B512E" w14:paraId="3D44EA72" w14:textId="2D08803D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identification of the requesting user is based on answers provided via a web interface that are matched against sources such as public records, mobile accounts, credit reporting bureaus and other available data. If a positive identification is made</w:t>
      </w:r>
      <w:r w:rsidR="009375E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some of the collected information is used to create a user account to allow the user access to the requested web application.</w:t>
      </w:r>
    </w:p>
    <w:p w:rsidR="000112A8" w:rsidRPr="00A82E2F" w:rsidP="007165CD" w14:paraId="024A5577" w14:textId="772638C5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Respondents:</w:t>
      </w:r>
      <w:r w:rsidR="005D643C">
        <w:rPr>
          <w:bCs/>
          <w:i/>
          <w:iCs/>
          <w:color w:val="000000"/>
          <w:sz w:val="22"/>
          <w:szCs w:val="22"/>
        </w:rPr>
        <w:t xml:space="preserve"> </w:t>
      </w:r>
      <w:r w:rsidR="004632B4">
        <w:rPr>
          <w:color w:val="000000"/>
          <w:sz w:val="22"/>
          <w:szCs w:val="22"/>
        </w:rPr>
        <w:t>Any un-credentialed individual who requests a user account to access web applications published by the FAA or other U.S. Federal Government entit</w:t>
      </w:r>
      <w:r w:rsidR="009375E8">
        <w:rPr>
          <w:color w:val="000000"/>
          <w:sz w:val="22"/>
          <w:szCs w:val="22"/>
        </w:rPr>
        <w:t>ies</w:t>
      </w:r>
      <w:r w:rsidR="004632B4">
        <w:rPr>
          <w:color w:val="000000"/>
          <w:sz w:val="22"/>
          <w:szCs w:val="22"/>
        </w:rPr>
        <w:t xml:space="preserve"> that </w:t>
      </w:r>
      <w:r w:rsidR="009375E8">
        <w:rPr>
          <w:color w:val="000000"/>
          <w:sz w:val="22"/>
          <w:szCs w:val="22"/>
        </w:rPr>
        <w:t>are</w:t>
      </w:r>
      <w:r w:rsidR="004632B4">
        <w:rPr>
          <w:color w:val="000000"/>
          <w:sz w:val="22"/>
          <w:szCs w:val="22"/>
        </w:rPr>
        <w:t xml:space="preserve"> integrated with the </w:t>
      </w:r>
      <w:r w:rsidR="00001EC9">
        <w:rPr>
          <w:color w:val="000000"/>
          <w:sz w:val="22"/>
          <w:szCs w:val="22"/>
        </w:rPr>
        <w:t xml:space="preserve">FAA’s </w:t>
      </w:r>
      <w:r w:rsidR="004632B4">
        <w:rPr>
          <w:color w:val="000000"/>
          <w:sz w:val="22"/>
          <w:szCs w:val="22"/>
        </w:rPr>
        <w:t>MyAccess program.</w:t>
      </w:r>
      <w:r w:rsidRPr="00A82E2F">
        <w:rPr>
          <w:color w:val="000000"/>
          <w:sz w:val="22"/>
          <w:szCs w:val="22"/>
        </w:rPr>
        <w:t xml:space="preserve">  </w:t>
      </w:r>
    </w:p>
    <w:p w:rsidR="001F37FA" w:rsidRPr="00A82E2F" w:rsidP="007165CD" w14:paraId="78BD5C5E" w14:textId="085BCB03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Frequency:</w:t>
      </w:r>
      <w:r w:rsidRPr="00A82E2F">
        <w:rPr>
          <w:color w:val="000000"/>
          <w:sz w:val="22"/>
          <w:szCs w:val="22"/>
        </w:rPr>
        <w:t xml:space="preserve">  </w:t>
      </w:r>
      <w:r w:rsidR="007A30C2">
        <w:rPr>
          <w:color w:val="000000"/>
          <w:sz w:val="22"/>
          <w:szCs w:val="22"/>
        </w:rPr>
        <w:t>The collection is done one time for each new account request.</w:t>
      </w:r>
    </w:p>
    <w:p w:rsidR="0002219F" w:rsidP="007165CD" w14:paraId="138D6D73" w14:textId="56EB1258">
      <w:pPr>
        <w:spacing w:line="480" w:lineRule="auto"/>
        <w:rPr>
          <w:b/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>E</w:t>
      </w:r>
      <w:r w:rsidRPr="003D5D7E" w:rsidR="001F37FA">
        <w:rPr>
          <w:bCs/>
          <w:i/>
          <w:iCs/>
          <w:color w:val="000000"/>
          <w:sz w:val="22"/>
          <w:szCs w:val="22"/>
        </w:rPr>
        <w:t xml:space="preserve">stimated </w:t>
      </w:r>
      <w:r w:rsidRPr="003D5D7E">
        <w:rPr>
          <w:bCs/>
          <w:i/>
          <w:iCs/>
          <w:color w:val="000000"/>
          <w:sz w:val="22"/>
          <w:szCs w:val="22"/>
        </w:rPr>
        <w:t>Average Burden per R</w:t>
      </w:r>
      <w:r w:rsidRPr="003D5D7E" w:rsidR="001F37FA">
        <w:rPr>
          <w:bCs/>
          <w:i/>
          <w:iCs/>
          <w:color w:val="000000"/>
          <w:sz w:val="22"/>
          <w:szCs w:val="22"/>
        </w:rPr>
        <w:t>esponse:</w:t>
      </w:r>
      <w:r w:rsidRPr="00A82E2F">
        <w:rPr>
          <w:color w:val="000000"/>
          <w:sz w:val="22"/>
          <w:szCs w:val="22"/>
        </w:rPr>
        <w:t xml:space="preserve"> </w:t>
      </w:r>
      <w:r w:rsidR="00552C91">
        <w:rPr>
          <w:color w:val="000000"/>
          <w:sz w:val="22"/>
          <w:szCs w:val="22"/>
        </w:rPr>
        <w:t>0.07 hours (4 minutes)</w:t>
      </w:r>
    </w:p>
    <w:p w:rsidR="001F37FA" w:rsidP="007165CD" w14:paraId="33ACA387" w14:textId="0D16B83E">
      <w:pPr>
        <w:spacing w:line="480" w:lineRule="auto"/>
        <w:rPr>
          <w:color w:val="000000"/>
          <w:sz w:val="22"/>
          <w:szCs w:val="22"/>
        </w:rPr>
      </w:pPr>
      <w:r w:rsidRPr="003D5D7E">
        <w:rPr>
          <w:bCs/>
          <w:i/>
          <w:iCs/>
          <w:color w:val="000000"/>
          <w:sz w:val="22"/>
          <w:szCs w:val="22"/>
        </w:rPr>
        <w:t xml:space="preserve">Estimated </w:t>
      </w:r>
      <w:r w:rsidRPr="003D5D7E">
        <w:rPr>
          <w:bCs/>
          <w:i/>
          <w:iCs/>
          <w:color w:val="000000"/>
          <w:sz w:val="22"/>
          <w:szCs w:val="22"/>
        </w:rPr>
        <w:t>Total Annual Burden</w:t>
      </w:r>
      <w:r w:rsidRPr="003D5D7E">
        <w:rPr>
          <w:bCs/>
          <w:i/>
          <w:iCs/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 </w:t>
      </w:r>
      <w:r w:rsidR="00944D87">
        <w:rPr>
          <w:color w:val="000000"/>
          <w:sz w:val="22"/>
          <w:szCs w:val="22"/>
        </w:rPr>
        <w:t>0.07 hours (4 minutes) per respondent, one time only. There is no recurring annual burden per respondent.</w:t>
      </w:r>
    </w:p>
    <w:p w:rsidR="000112A8" w:rsidRPr="00A82E2F" w:rsidP="00F856D0" w14:paraId="010A4837" w14:textId="77777777">
      <w:pPr>
        <w:rPr>
          <w:color w:val="000000"/>
          <w:sz w:val="22"/>
          <w:szCs w:val="22"/>
        </w:rPr>
      </w:pPr>
    </w:p>
    <w:p w:rsidR="004F3EE9" w:rsidRPr="00A82E2F" w:rsidP="00F856D0" w14:paraId="0281151D" w14:textId="77777777">
      <w:pPr>
        <w:rPr>
          <w:color w:val="000000"/>
          <w:sz w:val="22"/>
          <w:szCs w:val="22"/>
        </w:rPr>
      </w:pPr>
    </w:p>
    <w:p w:rsidR="00B07EF0" w:rsidRPr="00A82E2F" w:rsidP="00B07EF0" w14:paraId="2D13B6AE" w14:textId="174CCC99">
      <w:pPr>
        <w:rPr>
          <w:color w:val="000000"/>
          <w:sz w:val="22"/>
          <w:szCs w:val="22"/>
        </w:rPr>
      </w:pPr>
      <w:r w:rsidRPr="00A82E2F">
        <w:rPr>
          <w:color w:val="000000"/>
          <w:sz w:val="22"/>
          <w:szCs w:val="22"/>
        </w:rPr>
        <w:t xml:space="preserve">Issued in </w:t>
      </w:r>
      <w:r w:rsidR="00944D87">
        <w:rPr>
          <w:color w:val="000000"/>
          <w:sz w:val="22"/>
          <w:szCs w:val="22"/>
        </w:rPr>
        <w:t>Oklahoma City, OK</w:t>
      </w:r>
      <w:r w:rsidRPr="00A82E2F">
        <w:rPr>
          <w:color w:val="000000"/>
          <w:sz w:val="22"/>
          <w:szCs w:val="22"/>
        </w:rPr>
        <w:t xml:space="preserve"> on </w:t>
      </w:r>
      <w:r w:rsidR="00944D87">
        <w:rPr>
          <w:color w:val="000000"/>
          <w:sz w:val="22"/>
          <w:szCs w:val="22"/>
        </w:rPr>
        <w:t>September 1</w:t>
      </w:r>
      <w:r w:rsidR="00B87925">
        <w:rPr>
          <w:color w:val="000000"/>
          <w:sz w:val="22"/>
          <w:szCs w:val="22"/>
        </w:rPr>
        <w:t>5</w:t>
      </w:r>
      <w:r w:rsidRPr="00944D87" w:rsidR="00944D87">
        <w:rPr>
          <w:color w:val="000000"/>
          <w:sz w:val="22"/>
          <w:szCs w:val="22"/>
          <w:vertAlign w:val="superscript"/>
        </w:rPr>
        <w:t>th</w:t>
      </w:r>
      <w:r w:rsidR="00944D87">
        <w:rPr>
          <w:color w:val="000000"/>
          <w:sz w:val="22"/>
          <w:szCs w:val="22"/>
        </w:rPr>
        <w:t>, 2025</w:t>
      </w:r>
      <w:r>
        <w:rPr>
          <w:color w:val="000000"/>
          <w:sz w:val="22"/>
          <w:szCs w:val="22"/>
        </w:rPr>
        <w:t>.</w:t>
      </w:r>
    </w:p>
    <w:p w:rsidR="00B07EF0" w:rsidRPr="00A82E2F" w:rsidP="00B07EF0" w14:paraId="6853F893" w14:textId="77777777">
      <w:pPr>
        <w:rPr>
          <w:color w:val="000000"/>
          <w:sz w:val="22"/>
          <w:szCs w:val="22"/>
        </w:rPr>
      </w:pPr>
    </w:p>
    <w:p w:rsidR="00B07EF0" w:rsidRPr="00A82E2F" w:rsidP="00B07EF0" w14:paraId="78741C44" w14:textId="77777777">
      <w:pPr>
        <w:rPr>
          <w:color w:val="000000"/>
          <w:sz w:val="22"/>
          <w:szCs w:val="22"/>
        </w:rPr>
      </w:pPr>
    </w:p>
    <w:p w:rsidR="00B07EF0" w:rsidRPr="00A82E2F" w:rsidP="00B07EF0" w14:paraId="196D64C7" w14:textId="77777777">
      <w:pPr>
        <w:rPr>
          <w:color w:val="000000"/>
          <w:sz w:val="22"/>
          <w:szCs w:val="22"/>
        </w:rPr>
      </w:pPr>
    </w:p>
    <w:p w:rsidR="00B07EF0" w:rsidRPr="00944D87" w:rsidP="00B07EF0" w14:paraId="14BFD460" w14:textId="22FE5158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</w:rPr>
      </w:pPr>
      <w:r w:rsidRPr="00944D87">
        <w:rPr>
          <w:b/>
          <w:bCs/>
          <w:color w:val="000000"/>
          <w:sz w:val="22"/>
          <w:szCs w:val="22"/>
        </w:rPr>
        <w:t>Christohper Kyle Brimage</w:t>
      </w:r>
    </w:p>
    <w:p w:rsidR="00B07EF0" w:rsidRPr="00944D87" w:rsidP="00B07EF0" w14:paraId="1E43358D" w14:textId="08D9A190">
      <w:pPr>
        <w:spacing w:line="480" w:lineRule="auto"/>
        <w:rPr>
          <w:color w:val="000000"/>
          <w:spacing w:val="6"/>
          <w:sz w:val="22"/>
        </w:rPr>
      </w:pPr>
      <w:r w:rsidRPr="00944D87">
        <w:rPr>
          <w:color w:val="000000"/>
          <w:spacing w:val="6"/>
          <w:sz w:val="22"/>
        </w:rPr>
        <w:t>I</w:t>
      </w:r>
      <w:r w:rsidR="0048649E">
        <w:rPr>
          <w:color w:val="000000"/>
          <w:spacing w:val="6"/>
          <w:sz w:val="22"/>
        </w:rPr>
        <w:t>nformation Technology Specialist</w:t>
      </w:r>
    </w:p>
    <w:p w:rsidR="0048649E" w:rsidRPr="00245302" w:rsidP="0048649E" w14:paraId="4D881DFB" w14:textId="2B85A41F">
      <w:pPr>
        <w:autoSpaceDE w:val="0"/>
        <w:autoSpaceDN w:val="0"/>
        <w:adjustRightInd w:val="0"/>
        <w:spacing w:line="480" w:lineRule="auto"/>
        <w:rPr>
          <w:b/>
          <w:bCs/>
          <w:sz w:val="22"/>
          <w:szCs w:val="22"/>
          <w:highlight w:val="cyan"/>
        </w:rPr>
      </w:pPr>
      <w:r w:rsidRPr="00245302">
        <w:rPr>
          <w:rFonts w:eastAsiaTheme="minorEastAsia"/>
          <w:noProof/>
        </w:rPr>
        <w:t xml:space="preserve">Enterprise Search &amp; Integration Services Branch (ADE-320) </w:t>
      </w:r>
      <w:r w:rsidRPr="00245302">
        <w:rPr>
          <w:rFonts w:eastAsiaTheme="minorEastAsia"/>
          <w:b/>
          <w:bCs/>
          <w:noProof/>
        </w:rPr>
        <w:t>-</w:t>
      </w:r>
      <w:r w:rsidRPr="00245302">
        <w:rPr>
          <w:rFonts w:eastAsiaTheme="minorEastAsia"/>
          <w:noProof/>
        </w:rPr>
        <w:t xml:space="preserve"> Solution</w:t>
      </w:r>
      <w:r w:rsidRPr="00245302" w:rsidR="00245302">
        <w:rPr>
          <w:rFonts w:eastAsiaTheme="minorEastAsia"/>
          <w:noProof/>
        </w:rPr>
        <w:t>s</w:t>
      </w:r>
      <w:r w:rsidRPr="00245302">
        <w:rPr>
          <w:rFonts w:eastAsiaTheme="minorEastAsia"/>
          <w:noProof/>
        </w:rPr>
        <w:t xml:space="preserve"> Delivery Directorate, AIT, AFN, FAA, USDOT.</w:t>
      </w:r>
    </w:p>
    <w:p w:rsidR="00134674" w:rsidRPr="00E41513" w:rsidP="002E4633" w14:paraId="136A316D" w14:textId="777E4EE7">
      <w:pPr>
        <w:spacing w:line="480" w:lineRule="auto"/>
        <w:rPr>
          <w:color w:val="000000"/>
        </w:rPr>
      </w:pPr>
    </w:p>
    <w:sectPr w:rsidSect="007C1410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11F9522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4398" w:rsidP="009A07FA" w14:paraId="24D1DF1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6DF937E6" w14:textId="7CAC2C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038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398" w:rsidP="009A07FA" w14:paraId="0CE263B3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A35540"/>
    <w:multiLevelType w:val="hybridMultilevel"/>
    <w:tmpl w:val="681C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56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FA"/>
    <w:rsid w:val="00001EC9"/>
    <w:rsid w:val="000112A8"/>
    <w:rsid w:val="0002219F"/>
    <w:rsid w:val="00030631"/>
    <w:rsid w:val="00043EFB"/>
    <w:rsid w:val="00064345"/>
    <w:rsid w:val="00080192"/>
    <w:rsid w:val="00081FFD"/>
    <w:rsid w:val="000A1DA0"/>
    <w:rsid w:val="000B0E95"/>
    <w:rsid w:val="000B115D"/>
    <w:rsid w:val="000B27F4"/>
    <w:rsid w:val="000B4AD0"/>
    <w:rsid w:val="000B6E32"/>
    <w:rsid w:val="000C3892"/>
    <w:rsid w:val="000C51C9"/>
    <w:rsid w:val="000C7062"/>
    <w:rsid w:val="000C75AF"/>
    <w:rsid w:val="000D07E7"/>
    <w:rsid w:val="000D7823"/>
    <w:rsid w:val="000D7BAF"/>
    <w:rsid w:val="000E5810"/>
    <w:rsid w:val="000E6BFF"/>
    <w:rsid w:val="00134674"/>
    <w:rsid w:val="00140572"/>
    <w:rsid w:val="00144088"/>
    <w:rsid w:val="00154050"/>
    <w:rsid w:val="00163C48"/>
    <w:rsid w:val="00170821"/>
    <w:rsid w:val="001724A2"/>
    <w:rsid w:val="0018113E"/>
    <w:rsid w:val="00181E23"/>
    <w:rsid w:val="001A506B"/>
    <w:rsid w:val="001B79AA"/>
    <w:rsid w:val="001C3604"/>
    <w:rsid w:val="001C6C7A"/>
    <w:rsid w:val="001C7DC1"/>
    <w:rsid w:val="001D1B15"/>
    <w:rsid w:val="001D3EF9"/>
    <w:rsid w:val="001E4C56"/>
    <w:rsid w:val="001F1D81"/>
    <w:rsid w:val="001F37FA"/>
    <w:rsid w:val="00202C9A"/>
    <w:rsid w:val="002147EF"/>
    <w:rsid w:val="00234652"/>
    <w:rsid w:val="00245302"/>
    <w:rsid w:val="00277F3D"/>
    <w:rsid w:val="00280B71"/>
    <w:rsid w:val="00284782"/>
    <w:rsid w:val="0029064F"/>
    <w:rsid w:val="002B3A69"/>
    <w:rsid w:val="002B58B8"/>
    <w:rsid w:val="002B701F"/>
    <w:rsid w:val="002D2E35"/>
    <w:rsid w:val="002D3FEF"/>
    <w:rsid w:val="002E4633"/>
    <w:rsid w:val="00302CFF"/>
    <w:rsid w:val="003100B8"/>
    <w:rsid w:val="0031598A"/>
    <w:rsid w:val="00333BD2"/>
    <w:rsid w:val="003607D4"/>
    <w:rsid w:val="00362A1F"/>
    <w:rsid w:val="00367C66"/>
    <w:rsid w:val="00390026"/>
    <w:rsid w:val="00390695"/>
    <w:rsid w:val="0039220C"/>
    <w:rsid w:val="00393A48"/>
    <w:rsid w:val="003D42F3"/>
    <w:rsid w:val="003D5D7E"/>
    <w:rsid w:val="003F09F0"/>
    <w:rsid w:val="003F4398"/>
    <w:rsid w:val="00424298"/>
    <w:rsid w:val="00436819"/>
    <w:rsid w:val="00446A53"/>
    <w:rsid w:val="00456824"/>
    <w:rsid w:val="00456D64"/>
    <w:rsid w:val="004632B4"/>
    <w:rsid w:val="00465961"/>
    <w:rsid w:val="00482241"/>
    <w:rsid w:val="00482D00"/>
    <w:rsid w:val="00483105"/>
    <w:rsid w:val="0048649E"/>
    <w:rsid w:val="00492524"/>
    <w:rsid w:val="004B1526"/>
    <w:rsid w:val="004D3BB8"/>
    <w:rsid w:val="004F076A"/>
    <w:rsid w:val="004F3EE9"/>
    <w:rsid w:val="00511E0C"/>
    <w:rsid w:val="005214B6"/>
    <w:rsid w:val="00523DFD"/>
    <w:rsid w:val="00526E47"/>
    <w:rsid w:val="00546C5B"/>
    <w:rsid w:val="00552C91"/>
    <w:rsid w:val="0056290D"/>
    <w:rsid w:val="0056796B"/>
    <w:rsid w:val="005A722F"/>
    <w:rsid w:val="005D643C"/>
    <w:rsid w:val="005E7CF2"/>
    <w:rsid w:val="005F24C7"/>
    <w:rsid w:val="006115C9"/>
    <w:rsid w:val="006239CC"/>
    <w:rsid w:val="00624C05"/>
    <w:rsid w:val="00633EC6"/>
    <w:rsid w:val="00652587"/>
    <w:rsid w:val="00654B4B"/>
    <w:rsid w:val="00656BB7"/>
    <w:rsid w:val="00663784"/>
    <w:rsid w:val="00695973"/>
    <w:rsid w:val="006A52EA"/>
    <w:rsid w:val="006B0853"/>
    <w:rsid w:val="006B43B0"/>
    <w:rsid w:val="006B6A8E"/>
    <w:rsid w:val="006C3120"/>
    <w:rsid w:val="006E7B9F"/>
    <w:rsid w:val="006F12CA"/>
    <w:rsid w:val="006F21E4"/>
    <w:rsid w:val="006F3E73"/>
    <w:rsid w:val="007128C5"/>
    <w:rsid w:val="00714E6F"/>
    <w:rsid w:val="007165CD"/>
    <w:rsid w:val="00722B8E"/>
    <w:rsid w:val="00750B33"/>
    <w:rsid w:val="00750C70"/>
    <w:rsid w:val="00757D7C"/>
    <w:rsid w:val="00774439"/>
    <w:rsid w:val="00775273"/>
    <w:rsid w:val="0079601E"/>
    <w:rsid w:val="007A30C2"/>
    <w:rsid w:val="007C1410"/>
    <w:rsid w:val="007D10C5"/>
    <w:rsid w:val="008042CD"/>
    <w:rsid w:val="00813FCA"/>
    <w:rsid w:val="00822FF7"/>
    <w:rsid w:val="008402D7"/>
    <w:rsid w:val="008571F4"/>
    <w:rsid w:val="00866584"/>
    <w:rsid w:val="00876462"/>
    <w:rsid w:val="008B512E"/>
    <w:rsid w:val="008B7A30"/>
    <w:rsid w:val="008C3975"/>
    <w:rsid w:val="008C48FF"/>
    <w:rsid w:val="008D02A3"/>
    <w:rsid w:val="008D04BA"/>
    <w:rsid w:val="008D7650"/>
    <w:rsid w:val="008E1510"/>
    <w:rsid w:val="008F4CC4"/>
    <w:rsid w:val="008F520D"/>
    <w:rsid w:val="00921E3E"/>
    <w:rsid w:val="0092333C"/>
    <w:rsid w:val="00932ADB"/>
    <w:rsid w:val="009375E8"/>
    <w:rsid w:val="00944D87"/>
    <w:rsid w:val="00950EFD"/>
    <w:rsid w:val="00967DE6"/>
    <w:rsid w:val="00970B45"/>
    <w:rsid w:val="0097641D"/>
    <w:rsid w:val="00976449"/>
    <w:rsid w:val="00985290"/>
    <w:rsid w:val="00991DA1"/>
    <w:rsid w:val="009962F6"/>
    <w:rsid w:val="00997AD7"/>
    <w:rsid w:val="009A07FA"/>
    <w:rsid w:val="009A0892"/>
    <w:rsid w:val="009A4620"/>
    <w:rsid w:val="009C69E0"/>
    <w:rsid w:val="009D469C"/>
    <w:rsid w:val="009D4B1E"/>
    <w:rsid w:val="009D6BA5"/>
    <w:rsid w:val="00A12882"/>
    <w:rsid w:val="00A22C48"/>
    <w:rsid w:val="00A23F53"/>
    <w:rsid w:val="00A26815"/>
    <w:rsid w:val="00A36EE6"/>
    <w:rsid w:val="00A613F6"/>
    <w:rsid w:val="00A628EB"/>
    <w:rsid w:val="00A744CF"/>
    <w:rsid w:val="00A8023B"/>
    <w:rsid w:val="00A82E2F"/>
    <w:rsid w:val="00A8340F"/>
    <w:rsid w:val="00A83C69"/>
    <w:rsid w:val="00A83DDB"/>
    <w:rsid w:val="00AA25A3"/>
    <w:rsid w:val="00AA4CE2"/>
    <w:rsid w:val="00AC4019"/>
    <w:rsid w:val="00AE56DB"/>
    <w:rsid w:val="00AF0C21"/>
    <w:rsid w:val="00AF4A42"/>
    <w:rsid w:val="00AF5E25"/>
    <w:rsid w:val="00AF6D46"/>
    <w:rsid w:val="00B002CF"/>
    <w:rsid w:val="00B05BB4"/>
    <w:rsid w:val="00B07EF0"/>
    <w:rsid w:val="00B17C73"/>
    <w:rsid w:val="00B250E5"/>
    <w:rsid w:val="00B34952"/>
    <w:rsid w:val="00B354EF"/>
    <w:rsid w:val="00B51105"/>
    <w:rsid w:val="00B622ED"/>
    <w:rsid w:val="00B8225A"/>
    <w:rsid w:val="00B83038"/>
    <w:rsid w:val="00B84BE5"/>
    <w:rsid w:val="00B87925"/>
    <w:rsid w:val="00B9370A"/>
    <w:rsid w:val="00B95768"/>
    <w:rsid w:val="00BA2782"/>
    <w:rsid w:val="00BB06B8"/>
    <w:rsid w:val="00BC23A8"/>
    <w:rsid w:val="00BC3B3E"/>
    <w:rsid w:val="00BD7F4F"/>
    <w:rsid w:val="00BE26D8"/>
    <w:rsid w:val="00BE27AC"/>
    <w:rsid w:val="00BF5DE0"/>
    <w:rsid w:val="00C00DA1"/>
    <w:rsid w:val="00C25199"/>
    <w:rsid w:val="00C54991"/>
    <w:rsid w:val="00C639A8"/>
    <w:rsid w:val="00C719A1"/>
    <w:rsid w:val="00C84219"/>
    <w:rsid w:val="00C90E07"/>
    <w:rsid w:val="00C97EF6"/>
    <w:rsid w:val="00CB78B0"/>
    <w:rsid w:val="00CD5585"/>
    <w:rsid w:val="00CD664B"/>
    <w:rsid w:val="00CE4624"/>
    <w:rsid w:val="00CF7127"/>
    <w:rsid w:val="00CF778F"/>
    <w:rsid w:val="00D15DDE"/>
    <w:rsid w:val="00D42552"/>
    <w:rsid w:val="00D43ABF"/>
    <w:rsid w:val="00D55E16"/>
    <w:rsid w:val="00D644FC"/>
    <w:rsid w:val="00D81687"/>
    <w:rsid w:val="00D90145"/>
    <w:rsid w:val="00D926F9"/>
    <w:rsid w:val="00DB0F16"/>
    <w:rsid w:val="00DC67CB"/>
    <w:rsid w:val="00DF1802"/>
    <w:rsid w:val="00DF3797"/>
    <w:rsid w:val="00E036CD"/>
    <w:rsid w:val="00E133B6"/>
    <w:rsid w:val="00E205E8"/>
    <w:rsid w:val="00E227AE"/>
    <w:rsid w:val="00E25F73"/>
    <w:rsid w:val="00E30C19"/>
    <w:rsid w:val="00E37148"/>
    <w:rsid w:val="00E41513"/>
    <w:rsid w:val="00E475C0"/>
    <w:rsid w:val="00E47FE2"/>
    <w:rsid w:val="00E56E05"/>
    <w:rsid w:val="00E56E07"/>
    <w:rsid w:val="00E6103F"/>
    <w:rsid w:val="00E61FF2"/>
    <w:rsid w:val="00E6341D"/>
    <w:rsid w:val="00E63624"/>
    <w:rsid w:val="00E6688F"/>
    <w:rsid w:val="00E7309E"/>
    <w:rsid w:val="00E855AB"/>
    <w:rsid w:val="00E87D42"/>
    <w:rsid w:val="00E939C4"/>
    <w:rsid w:val="00E93B60"/>
    <w:rsid w:val="00E96706"/>
    <w:rsid w:val="00EA42B2"/>
    <w:rsid w:val="00EA5FFE"/>
    <w:rsid w:val="00EB09B6"/>
    <w:rsid w:val="00EB1D0B"/>
    <w:rsid w:val="00EC3A09"/>
    <w:rsid w:val="00EC470B"/>
    <w:rsid w:val="00EC4B21"/>
    <w:rsid w:val="00EC4DC4"/>
    <w:rsid w:val="00ED1A13"/>
    <w:rsid w:val="00ED7392"/>
    <w:rsid w:val="00EE5634"/>
    <w:rsid w:val="00EF6FD0"/>
    <w:rsid w:val="00F159A2"/>
    <w:rsid w:val="00F3213A"/>
    <w:rsid w:val="00F778E7"/>
    <w:rsid w:val="00F856D0"/>
    <w:rsid w:val="00F8723C"/>
    <w:rsid w:val="00F96339"/>
    <w:rsid w:val="00F96AF5"/>
    <w:rsid w:val="00FA564E"/>
    <w:rsid w:val="00FC0F62"/>
    <w:rsid w:val="00FC1CE2"/>
    <w:rsid w:val="00FC54DB"/>
    <w:rsid w:val="00FE4D05"/>
    <w:rsid w:val="00FF1A72"/>
    <w:rsid w:val="00FF3A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BD12B3"/>
  <w15:chartTrackingRefBased/>
  <w15:docId w15:val="{17E0868E-8F3D-42A0-B24A-6C4C5D93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uiPriority w:val="99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reginfo.gov/public/do/PRAMai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C85CE955B014D825D83FFDFE77EBD" ma:contentTypeVersion="0" ma:contentTypeDescription="Create a new document." ma:contentTypeScope="" ma:versionID="7048bbae798d0d2cdae23c203c37f4bb">
  <xsd:schema xmlns:xsd="http://www.w3.org/2001/XMLSchema" xmlns:xs="http://www.w3.org/2001/XMLSchema" xmlns:p="http://schemas.microsoft.com/office/2006/metadata/properties" xmlns:ns2="d4c66cdc-bb58-4182-b657-5606942bf8a8" targetNamespace="http://schemas.microsoft.com/office/2006/metadata/properties" ma:root="true" ma:fieldsID="83f66c3b2e3d2fce7b36ab75fdc082e7" ns2:_="">
    <xsd:import namespace="d4c66cdc-bb58-4182-b657-5606942bf8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6cdc-bb58-4182-b657-5606942bf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c66cdc-bb58-4182-b657-5606942bf8a8">DK47U3XYXCHK-715759581-32</_dlc_DocId>
    <_dlc_DocIdUrl xmlns="d4c66cdc-bb58-4182-b657-5606942bf8a8">
      <Url>https://ksn2.faa.gov/afn/IT/ASP/100/110/_layouts/15/DocIdRedir.aspx?ID=DK47U3XYXCHK-715759581-32</Url>
      <Description>DK47U3XYXCHK-715759581-32</Description>
    </_dlc_DocIdUrl>
  </documentManagement>
</p:properties>
</file>

<file path=customXml/itemProps1.xml><?xml version="1.0" encoding="utf-8"?>
<ds:datastoreItem xmlns:ds="http://schemas.openxmlformats.org/officeDocument/2006/customXml" ds:itemID="{B8668555-4A81-4627-8144-DAC5D55D2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BACB7-A3A8-4915-8FC9-F581CCA7F3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45B420-DD0B-4811-81AB-0409AB20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66cdc-bb58-4182-b657-5606942bf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A1FD8-B827-4BF3-A01B-40BF46BD6426}">
  <ds:schemaRefs>
    <ds:schemaRef ds:uri="http://schemas.microsoft.com/office/2006/metadata/properties"/>
    <ds:schemaRef ds:uri="http://schemas.microsoft.com/office/infopath/2007/PartnerControls"/>
    <ds:schemaRef ds:uri="d4c66cdc-bb58-4182-b657-5606942bf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532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alie.langhorst</dc:creator>
  <cp:lastModifiedBy>Brimage, Kyle (FAA)</cp:lastModifiedBy>
  <cp:revision>39</cp:revision>
  <cp:lastPrinted>2009-05-15T18:02:00Z</cp:lastPrinted>
  <dcterms:created xsi:type="dcterms:W3CDTF">2025-09-10T19:01:00Z</dcterms:created>
  <dcterms:modified xsi:type="dcterms:W3CDTF">2025-09-15T13:04:00Z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0x010100D7BC85CE955B014D825D83FFDFE77EBD</vt:lpwstr>
  </property>
  <property fmtid="{D5CDD505-2E9C-101B-9397-08002B2CF9AE}" pid="3" name="_dlc_DocIdItemGuid">
    <vt:lpwstr>df630223-fc32-42f6-a1f6-d7d74b4219f5</vt:lpwstr>
  </property>
</Properties>
</file>