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707" w:rsidRPr="009A2DCD" w:rsidP="00426707" w14:paraId="32113A73" w14:textId="77777777">
      <w:pPr>
        <w:widowControl/>
        <w:spacing w:after="120"/>
        <w:ind w:left="720" w:firstLine="720"/>
        <w:jc w:val="center"/>
        <w:rPr>
          <w:b/>
          <w:bCs/>
        </w:rPr>
      </w:pPr>
    </w:p>
    <w:p w:rsidR="00426707" w:rsidRPr="009A2DCD" w:rsidP="00426707" w14:paraId="2B416141" w14:textId="77777777">
      <w:pPr>
        <w:widowControl/>
        <w:spacing w:after="120"/>
        <w:ind w:left="720" w:firstLine="720"/>
        <w:jc w:val="center"/>
        <w:rPr>
          <w:b/>
          <w:bCs/>
        </w:rPr>
      </w:pPr>
    </w:p>
    <w:p w:rsidR="00426707" w:rsidRPr="009A2DCD" w:rsidP="00426707" w14:paraId="70ACDF87" w14:textId="77777777">
      <w:pPr>
        <w:widowControl/>
        <w:spacing w:after="120"/>
        <w:ind w:left="720" w:firstLine="720"/>
        <w:jc w:val="center"/>
        <w:rPr>
          <w:b/>
          <w:bCs/>
        </w:rPr>
      </w:pPr>
    </w:p>
    <w:p w:rsidR="00997AA9" w:rsidRPr="009A2DCD" w:rsidP="00426707" w14:paraId="630BB8BF" w14:textId="77777777">
      <w:pPr>
        <w:widowControl/>
        <w:spacing w:after="120"/>
        <w:ind w:left="720" w:firstLine="720"/>
        <w:jc w:val="center"/>
        <w:rPr>
          <w:b/>
          <w:bCs/>
        </w:rPr>
      </w:pPr>
      <w:r w:rsidRPr="009A2DCD">
        <w:rPr>
          <w:b/>
          <w:bCs/>
        </w:rPr>
        <w:t xml:space="preserve">Supporting </w:t>
      </w:r>
      <w:r w:rsidRPr="009A2DCD" w:rsidR="00426707">
        <w:rPr>
          <w:b/>
          <w:bCs/>
        </w:rPr>
        <w:t>Statement</w:t>
      </w:r>
      <w:r w:rsidRPr="009A2DCD" w:rsidR="00426707">
        <w:rPr>
          <w:b/>
          <w:bCs/>
        </w:rPr>
        <w:t xml:space="preserve"> A </w:t>
      </w:r>
    </w:p>
    <w:p w:rsidR="00554FC4" w:rsidRPr="009A2DCD" w:rsidP="00426707" w14:paraId="365F632E" w14:textId="75C53A21">
      <w:pPr>
        <w:widowControl/>
        <w:spacing w:after="120"/>
        <w:ind w:left="720" w:firstLine="720"/>
        <w:jc w:val="center"/>
        <w:rPr>
          <w:b/>
          <w:bCs/>
        </w:rPr>
      </w:pPr>
      <w:r w:rsidRPr="009A2DCD">
        <w:rPr>
          <w:b/>
          <w:bCs/>
        </w:rPr>
        <w:t>Teen Pregnancy Prevention Performance Measures Collection</w:t>
      </w:r>
      <w:r w:rsidRPr="009A2DCD" w:rsidR="00997AA9">
        <w:rPr>
          <w:b/>
          <w:bCs/>
        </w:rPr>
        <w:t xml:space="preserve"> for FY2023</w:t>
      </w:r>
      <w:r w:rsidRPr="009A2DCD">
        <w:rPr>
          <w:b/>
          <w:bCs/>
        </w:rPr>
        <w:t xml:space="preserve"> </w:t>
      </w:r>
    </w:p>
    <w:p w:rsidR="00CF1DA3" w:rsidRPr="009A2DCD" w:rsidP="00426707" w14:paraId="6850C662" w14:textId="151433D6">
      <w:pPr>
        <w:widowControl/>
        <w:spacing w:after="120"/>
        <w:ind w:left="720" w:firstLine="720"/>
        <w:jc w:val="center"/>
        <w:rPr>
          <w:b/>
          <w:bCs/>
        </w:rPr>
      </w:pPr>
      <w:r w:rsidRPr="009A2DCD">
        <w:rPr>
          <w:b/>
          <w:bCs/>
        </w:rPr>
        <w:t xml:space="preserve">OMB </w:t>
      </w:r>
      <w:r w:rsidRPr="009A2DCD" w:rsidR="00F76BC1">
        <w:rPr>
          <w:b/>
          <w:bCs/>
        </w:rPr>
        <w:t xml:space="preserve">Control No. </w:t>
      </w:r>
      <w:r w:rsidRPr="009A2DCD" w:rsidR="00D42ACF">
        <w:rPr>
          <w:b/>
          <w:bCs/>
        </w:rPr>
        <w:t>09</w:t>
      </w:r>
      <w:r w:rsidRPr="009A2DCD" w:rsidR="00E545A8">
        <w:rPr>
          <w:b/>
          <w:bCs/>
        </w:rPr>
        <w:t>37-xxxx</w:t>
      </w:r>
    </w:p>
    <w:p w:rsidR="00CF1DA3" w:rsidRPr="009A2DCD" w:rsidP="00426707" w14:paraId="7DD78034" w14:textId="4018E02A">
      <w:pPr>
        <w:widowControl/>
        <w:spacing w:after="120"/>
        <w:jc w:val="center"/>
        <w:rPr>
          <w:b/>
          <w:bCs/>
          <w:i/>
          <w:iCs/>
        </w:rPr>
      </w:pPr>
    </w:p>
    <w:p w:rsidR="00CF1DA3" w:rsidRPr="009A2DCD" w:rsidP="00CF1DA3" w14:paraId="4F5E4C97" w14:textId="77777777">
      <w:pPr>
        <w:widowControl/>
        <w:spacing w:after="120"/>
        <w:jc w:val="center"/>
        <w:rPr>
          <w:b/>
          <w:bCs/>
          <w:i/>
          <w:iCs/>
        </w:rPr>
      </w:pPr>
    </w:p>
    <w:p w:rsidR="00CF1DA3" w:rsidRPr="009A2DCD" w:rsidP="00CF1DA3" w14:paraId="60B96066" w14:textId="77777777">
      <w:pPr>
        <w:widowControl/>
        <w:spacing w:after="120"/>
        <w:jc w:val="center"/>
      </w:pPr>
    </w:p>
    <w:p w:rsidR="00CF1DA3" w:rsidRPr="009A2DCD" w:rsidP="00CF1DA3" w14:paraId="42B4212A" w14:textId="77777777">
      <w:pPr>
        <w:widowControl/>
        <w:spacing w:after="120"/>
        <w:jc w:val="center"/>
      </w:pPr>
    </w:p>
    <w:p w:rsidR="00426707" w:rsidRPr="009A2DCD" w:rsidP="00426707" w14:paraId="3053FFB8" w14:textId="77777777">
      <w:pPr>
        <w:widowControl/>
        <w:spacing w:after="120"/>
      </w:pPr>
    </w:p>
    <w:p w:rsidR="00426707" w:rsidRPr="009A2DCD" w:rsidP="00426707" w14:paraId="17252965" w14:textId="77777777">
      <w:pPr>
        <w:widowControl/>
        <w:spacing w:after="120"/>
      </w:pPr>
    </w:p>
    <w:p w:rsidR="00426707" w:rsidRPr="009A2DCD" w:rsidP="00426707" w14:paraId="0F01C8CF" w14:textId="77777777">
      <w:pPr>
        <w:widowControl/>
        <w:spacing w:after="120"/>
      </w:pPr>
    </w:p>
    <w:p w:rsidR="00426707" w:rsidRPr="009A2DCD" w:rsidP="00426707" w14:paraId="5D58B3E4" w14:textId="77777777">
      <w:pPr>
        <w:widowControl/>
        <w:spacing w:after="120"/>
      </w:pPr>
    </w:p>
    <w:p w:rsidR="00426707" w:rsidRPr="009A2DCD" w:rsidP="00426707" w14:paraId="2944AEBA" w14:textId="77777777">
      <w:pPr>
        <w:widowControl/>
        <w:spacing w:after="120"/>
      </w:pPr>
    </w:p>
    <w:p w:rsidR="00426707" w:rsidRPr="009A2DCD" w:rsidP="00426707" w14:paraId="4C8EB70E" w14:textId="77777777">
      <w:pPr>
        <w:widowControl/>
        <w:spacing w:after="120"/>
      </w:pPr>
    </w:p>
    <w:p w:rsidR="00CF1DA3" w:rsidRPr="009A2DCD" w:rsidP="00426707" w14:paraId="1369289E" w14:textId="1175A2AF">
      <w:pPr>
        <w:widowControl/>
        <w:spacing w:after="120"/>
      </w:pPr>
      <w:r w:rsidRPr="009A2DCD">
        <w:t>May</w:t>
      </w:r>
      <w:r w:rsidRPr="009A2DCD" w:rsidR="00E545A8">
        <w:t xml:space="preserve"> 2023</w:t>
      </w:r>
    </w:p>
    <w:p w:rsidR="00426707" w:rsidRPr="009A2DCD" w:rsidP="00426707" w14:paraId="475F083C" w14:textId="77777777">
      <w:pPr>
        <w:widowControl/>
      </w:pPr>
      <w:r w:rsidRPr="009A2DCD">
        <w:t>Office of Population Affairs</w:t>
      </w:r>
    </w:p>
    <w:p w:rsidR="00426707" w:rsidRPr="009A2DCD" w:rsidP="00426707" w14:paraId="23CBB67F" w14:textId="619EC92D">
      <w:pPr>
        <w:widowControl/>
      </w:pPr>
      <w:r w:rsidRPr="009A2DCD">
        <w:t>U.S. Department of Health and Human Services</w:t>
      </w:r>
    </w:p>
    <w:p w:rsidR="00426707" w:rsidRPr="009A2DCD" w:rsidP="00426707" w14:paraId="5924F1AA" w14:textId="77777777">
      <w:pPr>
        <w:widowControl/>
      </w:pPr>
      <w:r w:rsidRPr="009A2DCD">
        <w:t>1101 Wootton Parkway, Suite 200</w:t>
      </w:r>
    </w:p>
    <w:p w:rsidR="00426707" w:rsidRPr="009A2DCD" w:rsidP="00426707" w14:paraId="7957E431" w14:textId="77777777">
      <w:pPr>
        <w:widowControl/>
      </w:pPr>
      <w:r w:rsidRPr="009A2DCD">
        <w:t>Rockville, MD 20852</w:t>
      </w:r>
    </w:p>
    <w:p w:rsidR="00426707" w:rsidRPr="009A2DCD" w:rsidP="00426707" w14:paraId="3BA52FBF" w14:textId="77777777">
      <w:pPr>
        <w:widowControl/>
        <w:spacing w:after="120"/>
      </w:pPr>
      <w:r w:rsidRPr="009A2DCD">
        <w:t xml:space="preserve">Contact Person: Tara Rice, </w:t>
      </w:r>
      <w:hyperlink r:id="rId8" w:history="1">
        <w:r w:rsidRPr="009A2DCD">
          <w:rPr>
            <w:rStyle w:val="Hyperlink"/>
            <w:color w:val="auto"/>
          </w:rPr>
          <w:t>tara.rice@hhs.gov</w:t>
        </w:r>
      </w:hyperlink>
      <w:r w:rsidRPr="009A2DCD">
        <w:t>, 240-453-8123</w:t>
      </w:r>
    </w:p>
    <w:p w:rsidR="00CF1DA3" w:rsidRPr="009A2DCD" w:rsidP="00CF1DA3" w14:paraId="013166A3" w14:textId="77777777">
      <w:pPr>
        <w:widowControl/>
        <w:spacing w:after="120"/>
        <w:jc w:val="center"/>
      </w:pPr>
    </w:p>
    <w:p w:rsidR="00CF1DA3" w:rsidRPr="009A2DCD" w:rsidP="00CF1DA3" w14:paraId="5F3B3030" w14:textId="77777777">
      <w:pPr>
        <w:widowControl/>
        <w:spacing w:after="120"/>
        <w:jc w:val="center"/>
      </w:pPr>
    </w:p>
    <w:p w:rsidR="00FE5CE6" w:rsidRPr="009A2DCD" w:rsidP="006B1F8C" w14:paraId="7A607D79" w14:textId="4F1FAA7B">
      <w:pPr>
        <w:widowControl/>
        <w:autoSpaceDE/>
        <w:autoSpaceDN/>
        <w:adjustRightInd/>
        <w:rPr>
          <w:b/>
          <w:bCs/>
        </w:rPr>
      </w:pPr>
      <w:r w:rsidRPr="009A2DCD">
        <w:br w:type="page"/>
      </w:r>
      <w:r w:rsidRPr="009A2DCD" w:rsidR="00C50856">
        <w:rPr>
          <w:b/>
          <w:bCs/>
        </w:rPr>
        <w:t xml:space="preserve">A. </w:t>
      </w:r>
      <w:r w:rsidRPr="009A2DCD" w:rsidR="00F76BC1">
        <w:rPr>
          <w:b/>
          <w:bCs/>
        </w:rPr>
        <w:tab/>
      </w:r>
      <w:r w:rsidRPr="009A2DCD" w:rsidR="00C50856">
        <w:rPr>
          <w:b/>
          <w:bCs/>
        </w:rPr>
        <w:t>Justification</w:t>
      </w:r>
    </w:p>
    <w:p w:rsidR="00C50856" w:rsidRPr="009A2DCD" w:rsidP="00BC3233" w14:paraId="2A1C21E9" w14:textId="203171E1">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rsidR="00C50856" w:rsidRPr="009A2DCD" w:rsidP="00426707" w14:paraId="23EA98A9" w14:textId="60A7B6FB">
      <w:pPr>
        <w:pStyle w:val="Outline0011"/>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rPr>
          <w:b/>
          <w:bCs/>
          <w:u w:val="single"/>
        </w:rPr>
      </w:pPr>
      <w:r w:rsidRPr="009A2DCD">
        <w:rPr>
          <w:b/>
          <w:bCs/>
          <w:u w:val="single"/>
        </w:rPr>
        <w:t>Circumstances Making the Collection of Information Necessary</w:t>
      </w:r>
    </w:p>
    <w:p w:rsidR="00BC3233" w:rsidRPr="009A2DCD" w:rsidP="00BC3233" w14:paraId="62BA8098" w14:textId="77777777">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rsidR="000C55AA" w:rsidRPr="009A2DCD" w:rsidP="000C55AA" w14:paraId="5AC9E573" w14:textId="17730053">
      <w:pPr>
        <w:pStyle w:val="bodytext-gph"/>
        <w:spacing w:after="40" w:line="240" w:lineRule="auto"/>
        <w:ind w:left="0"/>
        <w:rPr>
          <w:sz w:val="24"/>
          <w:szCs w:val="24"/>
        </w:rPr>
      </w:pPr>
      <w:r w:rsidRPr="009A2DCD">
        <w:rPr>
          <w:sz w:val="24"/>
          <w:szCs w:val="24"/>
        </w:rPr>
        <w:t xml:space="preserve">The Office of </w:t>
      </w:r>
      <w:r w:rsidRPr="009A2DCD" w:rsidR="00937B9B">
        <w:rPr>
          <w:sz w:val="24"/>
          <w:szCs w:val="24"/>
        </w:rPr>
        <w:t xml:space="preserve">Population Affairs </w:t>
      </w:r>
      <w:r w:rsidRPr="009A2DCD">
        <w:rPr>
          <w:sz w:val="24"/>
          <w:szCs w:val="24"/>
        </w:rPr>
        <w:t>(O</w:t>
      </w:r>
      <w:r w:rsidRPr="009A2DCD" w:rsidR="00937B9B">
        <w:rPr>
          <w:sz w:val="24"/>
          <w:szCs w:val="24"/>
        </w:rPr>
        <w:t>P</w:t>
      </w:r>
      <w:r w:rsidRPr="009A2DCD">
        <w:rPr>
          <w:sz w:val="24"/>
          <w:szCs w:val="24"/>
        </w:rPr>
        <w:t xml:space="preserve">A) is </w:t>
      </w:r>
      <w:r w:rsidRPr="009A2DCD">
        <w:rPr>
          <w:sz w:val="24"/>
          <w:szCs w:val="24"/>
        </w:rPr>
        <w:t>requestin</w:t>
      </w:r>
      <w:r w:rsidRPr="009A2DCD" w:rsidR="002B4484">
        <w:rPr>
          <w:sz w:val="24"/>
          <w:szCs w:val="24"/>
        </w:rPr>
        <w:t xml:space="preserve">g </w:t>
      </w:r>
      <w:r w:rsidRPr="009A2DCD" w:rsidR="00D42ACF">
        <w:rPr>
          <w:sz w:val="24"/>
          <w:szCs w:val="24"/>
        </w:rPr>
        <w:t xml:space="preserve">a </w:t>
      </w:r>
      <w:r w:rsidRPr="009A2DCD" w:rsidR="00E545A8">
        <w:rPr>
          <w:sz w:val="24"/>
          <w:szCs w:val="24"/>
        </w:rPr>
        <w:t xml:space="preserve">new </w:t>
      </w:r>
      <w:r w:rsidRPr="009A2DCD" w:rsidR="00854CF9">
        <w:rPr>
          <w:sz w:val="24"/>
          <w:szCs w:val="24"/>
        </w:rPr>
        <w:t xml:space="preserve">collection </w:t>
      </w:r>
      <w:r w:rsidRPr="009A2DCD" w:rsidR="006B1F8C">
        <w:rPr>
          <w:sz w:val="24"/>
          <w:szCs w:val="24"/>
        </w:rPr>
        <w:t xml:space="preserve">for </w:t>
      </w:r>
      <w:r w:rsidRPr="009A2DCD" w:rsidR="00854CF9">
        <w:rPr>
          <w:sz w:val="24"/>
          <w:szCs w:val="24"/>
        </w:rPr>
        <w:t xml:space="preserve">performance </w:t>
      </w:r>
      <w:r w:rsidRPr="009A2DCD" w:rsidR="006609D5">
        <w:rPr>
          <w:sz w:val="24"/>
          <w:szCs w:val="24"/>
        </w:rPr>
        <w:t xml:space="preserve">measures data from </w:t>
      </w:r>
      <w:r w:rsidRPr="009A2DCD" w:rsidR="002760BF">
        <w:rPr>
          <w:sz w:val="24"/>
          <w:szCs w:val="24"/>
        </w:rPr>
        <w:t xml:space="preserve">TPP2023 </w:t>
      </w:r>
      <w:r w:rsidRPr="009A2DCD" w:rsidR="002B4484">
        <w:rPr>
          <w:sz w:val="24"/>
          <w:szCs w:val="24"/>
        </w:rPr>
        <w:t>Teen P</w:t>
      </w:r>
      <w:r w:rsidRPr="009A2DCD" w:rsidR="003C171D">
        <w:rPr>
          <w:sz w:val="24"/>
          <w:szCs w:val="24"/>
        </w:rPr>
        <w:t xml:space="preserve">regnancy </w:t>
      </w:r>
      <w:r w:rsidRPr="009A2DCD" w:rsidR="002B4484">
        <w:rPr>
          <w:sz w:val="24"/>
          <w:szCs w:val="24"/>
        </w:rPr>
        <w:t>P</w:t>
      </w:r>
      <w:r w:rsidRPr="009A2DCD" w:rsidR="003C171D">
        <w:rPr>
          <w:sz w:val="24"/>
          <w:szCs w:val="24"/>
        </w:rPr>
        <w:t>revention</w:t>
      </w:r>
      <w:r w:rsidRPr="009A2DCD">
        <w:rPr>
          <w:sz w:val="24"/>
          <w:szCs w:val="24"/>
        </w:rPr>
        <w:t xml:space="preserve"> (TPP)</w:t>
      </w:r>
      <w:r w:rsidRPr="009A2DCD" w:rsidR="002B4484">
        <w:rPr>
          <w:sz w:val="24"/>
          <w:szCs w:val="24"/>
        </w:rPr>
        <w:t xml:space="preserve"> Program</w:t>
      </w:r>
      <w:r w:rsidRPr="009A2DCD" w:rsidR="00944336">
        <w:rPr>
          <w:sz w:val="24"/>
          <w:szCs w:val="24"/>
        </w:rPr>
        <w:t xml:space="preserve"> </w:t>
      </w:r>
      <w:r w:rsidRPr="009A2DCD" w:rsidR="00937B9B">
        <w:rPr>
          <w:sz w:val="24"/>
          <w:szCs w:val="24"/>
        </w:rPr>
        <w:t>grantees</w:t>
      </w:r>
      <w:r w:rsidRPr="009A2DCD">
        <w:rPr>
          <w:sz w:val="24"/>
          <w:szCs w:val="24"/>
        </w:rPr>
        <w:t>.</w:t>
      </w:r>
      <w:r w:rsidRPr="009A2DCD" w:rsidR="00D42ACF">
        <w:rPr>
          <w:sz w:val="24"/>
          <w:szCs w:val="24"/>
        </w:rPr>
        <w:t xml:space="preserve"> </w:t>
      </w:r>
      <w:r w:rsidRPr="009A2DCD" w:rsidR="00623035">
        <w:rPr>
          <w:sz w:val="24"/>
          <w:szCs w:val="24"/>
        </w:rPr>
        <w:t xml:space="preserve">OPA requests a </w:t>
      </w:r>
      <w:r w:rsidRPr="009A2DCD" w:rsidR="006C63DC">
        <w:rPr>
          <w:sz w:val="24"/>
          <w:szCs w:val="24"/>
        </w:rPr>
        <w:t>three-year</w:t>
      </w:r>
      <w:r w:rsidRPr="009A2DCD" w:rsidR="00623035">
        <w:rPr>
          <w:sz w:val="24"/>
          <w:szCs w:val="24"/>
        </w:rPr>
        <w:t xml:space="preserve"> clearance. </w:t>
      </w:r>
    </w:p>
    <w:p w:rsidR="00D42ACF" w:rsidRPr="009A2DCD" w:rsidP="00BC3233" w14:paraId="34781F69" w14:textId="79A986CC">
      <w:pPr>
        <w:widowControl/>
        <w:spacing w:after="40"/>
      </w:pPr>
    </w:p>
    <w:p w:rsidR="006915B1" w:rsidRPr="009A2DCD" w:rsidP="006915B1" w14:paraId="61CB404C" w14:textId="318DF010">
      <w:pPr>
        <w:widowControl/>
        <w:spacing w:after="40"/>
      </w:pPr>
      <w:r w:rsidRPr="009A2DCD">
        <w:rPr>
          <w:shd w:val="clear" w:color="auto" w:fill="FFFFFF"/>
        </w:rPr>
        <w:t xml:space="preserve">The Teen Pregnancy Prevention (TPP) program is a national, evidence-based program that </w:t>
      </w:r>
      <w:r w:rsidRPr="009A2DCD">
        <w:rPr>
          <w:shd w:val="clear" w:color="auto" w:fill="FFFFFF"/>
        </w:rPr>
        <w:t>provides funding to implement effective programs and develop, test, and evaluate innovative approaches to prevent teen pregnancy across the United States. The TPP program was established in 2010 with a Congressional mandate to fund medically accurate and a</w:t>
      </w:r>
      <w:r w:rsidRPr="009A2DCD">
        <w:rPr>
          <w:shd w:val="clear" w:color="auto" w:fill="FFFFFF"/>
        </w:rPr>
        <w:t>ge</w:t>
      </w:r>
      <w:r w:rsidRPr="009A2DCD" w:rsidR="001B4EF3">
        <w:rPr>
          <w:shd w:val="clear" w:color="auto" w:fill="FFFFFF"/>
        </w:rPr>
        <w:t>-</w:t>
      </w:r>
      <w:r w:rsidRPr="009A2DCD">
        <w:rPr>
          <w:shd w:val="clear" w:color="auto" w:fill="FFFFFF"/>
        </w:rPr>
        <w:t>appropriate programs to reduce teen pregnancy. With an annual budget of approximately $101 million</w:t>
      </w:r>
      <w:r w:rsidRPr="009A2DCD" w:rsidR="006B1F8C">
        <w:rPr>
          <w:shd w:val="clear" w:color="auto" w:fill="FFFFFF"/>
        </w:rPr>
        <w:t>, t</w:t>
      </w:r>
      <w:r w:rsidRPr="009A2DCD">
        <w:rPr>
          <w:shd w:val="clear" w:color="auto" w:fill="FFFFFF"/>
        </w:rPr>
        <w:t>he TPP program focuses on reaching populations with the greatest need with the goal of improving the health of adolescents and reducing</w:t>
      </w:r>
      <w:r w:rsidRPr="009A2DCD" w:rsidR="006B1F8C">
        <w:rPr>
          <w:shd w:val="clear" w:color="auto" w:fill="FFFFFF"/>
        </w:rPr>
        <w:t xml:space="preserve"> unintended</w:t>
      </w:r>
      <w:r w:rsidRPr="009A2DCD">
        <w:rPr>
          <w:shd w:val="clear" w:color="auto" w:fill="FFFFFF"/>
        </w:rPr>
        <w:t xml:space="preserve"> teen </w:t>
      </w:r>
      <w:r w:rsidRPr="009A2DCD">
        <w:rPr>
          <w:shd w:val="clear" w:color="auto" w:fill="FFFFFF"/>
        </w:rPr>
        <w:t>pregnancy and sexually transmitted infections (STIs)</w:t>
      </w:r>
      <w:r w:rsidRPr="009A2DCD" w:rsidR="00283B13">
        <w:rPr>
          <w:shd w:val="clear" w:color="auto" w:fill="FFFFFF"/>
        </w:rPr>
        <w:t>.</w:t>
      </w:r>
      <w:r w:rsidRPr="009A2DCD" w:rsidR="006C5688">
        <w:rPr>
          <w:shd w:val="clear" w:color="auto" w:fill="FFFFFF"/>
        </w:rPr>
        <w:t xml:space="preserve"> </w:t>
      </w:r>
      <w:r w:rsidRPr="009A2DCD">
        <w:t xml:space="preserve">Funding for the TPP Program is authorized under the authority of Division A, Title II of the Further Consolidated Appropriations Act, 2020 (Public Law No. 116-94). See Attachment A for legislation.  </w:t>
      </w:r>
    </w:p>
    <w:p w:rsidR="00B967EA" w:rsidRPr="009A2DCD" w:rsidP="00BC3233" w14:paraId="7A8F0BF4" w14:textId="77777777">
      <w:pPr>
        <w:widowControl/>
        <w:spacing w:after="40"/>
      </w:pPr>
    </w:p>
    <w:p w:rsidR="00BC3233" w:rsidRPr="009A2DCD" w:rsidP="00BC3233" w14:paraId="27E427F4" w14:textId="6A099B24">
      <w:pPr>
        <w:widowControl/>
        <w:spacing w:after="40"/>
      </w:pPr>
      <w:r w:rsidRPr="009A2DCD">
        <w:t>I</w:t>
      </w:r>
      <w:r w:rsidRPr="009A2DCD">
        <w:t xml:space="preserve">n FY </w:t>
      </w:r>
      <w:r w:rsidRPr="009A2DCD" w:rsidR="00283B13">
        <w:t>2023</w:t>
      </w:r>
      <w:r w:rsidRPr="009A2DCD">
        <w:t>, O</w:t>
      </w:r>
      <w:r w:rsidRPr="009A2DCD" w:rsidR="00937B9B">
        <w:t>P</w:t>
      </w:r>
      <w:r w:rsidRPr="009A2DCD">
        <w:t xml:space="preserve">A </w:t>
      </w:r>
      <w:r w:rsidRPr="009A2DCD" w:rsidR="00B50050">
        <w:t>anticipates</w:t>
      </w:r>
      <w:r w:rsidRPr="009A2DCD">
        <w:t xml:space="preserve"> award</w:t>
      </w:r>
      <w:r w:rsidRPr="009A2DCD" w:rsidR="00B50050">
        <w:t>ing</w:t>
      </w:r>
      <w:r w:rsidRPr="009A2DCD">
        <w:t xml:space="preserve"> new </w:t>
      </w:r>
      <w:r w:rsidRPr="009A2DCD" w:rsidR="00623035">
        <w:t>5</w:t>
      </w:r>
      <w:r w:rsidRPr="009A2DCD">
        <w:t>-year cooperative agreements</w:t>
      </w:r>
      <w:r w:rsidRPr="009A2DCD" w:rsidR="00E858F2">
        <w:t xml:space="preserve"> under three funding announcements</w:t>
      </w:r>
      <w:r w:rsidRPr="009A2DCD" w:rsidR="002760BF">
        <w:t xml:space="preserve"> </w:t>
      </w:r>
      <w:r w:rsidRPr="009A2DCD" w:rsidR="00E858F2">
        <w:t>(</w:t>
      </w:r>
      <w:r w:rsidRPr="009A2DCD" w:rsidR="00E858F2">
        <w:rPr>
          <w:b/>
          <w:bCs/>
          <w:i/>
          <w:iCs/>
        </w:rPr>
        <w:t>Exhibit 1</w:t>
      </w:r>
      <w:r w:rsidRPr="009A2DCD" w:rsidR="00E858F2">
        <w:t>)</w:t>
      </w:r>
      <w:r w:rsidRPr="009A2DCD">
        <w:t>.</w:t>
      </w:r>
      <w:r w:rsidRPr="009A2DCD" w:rsidR="00243822">
        <w:t xml:space="preserve"> </w:t>
      </w:r>
    </w:p>
    <w:p w:rsidR="00251110" w:rsidRPr="009A2DCD" w:rsidP="00BC3233" w14:paraId="438AADD8" w14:textId="77777777">
      <w:pPr>
        <w:widowControl/>
        <w:spacing w:after="40"/>
      </w:pPr>
    </w:p>
    <w:p w:rsidR="00922C0F" w:rsidRPr="009A2DCD" w:rsidP="00BC3233" w14:paraId="76DD8238" w14:textId="29762310">
      <w:pPr>
        <w:widowControl/>
        <w:spacing w:after="40"/>
        <w:rPr>
          <w:shd w:val="clear" w:color="auto" w:fill="FFFFFF"/>
        </w:rPr>
      </w:pPr>
      <w:r w:rsidRPr="009A2DCD">
        <w:rPr>
          <w:shd w:val="clear" w:color="auto" w:fill="FFFFFF"/>
        </w:rPr>
        <w:t>TPP</w:t>
      </w:r>
      <w:r w:rsidRPr="009A2DCD" w:rsidR="00B229F7">
        <w:rPr>
          <w:shd w:val="clear" w:color="auto" w:fill="FFFFFF"/>
        </w:rPr>
        <w:t xml:space="preserve"> </w:t>
      </w:r>
      <w:r w:rsidRPr="009A2DCD">
        <w:rPr>
          <w:shd w:val="clear" w:color="auto" w:fill="FFFFFF"/>
        </w:rPr>
        <w:t xml:space="preserve">grantees work </w:t>
      </w:r>
      <w:r w:rsidRPr="009A2DCD" w:rsidR="00FA6ACE">
        <w:rPr>
          <w:shd w:val="clear" w:color="auto" w:fill="FFFFFF"/>
        </w:rPr>
        <w:t xml:space="preserve">to </w:t>
      </w:r>
      <w:r w:rsidRPr="009A2DCD" w:rsidR="008C0ADE">
        <w:rPr>
          <w:shd w:val="clear" w:color="auto" w:fill="FFFFFF"/>
        </w:rPr>
        <w:t>replicate</w:t>
      </w:r>
      <w:r w:rsidRPr="009A2DCD">
        <w:rPr>
          <w:shd w:val="clear" w:color="auto" w:fill="FFFFFF"/>
        </w:rPr>
        <w:t xml:space="preserve"> evidence-based teen pregnancy prevention programs in communities with the greatest need; increase capacity in communities to serve vulnerable youth, including homeless youth, parenting youth and those in juvenile detention and foster care; fill gaps in th</w:t>
      </w:r>
      <w:r w:rsidRPr="009A2DCD">
        <w:rPr>
          <w:shd w:val="clear" w:color="auto" w:fill="FFFFFF"/>
        </w:rPr>
        <w:t>e knowledge of what works to prevent teen pregnancy; and test new, innovative approaches to combating teen pregnancy</w:t>
      </w:r>
      <w:r w:rsidRPr="009A2DCD" w:rsidR="00B229F7">
        <w:rPr>
          <w:shd w:val="clear" w:color="auto" w:fill="FFFFFF"/>
        </w:rPr>
        <w:t xml:space="preserve">. </w:t>
      </w:r>
      <w:r w:rsidRPr="009A2DCD" w:rsidR="00251110">
        <w:t xml:space="preserve">OPA supports two types of grants through the TPP program (1) projects that replicate TPP program models that have been shown to be effective through rigorous evaluation (Tier 1) and (2) research and demonstration projects that develop and test additional models and innovative strategies to prevent teen pregnancy (Tier 2).  </w:t>
      </w:r>
      <w:r w:rsidRPr="009A2DCD" w:rsidR="007E453A">
        <w:rPr>
          <w:shd w:val="clear" w:color="auto" w:fill="FFFFFF"/>
        </w:rPr>
        <w:t xml:space="preserve">Since its </w:t>
      </w:r>
      <w:r w:rsidRPr="009A2DCD" w:rsidR="00950DDD">
        <w:rPr>
          <w:shd w:val="clear" w:color="auto" w:fill="FFFFFF"/>
        </w:rPr>
        <w:t>inception</w:t>
      </w:r>
      <w:r w:rsidRPr="009A2DCD" w:rsidR="007E453A">
        <w:rPr>
          <w:shd w:val="clear" w:color="auto" w:fill="FFFFFF"/>
        </w:rPr>
        <w:t>, the TPP program has served more than 1.</w:t>
      </w:r>
      <w:r w:rsidRPr="009A2DCD" w:rsidR="002760BF">
        <w:rPr>
          <w:shd w:val="clear" w:color="auto" w:fill="FFFFFF"/>
        </w:rPr>
        <w:t>5</w:t>
      </w:r>
      <w:r w:rsidRPr="009A2DCD" w:rsidR="007E453A">
        <w:rPr>
          <w:shd w:val="clear" w:color="auto" w:fill="FFFFFF"/>
        </w:rPr>
        <w:t xml:space="preserve"> million young people across 41 states, Washington D.C., Puerto Rico, and the Marshall Islands. </w:t>
      </w:r>
      <w:r w:rsidRPr="009A2DCD" w:rsidR="00396458">
        <w:rPr>
          <w:shd w:val="clear" w:color="auto" w:fill="FFFFFF"/>
        </w:rPr>
        <w:t>In addition, the</w:t>
      </w:r>
      <w:r w:rsidRPr="009A2DCD" w:rsidR="007E453A">
        <w:rPr>
          <w:shd w:val="clear" w:color="auto" w:fill="FFFFFF"/>
        </w:rPr>
        <w:t xml:space="preserve"> program has trained more than 23,500 professionals and established partnerships with more than 19,700 community-based organizations across the United States. </w:t>
      </w:r>
    </w:p>
    <w:p w:rsidR="0053300A" w:rsidRPr="009A2DCD" w:rsidP="00BC3233" w14:paraId="120F71A2" w14:textId="77777777">
      <w:pPr>
        <w:widowControl/>
        <w:spacing w:after="40"/>
        <w:rPr>
          <w:rFonts w:ascii="Open Sans" w:hAnsi="Open Sans" w:cs="Open Sans"/>
          <w:shd w:val="clear" w:color="auto" w:fill="FFFFFF"/>
        </w:rPr>
      </w:pPr>
    </w:p>
    <w:p w:rsidR="007710E7" w:rsidRPr="009A2DCD" w:rsidP="00193F3D" w14:paraId="0E0E092E" w14:textId="12893D48">
      <w:pPr>
        <w:widowControl/>
        <w:spacing w:after="40"/>
      </w:pPr>
      <w:r w:rsidRPr="009A2DCD">
        <w:t xml:space="preserve">Performance measures have consistently been a requirement of the TPP grant program since its inception.  </w:t>
      </w:r>
      <w:r w:rsidRPr="009A2DCD" w:rsidR="002760BF">
        <w:t xml:space="preserve">Many </w:t>
      </w:r>
      <w:r w:rsidRPr="009A2DCD">
        <w:t>of the measures that are included in this information collection request previously received OMB clearance</w:t>
      </w:r>
      <w:r w:rsidRPr="009A2DCD" w:rsidR="004E4CF9">
        <w:t xml:space="preserve"> (0990-0392</w:t>
      </w:r>
      <w:r w:rsidRPr="009A2DCD" w:rsidR="001A00A7">
        <w:t xml:space="preserve"> and 0990-0438</w:t>
      </w:r>
      <w:r w:rsidRPr="009A2DCD" w:rsidR="004E4CF9">
        <w:t>)</w:t>
      </w:r>
      <w:r w:rsidRPr="009A2DCD">
        <w:t xml:space="preserve"> </w:t>
      </w:r>
      <w:r w:rsidRPr="009A2DCD" w:rsidR="00BD6CC6">
        <w:t>for the FY2010</w:t>
      </w:r>
      <w:r w:rsidRPr="009A2DCD" w:rsidR="005506D6">
        <w:t>,</w:t>
      </w:r>
      <w:r w:rsidRPr="009A2DCD" w:rsidR="00BD6CC6">
        <w:t xml:space="preserve"> FY2015</w:t>
      </w:r>
      <w:r w:rsidRPr="009A2DCD" w:rsidR="00B11EDA">
        <w:t>, FY2018</w:t>
      </w:r>
      <w:r w:rsidRPr="009A2DCD" w:rsidR="00C00A81">
        <w:t>, FY2019</w:t>
      </w:r>
      <w:r w:rsidRPr="009A2DCD" w:rsidR="00A51236">
        <w:t>,</w:t>
      </w:r>
      <w:r w:rsidRPr="009A2DCD" w:rsidR="00BD6CC6">
        <w:t xml:space="preserve"> </w:t>
      </w:r>
      <w:r w:rsidRPr="009A2DCD" w:rsidR="005506D6">
        <w:t xml:space="preserve">and FY2020 </w:t>
      </w:r>
      <w:r w:rsidRPr="009A2DCD" w:rsidR="001A00A7">
        <w:t xml:space="preserve">cohorts of </w:t>
      </w:r>
      <w:r w:rsidRPr="009A2DCD" w:rsidR="00BD6CC6">
        <w:t>TPP grantees</w:t>
      </w:r>
      <w:r w:rsidRPr="009A2DCD" w:rsidR="001A00A7">
        <w:t>; these measures</w:t>
      </w:r>
      <w:r w:rsidRPr="009A2DCD" w:rsidR="00BD6CC6">
        <w:t xml:space="preserve"> </w:t>
      </w:r>
      <w:r w:rsidRPr="009A2DCD">
        <w:t xml:space="preserve">have been successfully used over the past </w:t>
      </w:r>
      <w:r w:rsidRPr="009A2DCD" w:rsidR="00085A93">
        <w:t xml:space="preserve">12 </w:t>
      </w:r>
      <w:r w:rsidRPr="009A2DCD">
        <w:t xml:space="preserve">years with the initial </w:t>
      </w:r>
      <w:r w:rsidRPr="009A2DCD" w:rsidR="003C1D74">
        <w:t xml:space="preserve">5 </w:t>
      </w:r>
      <w:r w:rsidRPr="009A2DCD">
        <w:t>cohort</w:t>
      </w:r>
      <w:r w:rsidRPr="009A2DCD" w:rsidR="00937B9B">
        <w:t>s</w:t>
      </w:r>
      <w:r w:rsidRPr="009A2DCD">
        <w:t xml:space="preserve"> of </w:t>
      </w:r>
      <w:r w:rsidRPr="009A2DCD" w:rsidR="00937B9B">
        <w:t xml:space="preserve">TPP </w:t>
      </w:r>
      <w:r w:rsidRPr="009A2DCD">
        <w:t>grantees.</w:t>
      </w:r>
      <w:r w:rsidRPr="009A2DCD" w:rsidR="00D42ACF">
        <w:t xml:space="preserve">  </w:t>
      </w:r>
      <w:r w:rsidRPr="009A2DCD" w:rsidR="00DD5F58">
        <w:t>T</w:t>
      </w:r>
      <w:r w:rsidRPr="009A2DCD" w:rsidR="004E4CF9">
        <w:t>he</w:t>
      </w:r>
      <w:r w:rsidRPr="009A2DCD" w:rsidR="002760BF">
        <w:t xml:space="preserve"> TPP2023 measures reflect</w:t>
      </w:r>
      <w:r w:rsidRPr="009A2DCD" w:rsidR="004E4CF9">
        <w:t xml:space="preserve"> </w:t>
      </w:r>
      <w:r w:rsidRPr="009A2DCD" w:rsidR="002760BF">
        <w:t>changing priorities within the TPP program, such as increased emphasis on innovation.</w:t>
      </w:r>
    </w:p>
    <w:p w:rsidR="004253BA" w:rsidRPr="009A2DCD" w:rsidP="000C55AA" w14:paraId="1EDF2667" w14:textId="77777777">
      <w:pPr>
        <w:widowControl/>
        <w:spacing w:after="40"/>
        <w:rPr>
          <w:b/>
          <w:bCs/>
          <w:i/>
          <w:iCs/>
        </w:rPr>
      </w:pPr>
    </w:p>
    <w:p w:rsidR="00346051" w:rsidRPr="009A2DCD" w:rsidP="000C55AA" w14:paraId="47AE790E" w14:textId="1644CBBF">
      <w:pPr>
        <w:widowControl/>
        <w:spacing w:after="40"/>
      </w:pPr>
      <w:r w:rsidRPr="009A2DCD">
        <w:t>Exhibit 1:</w:t>
      </w:r>
      <w:r w:rsidRPr="009A2DCD" w:rsidR="00FE5B36">
        <w:t xml:space="preserve"> TPP Projects to be Funded in FY </w:t>
      </w:r>
      <w:r w:rsidRPr="009A2DCD" w:rsidR="004C02ED">
        <w:t>2023</w:t>
      </w:r>
    </w:p>
    <w:tbl>
      <w:tblPr>
        <w:tblW w:w="9637" w:type="dxa"/>
        <w:tblInd w:w="108" w:type="dxa"/>
        <w:tblCellMar>
          <w:left w:w="0" w:type="dxa"/>
          <w:right w:w="0" w:type="dxa"/>
        </w:tblCellMar>
        <w:tblLook w:val="04A0"/>
      </w:tblPr>
      <w:tblGrid>
        <w:gridCol w:w="3240"/>
        <w:gridCol w:w="1730"/>
        <w:gridCol w:w="1488"/>
        <w:gridCol w:w="1901"/>
        <w:gridCol w:w="1278"/>
      </w:tblGrid>
      <w:tr w14:paraId="671DC933" w14:textId="77777777" w:rsidTr="003D730D">
        <w:tblPrEx>
          <w:tblW w:w="9637" w:type="dxa"/>
          <w:tblInd w:w="108" w:type="dxa"/>
          <w:tblCellMar>
            <w:left w:w="0" w:type="dxa"/>
            <w:right w:w="0" w:type="dxa"/>
          </w:tblCellMar>
          <w:tblLook w:val="04A0"/>
        </w:tblPrEx>
        <w:trPr>
          <w:trHeight w:val="676"/>
        </w:trPr>
        <w:tc>
          <w:tcPr>
            <w:tcW w:w="324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9A2DCD" w14:paraId="0B66ED2C" w14:textId="77777777">
            <w:pPr>
              <w:rPr>
                <w:rFonts w:asciiTheme="minorBidi" w:hAnsiTheme="minorBidi" w:cstheme="minorBidi"/>
                <w:sz w:val="20"/>
                <w:szCs w:val="20"/>
              </w:rPr>
            </w:pPr>
            <w:r w:rsidRPr="009A2DCD">
              <w:rPr>
                <w:rFonts w:asciiTheme="minorBidi" w:hAnsiTheme="minorBidi" w:cstheme="minorBidi"/>
                <w:b/>
                <w:bCs/>
                <w:sz w:val="20"/>
                <w:szCs w:val="20"/>
              </w:rPr>
              <w:t> </w:t>
            </w:r>
          </w:p>
          <w:p w:rsidR="00124632" w:rsidRPr="009A2DCD" w:rsidP="00346051" w14:paraId="06A577B8" w14:textId="56A6984D">
            <w:pPr>
              <w:rPr>
                <w:rFonts w:asciiTheme="minorBidi" w:hAnsiTheme="minorBidi" w:cstheme="minorBidi"/>
                <w:sz w:val="20"/>
                <w:szCs w:val="20"/>
              </w:rPr>
            </w:pPr>
            <w:r w:rsidRPr="009A2DCD">
              <w:rPr>
                <w:rFonts w:asciiTheme="minorBidi" w:hAnsiTheme="minorBidi" w:cstheme="minorBidi"/>
                <w:b/>
                <w:bCs/>
                <w:sz w:val="20"/>
                <w:szCs w:val="20"/>
              </w:rPr>
              <w:t xml:space="preserve">New TPP Project Funding Opportunity in FY </w:t>
            </w:r>
            <w:r w:rsidRPr="009A2DCD" w:rsidR="004C02ED">
              <w:rPr>
                <w:rFonts w:asciiTheme="minorBidi" w:hAnsiTheme="minorBidi" w:cstheme="minorBidi"/>
                <w:b/>
                <w:bCs/>
                <w:sz w:val="20"/>
                <w:szCs w:val="20"/>
              </w:rPr>
              <w:t>2023</w:t>
            </w:r>
          </w:p>
        </w:tc>
        <w:tc>
          <w:tcPr>
            <w:tcW w:w="17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9A2DCD" w14:paraId="14EE934E" w14:textId="77777777">
            <w:pPr>
              <w:rPr>
                <w:rFonts w:asciiTheme="minorBidi" w:hAnsiTheme="minorBidi" w:cstheme="minorBidi"/>
                <w:sz w:val="20"/>
                <w:szCs w:val="20"/>
              </w:rPr>
            </w:pPr>
            <w:r w:rsidRPr="009A2DCD">
              <w:rPr>
                <w:rFonts w:asciiTheme="minorBidi" w:hAnsiTheme="minorBidi" w:cstheme="minorBidi"/>
                <w:b/>
                <w:bCs/>
                <w:sz w:val="20"/>
                <w:szCs w:val="20"/>
              </w:rPr>
              <w:t>Anticipated Total Annual Funding</w:t>
            </w:r>
          </w:p>
        </w:tc>
        <w:tc>
          <w:tcPr>
            <w:tcW w:w="1488"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9A2DCD" w14:paraId="1F95D96D" w14:textId="77777777">
            <w:pPr>
              <w:rPr>
                <w:rFonts w:asciiTheme="minorBidi" w:hAnsiTheme="minorBidi" w:cstheme="minorBidi"/>
                <w:sz w:val="20"/>
                <w:szCs w:val="20"/>
              </w:rPr>
            </w:pPr>
            <w:r w:rsidRPr="009A2DCD">
              <w:rPr>
                <w:rFonts w:asciiTheme="minorBidi" w:hAnsiTheme="minorBidi" w:cstheme="minorBidi"/>
                <w:b/>
                <w:bCs/>
                <w:sz w:val="20"/>
                <w:szCs w:val="20"/>
              </w:rPr>
              <w:t>Estimated # of Awards</w:t>
            </w:r>
          </w:p>
        </w:tc>
        <w:tc>
          <w:tcPr>
            <w:tcW w:w="1901"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9A2DCD" w14:paraId="52C2E604" w14:textId="77777777">
            <w:pPr>
              <w:rPr>
                <w:rFonts w:asciiTheme="minorBidi" w:hAnsiTheme="minorBidi" w:cstheme="minorBidi"/>
                <w:sz w:val="20"/>
                <w:szCs w:val="20"/>
              </w:rPr>
            </w:pPr>
            <w:r w:rsidRPr="009A2DCD">
              <w:rPr>
                <w:rFonts w:asciiTheme="minorBidi" w:hAnsiTheme="minorBidi" w:cstheme="minorBidi"/>
                <w:b/>
                <w:bCs/>
                <w:sz w:val="20"/>
                <w:szCs w:val="20"/>
              </w:rPr>
              <w:t>Estimated Annual Award Amount</w:t>
            </w:r>
          </w:p>
        </w:tc>
        <w:tc>
          <w:tcPr>
            <w:tcW w:w="1278" w:type="dxa"/>
            <w:tcBorders>
              <w:top w:val="single" w:sz="8" w:space="0" w:color="FFFFFF"/>
              <w:left w:val="nil"/>
              <w:bottom w:val="single" w:sz="24" w:space="0" w:color="FFFFFF"/>
              <w:right w:val="single" w:sz="8" w:space="0" w:color="FFFFFF"/>
            </w:tcBorders>
            <w:shd w:val="clear" w:color="auto" w:fill="BFBFBF" w:themeFill="background1" w:themeFillShade="BF"/>
          </w:tcPr>
          <w:p w:rsidR="00124632" w:rsidRPr="009A2DCD" w14:paraId="19FF02DE" w14:textId="31E03157">
            <w:pPr>
              <w:rPr>
                <w:rFonts w:asciiTheme="minorBidi" w:hAnsiTheme="minorBidi" w:cstheme="minorBidi"/>
                <w:b/>
                <w:bCs/>
                <w:sz w:val="22"/>
                <w:szCs w:val="22"/>
              </w:rPr>
            </w:pPr>
            <w:r w:rsidRPr="009A2DCD">
              <w:rPr>
                <w:rFonts w:asciiTheme="minorBidi" w:hAnsiTheme="minorBidi" w:cstheme="minorBidi"/>
                <w:b/>
                <w:bCs/>
                <w:sz w:val="22"/>
                <w:szCs w:val="22"/>
              </w:rPr>
              <w:t>Rigorous</w:t>
            </w:r>
            <w:r w:rsidRPr="009A2DCD" w:rsidR="006B48E8">
              <w:rPr>
                <w:rFonts w:asciiTheme="minorBidi" w:hAnsiTheme="minorBidi" w:cstheme="minorBidi"/>
                <w:b/>
                <w:bCs/>
                <w:sz w:val="22"/>
                <w:szCs w:val="22"/>
              </w:rPr>
              <w:t xml:space="preserve"> Impact </w:t>
            </w:r>
            <w:r w:rsidRPr="009A2DCD">
              <w:rPr>
                <w:rFonts w:asciiTheme="minorBidi" w:hAnsiTheme="minorBidi" w:cstheme="minorBidi"/>
                <w:b/>
                <w:bCs/>
                <w:sz w:val="22"/>
                <w:szCs w:val="22"/>
              </w:rPr>
              <w:t>Evaluation</w:t>
            </w:r>
          </w:p>
        </w:tc>
      </w:tr>
      <w:tr w14:paraId="181B255C" w14:textId="77777777" w:rsidTr="003D730D">
        <w:tblPrEx>
          <w:tblW w:w="9637" w:type="dxa"/>
          <w:tblInd w:w="108" w:type="dxa"/>
          <w:tblCellMar>
            <w:left w:w="0" w:type="dxa"/>
            <w:right w:w="0" w:type="dxa"/>
          </w:tblCellMar>
          <w:tblLook w:val="04A0"/>
        </w:tblPrEx>
        <w:trPr>
          <w:trHeight w:val="862"/>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0220DDEC" w14:textId="502DA075">
            <w:pPr>
              <w:spacing w:after="120"/>
              <w:rPr>
                <w:rFonts w:ascii="Arial" w:hAnsi="Arial" w:cs="Arial"/>
                <w:sz w:val="20"/>
                <w:szCs w:val="20"/>
              </w:rPr>
            </w:pPr>
            <w:r w:rsidRPr="009A2DCD">
              <w:rPr>
                <w:rStyle w:val="search-custom-heading"/>
                <w:rFonts w:ascii="Arial" w:hAnsi="Arial" w:cs="Arial"/>
                <w:sz w:val="20"/>
                <w:szCs w:val="20"/>
              </w:rPr>
              <w:t>Advancing Equity in Adolescent Health through Evidence-Based Teen Pregnancy Prevention Programs and Services</w:t>
            </w:r>
            <w:r w:rsidRPr="009A2DCD">
              <w:rPr>
                <w:rFonts w:ascii="Arial" w:hAnsi="Arial" w:cs="Arial"/>
                <w:sz w:val="20"/>
                <w:szCs w:val="20"/>
              </w:rPr>
              <w:br/>
              <w:t xml:space="preserve"> </w:t>
            </w:r>
            <w:r w:rsidRPr="009A2DCD" w:rsidR="001A00A7">
              <w:rPr>
                <w:rFonts w:ascii="Arial" w:hAnsi="Arial" w:cs="Arial"/>
                <w:sz w:val="20"/>
                <w:szCs w:val="20"/>
              </w:rPr>
              <w:t xml:space="preserve">(Tier 1) </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rsidP="00220808" w14:paraId="41EE5EB5" w14:textId="01B7333D">
            <w:pPr>
              <w:rPr>
                <w:rFonts w:asciiTheme="minorBidi" w:hAnsiTheme="minorBidi" w:cstheme="minorBidi"/>
                <w:sz w:val="20"/>
                <w:szCs w:val="20"/>
              </w:rPr>
            </w:pPr>
            <w:r w:rsidRPr="009A2DCD">
              <w:rPr>
                <w:rFonts w:asciiTheme="minorBidi" w:hAnsiTheme="minorBidi" w:cstheme="minorBidi"/>
                <w:sz w:val="20"/>
                <w:szCs w:val="20"/>
              </w:rPr>
              <w:t>$</w:t>
            </w:r>
            <w:r w:rsidRPr="009A2DCD" w:rsidR="00D4659E">
              <w:rPr>
                <w:rFonts w:asciiTheme="minorBidi" w:hAnsiTheme="minorBidi" w:cstheme="minorBidi"/>
                <w:sz w:val="20"/>
                <w:szCs w:val="20"/>
              </w:rPr>
              <w:t>68</w:t>
            </w:r>
            <w:r w:rsidRPr="009A2DCD" w:rsidR="004632EA">
              <w:rPr>
                <w:rFonts w:asciiTheme="minorBidi" w:hAnsiTheme="minorBidi" w:cstheme="minorBidi"/>
                <w:sz w:val="20"/>
                <w:szCs w:val="20"/>
              </w:rPr>
              <w:t>.</w:t>
            </w:r>
            <w:r w:rsidRPr="009A2DCD" w:rsidR="00D4659E">
              <w:rPr>
                <w:rFonts w:asciiTheme="minorBidi" w:hAnsiTheme="minorBidi" w:cstheme="minorBidi"/>
                <w:sz w:val="20"/>
                <w:szCs w:val="20"/>
              </w:rPr>
              <w:t>625</w:t>
            </w:r>
            <w:r w:rsidRPr="009A2DCD" w:rsidR="00471EA0">
              <w:rPr>
                <w:rFonts w:asciiTheme="minorBidi" w:hAnsiTheme="minorBidi" w:cstheme="minorBidi"/>
                <w:sz w:val="20"/>
                <w:szCs w:val="20"/>
              </w:rPr>
              <w:t xml:space="preserve"> </w:t>
            </w:r>
            <w:r w:rsidRPr="009A2DCD">
              <w:rPr>
                <w:rFonts w:asciiTheme="minorBidi" w:hAnsiTheme="minorBidi" w:cstheme="minorBidi"/>
                <w:sz w:val="20"/>
                <w:szCs w:val="20"/>
              </w:rPr>
              <w:t>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70B41387" w14:textId="6C3567ED">
            <w:pPr>
              <w:rPr>
                <w:rFonts w:ascii="Arial" w:hAnsi="Arial" w:cs="Arial"/>
                <w:sz w:val="20"/>
                <w:szCs w:val="20"/>
              </w:rPr>
            </w:pPr>
            <w:r w:rsidRPr="009A2DCD">
              <w:rPr>
                <w:rFonts w:ascii="Arial" w:hAnsi="Arial" w:cs="Arial"/>
                <w:sz w:val="20"/>
                <w:szCs w:val="20"/>
              </w:rPr>
              <w:t>70</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475E27B7" w14:textId="65EC9E18">
            <w:pPr>
              <w:rPr>
                <w:rFonts w:asciiTheme="minorBidi" w:hAnsiTheme="minorBidi" w:cstheme="minorBidi"/>
                <w:sz w:val="20"/>
                <w:szCs w:val="20"/>
              </w:rPr>
            </w:pPr>
            <w:r w:rsidRPr="009A2DCD">
              <w:rPr>
                <w:rFonts w:asciiTheme="minorBidi" w:hAnsiTheme="minorBidi" w:cstheme="minorBidi"/>
                <w:sz w:val="20"/>
                <w:szCs w:val="20"/>
              </w:rPr>
              <w:t>$</w:t>
            </w:r>
            <w:r w:rsidRPr="009A2DCD" w:rsidR="008A74D1">
              <w:rPr>
                <w:rFonts w:asciiTheme="minorBidi" w:hAnsiTheme="minorBidi" w:cstheme="minorBidi"/>
                <w:sz w:val="20"/>
                <w:szCs w:val="20"/>
              </w:rPr>
              <w:t>350</w:t>
            </w:r>
            <w:r w:rsidRPr="009A2DCD">
              <w:rPr>
                <w:rFonts w:asciiTheme="minorBidi" w:hAnsiTheme="minorBidi" w:cstheme="minorBidi"/>
                <w:sz w:val="20"/>
                <w:szCs w:val="20"/>
              </w:rPr>
              <w:t>,000 - $</w:t>
            </w:r>
            <w:r w:rsidRPr="009A2DCD" w:rsidR="00FC1151">
              <w:rPr>
                <w:rFonts w:asciiTheme="minorBidi" w:hAnsiTheme="minorBidi" w:cstheme="minorBidi"/>
                <w:sz w:val="20"/>
                <w:szCs w:val="20"/>
              </w:rPr>
              <w:t>2</w:t>
            </w:r>
            <w:r w:rsidRPr="009A2DCD">
              <w:rPr>
                <w:rFonts w:asciiTheme="minorBidi" w:hAnsiTheme="minorBidi" w:cstheme="minorBidi"/>
                <w:sz w:val="20"/>
                <w:szCs w:val="20"/>
              </w:rPr>
              <w:t>,000,000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9A2DCD" w14:paraId="0226731F" w14:textId="77777777">
            <w:pPr>
              <w:rPr>
                <w:rFonts w:asciiTheme="minorBidi" w:hAnsiTheme="minorBidi" w:cstheme="minorBidi"/>
                <w:sz w:val="20"/>
                <w:szCs w:val="20"/>
              </w:rPr>
            </w:pPr>
            <w:r w:rsidRPr="009A2DCD">
              <w:rPr>
                <w:rFonts w:asciiTheme="minorBidi" w:hAnsiTheme="minorBidi" w:cstheme="minorBidi"/>
                <w:sz w:val="20"/>
                <w:szCs w:val="20"/>
              </w:rPr>
              <w:t>No</w:t>
            </w:r>
          </w:p>
        </w:tc>
      </w:tr>
      <w:tr w14:paraId="07F9F74D" w14:textId="77777777" w:rsidTr="003D730D">
        <w:tblPrEx>
          <w:tblW w:w="9637" w:type="dxa"/>
          <w:tblInd w:w="108" w:type="dxa"/>
          <w:tblCellMar>
            <w:left w:w="0" w:type="dxa"/>
            <w:right w:w="0" w:type="dxa"/>
          </w:tblCellMar>
          <w:tblLook w:val="04A0"/>
        </w:tblPrEx>
        <w:trPr>
          <w:trHeight w:val="1114"/>
        </w:trPr>
        <w:tc>
          <w:tcPr>
            <w:tcW w:w="324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9A2DCD" w:rsidP="00C73E9C" w14:paraId="6474FDA2" w14:textId="4179DEDA">
            <w:pPr>
              <w:spacing w:after="120"/>
              <w:rPr>
                <w:rFonts w:ascii="Arial" w:hAnsi="Arial" w:cs="Arial"/>
                <w:sz w:val="20"/>
                <w:szCs w:val="20"/>
              </w:rPr>
            </w:pPr>
            <w:r w:rsidRPr="009A2DCD">
              <w:rPr>
                <w:rFonts w:ascii="Arial" w:hAnsi="Arial" w:cs="Arial"/>
                <w:sz w:val="20"/>
                <w:szCs w:val="20"/>
              </w:rPr>
              <w:t xml:space="preserve">Teen Pregnancy Prevention Tier 2 Rigorous Evaluation </w:t>
            </w:r>
            <w:r w:rsidRPr="009A2DCD">
              <w:rPr>
                <w:rFonts w:ascii="Arial" w:hAnsi="Arial" w:cs="Arial"/>
                <w:sz w:val="20"/>
                <w:szCs w:val="20"/>
              </w:rPr>
              <w:t>Cooperative Agreements</w:t>
            </w:r>
          </w:p>
        </w:tc>
        <w:tc>
          <w:tcPr>
            <w:tcW w:w="17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9A2DCD" w14:paraId="77331E11" w14:textId="7B672CC1">
            <w:pPr>
              <w:rPr>
                <w:rFonts w:asciiTheme="minorBidi" w:hAnsiTheme="minorBidi" w:cstheme="minorBidi"/>
                <w:sz w:val="20"/>
                <w:szCs w:val="20"/>
              </w:rPr>
            </w:pPr>
            <w:r w:rsidRPr="009A2DCD">
              <w:rPr>
                <w:rFonts w:asciiTheme="minorBidi" w:hAnsiTheme="minorBidi" w:cstheme="minorBidi"/>
                <w:sz w:val="20"/>
                <w:szCs w:val="20"/>
              </w:rPr>
              <w:t>$</w:t>
            </w:r>
            <w:r w:rsidRPr="009A2DCD" w:rsidR="004632EA">
              <w:rPr>
                <w:rFonts w:asciiTheme="minorBidi" w:hAnsiTheme="minorBidi" w:cstheme="minorBidi"/>
                <w:sz w:val="20"/>
                <w:szCs w:val="20"/>
              </w:rPr>
              <w:t>11.475</w:t>
            </w:r>
            <w:r w:rsidRPr="009A2DCD">
              <w:rPr>
                <w:rFonts w:asciiTheme="minorBidi" w:hAnsiTheme="minorBidi" w:cstheme="minorBidi"/>
                <w:sz w:val="20"/>
                <w:szCs w:val="20"/>
              </w:rPr>
              <w:t xml:space="preserve"> million</w:t>
            </w:r>
          </w:p>
        </w:tc>
        <w:tc>
          <w:tcPr>
            <w:tcW w:w="1488"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9A2DCD" w14:paraId="7F1579CB" w14:textId="402CE6F8">
            <w:pPr>
              <w:rPr>
                <w:rFonts w:asciiTheme="minorBidi" w:hAnsiTheme="minorBidi" w:cstheme="minorBidi"/>
                <w:sz w:val="20"/>
                <w:szCs w:val="20"/>
              </w:rPr>
            </w:pPr>
            <w:r w:rsidRPr="009A2DCD">
              <w:rPr>
                <w:rFonts w:asciiTheme="minorBidi" w:hAnsiTheme="minorBidi" w:cstheme="minorBidi"/>
                <w:sz w:val="20"/>
                <w:szCs w:val="20"/>
              </w:rPr>
              <w:t>16</w:t>
            </w:r>
          </w:p>
        </w:tc>
        <w:tc>
          <w:tcPr>
            <w:tcW w:w="1901"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9A2DCD" w14:paraId="75EE5841" w14:textId="2638D36D">
            <w:pPr>
              <w:rPr>
                <w:rFonts w:asciiTheme="minorBidi" w:hAnsiTheme="minorBidi" w:cstheme="minorBidi"/>
                <w:sz w:val="20"/>
                <w:szCs w:val="20"/>
              </w:rPr>
            </w:pPr>
            <w:r w:rsidRPr="009A2DCD">
              <w:rPr>
                <w:rFonts w:asciiTheme="minorBidi" w:hAnsiTheme="minorBidi" w:cstheme="minorBidi"/>
                <w:sz w:val="20"/>
                <w:szCs w:val="20"/>
              </w:rPr>
              <w:t>$</w:t>
            </w:r>
            <w:r w:rsidRPr="009A2DCD" w:rsidR="004632EA">
              <w:rPr>
                <w:rFonts w:asciiTheme="minorBidi" w:hAnsiTheme="minorBidi" w:cstheme="minorBidi"/>
                <w:sz w:val="20"/>
                <w:szCs w:val="20"/>
              </w:rPr>
              <w:t>500,00</w:t>
            </w:r>
            <w:r w:rsidRPr="009A2DCD">
              <w:rPr>
                <w:rFonts w:asciiTheme="minorBidi" w:hAnsiTheme="minorBidi" w:cstheme="minorBidi"/>
                <w:sz w:val="20"/>
                <w:szCs w:val="20"/>
              </w:rPr>
              <w:t xml:space="preserve"> -$</w:t>
            </w:r>
            <w:r w:rsidRPr="009A2DCD" w:rsidR="00553A91">
              <w:rPr>
                <w:rFonts w:asciiTheme="minorBidi" w:hAnsiTheme="minorBidi" w:cstheme="minorBidi"/>
                <w:sz w:val="20"/>
                <w:szCs w:val="20"/>
              </w:rPr>
              <w:t>1</w:t>
            </w:r>
            <w:r w:rsidRPr="009A2DCD">
              <w:rPr>
                <w:rFonts w:asciiTheme="minorBidi" w:hAnsiTheme="minorBidi" w:cstheme="minorBidi"/>
                <w:sz w:val="20"/>
                <w:szCs w:val="20"/>
              </w:rPr>
              <w:t>,</w:t>
            </w:r>
            <w:r w:rsidRPr="009A2DCD" w:rsidR="00A9379E">
              <w:rPr>
                <w:rFonts w:asciiTheme="minorBidi" w:hAnsiTheme="minorBidi" w:cstheme="minorBidi"/>
                <w:sz w:val="20"/>
                <w:szCs w:val="20"/>
              </w:rPr>
              <w:t>0</w:t>
            </w:r>
            <w:r w:rsidRPr="009A2DCD">
              <w:rPr>
                <w:rFonts w:asciiTheme="minorBidi" w:hAnsiTheme="minorBidi" w:cstheme="minorBidi"/>
                <w:sz w:val="20"/>
                <w:szCs w:val="20"/>
              </w:rPr>
              <w:t>00,000</w:t>
            </w:r>
          </w:p>
        </w:tc>
        <w:tc>
          <w:tcPr>
            <w:tcW w:w="1278" w:type="dxa"/>
            <w:tcBorders>
              <w:top w:val="nil"/>
              <w:left w:val="nil"/>
              <w:bottom w:val="single" w:sz="8" w:space="0" w:color="FFFFFF"/>
              <w:right w:val="single" w:sz="8" w:space="0" w:color="FFFFFF"/>
            </w:tcBorders>
            <w:shd w:val="clear" w:color="auto" w:fill="D9D9D9" w:themeFill="background1" w:themeFillShade="D9"/>
          </w:tcPr>
          <w:p w:rsidR="00124632" w:rsidRPr="009A2DCD" w14:paraId="53BCAB06" w14:textId="6D13BB63">
            <w:pPr>
              <w:rPr>
                <w:rFonts w:asciiTheme="minorBidi" w:hAnsiTheme="minorBidi" w:cstheme="minorBidi"/>
                <w:sz w:val="20"/>
                <w:szCs w:val="20"/>
              </w:rPr>
            </w:pPr>
            <w:r w:rsidRPr="009A2DCD">
              <w:rPr>
                <w:rFonts w:asciiTheme="minorBidi" w:hAnsiTheme="minorBidi" w:cstheme="minorBidi"/>
                <w:sz w:val="20"/>
                <w:szCs w:val="20"/>
              </w:rPr>
              <w:t>Yes</w:t>
            </w:r>
          </w:p>
        </w:tc>
      </w:tr>
      <w:tr w14:paraId="184CF1A7" w14:textId="77777777" w:rsidTr="003D730D">
        <w:tblPrEx>
          <w:tblW w:w="9637" w:type="dxa"/>
          <w:tblInd w:w="108" w:type="dxa"/>
          <w:tblCellMar>
            <w:left w:w="0" w:type="dxa"/>
            <w:right w:w="0" w:type="dxa"/>
          </w:tblCellMar>
          <w:tblLook w:val="04A0"/>
        </w:tblPrEx>
        <w:trPr>
          <w:trHeight w:val="790"/>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rsidP="00C73E9C" w14:paraId="1B90EA97" w14:textId="247D4CE2">
            <w:pPr>
              <w:spacing w:after="120"/>
              <w:rPr>
                <w:rFonts w:ascii="Arial" w:hAnsi="Arial" w:cs="Arial"/>
                <w:sz w:val="20"/>
                <w:szCs w:val="20"/>
              </w:rPr>
            </w:pPr>
            <w:r w:rsidRPr="009A2DCD">
              <w:rPr>
                <w:rStyle w:val="search-custom-heading"/>
                <w:rFonts w:ascii="Arial" w:hAnsi="Arial" w:cs="Arial"/>
                <w:sz w:val="20"/>
                <w:szCs w:val="20"/>
              </w:rPr>
              <w:t>Adolescent Sexual Health Innovation Network</w:t>
            </w:r>
            <w:r w:rsidRPr="009A2DCD" w:rsidR="00D42427">
              <w:rPr>
                <w:rStyle w:val="search-custom-heading"/>
                <w:rFonts w:ascii="Arial" w:hAnsi="Arial" w:cs="Arial"/>
                <w:sz w:val="20"/>
                <w:szCs w:val="20"/>
              </w:rPr>
              <w:t xml:space="preserve"> </w:t>
            </w:r>
            <w:r w:rsidRPr="009A2DCD">
              <w:rPr>
                <w:rFonts w:ascii="Arial" w:hAnsi="Arial" w:cs="Arial"/>
                <w:sz w:val="20"/>
                <w:szCs w:val="20"/>
              </w:rPr>
              <w:t>(Tier 2)</w:t>
            </w:r>
            <w:r w:rsidRPr="009A2DCD" w:rsidR="00B53E2F">
              <w:rPr>
                <w:rFonts w:ascii="Arial" w:hAnsi="Arial" w:cs="Arial"/>
                <w:sz w:val="20"/>
                <w:szCs w:val="20"/>
              </w:rPr>
              <w:t xml:space="preserve"> </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21845D60" w14:textId="0177D401">
            <w:pPr>
              <w:rPr>
                <w:rFonts w:asciiTheme="minorBidi" w:hAnsiTheme="minorBidi" w:cstheme="minorBidi"/>
                <w:sz w:val="20"/>
                <w:szCs w:val="20"/>
              </w:rPr>
            </w:pPr>
            <w:r w:rsidRPr="009A2DCD">
              <w:rPr>
                <w:rFonts w:asciiTheme="minorBidi" w:hAnsiTheme="minorBidi" w:cstheme="minorBidi"/>
                <w:sz w:val="20"/>
                <w:szCs w:val="20"/>
              </w:rPr>
              <w:t>$</w:t>
            </w:r>
            <w:r w:rsidRPr="009A2DCD" w:rsidR="004632EA">
              <w:rPr>
                <w:rFonts w:asciiTheme="minorBidi" w:hAnsiTheme="minorBidi" w:cstheme="minorBidi"/>
                <w:sz w:val="20"/>
                <w:szCs w:val="20"/>
              </w:rPr>
              <w:t xml:space="preserve">11.475 </w:t>
            </w:r>
            <w:r w:rsidRPr="009A2DCD">
              <w:rPr>
                <w:rFonts w:asciiTheme="minorBidi" w:hAnsiTheme="minorBidi" w:cstheme="minorBidi"/>
                <w:sz w:val="20"/>
                <w:szCs w:val="20"/>
              </w:rPr>
              <w:t>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6DFF0064" w14:textId="6D0CDEAA">
            <w:pPr>
              <w:rPr>
                <w:rFonts w:asciiTheme="minorBidi" w:hAnsiTheme="minorBidi" w:cstheme="minorBidi"/>
                <w:sz w:val="20"/>
                <w:szCs w:val="20"/>
              </w:rPr>
            </w:pPr>
            <w:r w:rsidRPr="009A2DCD">
              <w:rPr>
                <w:rFonts w:asciiTheme="minorBidi" w:hAnsiTheme="minorBidi" w:cstheme="minorBidi"/>
                <w:sz w:val="20"/>
                <w:szCs w:val="20"/>
              </w:rPr>
              <w:t>10</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9A2DCD" w14:paraId="6ABEF855" w14:textId="6B984161">
            <w:pPr>
              <w:rPr>
                <w:rFonts w:asciiTheme="minorBidi" w:hAnsiTheme="minorBidi" w:cstheme="minorBidi"/>
                <w:sz w:val="20"/>
                <w:szCs w:val="20"/>
              </w:rPr>
            </w:pPr>
            <w:r w:rsidRPr="009A2DCD">
              <w:rPr>
                <w:rFonts w:asciiTheme="minorBidi" w:hAnsiTheme="minorBidi" w:cstheme="minorBidi"/>
                <w:sz w:val="20"/>
                <w:szCs w:val="20"/>
              </w:rPr>
              <w:t>$</w:t>
            </w:r>
            <w:r w:rsidRPr="009A2DCD" w:rsidR="00083686">
              <w:rPr>
                <w:rFonts w:asciiTheme="minorBidi" w:hAnsiTheme="minorBidi" w:cstheme="minorBidi"/>
                <w:sz w:val="20"/>
                <w:szCs w:val="20"/>
              </w:rPr>
              <w:t>1,</w:t>
            </w:r>
            <w:r w:rsidRPr="009A2DCD" w:rsidR="00413390">
              <w:rPr>
                <w:rFonts w:asciiTheme="minorBidi" w:hAnsiTheme="minorBidi" w:cstheme="minorBidi"/>
                <w:sz w:val="20"/>
                <w:szCs w:val="20"/>
              </w:rPr>
              <w:t>0</w:t>
            </w:r>
            <w:r w:rsidRPr="009A2DCD">
              <w:rPr>
                <w:rFonts w:asciiTheme="minorBidi" w:hAnsiTheme="minorBidi" w:cstheme="minorBidi"/>
                <w:sz w:val="20"/>
                <w:szCs w:val="20"/>
              </w:rPr>
              <w:t>00,000 - $</w:t>
            </w:r>
            <w:r w:rsidRPr="009A2DCD" w:rsidR="00413390">
              <w:rPr>
                <w:rFonts w:asciiTheme="minorBidi" w:hAnsiTheme="minorBidi" w:cstheme="minorBidi"/>
                <w:sz w:val="20"/>
                <w:szCs w:val="20"/>
              </w:rPr>
              <w:t>2</w:t>
            </w:r>
            <w:r w:rsidRPr="009A2DCD">
              <w:rPr>
                <w:rFonts w:asciiTheme="minorBidi" w:hAnsiTheme="minorBidi" w:cstheme="minorBidi"/>
                <w:sz w:val="20"/>
                <w:szCs w:val="20"/>
              </w:rPr>
              <w:t>,000,000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9A2DCD" w14:paraId="3B49C665" w14:textId="4B111A87">
            <w:pPr>
              <w:rPr>
                <w:rFonts w:asciiTheme="minorBidi" w:hAnsiTheme="minorBidi" w:cstheme="minorBidi"/>
                <w:sz w:val="20"/>
                <w:szCs w:val="20"/>
              </w:rPr>
            </w:pPr>
            <w:r w:rsidRPr="009A2DCD">
              <w:rPr>
                <w:rFonts w:asciiTheme="minorBidi" w:hAnsiTheme="minorBidi" w:cstheme="minorBidi"/>
                <w:sz w:val="20"/>
                <w:szCs w:val="20"/>
              </w:rPr>
              <w:t>No</w:t>
            </w:r>
          </w:p>
        </w:tc>
      </w:tr>
    </w:tbl>
    <w:p w:rsidR="00C73E9C" w:rsidRPr="009A2DCD" w:rsidP="00C73E9C" w14:paraId="7B708E41" w14:textId="77777777">
      <w:pPr>
        <w:widowControl/>
        <w:spacing w:after="120"/>
      </w:pPr>
    </w:p>
    <w:p w:rsidR="005D53F9" w:rsidRPr="009A2DCD" w:rsidP="00E300C0" w14:paraId="280E4AD3" w14:textId="4A2A20E3">
      <w:pPr>
        <w:widowControl/>
        <w:spacing w:after="120"/>
        <w:rPr>
          <w:b/>
          <w:bCs/>
        </w:rPr>
      </w:pPr>
    </w:p>
    <w:p w:rsidR="00426707" w:rsidRPr="009A2DCD" w:rsidP="00426707" w14:paraId="01746933" w14:textId="38E5735D">
      <w:pPr>
        <w:pStyle w:val="ListParagraph"/>
        <w:numPr>
          <w:ilvl w:val="0"/>
          <w:numId w:val="33"/>
        </w:numPr>
        <w:spacing w:after="120"/>
        <w:rPr>
          <w:b/>
          <w:bCs/>
          <w:u w:val="single"/>
        </w:rPr>
      </w:pPr>
      <w:r w:rsidRPr="009A2DCD">
        <w:rPr>
          <w:b/>
          <w:bCs/>
          <w:u w:val="single"/>
        </w:rPr>
        <w:t>Purpose and Use of Information Collection</w:t>
      </w:r>
    </w:p>
    <w:p w:rsidR="00631022" w:rsidRPr="009A2DCD" w:rsidP="004905D4" w14:paraId="47595A31" w14:textId="30A40ADA">
      <w:pPr>
        <w:widowControl/>
        <w:spacing w:after="120"/>
      </w:pPr>
      <w:r w:rsidRPr="009A2DCD">
        <w:t xml:space="preserve">The TPP program is authorized under Division A, Title II of the Further Consolidated Appropriations Act, 2020 (P.L. 116-84). </w:t>
      </w:r>
      <w:r w:rsidRPr="009A2DCD" w:rsidR="003C171D">
        <w:t xml:space="preserve">The performance measure collection is </w:t>
      </w:r>
      <w:r w:rsidRPr="009A2DCD" w:rsidR="009157F9">
        <w:t>critical</w:t>
      </w:r>
      <w:r w:rsidRPr="009A2DCD" w:rsidR="003C171D">
        <w:t xml:space="preserve"> to </w:t>
      </w:r>
      <w:r w:rsidRPr="009A2DCD" w:rsidR="00902698">
        <w:t xml:space="preserve">OPA </w:t>
      </w:r>
      <w:r w:rsidRPr="009A2DCD" w:rsidR="003C171D">
        <w:t>because it provide</w:t>
      </w:r>
      <w:r w:rsidRPr="009A2DCD" w:rsidR="00A30D56">
        <w:t>s</w:t>
      </w:r>
      <w:r w:rsidRPr="009A2DCD" w:rsidR="003C171D">
        <w:t xml:space="preserve"> the agency with data to both effectively manage the TPP</w:t>
      </w:r>
      <w:r w:rsidRPr="009A2DCD" w:rsidR="008B3294">
        <w:t xml:space="preserve"> </w:t>
      </w:r>
      <w:r w:rsidRPr="009A2DCD" w:rsidR="009157F9">
        <w:t>program</w:t>
      </w:r>
      <w:r w:rsidRPr="009A2DCD" w:rsidR="003C171D">
        <w:t xml:space="preserve">, and to comply with accountability and federal performance requirements </w:t>
      </w:r>
      <w:r w:rsidRPr="009A2DCD" w:rsidR="00193F3D">
        <w:t xml:space="preserve">described in </w:t>
      </w:r>
      <w:r w:rsidRPr="009A2DCD" w:rsidR="003C171D">
        <w:t>the 1993 Government Performance and Results Act</w:t>
      </w:r>
      <w:r w:rsidRPr="009A2DCD" w:rsidR="001A25AF">
        <w:t xml:space="preserve"> (P.L. 103-62</w:t>
      </w:r>
      <w:r w:rsidRPr="009A2DCD" w:rsidR="006C63DC">
        <w:t>) and</w:t>
      </w:r>
      <w:r w:rsidRPr="009A2DCD" w:rsidR="00DF71AC">
        <w:t xml:space="preserve"> updated in the 2010 GPRA Modernization Act (P.L. 111–352)</w:t>
      </w:r>
      <w:r w:rsidRPr="009A2DCD" w:rsidR="003C171D">
        <w:t>.</w:t>
      </w:r>
      <w:r w:rsidRPr="009A2DCD" w:rsidR="00D50AC7">
        <w:t xml:space="preserve"> See Attachment B</w:t>
      </w:r>
      <w:r w:rsidRPr="009A2DCD" w:rsidR="00C912FF">
        <w:t xml:space="preserve"> for </w:t>
      </w:r>
      <w:r w:rsidRPr="009A2DCD" w:rsidR="009C0437">
        <w:t xml:space="preserve">2010 </w:t>
      </w:r>
      <w:r w:rsidRPr="009A2DCD" w:rsidR="00C912FF">
        <w:t>GPRA Modernization Act</w:t>
      </w:r>
      <w:r w:rsidRPr="009A2DCD" w:rsidR="00371953">
        <w:t>.</w:t>
      </w:r>
      <w:r w:rsidRPr="009A2DCD" w:rsidR="0098755F">
        <w:t xml:space="preserve"> </w:t>
      </w:r>
      <w:r w:rsidRPr="009A2DCD">
        <w:t xml:space="preserve">Moreover, collecting and reporting on </w:t>
      </w:r>
      <w:r w:rsidRPr="009A2DCD" w:rsidR="003D29A2">
        <w:t xml:space="preserve">data </w:t>
      </w:r>
      <w:r w:rsidRPr="009A2DCD">
        <w:t>for performance measures are funding requirement</w:t>
      </w:r>
      <w:r w:rsidRPr="009A2DCD" w:rsidR="009157F9">
        <w:t>s</w:t>
      </w:r>
      <w:r w:rsidRPr="009A2DCD">
        <w:t xml:space="preserve"> for the grants, as stated in the funding opportunity announcement</w:t>
      </w:r>
      <w:r w:rsidRPr="009A2DCD" w:rsidR="00DF71AC">
        <w:t>s</w:t>
      </w:r>
      <w:r w:rsidRPr="009A2DCD">
        <w:t>.</w:t>
      </w:r>
      <w:r w:rsidRPr="009A2DCD" w:rsidR="002B2F5A">
        <w:t xml:space="preserve">  </w:t>
      </w:r>
    </w:p>
    <w:p w:rsidR="00475D8A" w:rsidRPr="009A2DCD" w:rsidP="007A6267" w14:paraId="49E5E5F6" w14:textId="5E25AC9B">
      <w:pPr>
        <w:widowControl/>
        <w:spacing w:after="120"/>
      </w:pPr>
      <w:r w:rsidRPr="009A2DCD">
        <w:t>A summary of t</w:t>
      </w:r>
      <w:r w:rsidRPr="009A2DCD" w:rsidR="00452CB5">
        <w:t xml:space="preserve">he performance measures to be reported </w:t>
      </w:r>
      <w:r w:rsidRPr="009A2DCD" w:rsidR="00543F55">
        <w:t>to O</w:t>
      </w:r>
      <w:r w:rsidRPr="009A2DCD" w:rsidR="00BD6CC6">
        <w:t>P</w:t>
      </w:r>
      <w:r w:rsidRPr="009A2DCD" w:rsidR="00543F55">
        <w:t xml:space="preserve">A </w:t>
      </w:r>
      <w:r w:rsidRPr="009A2DCD" w:rsidR="00452CB5">
        <w:t xml:space="preserve">are summarized in </w:t>
      </w:r>
      <w:r w:rsidRPr="009A2DCD" w:rsidR="00452CB5">
        <w:rPr>
          <w:b/>
          <w:bCs/>
          <w:i/>
          <w:iCs/>
        </w:rPr>
        <w:t>Exhibit 2</w:t>
      </w:r>
      <w:r w:rsidRPr="009A2DCD" w:rsidR="00452CB5">
        <w:t xml:space="preserve">. </w:t>
      </w:r>
      <w:r w:rsidRPr="009A2DCD" w:rsidR="009157F9">
        <w:t>The specific</w:t>
      </w:r>
      <w:r w:rsidRPr="009A2DCD" w:rsidR="00543F55">
        <w:t xml:space="preserve"> questions that grantees</w:t>
      </w:r>
      <w:r w:rsidRPr="009A2DCD" w:rsidR="00963802">
        <w:t xml:space="preserve"> will </w:t>
      </w:r>
      <w:r w:rsidRPr="009A2DCD" w:rsidR="007A6267">
        <w:t>answer</w:t>
      </w:r>
      <w:r w:rsidRPr="009A2DCD" w:rsidR="00543F55">
        <w:t xml:space="preserve"> </w:t>
      </w:r>
      <w:r w:rsidRPr="009A2DCD" w:rsidR="009157F9">
        <w:t xml:space="preserve">to address these measures </w:t>
      </w:r>
      <w:r w:rsidRPr="009A2DCD" w:rsidR="00543F55">
        <w:t xml:space="preserve">are found in </w:t>
      </w:r>
      <w:r w:rsidRPr="009A2DCD" w:rsidR="00D42ACF">
        <w:t xml:space="preserve">the </w:t>
      </w:r>
      <w:r w:rsidRPr="009A2DCD" w:rsidR="00D42ACF">
        <w:rPr>
          <w:bCs/>
          <w:iCs/>
        </w:rPr>
        <w:t>information collection forms</w:t>
      </w:r>
      <w:r w:rsidRPr="009A2DCD" w:rsidR="00543F55">
        <w:t>.</w:t>
      </w:r>
      <w:r w:rsidRPr="009A2DCD">
        <w:t xml:space="preserve"> </w:t>
      </w:r>
    </w:p>
    <w:p w:rsidR="00B30033" w:rsidRPr="009A2DCD" w:rsidP="00111252" w14:paraId="7A472F3F" w14:textId="5D371527">
      <w:pPr>
        <w:widowControl/>
        <w:autoSpaceDE/>
        <w:autoSpaceDN/>
        <w:adjustRightInd/>
      </w:pPr>
      <w:r w:rsidRPr="009A2DCD">
        <w:rPr>
          <w:b/>
          <w:bCs/>
          <w:i/>
          <w:iCs/>
        </w:rPr>
        <w:br w:type="page"/>
      </w:r>
      <w:r w:rsidRPr="009A2DCD" w:rsidR="00414613">
        <w:t xml:space="preserve">Exhibit 2: </w:t>
      </w:r>
      <w:r w:rsidRPr="009A2DCD" w:rsidR="00963802">
        <w:t xml:space="preserve">Performance </w:t>
      </w:r>
      <w:r w:rsidRPr="009A2DCD" w:rsidR="00414613">
        <w:t xml:space="preserve">Measures </w:t>
      </w:r>
      <w:r w:rsidRPr="009A2DCD" w:rsidR="00963802">
        <w:t xml:space="preserve">for the </w:t>
      </w:r>
      <w:r w:rsidRPr="009A2DCD" w:rsidR="00413390">
        <w:t xml:space="preserve">FY2023 </w:t>
      </w:r>
      <w:r w:rsidRPr="009A2DCD" w:rsidR="00902698">
        <w:t xml:space="preserve">TPP </w:t>
      </w:r>
      <w:r w:rsidRPr="009A2DCD" w:rsidR="00963802">
        <w:t>Cohort</w:t>
      </w:r>
      <w:r w:rsidRPr="009A2DCD" w:rsidR="00E25769">
        <w:t xml:space="preserve"> </w:t>
      </w:r>
    </w:p>
    <w:p w:rsidR="00396E19" w:rsidRPr="009A2DCD" w:rsidP="007C6CF4" w14:paraId="5DA517F2" w14:textId="77777777">
      <w:pPr>
        <w:widowControl/>
        <w:autoSpaceDE/>
        <w:autoSpaceDN/>
        <w:adjustRightInd/>
        <w:rPr>
          <w:b/>
          <w:bCs/>
          <w:i/>
          <w:iCs/>
        </w:rPr>
      </w:pPr>
    </w:p>
    <w:tbl>
      <w:tblPr>
        <w:tblW w:w="5920" w:type="pct"/>
        <w:tblInd w:w="-63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CellMar>
          <w:top w:w="29" w:type="dxa"/>
          <w:left w:w="58" w:type="dxa"/>
          <w:bottom w:w="29" w:type="dxa"/>
          <w:right w:w="58" w:type="dxa"/>
        </w:tblCellMar>
        <w:tblLook w:val="01E0"/>
      </w:tblPr>
      <w:tblGrid>
        <w:gridCol w:w="2876"/>
        <w:gridCol w:w="4683"/>
        <w:gridCol w:w="3511"/>
      </w:tblGrid>
      <w:tr w14:paraId="20428EDC" w14:textId="77777777" w:rsidTr="00F21FDB">
        <w:tblPrEx>
          <w:tblW w:w="5920" w:type="pct"/>
          <w:tblInd w:w="-63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CellMar>
            <w:top w:w="29" w:type="dxa"/>
            <w:left w:w="58" w:type="dxa"/>
            <w:bottom w:w="29" w:type="dxa"/>
            <w:right w:w="58" w:type="dxa"/>
          </w:tblCellMar>
          <w:tblLook w:val="01E0"/>
        </w:tblPrEx>
        <w:trPr>
          <w:cantSplit/>
          <w:trHeight w:val="20"/>
          <w:tblHeader/>
        </w:trPr>
        <w:tc>
          <w:tcPr>
            <w:tcW w:w="1299" w:type="pct"/>
            <w:tcBorders>
              <w:bottom w:val="single" w:sz="4" w:space="0" w:color="808285"/>
            </w:tcBorders>
            <w:shd w:val="clear" w:color="auto" w:fill="auto"/>
          </w:tcPr>
          <w:p w:rsidR="00396E19" w:rsidRPr="009A2DCD" w:rsidP="0001271A" w14:paraId="61764200" w14:textId="77777777">
            <w:pPr>
              <w:pStyle w:val="Tableheaders"/>
              <w:rPr>
                <w:rFonts w:ascii="Arial" w:hAnsi="Arial"/>
                <w:color w:val="auto"/>
                <w:sz w:val="20"/>
              </w:rPr>
            </w:pPr>
            <w:r w:rsidRPr="009A2DCD">
              <w:rPr>
                <w:rFonts w:ascii="Arial" w:hAnsi="Arial"/>
                <w:color w:val="auto"/>
                <w:sz w:val="20"/>
              </w:rPr>
              <w:t>Measure</w:t>
            </w:r>
          </w:p>
        </w:tc>
        <w:tc>
          <w:tcPr>
            <w:tcW w:w="2115" w:type="pct"/>
            <w:tcBorders>
              <w:bottom w:val="single" w:sz="4" w:space="0" w:color="808285"/>
            </w:tcBorders>
            <w:shd w:val="clear" w:color="auto" w:fill="auto"/>
          </w:tcPr>
          <w:p w:rsidR="00396E19" w:rsidRPr="009A2DCD" w:rsidP="0001271A" w14:paraId="10CEDB43" w14:textId="77777777">
            <w:pPr>
              <w:pStyle w:val="Tableheaders"/>
              <w:rPr>
                <w:rFonts w:ascii="Arial" w:hAnsi="Arial"/>
                <w:color w:val="auto"/>
                <w:sz w:val="20"/>
              </w:rPr>
            </w:pPr>
            <w:r w:rsidRPr="009A2DCD">
              <w:rPr>
                <w:rFonts w:ascii="Arial" w:hAnsi="Arial"/>
                <w:color w:val="auto"/>
                <w:sz w:val="20"/>
              </w:rPr>
              <w:t>Definition</w:t>
            </w:r>
          </w:p>
        </w:tc>
        <w:tc>
          <w:tcPr>
            <w:tcW w:w="1586" w:type="pct"/>
            <w:tcBorders>
              <w:bottom w:val="single" w:sz="4" w:space="0" w:color="808285"/>
            </w:tcBorders>
            <w:shd w:val="clear" w:color="auto" w:fill="auto"/>
          </w:tcPr>
          <w:p w:rsidR="00396E19" w:rsidRPr="009A2DCD" w:rsidP="0001271A" w14:paraId="6ABE43F9" w14:textId="77777777">
            <w:pPr>
              <w:pStyle w:val="Tableheaders"/>
              <w:ind w:left="40" w:right="-60"/>
              <w:rPr>
                <w:rFonts w:ascii="Arial" w:hAnsi="Arial"/>
                <w:color w:val="auto"/>
                <w:sz w:val="20"/>
              </w:rPr>
            </w:pPr>
            <w:r w:rsidRPr="009A2DCD">
              <w:rPr>
                <w:rFonts w:ascii="Arial" w:hAnsi="Arial"/>
                <w:color w:val="auto"/>
                <w:sz w:val="20"/>
              </w:rPr>
              <w:t>Data Source</w:t>
            </w:r>
          </w:p>
        </w:tc>
      </w:tr>
      <w:tr w14:paraId="6315D6C9"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shd w:val="clear" w:color="auto" w:fill="auto"/>
          </w:tcPr>
          <w:p w:rsidR="00396E19" w:rsidRPr="009A2DCD" w:rsidP="0001271A" w14:paraId="346F5AE0" w14:textId="1B82C3F9">
            <w:pPr>
              <w:pStyle w:val="Tablesubhead"/>
              <w:rPr>
                <w:color w:val="auto"/>
              </w:rPr>
            </w:pPr>
            <w:r w:rsidRPr="009A2DCD">
              <w:rPr>
                <w:color w:val="auto"/>
              </w:rPr>
              <w:t>Participant characteristics and program locations</w:t>
            </w:r>
          </w:p>
        </w:tc>
        <w:tc>
          <w:tcPr>
            <w:tcW w:w="1586" w:type="pct"/>
            <w:tcBorders>
              <w:bottom w:val="single" w:sz="4" w:space="0" w:color="808285"/>
            </w:tcBorders>
            <w:shd w:val="clear" w:color="auto" w:fill="auto"/>
          </w:tcPr>
          <w:p w:rsidR="00396E19" w:rsidRPr="009A2DCD" w:rsidP="0001271A" w14:paraId="2EFE0BC2" w14:textId="77777777">
            <w:pPr>
              <w:pStyle w:val="Tablesubhead"/>
              <w:ind w:left="1480"/>
              <w:rPr>
                <w:color w:val="auto"/>
              </w:rPr>
            </w:pPr>
          </w:p>
        </w:tc>
      </w:tr>
      <w:tr w14:paraId="555CD47F" w14:textId="77777777" w:rsidTr="00396E19">
        <w:tblPrEx>
          <w:tblW w:w="5920" w:type="pct"/>
          <w:tblInd w:w="-635" w:type="dxa"/>
          <w:tblCellMar>
            <w:top w:w="29" w:type="dxa"/>
            <w:left w:w="58" w:type="dxa"/>
            <w:bottom w:w="29" w:type="dxa"/>
            <w:right w:w="58" w:type="dxa"/>
          </w:tblCellMar>
          <w:tblLook w:val="01E0"/>
        </w:tblPrEx>
        <w:trPr>
          <w:cantSplit/>
          <w:trHeight w:val="20"/>
        </w:trPr>
        <w:tc>
          <w:tcPr>
            <w:tcW w:w="1299" w:type="pct"/>
            <w:tcBorders>
              <w:bottom w:val="single" w:sz="4" w:space="0" w:color="808285"/>
            </w:tcBorders>
            <w:shd w:val="clear" w:color="auto" w:fill="auto"/>
          </w:tcPr>
          <w:p w:rsidR="00396E19" w:rsidRPr="009A2DCD" w:rsidP="0001271A" w14:paraId="57DDB788" w14:textId="77777777">
            <w:pPr>
              <w:pStyle w:val="TableParagraph"/>
            </w:pPr>
            <w:r w:rsidRPr="009A2DCD">
              <w:t>Reach</w:t>
            </w:r>
          </w:p>
        </w:tc>
        <w:tc>
          <w:tcPr>
            <w:tcW w:w="2115" w:type="pct"/>
            <w:tcBorders>
              <w:bottom w:val="single" w:sz="4" w:space="0" w:color="808285"/>
            </w:tcBorders>
            <w:shd w:val="clear" w:color="auto" w:fill="auto"/>
          </w:tcPr>
          <w:p w:rsidR="00396E19" w:rsidRPr="009A2DCD" w:rsidP="00396E19" w14:paraId="6FD6C66D" w14:textId="77777777">
            <w:pPr>
              <w:pStyle w:val="TableParagraph"/>
              <w:numPr>
                <w:ilvl w:val="0"/>
                <w:numId w:val="29"/>
              </w:numPr>
              <w:spacing w:after="40"/>
              <w:ind w:left="390" w:hanging="180"/>
            </w:pPr>
            <w:r w:rsidRPr="009A2DCD">
              <w:t xml:space="preserve">The number of youth participants enrolled in the program who attended at least one program activity, broken down by specific participant </w:t>
            </w:r>
            <w:r w:rsidRPr="009A2DCD">
              <w:t>characteristics and program locations</w:t>
            </w:r>
          </w:p>
          <w:p w:rsidR="00396E19" w:rsidRPr="009A2DCD" w:rsidP="00396E19" w14:paraId="1D8744A0" w14:textId="77777777">
            <w:pPr>
              <w:pStyle w:val="TableParagraph"/>
              <w:numPr>
                <w:ilvl w:val="0"/>
                <w:numId w:val="29"/>
              </w:numPr>
              <w:ind w:left="390" w:hanging="180"/>
            </w:pPr>
            <w:r w:rsidRPr="009A2DCD">
              <w:t>The number of parents/caregivers and youth-serving professional participants</w:t>
            </w:r>
          </w:p>
        </w:tc>
        <w:tc>
          <w:tcPr>
            <w:tcW w:w="1586" w:type="pct"/>
            <w:tcBorders>
              <w:bottom w:val="single" w:sz="4" w:space="0" w:color="808285"/>
            </w:tcBorders>
            <w:shd w:val="clear" w:color="auto" w:fill="auto"/>
          </w:tcPr>
          <w:p w:rsidR="00396E19" w:rsidRPr="009A2DCD" w:rsidP="0001271A" w14:paraId="69607FDF" w14:textId="77777777">
            <w:pPr>
              <w:pStyle w:val="TableParagraph"/>
              <w:spacing w:after="40"/>
              <w:ind w:left="480"/>
            </w:pPr>
            <w:r w:rsidRPr="009A2DCD">
              <w:t xml:space="preserve">Grantee/Sub-awardee </w:t>
            </w:r>
          </w:p>
          <w:p w:rsidR="00396E19" w:rsidRPr="009A2DCD" w:rsidP="0001271A" w14:paraId="36166E5F" w14:textId="77777777">
            <w:pPr>
              <w:pStyle w:val="TableParagraph"/>
              <w:spacing w:after="40"/>
              <w:ind w:left="480"/>
            </w:pPr>
          </w:p>
          <w:p w:rsidR="00396E19" w:rsidRPr="009A2DCD" w:rsidP="0001271A" w14:paraId="1594FC9E" w14:textId="77777777">
            <w:pPr>
              <w:pStyle w:val="TableParagraph"/>
              <w:spacing w:after="40"/>
              <w:ind w:left="480"/>
            </w:pPr>
            <w:r w:rsidRPr="009A2DCD">
              <w:t>Administrative Records</w:t>
            </w:r>
            <w:r w:rsidRPr="009A2DCD">
              <w:br/>
            </w:r>
          </w:p>
          <w:p w:rsidR="00396E19" w:rsidRPr="009A2DCD" w:rsidP="0001271A" w14:paraId="0FAC0587" w14:textId="65FDDC36">
            <w:pPr>
              <w:pStyle w:val="TableParagraph"/>
              <w:spacing w:after="40"/>
              <w:ind w:left="480"/>
            </w:pPr>
            <w:r w:rsidRPr="009A2DCD">
              <w:t>Section Data Tracker</w:t>
            </w:r>
          </w:p>
        </w:tc>
      </w:tr>
      <w:tr w14:paraId="28B399F9"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shd w:val="clear" w:color="auto" w:fill="auto"/>
          </w:tcPr>
          <w:p w:rsidR="00396E19" w:rsidRPr="009A2DCD" w:rsidP="0001271A" w14:paraId="6550FEC6" w14:textId="77777777">
            <w:pPr>
              <w:pStyle w:val="Tablesubhead"/>
              <w:ind w:left="390" w:hanging="180"/>
              <w:rPr>
                <w:color w:val="auto"/>
              </w:rPr>
            </w:pPr>
            <w:r w:rsidRPr="009A2DCD">
              <w:rPr>
                <w:color w:val="auto"/>
              </w:rPr>
              <w:t>Dosage</w:t>
            </w:r>
          </w:p>
        </w:tc>
        <w:tc>
          <w:tcPr>
            <w:tcW w:w="1586" w:type="pct"/>
            <w:tcBorders>
              <w:bottom w:val="single" w:sz="4" w:space="0" w:color="808285"/>
            </w:tcBorders>
            <w:shd w:val="clear" w:color="auto" w:fill="auto"/>
          </w:tcPr>
          <w:p w:rsidR="00396E19" w:rsidRPr="009A2DCD" w:rsidP="0001271A" w14:paraId="6F4AEEAF" w14:textId="77777777">
            <w:pPr>
              <w:pStyle w:val="Tablesubhead"/>
              <w:ind w:left="1480"/>
              <w:rPr>
                <w:color w:val="auto"/>
              </w:rPr>
            </w:pPr>
          </w:p>
        </w:tc>
      </w:tr>
      <w:tr w14:paraId="1601EDEB" w14:textId="77777777" w:rsidTr="00396E19">
        <w:tblPrEx>
          <w:tblW w:w="5920" w:type="pct"/>
          <w:tblInd w:w="-635" w:type="dxa"/>
          <w:tblCellMar>
            <w:top w:w="29" w:type="dxa"/>
            <w:left w:w="58" w:type="dxa"/>
            <w:bottom w:w="29" w:type="dxa"/>
            <w:right w:w="58" w:type="dxa"/>
          </w:tblCellMar>
          <w:tblLook w:val="01E0"/>
        </w:tblPrEx>
        <w:trPr>
          <w:cantSplit/>
          <w:trHeight w:val="1150"/>
        </w:trPr>
        <w:tc>
          <w:tcPr>
            <w:tcW w:w="1299" w:type="pct"/>
            <w:shd w:val="clear" w:color="auto" w:fill="auto"/>
          </w:tcPr>
          <w:p w:rsidR="00396E19" w:rsidRPr="009A2DCD" w:rsidP="0001271A" w14:paraId="0D26BC9A" w14:textId="77777777">
            <w:pPr>
              <w:pStyle w:val="TableParagraph"/>
            </w:pPr>
            <w:r w:rsidRPr="009A2DCD">
              <w:t>Mean attendance</w:t>
            </w:r>
          </w:p>
          <w:p w:rsidR="00396E19" w:rsidRPr="009A2DCD" w:rsidP="0001271A" w14:paraId="221E1CF0" w14:textId="77777777">
            <w:pPr>
              <w:pStyle w:val="TableParagraph"/>
            </w:pPr>
          </w:p>
          <w:p w:rsidR="00396E19" w:rsidRPr="009A2DCD" w:rsidP="0001271A" w14:paraId="7848F77B" w14:textId="77777777">
            <w:pPr>
              <w:pStyle w:val="TableParagraph"/>
            </w:pPr>
            <w:r w:rsidRPr="009A2DCD">
              <w:t xml:space="preserve">Participants receiving 75% or more of the </w:t>
            </w:r>
            <w:r w:rsidRPr="009A2DCD">
              <w:t>program</w:t>
            </w:r>
          </w:p>
        </w:tc>
        <w:tc>
          <w:tcPr>
            <w:tcW w:w="2115" w:type="pct"/>
            <w:shd w:val="clear" w:color="auto" w:fill="auto"/>
          </w:tcPr>
          <w:p w:rsidR="00396E19" w:rsidRPr="009A2DCD" w:rsidP="00396E19" w14:paraId="224B10C9" w14:textId="77777777">
            <w:pPr>
              <w:pStyle w:val="TableParagraph"/>
              <w:numPr>
                <w:ilvl w:val="0"/>
                <w:numId w:val="30"/>
              </w:numPr>
              <w:ind w:left="390" w:hanging="180"/>
            </w:pPr>
            <w:r w:rsidRPr="009A2DCD">
              <w:t>The average percentage of curriculum-based program sessions participants attended</w:t>
            </w:r>
          </w:p>
          <w:p w:rsidR="00396E19" w:rsidRPr="009A2DCD" w:rsidP="00396E19" w14:paraId="34CFC676" w14:textId="77777777">
            <w:pPr>
              <w:pStyle w:val="TableParagraph"/>
              <w:numPr>
                <w:ilvl w:val="0"/>
                <w:numId w:val="30"/>
              </w:numPr>
              <w:ind w:left="390" w:hanging="180"/>
            </w:pPr>
            <w:r w:rsidRPr="009A2DCD">
              <w:t>The percentage of program participants who attended 75% or more of the curriculum-based program sessions</w:t>
            </w:r>
          </w:p>
        </w:tc>
        <w:tc>
          <w:tcPr>
            <w:tcW w:w="1586" w:type="pct"/>
            <w:shd w:val="clear" w:color="auto" w:fill="auto"/>
          </w:tcPr>
          <w:p w:rsidR="00396E19" w:rsidRPr="009A2DCD" w:rsidP="0001271A" w14:paraId="21FD75BC" w14:textId="77777777">
            <w:pPr>
              <w:pStyle w:val="TableParagraph"/>
              <w:ind w:left="390"/>
            </w:pPr>
            <w:r w:rsidRPr="009A2DCD">
              <w:t xml:space="preserve">Grantee/Sub-awardee </w:t>
            </w:r>
          </w:p>
          <w:p w:rsidR="00396E19" w:rsidRPr="009A2DCD" w:rsidP="0001271A" w14:paraId="139A711C" w14:textId="77777777">
            <w:pPr>
              <w:pStyle w:val="TableParagraph"/>
              <w:ind w:left="390"/>
            </w:pPr>
          </w:p>
          <w:p w:rsidR="00396E19" w:rsidRPr="009A2DCD" w:rsidP="0001271A" w14:paraId="26F20169" w14:textId="77777777">
            <w:pPr>
              <w:pStyle w:val="TableParagraph"/>
              <w:ind w:left="390"/>
            </w:pPr>
            <w:r w:rsidRPr="009A2DCD">
              <w:t>Administrative Records</w:t>
            </w:r>
          </w:p>
          <w:p w:rsidR="00396E19" w:rsidRPr="009A2DCD" w:rsidP="0001271A" w14:paraId="2D2CE280" w14:textId="77777777">
            <w:pPr>
              <w:pStyle w:val="TableParagraph"/>
              <w:ind w:left="390"/>
            </w:pPr>
          </w:p>
          <w:p w:rsidR="00396E19" w:rsidRPr="009A2DCD" w:rsidP="0001271A" w14:paraId="2DFA1BAC" w14:textId="7DD7661B">
            <w:pPr>
              <w:pStyle w:val="TableParagraph"/>
              <w:ind w:left="390"/>
            </w:pPr>
            <w:r w:rsidRPr="009A2DCD">
              <w:t>Section Data Tr</w:t>
            </w:r>
            <w:r w:rsidRPr="009A2DCD">
              <w:t>acker</w:t>
            </w:r>
          </w:p>
          <w:p w:rsidR="00396E19" w:rsidRPr="009A2DCD" w:rsidP="0023451F" w14:paraId="6F0460C9" w14:textId="77777777">
            <w:pPr>
              <w:pStyle w:val="TableParagraph"/>
              <w:ind w:left="390"/>
            </w:pPr>
          </w:p>
        </w:tc>
      </w:tr>
      <w:tr w14:paraId="61BA60DF"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shd w:val="clear" w:color="auto" w:fill="auto"/>
          </w:tcPr>
          <w:p w:rsidR="00396E19" w:rsidRPr="009A2DCD" w:rsidP="0001271A" w14:paraId="6310FD40" w14:textId="705E02B1">
            <w:pPr>
              <w:pStyle w:val="Tablesubhead"/>
              <w:ind w:left="390" w:hanging="180"/>
              <w:rPr>
                <w:color w:val="auto"/>
              </w:rPr>
            </w:pPr>
            <w:r w:rsidRPr="009A2DCD">
              <w:rPr>
                <w:color w:val="auto"/>
              </w:rPr>
              <w:t>Fidelity and quality</w:t>
            </w:r>
          </w:p>
        </w:tc>
        <w:tc>
          <w:tcPr>
            <w:tcW w:w="1586" w:type="pct"/>
            <w:tcBorders>
              <w:bottom w:val="single" w:sz="4" w:space="0" w:color="808285"/>
            </w:tcBorders>
            <w:shd w:val="clear" w:color="auto" w:fill="auto"/>
          </w:tcPr>
          <w:p w:rsidR="00396E19" w:rsidRPr="009A2DCD" w:rsidP="0001271A" w14:paraId="1DD078E3" w14:textId="77777777">
            <w:pPr>
              <w:pStyle w:val="Tablesubhead"/>
              <w:ind w:left="1480"/>
              <w:rPr>
                <w:color w:val="auto"/>
              </w:rPr>
            </w:pPr>
          </w:p>
        </w:tc>
      </w:tr>
      <w:tr w14:paraId="6273CC08" w14:textId="77777777" w:rsidTr="00396E19">
        <w:tblPrEx>
          <w:tblW w:w="5920" w:type="pct"/>
          <w:tblInd w:w="-635" w:type="dxa"/>
          <w:tblCellMar>
            <w:top w:w="29" w:type="dxa"/>
            <w:left w:w="58" w:type="dxa"/>
            <w:bottom w:w="29" w:type="dxa"/>
            <w:right w:w="58" w:type="dxa"/>
          </w:tblCellMar>
          <w:tblLook w:val="01E0"/>
        </w:tblPrEx>
        <w:trPr>
          <w:cantSplit/>
          <w:trHeight w:val="1677"/>
        </w:trPr>
        <w:tc>
          <w:tcPr>
            <w:tcW w:w="1299" w:type="pct"/>
            <w:shd w:val="clear" w:color="auto" w:fill="auto"/>
          </w:tcPr>
          <w:p w:rsidR="00396E19" w:rsidRPr="009A2DCD" w:rsidP="0001271A" w14:paraId="462344FF" w14:textId="77777777">
            <w:pPr>
              <w:pStyle w:val="TableParagraph"/>
            </w:pPr>
            <w:r w:rsidRPr="009A2DCD">
              <w:t>Fidelity</w:t>
            </w:r>
          </w:p>
          <w:p w:rsidR="00396E19" w:rsidRPr="009A2DCD" w:rsidP="0001271A" w14:paraId="521AB963" w14:textId="77777777">
            <w:pPr>
              <w:pStyle w:val="TableParagraph"/>
            </w:pPr>
          </w:p>
          <w:p w:rsidR="00396E19" w:rsidRPr="009A2DCD" w:rsidP="0001271A" w14:paraId="6646E121" w14:textId="77777777">
            <w:pPr>
              <w:pStyle w:val="TableParagraph"/>
            </w:pPr>
          </w:p>
          <w:p w:rsidR="00396E19" w:rsidRPr="009A2DCD" w:rsidP="0001271A" w14:paraId="4837AAD8" w14:textId="77777777">
            <w:pPr>
              <w:pStyle w:val="TableParagraph"/>
            </w:pPr>
          </w:p>
          <w:p w:rsidR="00396E19" w:rsidRPr="009A2DCD" w:rsidP="0001271A" w14:paraId="1AA203FA" w14:textId="77777777">
            <w:pPr>
              <w:pStyle w:val="TableParagraph"/>
            </w:pPr>
            <w:r w:rsidRPr="009A2DCD">
              <w:t>Observer-reported overall quality</w:t>
            </w:r>
          </w:p>
        </w:tc>
        <w:tc>
          <w:tcPr>
            <w:tcW w:w="2115" w:type="pct"/>
            <w:shd w:val="clear" w:color="auto" w:fill="auto"/>
          </w:tcPr>
          <w:p w:rsidR="00396E19" w:rsidRPr="009A2DCD" w:rsidP="00396E19" w14:paraId="547F49B0" w14:textId="77777777">
            <w:pPr>
              <w:pStyle w:val="TableParagraph"/>
              <w:numPr>
                <w:ilvl w:val="0"/>
                <w:numId w:val="31"/>
              </w:numPr>
              <w:spacing w:after="40"/>
              <w:ind w:left="390" w:hanging="180"/>
            </w:pPr>
            <w:r w:rsidRPr="009A2DCD">
              <w:t>The average percentage of required program activities that facilitators completed during observed program sessions, as reported by independent observers</w:t>
            </w:r>
          </w:p>
          <w:p w:rsidR="00396E19" w:rsidRPr="009A2DCD" w:rsidP="00396E19" w14:paraId="323AC3CC" w14:textId="77777777">
            <w:pPr>
              <w:pStyle w:val="TableParagraph"/>
              <w:numPr>
                <w:ilvl w:val="0"/>
                <w:numId w:val="31"/>
              </w:numPr>
              <w:ind w:left="390" w:hanging="180"/>
            </w:pPr>
            <w:r w:rsidRPr="009A2DCD">
              <w:t xml:space="preserve">The percentage of </w:t>
            </w:r>
            <w:r w:rsidRPr="009A2DCD">
              <w:t>observed program sections that independent observers rated 4 or higher on a 5-point scale for quality</w:t>
            </w:r>
          </w:p>
        </w:tc>
        <w:tc>
          <w:tcPr>
            <w:tcW w:w="1586" w:type="pct"/>
            <w:shd w:val="clear" w:color="auto" w:fill="auto"/>
          </w:tcPr>
          <w:p w:rsidR="00396E19" w:rsidRPr="009A2DCD" w:rsidP="0001271A" w14:paraId="1376414E" w14:textId="77777777">
            <w:pPr>
              <w:pStyle w:val="TableParagraph"/>
              <w:spacing w:after="40"/>
              <w:ind w:left="390"/>
            </w:pPr>
            <w:r w:rsidRPr="009A2DCD">
              <w:t>Administrative Records</w:t>
            </w:r>
          </w:p>
          <w:p w:rsidR="00396E19" w:rsidRPr="009A2DCD" w:rsidP="0001271A" w14:paraId="3AB3F8CC" w14:textId="77777777">
            <w:pPr>
              <w:ind w:left="390"/>
              <w:rPr>
                <w:rFonts w:ascii="Arial" w:hAnsi="Arial" w:cs="Arial"/>
                <w:sz w:val="20"/>
                <w:szCs w:val="20"/>
              </w:rPr>
            </w:pPr>
          </w:p>
          <w:p w:rsidR="00396E19" w:rsidRPr="009A2DCD" w:rsidP="0001271A" w14:paraId="255C6B13" w14:textId="76DF0B13">
            <w:pPr>
              <w:ind w:left="390"/>
              <w:rPr>
                <w:rFonts w:ascii="Arial" w:hAnsi="Arial" w:cs="Arial"/>
                <w:sz w:val="20"/>
                <w:szCs w:val="20"/>
              </w:rPr>
            </w:pPr>
            <w:r w:rsidRPr="009A2DCD">
              <w:rPr>
                <w:rFonts w:ascii="Arial" w:hAnsi="Arial" w:cs="Arial"/>
                <w:sz w:val="20"/>
                <w:szCs w:val="20"/>
              </w:rPr>
              <w:t>Section Data Tracker</w:t>
            </w:r>
          </w:p>
          <w:p w:rsidR="00E00B12" w:rsidRPr="009A2DCD" w:rsidP="0001271A" w14:paraId="12E8ED18" w14:textId="77777777">
            <w:pPr>
              <w:ind w:left="390"/>
              <w:rPr>
                <w:rFonts w:ascii="Arial" w:hAnsi="Arial" w:cs="Arial"/>
                <w:sz w:val="20"/>
                <w:szCs w:val="20"/>
              </w:rPr>
            </w:pPr>
          </w:p>
          <w:p w:rsidR="00396E19" w:rsidRPr="009A2DCD" w:rsidP="0001271A" w14:paraId="65847DE2" w14:textId="252B8DBA">
            <w:pPr>
              <w:ind w:left="390"/>
              <w:rPr>
                <w:rFonts w:ascii="Arial" w:hAnsi="Arial" w:cs="Arial"/>
                <w:sz w:val="20"/>
                <w:szCs w:val="20"/>
              </w:rPr>
            </w:pPr>
            <w:r w:rsidRPr="009A2DCD">
              <w:rPr>
                <w:rFonts w:ascii="Arial" w:hAnsi="Arial" w:cs="Arial"/>
                <w:sz w:val="20"/>
                <w:szCs w:val="20"/>
              </w:rPr>
              <w:t>Fidelity Process Report Form</w:t>
            </w:r>
          </w:p>
          <w:p w:rsidR="00396E19" w:rsidRPr="009A2DCD" w:rsidP="0001271A" w14:paraId="26DE39F8" w14:textId="77777777">
            <w:pPr>
              <w:ind w:left="390"/>
              <w:rPr>
                <w:rFonts w:ascii="Arial" w:hAnsi="Arial" w:cs="Arial"/>
                <w:sz w:val="20"/>
                <w:szCs w:val="20"/>
              </w:rPr>
            </w:pPr>
          </w:p>
          <w:p w:rsidR="00396E19" w:rsidRPr="009A2DCD" w:rsidP="0001271A" w14:paraId="3662A407" w14:textId="77777777">
            <w:pPr>
              <w:ind w:left="390"/>
              <w:rPr>
                <w:rFonts w:ascii="Arial" w:hAnsi="Arial" w:cs="Arial"/>
                <w:sz w:val="20"/>
                <w:szCs w:val="20"/>
              </w:rPr>
            </w:pPr>
            <w:r w:rsidRPr="009A2DCD">
              <w:rPr>
                <w:rFonts w:ascii="Arial" w:hAnsi="Arial" w:cs="Arial"/>
                <w:sz w:val="20"/>
                <w:szCs w:val="20"/>
              </w:rPr>
              <w:t>Program Quality Observation Form</w:t>
            </w:r>
          </w:p>
          <w:p w:rsidR="00396E19" w:rsidRPr="009A2DCD" w:rsidP="0001271A" w14:paraId="013B7E95" w14:textId="77777777">
            <w:pPr>
              <w:pStyle w:val="TableParagraph"/>
              <w:spacing w:after="40"/>
              <w:ind w:left="480"/>
            </w:pPr>
          </w:p>
        </w:tc>
      </w:tr>
      <w:tr w14:paraId="32478F95" w14:textId="77777777" w:rsidTr="00F21FDB">
        <w:tblPrEx>
          <w:tblW w:w="5920" w:type="pct"/>
          <w:tblInd w:w="-635" w:type="dxa"/>
          <w:tblCellMar>
            <w:top w:w="29" w:type="dxa"/>
            <w:left w:w="58" w:type="dxa"/>
            <w:bottom w:w="29" w:type="dxa"/>
            <w:right w:w="58" w:type="dxa"/>
          </w:tblCellMar>
          <w:tblLook w:val="01E0"/>
        </w:tblPrEx>
        <w:trPr>
          <w:cantSplit/>
          <w:trHeight w:val="195"/>
        </w:trPr>
        <w:tc>
          <w:tcPr>
            <w:tcW w:w="3414" w:type="pct"/>
            <w:gridSpan w:val="2"/>
            <w:tcBorders>
              <w:bottom w:val="single" w:sz="4" w:space="0" w:color="808285"/>
            </w:tcBorders>
            <w:shd w:val="clear" w:color="auto" w:fill="auto"/>
          </w:tcPr>
          <w:p w:rsidR="00396E19" w:rsidRPr="009A2DCD" w:rsidP="0001271A" w14:paraId="0F6727B3" w14:textId="16FC2DD0">
            <w:pPr>
              <w:pStyle w:val="Tablesubhead"/>
              <w:rPr>
                <w:color w:val="auto"/>
              </w:rPr>
            </w:pPr>
            <w:r w:rsidRPr="009A2DCD">
              <w:rPr>
                <w:color w:val="auto"/>
              </w:rPr>
              <w:t>Staffing and training</w:t>
            </w:r>
          </w:p>
        </w:tc>
        <w:tc>
          <w:tcPr>
            <w:tcW w:w="1586" w:type="pct"/>
            <w:tcBorders>
              <w:bottom w:val="single" w:sz="4" w:space="0" w:color="808285"/>
            </w:tcBorders>
            <w:shd w:val="clear" w:color="auto" w:fill="auto"/>
          </w:tcPr>
          <w:p w:rsidR="00396E19" w:rsidRPr="009A2DCD" w:rsidP="0001271A" w14:paraId="036AC656" w14:textId="77777777">
            <w:pPr>
              <w:pStyle w:val="Tablesubhead"/>
              <w:ind w:left="1480"/>
              <w:rPr>
                <w:color w:val="auto"/>
              </w:rPr>
            </w:pPr>
          </w:p>
        </w:tc>
      </w:tr>
      <w:tr w14:paraId="14297751" w14:textId="77777777" w:rsidTr="00396E19">
        <w:tblPrEx>
          <w:tblW w:w="5920" w:type="pct"/>
          <w:tblInd w:w="-635" w:type="dxa"/>
          <w:tblCellMar>
            <w:top w:w="29" w:type="dxa"/>
            <w:left w:w="58" w:type="dxa"/>
            <w:bottom w:w="29" w:type="dxa"/>
            <w:right w:w="58" w:type="dxa"/>
          </w:tblCellMar>
          <w:tblLook w:val="01E0"/>
        </w:tblPrEx>
        <w:trPr>
          <w:cantSplit/>
          <w:trHeight w:val="1124"/>
        </w:trPr>
        <w:tc>
          <w:tcPr>
            <w:tcW w:w="1299" w:type="pct"/>
            <w:shd w:val="clear" w:color="auto" w:fill="auto"/>
          </w:tcPr>
          <w:p w:rsidR="00396E19" w:rsidRPr="009A2DCD" w:rsidP="0001271A" w14:paraId="3021937D" w14:textId="77777777">
            <w:pPr>
              <w:pStyle w:val="TableParagraph"/>
            </w:pPr>
          </w:p>
          <w:p w:rsidR="00396E19" w:rsidRPr="009A2DCD" w:rsidP="0001271A" w14:paraId="673D6D29" w14:textId="77777777">
            <w:pPr>
              <w:pStyle w:val="TableParagraph"/>
            </w:pPr>
          </w:p>
          <w:p w:rsidR="00396E19" w:rsidRPr="009A2DCD" w:rsidP="0001271A" w14:paraId="3A91AC90" w14:textId="402D039F">
            <w:pPr>
              <w:pStyle w:val="TableParagraph"/>
            </w:pPr>
            <w:r w:rsidRPr="009A2DCD">
              <w:t xml:space="preserve">Number of </w:t>
            </w:r>
            <w:r w:rsidRPr="009A2DCD" w:rsidR="00056FFE">
              <w:t>project staff</w:t>
            </w:r>
            <w:r w:rsidRPr="009A2DCD">
              <w:t xml:space="preserve"> trained</w:t>
            </w:r>
          </w:p>
          <w:p w:rsidR="00396E19" w:rsidRPr="009A2DCD" w:rsidP="0001271A" w14:paraId="0195F505" w14:textId="77777777">
            <w:pPr>
              <w:pStyle w:val="TableParagraph"/>
            </w:pPr>
          </w:p>
          <w:p w:rsidR="00396E19" w:rsidRPr="009A2DCD" w:rsidP="0001271A" w14:paraId="70E57916" w14:textId="77777777">
            <w:pPr>
              <w:pStyle w:val="TableParagraph"/>
            </w:pPr>
            <w:r w:rsidRPr="009A2DCD">
              <w:t>Number of trainings provided</w:t>
            </w:r>
          </w:p>
        </w:tc>
        <w:tc>
          <w:tcPr>
            <w:tcW w:w="2115" w:type="pct"/>
            <w:shd w:val="clear" w:color="auto" w:fill="auto"/>
          </w:tcPr>
          <w:p w:rsidR="00396E19" w:rsidRPr="009A2DCD" w:rsidP="0001271A" w14:paraId="2D67BF4E" w14:textId="77777777">
            <w:pPr>
              <w:pStyle w:val="TableParagraph"/>
              <w:ind w:left="400"/>
            </w:pPr>
          </w:p>
          <w:p w:rsidR="00396E19" w:rsidRPr="009A2DCD" w:rsidP="0001271A" w14:paraId="52E3F7B5" w14:textId="77777777">
            <w:pPr>
              <w:pStyle w:val="TableParagraph"/>
            </w:pPr>
          </w:p>
          <w:p w:rsidR="00396E19" w:rsidRPr="009A2DCD" w:rsidP="00396E19" w14:paraId="0EA2ABAE" w14:textId="187B423D">
            <w:pPr>
              <w:pStyle w:val="TableParagraph"/>
              <w:numPr>
                <w:ilvl w:val="0"/>
                <w:numId w:val="32"/>
              </w:numPr>
              <w:ind w:left="400" w:hanging="180"/>
            </w:pPr>
            <w:r w:rsidRPr="009A2DCD">
              <w:t xml:space="preserve">The number of </w:t>
            </w:r>
            <w:r w:rsidRPr="009A2DCD" w:rsidR="00056FFE">
              <w:t>project staff</w:t>
            </w:r>
            <w:r w:rsidRPr="009A2DCD">
              <w:t xml:space="preserve"> trained</w:t>
            </w:r>
          </w:p>
          <w:p w:rsidR="00396E19" w:rsidRPr="009A2DCD" w:rsidP="0001271A" w14:paraId="11A0FAAB" w14:textId="77777777">
            <w:pPr>
              <w:pStyle w:val="TableParagraph"/>
            </w:pPr>
          </w:p>
          <w:p w:rsidR="00396E19" w:rsidRPr="009A2DCD" w:rsidP="00396E19" w14:paraId="67BD3E65" w14:textId="77777777">
            <w:pPr>
              <w:pStyle w:val="TableParagraph"/>
              <w:numPr>
                <w:ilvl w:val="0"/>
                <w:numId w:val="32"/>
              </w:numPr>
              <w:ind w:left="400" w:hanging="180"/>
            </w:pPr>
            <w:r w:rsidRPr="009A2DCD">
              <w:t xml:space="preserve">The number of </w:t>
            </w:r>
            <w:r w:rsidRPr="009A2DCD">
              <w:rPr>
                <w:iCs/>
              </w:rPr>
              <w:t>trainings provided</w:t>
            </w:r>
          </w:p>
        </w:tc>
        <w:tc>
          <w:tcPr>
            <w:tcW w:w="1586" w:type="pct"/>
            <w:shd w:val="clear" w:color="auto" w:fill="auto"/>
          </w:tcPr>
          <w:p w:rsidR="00396E19" w:rsidRPr="009A2DCD" w:rsidP="0001271A" w14:paraId="620FA572" w14:textId="77777777">
            <w:pPr>
              <w:pStyle w:val="TableParagraph"/>
              <w:ind w:left="390"/>
            </w:pPr>
            <w:r w:rsidRPr="009A2DCD">
              <w:t xml:space="preserve">Grantee/Sub-awardee </w:t>
            </w:r>
          </w:p>
          <w:p w:rsidR="00396E19" w:rsidRPr="009A2DCD" w:rsidP="0001271A" w14:paraId="0D4AF0D1" w14:textId="77777777">
            <w:pPr>
              <w:pStyle w:val="TableParagraph"/>
              <w:ind w:left="390"/>
            </w:pPr>
          </w:p>
          <w:p w:rsidR="00396E19" w:rsidRPr="009A2DCD" w:rsidP="0001271A" w14:paraId="0F0532B5" w14:textId="77777777">
            <w:pPr>
              <w:pStyle w:val="TableParagraph"/>
              <w:ind w:left="390"/>
            </w:pPr>
            <w:r w:rsidRPr="009A2DCD">
              <w:t>Administrative Records</w:t>
            </w:r>
          </w:p>
          <w:p w:rsidR="00396E19" w:rsidRPr="009A2DCD" w:rsidP="0001271A" w14:paraId="557706BF" w14:textId="77777777">
            <w:pPr>
              <w:pStyle w:val="TableParagraph"/>
              <w:ind w:left="390"/>
            </w:pPr>
          </w:p>
          <w:p w:rsidR="00396E19" w:rsidRPr="009A2DCD" w:rsidP="0001271A" w14:paraId="524AA1AE" w14:textId="25C1746D">
            <w:pPr>
              <w:pStyle w:val="TableParagraph"/>
              <w:ind w:left="390"/>
            </w:pPr>
          </w:p>
        </w:tc>
      </w:tr>
      <w:tr w14:paraId="6250E9BE"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shd w:val="clear" w:color="auto" w:fill="auto"/>
          </w:tcPr>
          <w:p w:rsidR="00396E19" w:rsidRPr="009A2DCD" w:rsidP="0001271A" w14:paraId="15D30F82" w14:textId="15FAD02E">
            <w:pPr>
              <w:pStyle w:val="Tablesubhead"/>
              <w:rPr>
                <w:color w:val="auto"/>
              </w:rPr>
            </w:pPr>
            <w:r w:rsidRPr="009A2DCD">
              <w:rPr>
                <w:color w:val="auto"/>
              </w:rPr>
              <w:t>Partners and sites</w:t>
            </w:r>
          </w:p>
        </w:tc>
        <w:tc>
          <w:tcPr>
            <w:tcW w:w="1586" w:type="pct"/>
            <w:tcBorders>
              <w:bottom w:val="single" w:sz="4" w:space="0" w:color="808285"/>
            </w:tcBorders>
            <w:shd w:val="clear" w:color="auto" w:fill="auto"/>
          </w:tcPr>
          <w:p w:rsidR="00396E19" w:rsidRPr="009A2DCD" w:rsidP="0001271A" w14:paraId="5D06A0BA" w14:textId="77777777">
            <w:pPr>
              <w:pStyle w:val="Tablesubhead"/>
              <w:ind w:left="1480"/>
              <w:rPr>
                <w:color w:val="auto"/>
              </w:rPr>
            </w:pPr>
          </w:p>
        </w:tc>
      </w:tr>
      <w:tr w14:paraId="4E82AB41" w14:textId="77777777" w:rsidTr="00396E19">
        <w:tblPrEx>
          <w:tblW w:w="5920" w:type="pct"/>
          <w:tblInd w:w="-635" w:type="dxa"/>
          <w:tblCellMar>
            <w:top w:w="29" w:type="dxa"/>
            <w:left w:w="58" w:type="dxa"/>
            <w:bottom w:w="29" w:type="dxa"/>
            <w:right w:w="58" w:type="dxa"/>
          </w:tblCellMar>
          <w:tblLook w:val="01E0"/>
        </w:tblPrEx>
        <w:trPr>
          <w:cantSplit/>
          <w:trHeight w:val="20"/>
        </w:trPr>
        <w:tc>
          <w:tcPr>
            <w:tcW w:w="1299" w:type="pct"/>
            <w:shd w:val="clear" w:color="auto" w:fill="auto"/>
          </w:tcPr>
          <w:p w:rsidR="00396E19" w:rsidRPr="009A2DCD" w:rsidP="0001271A" w14:paraId="5524069F" w14:textId="77777777">
            <w:pPr>
              <w:pStyle w:val="TableParagraph"/>
            </w:pPr>
            <w:r w:rsidRPr="009A2DCD">
              <w:t>Number of formal partners</w:t>
            </w:r>
          </w:p>
        </w:tc>
        <w:tc>
          <w:tcPr>
            <w:tcW w:w="2115" w:type="pct"/>
            <w:shd w:val="clear" w:color="auto" w:fill="auto"/>
          </w:tcPr>
          <w:p w:rsidR="00396E19" w:rsidRPr="009A2DCD" w:rsidP="0001271A" w14:paraId="621EF17A" w14:textId="77777777">
            <w:pPr>
              <w:pStyle w:val="TableParagraph"/>
            </w:pPr>
            <w:r w:rsidRPr="009A2DCD">
              <w:t xml:space="preserve">The number of </w:t>
            </w:r>
            <w:r w:rsidRPr="009A2DCD">
              <w:t>partners with formal written agreements at the start of the grant year and at the end of the grant year</w:t>
            </w:r>
          </w:p>
        </w:tc>
        <w:tc>
          <w:tcPr>
            <w:tcW w:w="1586" w:type="pct"/>
            <w:shd w:val="clear" w:color="auto" w:fill="auto"/>
          </w:tcPr>
          <w:p w:rsidR="00396E19" w:rsidRPr="009A2DCD" w:rsidP="0001271A" w14:paraId="5822CEDA" w14:textId="77777777">
            <w:pPr>
              <w:pStyle w:val="TableParagraph"/>
              <w:ind w:left="390"/>
            </w:pPr>
            <w:r w:rsidRPr="009A2DCD">
              <w:t xml:space="preserve">Grantee/Sub-awardee </w:t>
            </w:r>
          </w:p>
          <w:p w:rsidR="00396E19" w:rsidRPr="009A2DCD" w:rsidP="0001271A" w14:paraId="4A6672DC" w14:textId="77777777">
            <w:pPr>
              <w:pStyle w:val="TableParagraph"/>
              <w:ind w:left="390"/>
            </w:pPr>
          </w:p>
          <w:p w:rsidR="00396E19" w:rsidRPr="009A2DCD" w:rsidP="0001271A" w14:paraId="575150D1" w14:textId="77777777">
            <w:pPr>
              <w:pStyle w:val="TableParagraph"/>
              <w:ind w:left="390"/>
            </w:pPr>
            <w:r w:rsidRPr="009A2DCD">
              <w:t>Administrative Records</w:t>
            </w:r>
          </w:p>
          <w:p w:rsidR="00396E19" w:rsidRPr="009A2DCD" w:rsidP="0001271A" w14:paraId="6596352B" w14:textId="77777777">
            <w:pPr>
              <w:pStyle w:val="TableParagraph"/>
              <w:ind w:left="1480"/>
            </w:pPr>
          </w:p>
        </w:tc>
      </w:tr>
      <w:tr w14:paraId="6DEE676E"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auto"/>
            </w:tcBorders>
            <w:shd w:val="clear" w:color="auto" w:fill="auto"/>
          </w:tcPr>
          <w:p w:rsidR="00396E19" w:rsidRPr="009A2DCD" w:rsidP="0001271A" w14:paraId="191E8332" w14:textId="5E1BAA7F">
            <w:pPr>
              <w:pStyle w:val="Tablesubhead"/>
              <w:rPr>
                <w:color w:val="auto"/>
                <w:vertAlign w:val="superscript"/>
              </w:rPr>
            </w:pPr>
            <w:r w:rsidRPr="009A2DCD">
              <w:rPr>
                <w:color w:val="auto"/>
              </w:rPr>
              <w:t>Dissemination</w:t>
            </w:r>
          </w:p>
        </w:tc>
        <w:tc>
          <w:tcPr>
            <w:tcW w:w="1586" w:type="pct"/>
            <w:tcBorders>
              <w:bottom w:val="single" w:sz="4" w:space="0" w:color="auto"/>
            </w:tcBorders>
            <w:shd w:val="clear" w:color="auto" w:fill="auto"/>
          </w:tcPr>
          <w:p w:rsidR="00396E19" w:rsidRPr="009A2DCD" w:rsidP="0001271A" w14:paraId="429BCC03" w14:textId="77777777">
            <w:pPr>
              <w:pStyle w:val="Tablesubhead"/>
              <w:ind w:left="1480"/>
              <w:rPr>
                <w:color w:val="auto"/>
              </w:rPr>
            </w:pPr>
          </w:p>
        </w:tc>
      </w:tr>
      <w:tr w14:paraId="436065DA" w14:textId="77777777" w:rsidTr="00F21FDB">
        <w:tblPrEx>
          <w:tblW w:w="5920" w:type="pct"/>
          <w:tblInd w:w="-635" w:type="dxa"/>
          <w:tblCellMar>
            <w:top w:w="29" w:type="dxa"/>
            <w:left w:w="58" w:type="dxa"/>
            <w:bottom w:w="29" w:type="dxa"/>
            <w:right w:w="58" w:type="dxa"/>
          </w:tblCellMar>
          <w:tblLook w:val="01E0"/>
        </w:tblPrEx>
        <w:trPr>
          <w:cantSplit/>
          <w:trHeight w:val="20"/>
        </w:trPr>
        <w:tc>
          <w:tcPr>
            <w:tcW w:w="1299"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6E02C6B8" w14:textId="77777777">
            <w:pPr>
              <w:pStyle w:val="TableParagraph"/>
            </w:pPr>
            <w:r w:rsidRPr="009A2DCD">
              <w:t xml:space="preserve">Number of manuscripts </w:t>
            </w:r>
          </w:p>
        </w:tc>
        <w:tc>
          <w:tcPr>
            <w:tcW w:w="2115"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7B8E6013" w14:textId="77777777">
            <w:pPr>
              <w:pStyle w:val="TableParagraph"/>
            </w:pPr>
            <w:r w:rsidRPr="009A2DCD">
              <w:t>The number of grantee-submitted manuscripts</w:t>
            </w:r>
          </w:p>
        </w:tc>
        <w:tc>
          <w:tcPr>
            <w:tcW w:w="1586"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2008B403" w14:textId="77777777">
            <w:pPr>
              <w:pStyle w:val="TableParagraph"/>
              <w:ind w:left="390"/>
            </w:pPr>
            <w:r w:rsidRPr="009A2DCD">
              <w:t xml:space="preserve">Grantee/Sub-awardee </w:t>
            </w:r>
          </w:p>
          <w:p w:rsidR="00396E19" w:rsidRPr="009A2DCD" w:rsidP="0001271A" w14:paraId="08EE9B5A" w14:textId="77777777">
            <w:pPr>
              <w:pStyle w:val="TableParagraph"/>
              <w:ind w:left="390"/>
            </w:pPr>
          </w:p>
          <w:p w:rsidR="00396E19" w:rsidRPr="009A2DCD" w:rsidP="0001271A" w14:paraId="44CA9161" w14:textId="77777777">
            <w:pPr>
              <w:pStyle w:val="TableParagraph"/>
              <w:ind w:left="390"/>
            </w:pPr>
            <w:r w:rsidRPr="009A2DCD">
              <w:t>Administrative Records</w:t>
            </w:r>
          </w:p>
          <w:p w:rsidR="00396E19" w:rsidRPr="009A2DCD" w:rsidP="0001271A" w14:paraId="2A380D3B" w14:textId="77777777">
            <w:pPr>
              <w:pStyle w:val="TableParagraph"/>
              <w:ind w:left="1480"/>
            </w:pPr>
          </w:p>
        </w:tc>
      </w:tr>
      <w:tr w14:paraId="2E07A4B0" w14:textId="77777777" w:rsidTr="00F21FDB">
        <w:tblPrEx>
          <w:tblW w:w="5920" w:type="pct"/>
          <w:tblInd w:w="-635" w:type="dxa"/>
          <w:tblCellMar>
            <w:top w:w="29" w:type="dxa"/>
            <w:left w:w="58" w:type="dxa"/>
            <w:bottom w:w="29" w:type="dxa"/>
            <w:right w:w="58" w:type="dxa"/>
          </w:tblCellMar>
          <w:tblLook w:val="01E0"/>
        </w:tblPrEx>
        <w:trPr>
          <w:cantSplit/>
          <w:trHeight w:val="20"/>
        </w:trPr>
        <w:tc>
          <w:tcPr>
            <w:tcW w:w="1299"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643038BB" w14:textId="77777777">
            <w:pPr>
              <w:pStyle w:val="TableParagraph"/>
            </w:pPr>
            <w:r w:rsidRPr="009A2DCD">
              <w:t>Number of blogs/online articles</w:t>
            </w:r>
          </w:p>
        </w:tc>
        <w:tc>
          <w:tcPr>
            <w:tcW w:w="2115"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28FD444A" w14:textId="77777777">
            <w:pPr>
              <w:pStyle w:val="TableParagraph"/>
            </w:pPr>
            <w:r w:rsidRPr="009A2DCD">
              <w:t>The number of blogs or online articles published about grantee’s program</w:t>
            </w:r>
          </w:p>
        </w:tc>
        <w:tc>
          <w:tcPr>
            <w:tcW w:w="1586"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17318302" w14:textId="77777777">
            <w:pPr>
              <w:pStyle w:val="TableParagraph"/>
              <w:ind w:left="390"/>
            </w:pPr>
            <w:r w:rsidRPr="009A2DCD">
              <w:t xml:space="preserve">Grantee/Sub-awardee </w:t>
            </w:r>
          </w:p>
          <w:p w:rsidR="00396E19" w:rsidRPr="009A2DCD" w:rsidP="0001271A" w14:paraId="617B9913" w14:textId="77777777">
            <w:pPr>
              <w:pStyle w:val="TableParagraph"/>
              <w:ind w:left="390"/>
            </w:pPr>
          </w:p>
          <w:p w:rsidR="00396E19" w:rsidRPr="009A2DCD" w:rsidP="0001271A" w14:paraId="5DAC5454" w14:textId="77777777">
            <w:pPr>
              <w:pStyle w:val="TableParagraph"/>
              <w:ind w:left="390"/>
            </w:pPr>
            <w:r w:rsidRPr="009A2DCD">
              <w:t>Administrative Records</w:t>
            </w:r>
          </w:p>
          <w:p w:rsidR="00396E19" w:rsidRPr="009A2DCD" w:rsidP="0001271A" w14:paraId="372BFFF8" w14:textId="77777777">
            <w:pPr>
              <w:pStyle w:val="TableParagraph"/>
              <w:ind w:left="1480"/>
            </w:pPr>
          </w:p>
        </w:tc>
      </w:tr>
      <w:tr w14:paraId="19CF6143" w14:textId="77777777" w:rsidTr="00F21FDB">
        <w:tblPrEx>
          <w:tblW w:w="5920" w:type="pct"/>
          <w:tblInd w:w="-635" w:type="dxa"/>
          <w:tblCellMar>
            <w:top w:w="29" w:type="dxa"/>
            <w:left w:w="58" w:type="dxa"/>
            <w:bottom w:w="29" w:type="dxa"/>
            <w:right w:w="58" w:type="dxa"/>
          </w:tblCellMar>
          <w:tblLook w:val="01E0"/>
        </w:tblPrEx>
        <w:trPr>
          <w:cantSplit/>
          <w:trHeight w:val="20"/>
        </w:trPr>
        <w:tc>
          <w:tcPr>
            <w:tcW w:w="1299"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43EF9513" w14:textId="77777777">
            <w:pPr>
              <w:pStyle w:val="TableParagraph"/>
            </w:pPr>
            <w:r w:rsidRPr="009A2DCD">
              <w:t>Number of presentations</w:t>
            </w:r>
          </w:p>
        </w:tc>
        <w:tc>
          <w:tcPr>
            <w:tcW w:w="2115"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5936CC3F" w14:textId="77777777">
            <w:pPr>
              <w:pStyle w:val="TableParagraph"/>
            </w:pPr>
            <w:r w:rsidRPr="009A2DCD">
              <w:t xml:space="preserve">The number of </w:t>
            </w:r>
            <w:r w:rsidRPr="009A2DCD">
              <w:t>presentations by the grantee at the national, state, local, or other level</w:t>
            </w:r>
          </w:p>
        </w:tc>
        <w:tc>
          <w:tcPr>
            <w:tcW w:w="1586" w:type="pct"/>
            <w:tcBorders>
              <w:top w:val="single" w:sz="4" w:space="0" w:color="auto"/>
              <w:left w:val="single" w:sz="4" w:space="0" w:color="auto"/>
              <w:bottom w:val="single" w:sz="4" w:space="0" w:color="auto"/>
              <w:right w:val="single" w:sz="4" w:space="0" w:color="auto"/>
            </w:tcBorders>
            <w:shd w:val="clear" w:color="auto" w:fill="auto"/>
          </w:tcPr>
          <w:p w:rsidR="00396E19" w:rsidRPr="009A2DCD" w:rsidP="0001271A" w14:paraId="26467EA1" w14:textId="77777777">
            <w:pPr>
              <w:pStyle w:val="TableParagraph"/>
              <w:ind w:left="390"/>
            </w:pPr>
            <w:r w:rsidRPr="009A2DCD">
              <w:t xml:space="preserve">Grantee/Sub-awardee </w:t>
            </w:r>
          </w:p>
          <w:p w:rsidR="00396E19" w:rsidRPr="009A2DCD" w:rsidP="0001271A" w14:paraId="7974B5FC" w14:textId="77777777">
            <w:pPr>
              <w:pStyle w:val="TableParagraph"/>
              <w:ind w:left="390"/>
            </w:pPr>
          </w:p>
          <w:p w:rsidR="00396E19" w:rsidRPr="009A2DCD" w:rsidP="0001271A" w14:paraId="0D767A0A" w14:textId="77777777">
            <w:pPr>
              <w:pStyle w:val="TableParagraph"/>
              <w:ind w:left="390"/>
            </w:pPr>
            <w:r w:rsidRPr="009A2DCD">
              <w:t>Administrative Records</w:t>
            </w:r>
          </w:p>
          <w:p w:rsidR="00396E19" w:rsidRPr="009A2DCD" w:rsidP="0001271A" w14:paraId="15347DEB" w14:textId="77777777">
            <w:pPr>
              <w:pStyle w:val="TableParagraph"/>
              <w:ind w:left="1480"/>
            </w:pPr>
          </w:p>
        </w:tc>
      </w:tr>
    </w:tbl>
    <w:p w:rsidR="002B1255" w:rsidRPr="009A2DCD" w:rsidP="007C6CF4" w14:paraId="6D120111" w14:textId="77777777">
      <w:pPr>
        <w:widowControl/>
        <w:autoSpaceDE/>
        <w:autoSpaceDN/>
        <w:adjustRightInd/>
        <w:rPr>
          <w:b/>
          <w:bCs/>
          <w:i/>
          <w:iCs/>
        </w:rPr>
      </w:pPr>
    </w:p>
    <w:p w:rsidR="00396E19" w:rsidRPr="009A2DCD" w:rsidP="006C5EA1" w14:paraId="70D08672" w14:textId="77777777">
      <w:pPr>
        <w:keepNext/>
        <w:keepLines/>
        <w:widowControl/>
        <w:spacing w:after="40"/>
        <w:rPr>
          <w:b/>
          <w:bCs/>
        </w:rPr>
      </w:pPr>
    </w:p>
    <w:p w:rsidR="00BE5747" w:rsidRPr="009A2DCD" w:rsidP="006C5EA1" w14:paraId="1DA67114" w14:textId="69E8836B">
      <w:pPr>
        <w:keepNext/>
        <w:keepLines/>
        <w:widowControl/>
        <w:spacing w:after="40"/>
        <w:rPr>
          <w:b/>
          <w:bCs/>
        </w:rPr>
      </w:pPr>
    </w:p>
    <w:p w:rsidR="006C5EA1" w:rsidRPr="009A2DCD" w:rsidP="006C5EA1" w14:paraId="154CC810" w14:textId="77777777">
      <w:pPr>
        <w:keepNext/>
        <w:keepLines/>
        <w:widowControl/>
        <w:spacing w:after="40"/>
        <w:rPr>
          <w:b/>
          <w:bCs/>
        </w:rPr>
      </w:pPr>
    </w:p>
    <w:p w:rsidR="001A25AF" w:rsidRPr="009A2DCD" w:rsidP="006C5EA1" w14:paraId="3DA3BF57" w14:textId="1ECFC39A">
      <w:pPr>
        <w:keepNext/>
        <w:keepLines/>
        <w:widowControl/>
        <w:spacing w:after="40"/>
      </w:pPr>
      <w:r w:rsidRPr="009A2DCD">
        <w:t>The data collection activities</w:t>
      </w:r>
      <w:r w:rsidRPr="009A2DCD" w:rsidR="009B1068">
        <w:t xml:space="preserve"> </w:t>
      </w:r>
      <w:r w:rsidRPr="009A2DCD" w:rsidR="006E31AD">
        <w:t xml:space="preserve">will </w:t>
      </w:r>
      <w:r w:rsidRPr="009A2DCD">
        <w:t xml:space="preserve">provide </w:t>
      </w:r>
      <w:r w:rsidRPr="009A2DCD" w:rsidR="006E31AD">
        <w:t xml:space="preserve">information to </w:t>
      </w:r>
      <w:r w:rsidRPr="009A2DCD">
        <w:t>O</w:t>
      </w:r>
      <w:r w:rsidRPr="009A2DCD" w:rsidR="00F538F8">
        <w:t>P</w:t>
      </w:r>
      <w:r w:rsidRPr="009A2DCD">
        <w:t xml:space="preserve">A </w:t>
      </w:r>
      <w:r w:rsidRPr="009A2DCD" w:rsidR="00BA5399">
        <w:t xml:space="preserve">leadership and </w:t>
      </w:r>
      <w:r w:rsidRPr="009A2DCD" w:rsidR="00034D25">
        <w:t xml:space="preserve">federal </w:t>
      </w:r>
      <w:r w:rsidRPr="009A2DCD">
        <w:t>pro</w:t>
      </w:r>
      <w:r w:rsidRPr="009A2DCD" w:rsidR="00F538F8">
        <w:t>ject</w:t>
      </w:r>
      <w:r w:rsidRPr="009A2DCD">
        <w:t xml:space="preserve"> officers </w:t>
      </w:r>
      <w:r w:rsidRPr="009A2DCD" w:rsidR="006E31AD">
        <w:t>to</w:t>
      </w:r>
      <w:r w:rsidRPr="009A2DCD" w:rsidR="009B1068">
        <w:t xml:space="preserve"> </w:t>
      </w:r>
      <w:r w:rsidRPr="009A2DCD">
        <w:t xml:space="preserve">help them to more effectively manage the TPP </w:t>
      </w:r>
      <w:r w:rsidRPr="009A2DCD" w:rsidR="006E31AD">
        <w:t>program</w:t>
      </w:r>
      <w:r w:rsidRPr="009A2DCD">
        <w:t>.</w:t>
      </w:r>
      <w:r w:rsidRPr="009A2DCD" w:rsidR="0098755F">
        <w:t xml:space="preserve"> </w:t>
      </w:r>
      <w:r w:rsidRPr="009A2DCD" w:rsidR="006E31AD">
        <w:t>We anticipate that t</w:t>
      </w:r>
      <w:r w:rsidRPr="009A2DCD">
        <w:t xml:space="preserve">he </w:t>
      </w:r>
      <w:r w:rsidRPr="009A2DCD" w:rsidR="00034D25">
        <w:t xml:space="preserve">aggregate </w:t>
      </w:r>
      <w:r w:rsidRPr="009A2DCD">
        <w:t xml:space="preserve">data </w:t>
      </w:r>
      <w:r w:rsidRPr="009A2DCD" w:rsidR="006E31AD">
        <w:t xml:space="preserve">will </w:t>
      </w:r>
      <w:r w:rsidRPr="009A2DCD">
        <w:t xml:space="preserve">be </w:t>
      </w:r>
      <w:r w:rsidRPr="009A2DCD" w:rsidR="00BA5399">
        <w:t xml:space="preserve">made available to </w:t>
      </w:r>
      <w:r w:rsidRPr="009A2DCD">
        <w:t>Congress</w:t>
      </w:r>
      <w:r w:rsidRPr="009A2DCD" w:rsidR="006C5EA1">
        <w:t xml:space="preserve"> (reach, dosage, </w:t>
      </w:r>
      <w:r w:rsidRPr="009A2DCD" w:rsidR="006C5EA1">
        <w:t>training</w:t>
      </w:r>
      <w:r w:rsidRPr="009A2DCD" w:rsidR="006C5EA1">
        <w:t xml:space="preserve"> and partners)</w:t>
      </w:r>
      <w:r w:rsidRPr="009A2DCD">
        <w:t xml:space="preserve">, and the public at large </w:t>
      </w:r>
      <w:r w:rsidRPr="009A2DCD" w:rsidR="006C5EA1">
        <w:t xml:space="preserve">(all measures) </w:t>
      </w:r>
      <w:r w:rsidRPr="009A2DCD">
        <w:t xml:space="preserve">to assess </w:t>
      </w:r>
      <w:r w:rsidRPr="009A2DCD" w:rsidR="002B2F5A">
        <w:t>program performance</w:t>
      </w:r>
      <w:r w:rsidRPr="009A2DCD">
        <w:t>.</w:t>
      </w:r>
      <w:r w:rsidRPr="009A2DCD" w:rsidR="0098755F">
        <w:t xml:space="preserve"> </w:t>
      </w:r>
      <w:r w:rsidRPr="009A2DCD" w:rsidR="006E31AD">
        <w:t xml:space="preserve">Use </w:t>
      </w:r>
      <w:r w:rsidRPr="009A2DCD" w:rsidR="000F1D37">
        <w:t>of these data is vital for ensuring on-going improvement of the TPP program and through dissemination efforts, broader understanding and support of programs designed to prevent teen pregnancy.</w:t>
      </w:r>
    </w:p>
    <w:p w:rsidR="006C5EA1" w:rsidRPr="009A2DCD" w:rsidP="006C5EA1" w14:paraId="4DF048EB" w14:textId="77777777">
      <w:pPr>
        <w:keepNext/>
        <w:keepLines/>
        <w:widowControl/>
        <w:spacing w:after="40"/>
      </w:pPr>
    </w:p>
    <w:p w:rsidR="00BE5747" w:rsidRPr="009A2DCD" w:rsidP="00111252" w14:paraId="162A30D2" w14:textId="18067D16">
      <w:pPr>
        <w:widowControl/>
        <w:spacing w:after="40"/>
        <w:ind w:left="630" w:hanging="630"/>
        <w:rPr>
          <w:b/>
          <w:bCs/>
          <w:u w:val="single"/>
        </w:rPr>
      </w:pPr>
      <w:r w:rsidRPr="009A2DCD">
        <w:rPr>
          <w:b/>
          <w:bCs/>
        </w:rPr>
        <w:t>3.</w:t>
      </w:r>
      <w:r w:rsidRPr="009A2DCD" w:rsidR="0098755F">
        <w:rPr>
          <w:b/>
          <w:bCs/>
        </w:rPr>
        <w:t xml:space="preserve"> </w:t>
      </w:r>
      <w:r w:rsidRPr="009A2DCD" w:rsidR="00111252">
        <w:rPr>
          <w:b/>
          <w:bCs/>
        </w:rPr>
        <w:tab/>
      </w:r>
      <w:r w:rsidRPr="009A2DCD">
        <w:rPr>
          <w:b/>
          <w:bCs/>
          <w:u w:val="single"/>
        </w:rPr>
        <w:t xml:space="preserve">Use of </w:t>
      </w:r>
      <w:r w:rsidRPr="009A2DCD" w:rsidR="00426707">
        <w:rPr>
          <w:b/>
          <w:bCs/>
          <w:u w:val="single"/>
        </w:rPr>
        <w:t xml:space="preserve">Improved </w:t>
      </w:r>
      <w:r w:rsidRPr="009A2DCD">
        <w:rPr>
          <w:b/>
          <w:bCs/>
          <w:u w:val="single"/>
        </w:rPr>
        <w:t>Information Technology and Burden Reduction</w:t>
      </w:r>
    </w:p>
    <w:p w:rsidR="00691761" w:rsidRPr="009A2DCD" w:rsidP="006C5EA1" w14:paraId="68240E48" w14:textId="00FF0F17">
      <w:pPr>
        <w:widowControl/>
        <w:spacing w:after="40"/>
      </w:pPr>
    </w:p>
    <w:p w:rsidR="00691761" w:rsidRPr="009A2DCD" w:rsidP="00016859" w14:paraId="3997AA52" w14:textId="115C2D74">
      <w:pPr>
        <w:spacing w:after="40"/>
        <w:rPr>
          <w:sz w:val="22"/>
          <w:szCs w:val="22"/>
        </w:rPr>
      </w:pPr>
      <w:r w:rsidRPr="009A2DCD">
        <w:t>Grante</w:t>
      </w:r>
      <w:r w:rsidRPr="009A2DCD">
        <w:t>es will enter performance measure data into a multi-use, cloud-based reporting system, either by using point and click entry</w:t>
      </w:r>
      <w:r w:rsidRPr="009A2DCD" w:rsidR="005E6D7D">
        <w:t xml:space="preserve"> or uploading</w:t>
      </w:r>
      <w:r w:rsidRPr="009A2DCD" w:rsidR="00E610A0">
        <w:t xml:space="preserve"> </w:t>
      </w:r>
      <w:r w:rsidRPr="009A2DCD" w:rsidR="00661FA9">
        <w:t>data files</w:t>
      </w:r>
      <w:r w:rsidRPr="009A2DCD">
        <w:t xml:space="preserve">. </w:t>
      </w:r>
      <w:r w:rsidRPr="009A2DCD" w:rsidR="00CC5926">
        <w:t xml:space="preserve">See Attachment C for screenshots of the reporting system. </w:t>
      </w:r>
      <w:r w:rsidRPr="009A2DCD">
        <w:t>The cloud-based system can reduce burden for res</w:t>
      </w:r>
      <w:r w:rsidRPr="009A2DCD">
        <w:t>pondents by programming specific items for each cohort of grantees, so that grantees only have to look at questions or upload data that are relevant for them. Programming automatically performs necessary calculations and validate</w:t>
      </w:r>
      <w:r w:rsidRPr="009A2DCD" w:rsidR="004E518B">
        <w:t xml:space="preserve">s </w:t>
      </w:r>
      <w:r w:rsidRPr="009A2DCD">
        <w:t xml:space="preserve">responses. For point and </w:t>
      </w:r>
      <w:r w:rsidRPr="009A2DCD">
        <w:t>click entry, a branching mode of presentation allows respondents to go directly to the sections they need, without having to go through the system in a linear progression. The system also produces a data set of measures across all grantees using relevant f</w:t>
      </w:r>
      <w:r w:rsidRPr="009A2DCD">
        <w:t xml:space="preserve">ilters (e.g., for Tier 1 grantees only), which saves time on preparation of the data for analysis. Data are also available for grantees to export into Excel files to </w:t>
      </w:r>
      <w:r w:rsidRPr="009A2DCD" w:rsidR="004E518B">
        <w:t xml:space="preserve">customize </w:t>
      </w:r>
      <w:r w:rsidRPr="009A2DCD">
        <w:t>reports.</w:t>
      </w:r>
      <w:r w:rsidRPr="009A2DCD" w:rsidR="00036F79">
        <w:t xml:space="preserve"> </w:t>
      </w:r>
      <w:r w:rsidRPr="009A2DCD" w:rsidR="00135698">
        <w:t xml:space="preserve">OPA shall provide grantees with training and technical assistance on data submission, including webinars, a support desk for individual questions, and a written </w:t>
      </w:r>
      <w:r w:rsidRPr="009A2DCD" w:rsidR="006C63DC">
        <w:t>user’s manual</w:t>
      </w:r>
      <w:r w:rsidRPr="009A2DCD" w:rsidR="00135698">
        <w:t>.</w:t>
      </w:r>
    </w:p>
    <w:p w:rsidR="00E05CE7" w:rsidRPr="009A2DCD" w:rsidP="006C5EA1" w14:paraId="7FD17304" w14:textId="77777777">
      <w:pPr>
        <w:widowControl/>
        <w:spacing w:after="40"/>
      </w:pPr>
    </w:p>
    <w:p w:rsidR="00BE5747" w:rsidRPr="009A2DCD" w:rsidP="00111252" w14:paraId="21366454" w14:textId="4BF966F8">
      <w:pPr>
        <w:widowControl/>
        <w:spacing w:after="40"/>
        <w:ind w:left="720" w:hanging="720"/>
        <w:rPr>
          <w:b/>
          <w:bCs/>
          <w:u w:val="single"/>
        </w:rPr>
      </w:pPr>
      <w:r w:rsidRPr="009A2DCD">
        <w:rPr>
          <w:b/>
          <w:bCs/>
        </w:rPr>
        <w:t>4.</w:t>
      </w:r>
      <w:r w:rsidRPr="009A2DCD" w:rsidR="0098755F">
        <w:rPr>
          <w:b/>
          <w:bCs/>
        </w:rPr>
        <w:t xml:space="preserve"> </w:t>
      </w:r>
      <w:r w:rsidRPr="009A2DCD" w:rsidR="00111252">
        <w:rPr>
          <w:b/>
          <w:bCs/>
        </w:rPr>
        <w:tab/>
      </w:r>
      <w:r w:rsidRPr="009A2DCD">
        <w:rPr>
          <w:b/>
          <w:bCs/>
          <w:u w:val="single"/>
        </w:rPr>
        <w:t>Efforts to Identify Duplication and Use of Similar Information</w:t>
      </w:r>
    </w:p>
    <w:p w:rsidR="00E05CE7" w:rsidRPr="009A2DCD" w:rsidP="006C5EA1" w14:paraId="3EB3B85E" w14:textId="77777777">
      <w:pPr>
        <w:widowControl/>
        <w:spacing w:after="40"/>
        <w:rPr>
          <w:b/>
          <w:bCs/>
        </w:rPr>
      </w:pPr>
    </w:p>
    <w:p w:rsidR="001A25AF" w:rsidRPr="009A2DCD" w:rsidP="006C5EA1" w14:paraId="0FB4BD6D" w14:textId="2950D469">
      <w:pPr>
        <w:pStyle w:val="bodytext-gph"/>
        <w:widowControl w:val="0"/>
        <w:spacing w:after="40" w:line="240" w:lineRule="auto"/>
        <w:ind w:left="0"/>
        <w:rPr>
          <w:sz w:val="24"/>
          <w:szCs w:val="24"/>
        </w:rPr>
      </w:pPr>
      <w:r w:rsidRPr="009A2DCD">
        <w:rPr>
          <w:sz w:val="24"/>
          <w:szCs w:val="24"/>
        </w:rPr>
        <w:t xml:space="preserve">The </w:t>
      </w:r>
      <w:r w:rsidRPr="009A2DCD" w:rsidR="000446AB">
        <w:rPr>
          <w:sz w:val="24"/>
          <w:szCs w:val="24"/>
        </w:rPr>
        <w:t xml:space="preserve">FY2023 </w:t>
      </w:r>
      <w:r w:rsidRPr="009A2DCD" w:rsidR="00220808">
        <w:rPr>
          <w:sz w:val="24"/>
          <w:szCs w:val="24"/>
        </w:rPr>
        <w:t xml:space="preserve">TPP </w:t>
      </w:r>
      <w:r w:rsidRPr="009A2DCD">
        <w:rPr>
          <w:sz w:val="24"/>
          <w:szCs w:val="24"/>
        </w:rPr>
        <w:t xml:space="preserve">performance measures data collection </w:t>
      </w:r>
      <w:r w:rsidRPr="009A2DCD" w:rsidR="007C6CF4">
        <w:rPr>
          <w:sz w:val="24"/>
          <w:szCs w:val="24"/>
        </w:rPr>
        <w:t>will be</w:t>
      </w:r>
      <w:r w:rsidRPr="009A2DCD">
        <w:rPr>
          <w:sz w:val="24"/>
          <w:szCs w:val="24"/>
        </w:rPr>
        <w:t xml:space="preserve"> the only data collection that</w:t>
      </w:r>
      <w:r w:rsidRPr="009A2DCD" w:rsidR="002E4EDA">
        <w:rPr>
          <w:sz w:val="24"/>
          <w:szCs w:val="24"/>
        </w:rPr>
        <w:t xml:space="preserve"> will</w:t>
      </w:r>
      <w:r w:rsidRPr="009A2DCD">
        <w:rPr>
          <w:sz w:val="24"/>
          <w:szCs w:val="24"/>
        </w:rPr>
        <w:t xml:space="preserve"> provide information on the performance of the TPP program</w:t>
      </w:r>
      <w:r w:rsidRPr="009A2DCD" w:rsidR="00F538F8">
        <w:rPr>
          <w:sz w:val="24"/>
          <w:szCs w:val="24"/>
        </w:rPr>
        <w:t xml:space="preserve"> for grantees funded in </w:t>
      </w:r>
      <w:r w:rsidRPr="009A2DCD" w:rsidR="000446AB">
        <w:rPr>
          <w:sz w:val="24"/>
          <w:szCs w:val="24"/>
        </w:rPr>
        <w:t>FY2023</w:t>
      </w:r>
      <w:r w:rsidRPr="009A2DCD">
        <w:rPr>
          <w:sz w:val="24"/>
          <w:szCs w:val="24"/>
        </w:rPr>
        <w:t>.</w:t>
      </w:r>
      <w:r w:rsidRPr="009A2DCD" w:rsidR="0098755F">
        <w:rPr>
          <w:sz w:val="24"/>
          <w:szCs w:val="24"/>
        </w:rPr>
        <w:t xml:space="preserve"> </w:t>
      </w:r>
      <w:r w:rsidRPr="009A2DCD">
        <w:rPr>
          <w:sz w:val="24"/>
          <w:szCs w:val="24"/>
        </w:rPr>
        <w:t xml:space="preserve">Most of the </w:t>
      </w:r>
      <w:r w:rsidRPr="009A2DCD" w:rsidR="006B4C83">
        <w:rPr>
          <w:sz w:val="24"/>
          <w:szCs w:val="24"/>
        </w:rPr>
        <w:t xml:space="preserve">performance </w:t>
      </w:r>
      <w:r w:rsidRPr="009A2DCD">
        <w:rPr>
          <w:sz w:val="24"/>
          <w:szCs w:val="24"/>
        </w:rPr>
        <w:t xml:space="preserve">measures </w:t>
      </w:r>
      <w:r w:rsidRPr="009A2DCD" w:rsidR="00F538F8">
        <w:rPr>
          <w:sz w:val="24"/>
          <w:szCs w:val="24"/>
        </w:rPr>
        <w:t xml:space="preserve">are information that </w:t>
      </w:r>
      <w:r w:rsidRPr="009A2DCD" w:rsidR="006B4C83">
        <w:rPr>
          <w:sz w:val="24"/>
          <w:szCs w:val="24"/>
        </w:rPr>
        <w:t xml:space="preserve">would </w:t>
      </w:r>
      <w:r w:rsidRPr="009A2DCD">
        <w:rPr>
          <w:sz w:val="24"/>
          <w:szCs w:val="24"/>
        </w:rPr>
        <w:t>be collected by grantees as</w:t>
      </w:r>
      <w:r w:rsidRPr="009A2DCD">
        <w:rPr>
          <w:sz w:val="24"/>
          <w:szCs w:val="24"/>
        </w:rPr>
        <w:t xml:space="preserve"> part of their routine administrative records</w:t>
      </w:r>
      <w:r w:rsidRPr="009A2DCD" w:rsidR="002E4EDA">
        <w:rPr>
          <w:sz w:val="24"/>
          <w:szCs w:val="24"/>
        </w:rPr>
        <w:t xml:space="preserve"> </w:t>
      </w:r>
      <w:r w:rsidRPr="009A2DCD">
        <w:rPr>
          <w:sz w:val="24"/>
          <w:szCs w:val="24"/>
        </w:rPr>
        <w:t>(e.g., numbers of publications, numbers of participants</w:t>
      </w:r>
      <w:r w:rsidRPr="009A2DCD" w:rsidR="006B7F0D">
        <w:rPr>
          <w:sz w:val="24"/>
          <w:szCs w:val="24"/>
        </w:rPr>
        <w:t xml:space="preserve"> </w:t>
      </w:r>
      <w:r w:rsidRPr="009A2DCD" w:rsidR="006B7F0D">
        <w:rPr>
          <w:sz w:val="24"/>
          <w:szCs w:val="24"/>
        </w:rPr>
        <w:t>served</w:t>
      </w:r>
      <w:r w:rsidRPr="009A2DCD">
        <w:rPr>
          <w:sz w:val="24"/>
          <w:szCs w:val="24"/>
        </w:rPr>
        <w:t xml:space="preserve">, </w:t>
      </w:r>
      <w:r w:rsidRPr="009A2DCD" w:rsidR="008E5D91">
        <w:rPr>
          <w:sz w:val="24"/>
          <w:szCs w:val="24"/>
        </w:rPr>
        <w:t>and attendance</w:t>
      </w:r>
      <w:r w:rsidRPr="009A2DCD" w:rsidR="006B4C83">
        <w:rPr>
          <w:sz w:val="24"/>
          <w:szCs w:val="24"/>
        </w:rPr>
        <w:t xml:space="preserve"> at program sessions</w:t>
      </w:r>
      <w:r w:rsidRPr="009A2DCD">
        <w:rPr>
          <w:sz w:val="24"/>
          <w:szCs w:val="24"/>
        </w:rPr>
        <w:t>)</w:t>
      </w:r>
      <w:r w:rsidRPr="009A2DCD" w:rsidR="008E5D91">
        <w:rPr>
          <w:sz w:val="24"/>
          <w:szCs w:val="24"/>
        </w:rPr>
        <w:t xml:space="preserve">. Please </w:t>
      </w:r>
      <w:r w:rsidRPr="009A2DCD" w:rsidR="006B4C83">
        <w:rPr>
          <w:sz w:val="24"/>
          <w:szCs w:val="24"/>
        </w:rPr>
        <w:t xml:space="preserve">see </w:t>
      </w:r>
      <w:r w:rsidRPr="009A2DCD" w:rsidR="006B4C83">
        <w:rPr>
          <w:b/>
          <w:bCs/>
          <w:i/>
          <w:iCs/>
          <w:sz w:val="24"/>
          <w:szCs w:val="24"/>
        </w:rPr>
        <w:t>Exhibit 2</w:t>
      </w:r>
      <w:r w:rsidRPr="009A2DCD" w:rsidR="006B4C83">
        <w:rPr>
          <w:sz w:val="24"/>
          <w:szCs w:val="24"/>
        </w:rPr>
        <w:t xml:space="preserve"> for data sources for each performance measure</w:t>
      </w:r>
      <w:r w:rsidRPr="009A2DCD">
        <w:rPr>
          <w:sz w:val="24"/>
          <w:szCs w:val="24"/>
        </w:rPr>
        <w:t>.</w:t>
      </w:r>
      <w:r w:rsidRPr="009A2DCD" w:rsidR="0098755F">
        <w:rPr>
          <w:sz w:val="24"/>
          <w:szCs w:val="24"/>
        </w:rPr>
        <w:t xml:space="preserve"> </w:t>
      </w:r>
    </w:p>
    <w:p w:rsidR="00E05CE7" w:rsidRPr="009A2DCD" w:rsidP="006C5EA1" w14:paraId="23D3B8D2" w14:textId="77777777">
      <w:pPr>
        <w:pStyle w:val="bodytext-gph"/>
        <w:widowControl w:val="0"/>
        <w:spacing w:after="40" w:line="240" w:lineRule="auto"/>
        <w:ind w:left="0"/>
        <w:rPr>
          <w:sz w:val="24"/>
          <w:szCs w:val="24"/>
        </w:rPr>
      </w:pPr>
    </w:p>
    <w:p w:rsidR="00577DCB" w:rsidRPr="009A2DCD" w:rsidP="006C5EA1" w14:paraId="0C6608F0" w14:textId="78989907">
      <w:pPr>
        <w:pStyle w:val="bodytext-gph"/>
        <w:spacing w:after="40" w:line="240" w:lineRule="auto"/>
        <w:ind w:left="0"/>
        <w:rPr>
          <w:sz w:val="24"/>
          <w:szCs w:val="24"/>
        </w:rPr>
      </w:pPr>
      <w:r>
        <w:rPr>
          <w:sz w:val="24"/>
          <w:szCs w:val="24"/>
        </w:rPr>
        <w:t xml:space="preserve">OMB </w:t>
      </w:r>
      <w:r w:rsidRPr="009A2DCD">
        <w:rPr>
          <w:sz w:val="24"/>
          <w:szCs w:val="24"/>
        </w:rPr>
        <w:t xml:space="preserve">approved </w:t>
      </w:r>
      <w:r>
        <w:rPr>
          <w:sz w:val="24"/>
          <w:szCs w:val="24"/>
        </w:rPr>
        <w:t>the majority of the measures in this collection previously</w:t>
      </w:r>
      <w:r w:rsidR="000212E4">
        <w:rPr>
          <w:sz w:val="24"/>
          <w:szCs w:val="24"/>
        </w:rPr>
        <w:t>, in</w:t>
      </w:r>
      <w:r w:rsidRPr="009A2DCD">
        <w:rPr>
          <w:sz w:val="24"/>
          <w:szCs w:val="24"/>
        </w:rPr>
        <w:t xml:space="preserve"> OS 0990-03</w:t>
      </w:r>
      <w:r w:rsidRPr="009A2DCD" w:rsidR="00A1141E">
        <w:rPr>
          <w:sz w:val="24"/>
          <w:szCs w:val="24"/>
        </w:rPr>
        <w:t>9</w:t>
      </w:r>
      <w:r w:rsidRPr="009A2DCD">
        <w:rPr>
          <w:sz w:val="24"/>
          <w:szCs w:val="24"/>
        </w:rPr>
        <w:t>2</w:t>
      </w:r>
      <w:r w:rsidRPr="009A2DCD" w:rsidR="00CD75E6">
        <w:rPr>
          <w:sz w:val="24"/>
          <w:szCs w:val="24"/>
        </w:rPr>
        <w:t>, “</w:t>
      </w:r>
      <w:r w:rsidRPr="009A2DCD" w:rsidR="00A1141E">
        <w:t>Office of Adolescent Health and Administration for Children, Youth and Families Teen Pregnancy Prevention Performance Measure Collection</w:t>
      </w:r>
      <w:r w:rsidRPr="009A2DCD" w:rsidR="00152684">
        <w:t>”</w:t>
      </w:r>
      <w:r w:rsidRPr="009A2DCD" w:rsidR="00220808">
        <w:t xml:space="preserve"> and OS 0990-0438 “</w:t>
      </w:r>
      <w:r w:rsidRPr="009A2DCD" w:rsidR="00F1325C">
        <w:t xml:space="preserve">FY2020 </w:t>
      </w:r>
      <w:r w:rsidRPr="009A2DCD" w:rsidR="00220808">
        <w:t>Performance Measures Teen Pregnancy Prevention Grantees</w:t>
      </w:r>
      <w:r w:rsidRPr="009A2DCD" w:rsidR="008260B0">
        <w:t>.</w:t>
      </w:r>
      <w:r w:rsidRPr="009A2DCD" w:rsidR="00152684">
        <w:t xml:space="preserve">  </w:t>
      </w:r>
    </w:p>
    <w:p w:rsidR="00135698" w:rsidRPr="009A2DCD" w:rsidP="006C5EA1" w14:paraId="117D7D52" w14:textId="163D7687">
      <w:pPr>
        <w:pStyle w:val="bodytext-gph"/>
        <w:spacing w:after="40" w:line="240" w:lineRule="auto"/>
        <w:ind w:left="0"/>
        <w:rPr>
          <w:sz w:val="24"/>
          <w:szCs w:val="24"/>
        </w:rPr>
      </w:pPr>
    </w:p>
    <w:p w:rsidR="00135698" w:rsidRPr="009A2DCD" w:rsidP="006C5EA1" w14:paraId="4EF8D450" w14:textId="1FF5B50C">
      <w:pPr>
        <w:pStyle w:val="bodytext-gph"/>
        <w:spacing w:after="40" w:line="240" w:lineRule="auto"/>
        <w:ind w:left="0"/>
        <w:rPr>
          <w:sz w:val="24"/>
          <w:szCs w:val="24"/>
        </w:rPr>
      </w:pPr>
      <w:r w:rsidRPr="009A2DCD">
        <w:rPr>
          <w:sz w:val="24"/>
          <w:szCs w:val="24"/>
        </w:rPr>
        <w:t xml:space="preserve">SOGI measures have been </w:t>
      </w:r>
      <w:r w:rsidRPr="009A2DCD" w:rsidR="0034073D">
        <w:rPr>
          <w:sz w:val="24"/>
          <w:szCs w:val="24"/>
        </w:rPr>
        <w:t xml:space="preserve">included within </w:t>
      </w:r>
      <w:r w:rsidRPr="009A2DCD">
        <w:rPr>
          <w:sz w:val="24"/>
          <w:szCs w:val="24"/>
        </w:rPr>
        <w:t xml:space="preserve">the </w:t>
      </w:r>
      <w:r w:rsidRPr="009A2DCD">
        <w:rPr>
          <w:sz w:val="24"/>
          <w:szCs w:val="24"/>
        </w:rPr>
        <w:t>demographics</w:t>
      </w:r>
      <w:r w:rsidRPr="009A2DCD">
        <w:rPr>
          <w:sz w:val="24"/>
          <w:szCs w:val="24"/>
        </w:rPr>
        <w:t xml:space="preserve"> items; these metrics are based on the measures approved for OPA’s FPAR 2.0 data collection </w:t>
      </w:r>
      <w:r w:rsidRPr="009A2DCD">
        <w:rPr>
          <w:sz w:val="24"/>
          <w:szCs w:val="24"/>
        </w:rPr>
        <w:t>for Title X Family Planning Grantees</w:t>
      </w:r>
      <w:r w:rsidRPr="009A2DCD" w:rsidR="0034073D">
        <w:rPr>
          <w:sz w:val="24"/>
          <w:szCs w:val="24"/>
        </w:rPr>
        <w:t xml:space="preserve"> (0990-0479, Expires 9/30/2024)</w:t>
      </w:r>
      <w:r w:rsidRPr="009A2DCD">
        <w:rPr>
          <w:sz w:val="24"/>
          <w:szCs w:val="24"/>
        </w:rPr>
        <w:t>.</w:t>
      </w:r>
    </w:p>
    <w:p w:rsidR="00555EB2" w:rsidRPr="009A2DCD" w:rsidP="006C5EA1" w14:paraId="41719EF4" w14:textId="77777777">
      <w:pPr>
        <w:pStyle w:val="bodytext-gph"/>
        <w:spacing w:after="40" w:line="240" w:lineRule="auto"/>
        <w:ind w:left="0"/>
        <w:rPr>
          <w:sz w:val="24"/>
          <w:szCs w:val="24"/>
        </w:rPr>
      </w:pPr>
    </w:p>
    <w:p w:rsidR="00E05CE7" w:rsidRPr="009A2DCD" w:rsidP="00555EB2" w14:paraId="753A0C6B" w14:textId="77777777">
      <w:pPr>
        <w:pStyle w:val="bodytext-gph"/>
        <w:spacing w:after="40" w:line="240" w:lineRule="auto"/>
        <w:ind w:left="0"/>
        <w:rPr>
          <w:sz w:val="24"/>
          <w:szCs w:val="24"/>
        </w:rPr>
      </w:pPr>
    </w:p>
    <w:p w:rsidR="00BE5747" w:rsidRPr="009A2DCD" w:rsidP="00111252" w14:paraId="4EFB4A2C" w14:textId="2648F01C">
      <w:pPr>
        <w:pStyle w:val="OMBbodytext"/>
        <w:spacing w:after="40"/>
        <w:ind w:left="720" w:hanging="720"/>
        <w:rPr>
          <w:b/>
          <w:bCs/>
          <w:u w:val="single"/>
        </w:rPr>
      </w:pPr>
      <w:r w:rsidRPr="009A2DCD">
        <w:rPr>
          <w:b/>
          <w:bCs/>
        </w:rPr>
        <w:t>5.</w:t>
      </w:r>
      <w:r w:rsidRPr="009A2DCD" w:rsidR="0098755F">
        <w:rPr>
          <w:b/>
          <w:bCs/>
        </w:rPr>
        <w:t xml:space="preserve"> </w:t>
      </w:r>
      <w:r w:rsidRPr="009A2DCD" w:rsidR="00111252">
        <w:rPr>
          <w:b/>
          <w:bCs/>
        </w:rPr>
        <w:tab/>
      </w:r>
      <w:r w:rsidRPr="009A2DCD">
        <w:rPr>
          <w:b/>
          <w:bCs/>
          <w:u w:val="single"/>
        </w:rPr>
        <w:t>Impact on Small Businesses</w:t>
      </w:r>
      <w:r w:rsidRPr="009A2DCD" w:rsidR="00426707">
        <w:rPr>
          <w:b/>
          <w:bCs/>
          <w:u w:val="single"/>
        </w:rPr>
        <w:t xml:space="preserve"> or Other Small Entities</w:t>
      </w:r>
    </w:p>
    <w:p w:rsidR="00555EB2" w:rsidRPr="009A2DCD" w:rsidP="00555EB2" w14:paraId="19596A01" w14:textId="77777777">
      <w:pPr>
        <w:pStyle w:val="OMBbodytext"/>
        <w:spacing w:after="40"/>
        <w:rPr>
          <w:b/>
          <w:bCs/>
        </w:rPr>
      </w:pPr>
    </w:p>
    <w:p w:rsidR="00555EB2" w:rsidRPr="009A2DCD" w:rsidP="00016859" w14:paraId="5AB1942D" w14:textId="76547939">
      <w:pPr>
        <w:spacing w:after="40"/>
      </w:pPr>
      <w:r w:rsidRPr="009A2DCD">
        <w:t>The only respondents are the TPP grantees</w:t>
      </w:r>
      <w:r w:rsidRPr="009A2DCD" w:rsidR="0034073D">
        <w:t xml:space="preserve">; some small organizations </w:t>
      </w:r>
      <w:r w:rsidR="00411AD8">
        <w:t xml:space="preserve">may receive grants and </w:t>
      </w:r>
      <w:r w:rsidRPr="009A2DCD" w:rsidR="0034073D">
        <w:t>therefore may collect this data. The information requested has been held to the absolute minimum required.</w:t>
      </w:r>
    </w:p>
    <w:p w:rsidR="0034073D" w:rsidRPr="009A2DCD" w:rsidP="00016859" w14:paraId="23101E4D" w14:textId="77777777">
      <w:pPr>
        <w:spacing w:after="40"/>
        <w:rPr>
          <w:b/>
          <w:bCs/>
        </w:rPr>
      </w:pPr>
    </w:p>
    <w:p w:rsidR="00BE5747" w:rsidRPr="009A2DCD" w:rsidP="00016859" w14:paraId="698E72BD" w14:textId="7245704E">
      <w:pPr>
        <w:keepNext/>
        <w:keepLines/>
        <w:spacing w:after="40"/>
        <w:rPr>
          <w:b/>
          <w:bCs/>
          <w:u w:val="single"/>
        </w:rPr>
      </w:pPr>
      <w:r w:rsidRPr="009A2DCD">
        <w:rPr>
          <w:b/>
          <w:bCs/>
        </w:rPr>
        <w:t>6.</w:t>
      </w:r>
      <w:r w:rsidRPr="009A2DCD" w:rsidR="0098755F">
        <w:rPr>
          <w:b/>
          <w:bCs/>
        </w:rPr>
        <w:t xml:space="preserve"> </w:t>
      </w:r>
      <w:r w:rsidRPr="009A2DCD" w:rsidR="00111252">
        <w:rPr>
          <w:b/>
          <w:bCs/>
        </w:rPr>
        <w:tab/>
      </w:r>
      <w:r w:rsidRPr="009A2DCD">
        <w:rPr>
          <w:b/>
          <w:bCs/>
          <w:u w:val="single"/>
        </w:rPr>
        <w:t>Consequences of Collecting the Information</w:t>
      </w:r>
      <w:r w:rsidRPr="009A2DCD" w:rsidR="000C42BB">
        <w:rPr>
          <w:b/>
          <w:bCs/>
          <w:u w:val="single"/>
        </w:rPr>
        <w:t xml:space="preserve"> Less Frequently </w:t>
      </w:r>
    </w:p>
    <w:p w:rsidR="00555EB2" w:rsidRPr="009A2DCD" w:rsidP="00555EB2" w14:paraId="18D4A82F" w14:textId="77777777">
      <w:pPr>
        <w:keepNext/>
        <w:keepLines/>
        <w:spacing w:after="40"/>
        <w:rPr>
          <w:b/>
          <w:bCs/>
        </w:rPr>
      </w:pPr>
    </w:p>
    <w:p w:rsidR="0099114C" w:rsidRPr="009A2DCD" w:rsidP="00555EB2" w14:paraId="5DD4F7EB" w14:textId="33916A01">
      <w:pPr>
        <w:keepNext/>
        <w:keepLines/>
        <w:spacing w:after="40"/>
      </w:pPr>
      <w:r w:rsidRPr="009A2DCD">
        <w:t>GPRAMA requires that government agencies report on their performance measures annually</w:t>
      </w:r>
      <w:r w:rsidRPr="009A2DCD" w:rsidR="009E59EA">
        <w:t>.</w:t>
      </w:r>
      <w:r w:rsidRPr="009A2DCD">
        <w:t xml:space="preserve"> Therefore, it is essential t</w:t>
      </w:r>
      <w:r w:rsidRPr="009A2DCD">
        <w:t xml:space="preserve">hat grantees report on these performance measures </w:t>
      </w:r>
      <w:r w:rsidRPr="009A2DCD" w:rsidR="002E4EDA">
        <w:t xml:space="preserve">at least </w:t>
      </w:r>
      <w:r w:rsidRPr="009A2DCD">
        <w:t>annually to O</w:t>
      </w:r>
      <w:r w:rsidRPr="009A2DCD" w:rsidR="000B4E05">
        <w:t>P</w:t>
      </w:r>
      <w:r w:rsidRPr="009A2DCD">
        <w:t>A</w:t>
      </w:r>
      <w:r w:rsidRPr="009A2DCD" w:rsidR="00294933">
        <w:t xml:space="preserve">. </w:t>
      </w:r>
      <w:r w:rsidRPr="009A2DCD">
        <w:t xml:space="preserve"> </w:t>
      </w:r>
      <w:r w:rsidRPr="009A2DCD" w:rsidR="00695B1B">
        <w:t xml:space="preserve">In addition, collection and reporting of performance measure data </w:t>
      </w:r>
      <w:r w:rsidRPr="009A2DCD" w:rsidR="00294933">
        <w:t xml:space="preserve">is a requirement of all TPP </w:t>
      </w:r>
      <w:r w:rsidRPr="009A2DCD" w:rsidR="00695B1B">
        <w:t xml:space="preserve">grantees as stated in the </w:t>
      </w:r>
      <w:r w:rsidRPr="009A2DCD" w:rsidR="0034073D">
        <w:t xml:space="preserve">Notice of </w:t>
      </w:r>
      <w:r w:rsidRPr="009A2DCD" w:rsidR="00695B1B">
        <w:t xml:space="preserve">Funding Opportunity </w:t>
      </w:r>
      <w:r w:rsidRPr="009A2DCD" w:rsidR="0034073D">
        <w:t>(NOFO)</w:t>
      </w:r>
      <w:r w:rsidRPr="009A2DCD" w:rsidR="00695B1B">
        <w:t>.</w:t>
      </w:r>
      <w:r w:rsidRPr="009A2DCD">
        <w:t xml:space="preserve"> </w:t>
      </w:r>
    </w:p>
    <w:p w:rsidR="0099114C" w:rsidRPr="009A2DCD" w:rsidP="00555EB2" w14:paraId="2E97939A" w14:textId="77777777">
      <w:pPr>
        <w:keepNext/>
        <w:keepLines/>
        <w:spacing w:after="40"/>
      </w:pPr>
    </w:p>
    <w:p w:rsidR="00BE5747" w:rsidRPr="009A2DCD" w:rsidP="00555EB2" w14:paraId="3144DFA7" w14:textId="0AED95C0">
      <w:pPr>
        <w:keepNext/>
        <w:keepLines/>
        <w:spacing w:after="40"/>
      </w:pPr>
      <w:r w:rsidRPr="009A2DCD">
        <w:t>Since the ince</w:t>
      </w:r>
      <w:r w:rsidRPr="009A2DCD" w:rsidR="0099114C">
        <w:t>ption of the TPP program</w:t>
      </w:r>
      <w:r w:rsidRPr="009A2DCD">
        <w:t xml:space="preserve">, the </w:t>
      </w:r>
      <w:r w:rsidRPr="009A2DCD" w:rsidR="0099114C">
        <w:t xml:space="preserve">program office has </w:t>
      </w:r>
      <w:r w:rsidRPr="009A2DCD">
        <w:t xml:space="preserve">collected </w:t>
      </w:r>
      <w:r w:rsidRPr="009A2DCD" w:rsidR="0099114C">
        <w:t xml:space="preserve">TPP performance measures </w:t>
      </w:r>
      <w:r w:rsidRPr="009A2DCD">
        <w:t>semi-annually</w:t>
      </w:r>
      <w:r w:rsidRPr="009A2DCD" w:rsidR="0099114C">
        <w:t xml:space="preserve">, and OMB </w:t>
      </w:r>
      <w:r w:rsidRPr="009A2DCD" w:rsidR="004253BA">
        <w:t xml:space="preserve">has </w:t>
      </w:r>
      <w:r w:rsidRPr="009A2DCD" w:rsidR="0099114C">
        <w:t>previously approved this frequency of data collection (OMB control numbers 0990-0392 and 0990-0438)</w:t>
      </w:r>
      <w:r w:rsidRPr="009A2DCD">
        <w:t xml:space="preserve">. </w:t>
      </w:r>
      <w:r w:rsidRPr="009A2DCD" w:rsidR="004253BA">
        <w:t xml:space="preserve">OPA, to better monitor </w:t>
      </w:r>
      <w:r w:rsidRPr="009A2DCD" w:rsidR="000715F6">
        <w:t xml:space="preserve">the complex </w:t>
      </w:r>
      <w:r w:rsidRPr="009A2DCD" w:rsidR="00F538F8">
        <w:t xml:space="preserve">TPP grant </w:t>
      </w:r>
      <w:r w:rsidRPr="009A2DCD">
        <w:t>projects</w:t>
      </w:r>
      <w:r w:rsidRPr="009A2DCD" w:rsidR="004253BA">
        <w:t xml:space="preserve"> collects the</w:t>
      </w:r>
      <w:r w:rsidRPr="009A2DCD" w:rsidR="0099114C">
        <w:t xml:space="preserve"> data twice each year. The </w:t>
      </w:r>
      <w:r w:rsidRPr="009A2DCD" w:rsidR="000715F6">
        <w:t>semi-annual data collection</w:t>
      </w:r>
      <w:r w:rsidRPr="009A2DCD" w:rsidR="0099114C">
        <w:t xml:space="preserve"> allows federal staff</w:t>
      </w:r>
      <w:r w:rsidRPr="009A2DCD">
        <w:t xml:space="preserve"> </w:t>
      </w:r>
      <w:r w:rsidRPr="009A2DCD" w:rsidR="0099114C">
        <w:t xml:space="preserve">monitoring grants </w:t>
      </w:r>
      <w:r w:rsidRPr="009A2DCD">
        <w:t>to provide data-driven feedback to grantees</w:t>
      </w:r>
      <w:r w:rsidRPr="009A2DCD" w:rsidR="0099114C">
        <w:t xml:space="preserve">. In addition, the </w:t>
      </w:r>
      <w:r w:rsidRPr="009A2DCD">
        <w:t xml:space="preserve">mid-year aggregate data </w:t>
      </w:r>
      <w:r w:rsidRPr="009A2DCD" w:rsidR="0099114C">
        <w:t xml:space="preserve">allows staff </w:t>
      </w:r>
      <w:r w:rsidRPr="009A2DCD">
        <w:t>to assess the performance of the grant pr</w:t>
      </w:r>
      <w:r w:rsidRPr="009A2DCD">
        <w:t>ogram as a whole</w:t>
      </w:r>
      <w:r w:rsidRPr="009A2DCD" w:rsidR="0099114C">
        <w:t xml:space="preserve"> and to plan for technical assistance and training needs of grantees</w:t>
      </w:r>
      <w:r w:rsidRPr="009A2DCD">
        <w:t>.</w:t>
      </w:r>
    </w:p>
    <w:p w:rsidR="00555EB2" w:rsidRPr="009A2DCD" w:rsidP="00555EB2" w14:paraId="3A44D592" w14:textId="77777777">
      <w:pPr>
        <w:spacing w:after="40"/>
        <w:rPr>
          <w:b/>
          <w:bCs/>
        </w:rPr>
      </w:pPr>
    </w:p>
    <w:p w:rsidR="00BE5747" w:rsidRPr="009A2DCD" w:rsidP="00111252" w14:paraId="7DC21BF3" w14:textId="24FC1318">
      <w:pPr>
        <w:spacing w:after="40"/>
        <w:ind w:left="720" w:hanging="720"/>
        <w:rPr>
          <w:b/>
          <w:bCs/>
          <w:u w:val="single"/>
        </w:rPr>
      </w:pPr>
      <w:r w:rsidRPr="009A2DCD">
        <w:rPr>
          <w:b/>
          <w:bCs/>
        </w:rPr>
        <w:t>7.</w:t>
      </w:r>
      <w:r w:rsidRPr="009A2DCD" w:rsidR="0098755F">
        <w:rPr>
          <w:b/>
          <w:bCs/>
        </w:rPr>
        <w:t xml:space="preserve"> </w:t>
      </w:r>
      <w:r w:rsidRPr="009A2DCD" w:rsidR="00111252">
        <w:rPr>
          <w:b/>
          <w:bCs/>
        </w:rPr>
        <w:tab/>
      </w:r>
      <w:r w:rsidRPr="009A2DCD">
        <w:rPr>
          <w:b/>
          <w:bCs/>
          <w:u w:val="single"/>
        </w:rPr>
        <w:t xml:space="preserve">Special Circumstances </w:t>
      </w:r>
      <w:r w:rsidRPr="009A2DCD" w:rsidR="000C42BB">
        <w:rPr>
          <w:b/>
          <w:bCs/>
          <w:u w:val="single"/>
        </w:rPr>
        <w:t>Relating to the Guidelines of 5 CFR 1320.5</w:t>
      </w:r>
    </w:p>
    <w:p w:rsidR="00555EB2" w:rsidRPr="009A2DCD" w:rsidP="00555EB2" w14:paraId="1AB73849" w14:textId="77777777">
      <w:pPr>
        <w:spacing w:after="40"/>
      </w:pPr>
    </w:p>
    <w:p w:rsidR="00555EB2" w:rsidRPr="009A2DCD" w:rsidP="00555EB2" w14:paraId="7A81BF11" w14:textId="6C4E1628">
      <w:pPr>
        <w:widowControl/>
        <w:tabs>
          <w:tab w:val="left" w:pos="360"/>
        </w:tabs>
        <w:spacing w:after="40"/>
        <w:ind w:left="360" w:hanging="360"/>
        <w:rPr>
          <w:bCs/>
        </w:rPr>
      </w:pPr>
      <w:r w:rsidRPr="009A2DCD">
        <w:rPr>
          <w:bCs/>
        </w:rPr>
        <w:t>The Information Collection Request fully complies with regulation 5 CFR 1320.5.</w:t>
      </w:r>
    </w:p>
    <w:p w:rsidR="00C342FD" w:rsidRPr="009A2DCD" w:rsidP="00555EB2" w14:paraId="7DFCAD8C" w14:textId="77777777">
      <w:pPr>
        <w:widowControl/>
        <w:tabs>
          <w:tab w:val="left" w:pos="360"/>
        </w:tabs>
        <w:spacing w:after="40"/>
        <w:ind w:left="360" w:hanging="360"/>
        <w:rPr>
          <w:b/>
          <w:bCs/>
        </w:rPr>
      </w:pPr>
    </w:p>
    <w:p w:rsidR="00BE5747" w:rsidRPr="009A2DCD" w:rsidP="00111252" w14:paraId="5E8BD9A6" w14:textId="5D9D6EF5">
      <w:pPr>
        <w:widowControl/>
        <w:spacing w:after="40"/>
        <w:ind w:left="720" w:hanging="720"/>
        <w:rPr>
          <w:b/>
          <w:bCs/>
          <w:u w:val="single"/>
        </w:rPr>
      </w:pPr>
      <w:r w:rsidRPr="009A2DCD">
        <w:rPr>
          <w:b/>
          <w:bCs/>
        </w:rPr>
        <w:t>8.</w:t>
      </w:r>
      <w:r w:rsidRPr="009A2DCD" w:rsidR="00111252">
        <w:rPr>
          <w:b/>
          <w:bCs/>
        </w:rPr>
        <w:tab/>
      </w:r>
      <w:r w:rsidRPr="009A2DCD" w:rsidR="000C42BB">
        <w:rPr>
          <w:b/>
          <w:bCs/>
          <w:u w:val="single"/>
        </w:rPr>
        <w:t xml:space="preserve">Comments in Response to the </w:t>
      </w:r>
      <w:r w:rsidRPr="009A2DCD">
        <w:rPr>
          <w:b/>
          <w:bCs/>
          <w:u w:val="single"/>
        </w:rPr>
        <w:t xml:space="preserve">Federal Register </w:t>
      </w:r>
      <w:r w:rsidRPr="009A2DCD" w:rsidR="000C42BB">
        <w:rPr>
          <w:b/>
          <w:bCs/>
          <w:u w:val="single"/>
        </w:rPr>
        <w:t xml:space="preserve">Notice/Outside Consultation </w:t>
      </w:r>
    </w:p>
    <w:p w:rsidR="00555EB2" w:rsidRPr="009A2DCD" w:rsidP="00555EB2" w14:paraId="3629AA6B" w14:textId="77777777">
      <w:pPr>
        <w:pStyle w:val="OMBbodytext"/>
        <w:spacing w:after="40"/>
      </w:pPr>
    </w:p>
    <w:p w:rsidR="00555EB2" w:rsidRPr="009A2DCD" w:rsidP="00555EB2" w14:paraId="777BA109" w14:textId="1570A933">
      <w:pPr>
        <w:pStyle w:val="OMBbodytext"/>
        <w:spacing w:after="40"/>
      </w:pPr>
      <w:r w:rsidRPr="009A2DCD">
        <w:t xml:space="preserve">A 60-day notice was published in the </w:t>
      </w:r>
      <w:r w:rsidRPr="009A2DCD">
        <w:rPr>
          <w:i/>
          <w:iCs/>
        </w:rPr>
        <w:t>Federal Register</w:t>
      </w:r>
      <w:r w:rsidR="003B5234">
        <w:rPr>
          <w:i/>
          <w:iCs/>
        </w:rPr>
        <w:t>,</w:t>
      </w:r>
      <w:r w:rsidRPr="009A2DCD">
        <w:t xml:space="preserve"> </w:t>
      </w:r>
      <w:r w:rsidRPr="009A2DCD" w:rsidR="00752CC3">
        <w:t xml:space="preserve">Vol. 88, No. 49, </w:t>
      </w:r>
      <w:r w:rsidR="003B5234">
        <w:t xml:space="preserve">page </w:t>
      </w:r>
      <w:r w:rsidRPr="009A2DCD" w:rsidR="00752CC3">
        <w:t>15729, on Tuesday, March 14, 2023</w:t>
      </w:r>
      <w:r w:rsidRPr="009A2DCD" w:rsidR="004253BA">
        <w:t xml:space="preserve">. No public comments were </w:t>
      </w:r>
      <w:r w:rsidRPr="009A2DCD" w:rsidR="00A06D70">
        <w:t>received</w:t>
      </w:r>
      <w:r w:rsidRPr="009A2DCD" w:rsidR="002760BF">
        <w:t>.</w:t>
      </w:r>
      <w:r w:rsidRPr="009A2DCD">
        <w:t xml:space="preserve"> </w:t>
      </w:r>
    </w:p>
    <w:p w:rsidR="00E1510D" w:rsidRPr="009A2DCD" w:rsidP="00555EB2" w14:paraId="5CDDD220" w14:textId="77777777">
      <w:pPr>
        <w:pStyle w:val="OMBbodytext"/>
        <w:spacing w:after="40"/>
      </w:pPr>
    </w:p>
    <w:p w:rsidR="003B5234" w:rsidRPr="009A2DCD" w:rsidP="003B5234" w14:paraId="5328F9AD" w14:textId="77777777">
      <w:pPr>
        <w:spacing w:after="40"/>
      </w:pPr>
      <w:r w:rsidRPr="009A2DCD">
        <w:t xml:space="preserve">In </w:t>
      </w:r>
      <w:r w:rsidRPr="009A2DCD" w:rsidR="00CF3680">
        <w:t>2022</w:t>
      </w:r>
      <w:r w:rsidRPr="009A2DCD" w:rsidR="00752CC3">
        <w:t>,</w:t>
      </w:r>
      <w:r w:rsidRPr="009A2DCD" w:rsidR="00902698">
        <w:t xml:space="preserve"> OPA</w:t>
      </w:r>
      <w:r w:rsidRPr="009A2DCD" w:rsidR="001A25AF">
        <w:t xml:space="preserve"> consulted with s</w:t>
      </w:r>
      <w:r w:rsidRPr="009A2DCD" w:rsidR="00E1510D">
        <w:t xml:space="preserve">taff </w:t>
      </w:r>
      <w:r w:rsidRPr="009A2DCD" w:rsidR="001A25AF">
        <w:t xml:space="preserve">of </w:t>
      </w:r>
      <w:r w:rsidRPr="009A2DCD" w:rsidR="00202981">
        <w:t>WRMA</w:t>
      </w:r>
      <w:r w:rsidRPr="009A2DCD" w:rsidR="0044268E">
        <w:t xml:space="preserve"> and Mathematica</w:t>
      </w:r>
      <w:r w:rsidRPr="009A2DCD" w:rsidR="001A25AF">
        <w:t>,</w:t>
      </w:r>
      <w:r w:rsidRPr="009A2DCD" w:rsidR="002F449C">
        <w:t xml:space="preserve"> which w</w:t>
      </w:r>
      <w:r w:rsidRPr="009A2DCD" w:rsidR="0044268E">
        <w:t>ere</w:t>
      </w:r>
      <w:r w:rsidRPr="009A2DCD" w:rsidR="001A25AF">
        <w:t xml:space="preserve"> the contractor</w:t>
      </w:r>
      <w:r w:rsidRPr="009A2DCD" w:rsidR="0044268E">
        <w:t>s</w:t>
      </w:r>
      <w:r w:rsidRPr="009A2DCD" w:rsidR="001A25AF">
        <w:t xml:space="preserve"> responsible for </w:t>
      </w:r>
      <w:r w:rsidRPr="009A2DCD" w:rsidR="00902698">
        <w:t>helping</w:t>
      </w:r>
      <w:r w:rsidRPr="009A2DCD" w:rsidR="002B2F5A">
        <w:t xml:space="preserve"> </w:t>
      </w:r>
      <w:r w:rsidRPr="009A2DCD" w:rsidR="001A25AF">
        <w:t>develop the</w:t>
      </w:r>
      <w:r w:rsidRPr="009A2DCD" w:rsidR="002F449C">
        <w:t xml:space="preserve"> </w:t>
      </w:r>
      <w:r w:rsidRPr="009A2DCD" w:rsidR="00902698">
        <w:t xml:space="preserve">TPP </w:t>
      </w:r>
      <w:r w:rsidRPr="009A2DCD" w:rsidR="001A25AF">
        <w:t>performance measure</w:t>
      </w:r>
      <w:r>
        <w:t>s data</w:t>
      </w:r>
      <w:r w:rsidRPr="009A2DCD" w:rsidR="001A25AF">
        <w:t xml:space="preserve"> reporting system</w:t>
      </w:r>
      <w:r>
        <w:t xml:space="preserve">. </w:t>
      </w:r>
      <w:r w:rsidRPr="009A2DCD">
        <w:t xml:space="preserve">Additional measures in </w:t>
      </w:r>
      <w:r>
        <w:t>FY2023</w:t>
      </w:r>
      <w:r w:rsidRPr="009A2DCD">
        <w:t xml:space="preserve"> were developed in consultation with staff within</w:t>
      </w:r>
      <w:r>
        <w:t xml:space="preserve"> </w:t>
      </w:r>
      <w:r w:rsidRPr="009A2DCD">
        <w:t>OPA.</w:t>
      </w:r>
    </w:p>
    <w:p w:rsidR="003B5234" w:rsidP="00555EB2" w14:paraId="26D1EEF3" w14:textId="77777777">
      <w:pPr>
        <w:spacing w:after="40"/>
      </w:pPr>
    </w:p>
    <w:p w:rsidR="00E1510D" w:rsidRPr="009A2DCD" w:rsidP="00555EB2" w14:paraId="44D2F934" w14:textId="0E6A808A">
      <w:pPr>
        <w:spacing w:after="40"/>
      </w:pPr>
      <w:r>
        <w:t>Most</w:t>
      </w:r>
      <w:r w:rsidRPr="009A2DCD" w:rsidR="002F449C">
        <w:t xml:space="preserve"> of the performance measures that are part of this clearance package have been successfully used during the past </w:t>
      </w:r>
      <w:r w:rsidRPr="009A2DCD" w:rsidR="003E255B">
        <w:t xml:space="preserve">10 </w:t>
      </w:r>
      <w:r w:rsidRPr="009A2DCD" w:rsidR="00E300C0">
        <w:t xml:space="preserve">years </w:t>
      </w:r>
      <w:r w:rsidRPr="009A2DCD" w:rsidR="007200B6">
        <w:t xml:space="preserve">in </w:t>
      </w:r>
      <w:r>
        <w:t xml:space="preserve">previous TPP </w:t>
      </w:r>
      <w:r w:rsidRPr="009A2DCD" w:rsidR="007200B6">
        <w:t>data collection</w:t>
      </w:r>
      <w:r>
        <w:t>s</w:t>
      </w:r>
      <w:r w:rsidRPr="009A2DCD" w:rsidR="007200B6">
        <w:t xml:space="preserve"> for the Office of Adolescent Health and Administration for Children, Youth and Families Teen Pregnancy Prevention Performance Measure Collection</w:t>
      </w:r>
      <w:r w:rsidRPr="009A2DCD" w:rsidR="002F449C">
        <w:t>.</w:t>
      </w:r>
      <w:r w:rsidRPr="009A2DCD" w:rsidR="00902698">
        <w:t xml:space="preserve"> </w:t>
      </w:r>
      <w:r>
        <w:t xml:space="preserve">Those measures were developed by consulting with a </w:t>
      </w:r>
      <w:r w:rsidRPr="009A2DCD">
        <w:t>panel consisting of experts in the fields of performance measurement, teen pregnancy prevention, and evidence-based practice</w:t>
      </w:r>
      <w:r>
        <w:t>, and ongoing feedback from grantees</w:t>
      </w:r>
      <w:r>
        <w:t xml:space="preserve"> and federal project officers</w:t>
      </w:r>
      <w:r w:rsidRPr="009A2DCD">
        <w:t xml:space="preserve">. </w:t>
      </w:r>
    </w:p>
    <w:p w:rsidR="002B5236" w:rsidRPr="009A2DCD" w:rsidP="00555EB2" w14:paraId="04CEC510" w14:textId="77777777">
      <w:pPr>
        <w:spacing w:after="40"/>
      </w:pPr>
    </w:p>
    <w:p w:rsidR="006C14CB" w:rsidRPr="009A2DCD" w:rsidP="00555EB2" w14:paraId="1693E9DD" w14:textId="77777777">
      <w:pPr>
        <w:spacing w:after="40"/>
      </w:pPr>
      <w:r w:rsidRPr="009A2DCD">
        <w:rPr>
          <w:b/>
          <w:bCs/>
        </w:rPr>
        <w:t>WRMA and Mathematica Contractors</w:t>
      </w:r>
    </w:p>
    <w:p w:rsidR="006C14CB" w:rsidRPr="009A2DCD" w:rsidP="00555EB2" w14:paraId="437F7C3B" w14:textId="77777777">
      <w:pPr>
        <w:spacing w:after="40"/>
      </w:pPr>
      <w:r w:rsidRPr="009A2DCD">
        <w:t>Gila Shusterman, Director</w:t>
      </w:r>
    </w:p>
    <w:p w:rsidR="006C14CB" w:rsidRPr="009A2DCD" w:rsidP="00555EB2" w14:paraId="0CCDBF13" w14:textId="77777777">
      <w:pPr>
        <w:spacing w:after="40"/>
      </w:pPr>
      <w:r w:rsidRPr="009A2DCD">
        <w:t xml:space="preserve">WRMA, Inc., a </w:t>
      </w:r>
      <w:r w:rsidRPr="009A2DCD">
        <w:t>TriMetrix</w:t>
      </w:r>
      <w:r w:rsidRPr="009A2DCD">
        <w:t xml:space="preserve"> Company</w:t>
      </w:r>
    </w:p>
    <w:p w:rsidR="006C14CB" w:rsidRPr="009A2DCD" w:rsidP="00500495" w14:paraId="4C27F4FF" w14:textId="77777777">
      <w:r w:rsidRPr="009A2DCD">
        <w:rPr>
          <w:shd w:val="clear" w:color="auto" w:fill="FFFFFF"/>
        </w:rPr>
        <w:t xml:space="preserve">12300 </w:t>
      </w:r>
      <w:r w:rsidRPr="009A2DCD">
        <w:rPr>
          <w:shd w:val="clear" w:color="auto" w:fill="FFFFFF"/>
        </w:rPr>
        <w:t>Twinbrook</w:t>
      </w:r>
      <w:r w:rsidRPr="009A2DCD">
        <w:rPr>
          <w:shd w:val="clear" w:color="auto" w:fill="FFFFFF"/>
        </w:rPr>
        <w:t xml:space="preserve"> Parkway, Suite 305</w:t>
      </w:r>
      <w:r w:rsidRPr="009A2DCD">
        <w:br/>
      </w:r>
      <w:r w:rsidRPr="009A2DCD">
        <w:rPr>
          <w:shd w:val="clear" w:color="auto" w:fill="FFFFFF"/>
        </w:rPr>
        <w:t>Rockville, MD 20852</w:t>
      </w:r>
      <w:r w:rsidRPr="009A2DCD">
        <w:br/>
      </w:r>
      <w:r w:rsidRPr="009A2DCD">
        <w:rPr>
          <w:shd w:val="clear" w:color="auto" w:fill="FFFFFF"/>
        </w:rPr>
        <w:t>(301) 881-2590 x 623</w:t>
      </w:r>
    </w:p>
    <w:p w:rsidR="006C14CB" w:rsidRPr="009A2DCD" w:rsidP="00FB3B1C" w14:paraId="33EEC436" w14:textId="77777777">
      <w:hyperlink r:id="rId9" w:history="1">
        <w:r w:rsidRPr="009A2DCD">
          <w:rPr>
            <w:rStyle w:val="Hyperlink"/>
            <w:color w:val="auto"/>
            <w:shd w:val="clear" w:color="auto" w:fill="FFFFFF"/>
          </w:rPr>
          <w:t>gshusterman@</w:t>
        </w:r>
        <w:r w:rsidRPr="009A2DCD">
          <w:rPr>
            <w:rStyle w:val="Hyperlink"/>
            <w:color w:val="auto"/>
            <w:shd w:val="clear" w:color="auto" w:fill="FFFFFF"/>
          </w:rPr>
          <w:t>wrma.com</w:t>
        </w:r>
      </w:hyperlink>
    </w:p>
    <w:p w:rsidR="006C14CB" w:rsidRPr="009A2DCD" w:rsidP="00555EB2" w14:paraId="69EA22D5" w14:textId="77777777">
      <w:pPr>
        <w:spacing w:after="40"/>
      </w:pPr>
    </w:p>
    <w:p w:rsidR="006C14CB" w:rsidRPr="009A2DCD" w:rsidP="00245497" w14:paraId="56472FB3" w14:textId="77777777">
      <w:pPr>
        <w:spacing w:after="40"/>
      </w:pPr>
      <w:r w:rsidRPr="009A2DCD">
        <w:t>Sunil Leelaram, Director</w:t>
      </w:r>
    </w:p>
    <w:p w:rsidR="006C14CB" w:rsidRPr="009A2DCD" w:rsidP="00245497" w14:paraId="03FDDC91" w14:textId="77777777">
      <w:pPr>
        <w:spacing w:after="40"/>
      </w:pPr>
      <w:r w:rsidRPr="009A2DCD">
        <w:t xml:space="preserve">WRMA, Inc., a </w:t>
      </w:r>
      <w:r w:rsidRPr="009A2DCD">
        <w:t>TriMetrix</w:t>
      </w:r>
      <w:r w:rsidRPr="009A2DCD">
        <w:t xml:space="preserve"> Company</w:t>
      </w:r>
    </w:p>
    <w:p w:rsidR="006C14CB" w:rsidRPr="009A2DCD" w:rsidP="00500495" w14:paraId="3D0367CA" w14:textId="77777777">
      <w:r w:rsidRPr="009A2DCD">
        <w:rPr>
          <w:shd w:val="clear" w:color="auto" w:fill="FFFFFF"/>
        </w:rPr>
        <w:t xml:space="preserve">12300 </w:t>
      </w:r>
      <w:r w:rsidRPr="009A2DCD">
        <w:rPr>
          <w:shd w:val="clear" w:color="auto" w:fill="FFFFFF"/>
        </w:rPr>
        <w:t>Twinbrook</w:t>
      </w:r>
      <w:r w:rsidRPr="009A2DCD">
        <w:rPr>
          <w:shd w:val="clear" w:color="auto" w:fill="FFFFFF"/>
        </w:rPr>
        <w:t xml:space="preserve"> Parkway, Suite 305</w:t>
      </w:r>
      <w:r w:rsidRPr="009A2DCD">
        <w:br/>
      </w:r>
      <w:r w:rsidRPr="009A2DCD">
        <w:rPr>
          <w:shd w:val="clear" w:color="auto" w:fill="FFFFFF"/>
        </w:rPr>
        <w:t>Rockville, MD 20852</w:t>
      </w:r>
      <w:r w:rsidRPr="009A2DCD">
        <w:br/>
      </w:r>
      <w:r w:rsidRPr="009A2DCD">
        <w:rPr>
          <w:shd w:val="clear" w:color="auto" w:fill="FFFFFF"/>
        </w:rPr>
        <w:t>(301) 881-2590 x 222</w:t>
      </w:r>
    </w:p>
    <w:p w:rsidR="006C14CB" w:rsidRPr="009A2DCD" w:rsidP="00FB3B1C" w14:paraId="46B1844D" w14:textId="77777777">
      <w:hyperlink r:id="rId10" w:history="1">
        <w:r w:rsidRPr="009A2DCD">
          <w:rPr>
            <w:rStyle w:val="Hyperlink"/>
            <w:color w:val="auto"/>
          </w:rPr>
          <w:t>sleelaram</w:t>
        </w:r>
        <w:r w:rsidRPr="009A2DCD">
          <w:rPr>
            <w:rStyle w:val="Hyperlink"/>
            <w:color w:val="auto"/>
            <w:shd w:val="clear" w:color="auto" w:fill="FFFFFF"/>
          </w:rPr>
          <w:t>@wrma.com</w:t>
        </w:r>
      </w:hyperlink>
    </w:p>
    <w:p w:rsidR="006C14CB" w:rsidRPr="009A2DCD" w:rsidP="00245497" w14:paraId="232D6899" w14:textId="77777777">
      <w:pPr>
        <w:spacing w:after="40"/>
      </w:pPr>
    </w:p>
    <w:p w:rsidR="006C14CB" w:rsidRPr="009A2DCD" w:rsidP="0041541A" w14:paraId="20127B45" w14:textId="77777777">
      <w:pPr>
        <w:spacing w:after="40"/>
      </w:pPr>
      <w:r w:rsidRPr="009A2DCD">
        <w:t>Imogen Fua, Senior Research Manager</w:t>
      </w:r>
    </w:p>
    <w:p w:rsidR="006C14CB" w:rsidRPr="009A2DCD" w:rsidP="0041541A" w14:paraId="000FB6B3" w14:textId="77777777">
      <w:pPr>
        <w:spacing w:after="40"/>
      </w:pPr>
      <w:r w:rsidRPr="009A2DCD">
        <w:t xml:space="preserve">WRMA, </w:t>
      </w:r>
      <w:r w:rsidRPr="009A2DCD">
        <w:t xml:space="preserve">Inc., a </w:t>
      </w:r>
      <w:r w:rsidRPr="009A2DCD">
        <w:t>TriMetrix</w:t>
      </w:r>
      <w:r w:rsidRPr="009A2DCD">
        <w:t xml:space="preserve"> Company</w:t>
      </w:r>
    </w:p>
    <w:p w:rsidR="006C14CB" w:rsidRPr="009A2DCD" w:rsidP="0041541A" w14:paraId="75E0A014" w14:textId="77777777">
      <w:pPr>
        <w:spacing w:after="40"/>
      </w:pPr>
      <w:r w:rsidRPr="009A2DCD">
        <w:t xml:space="preserve">12300 </w:t>
      </w:r>
      <w:r w:rsidRPr="009A2DCD">
        <w:t>Twinbrook</w:t>
      </w:r>
      <w:r w:rsidRPr="009A2DCD">
        <w:t xml:space="preserve"> Parkway, Suite 305</w:t>
      </w:r>
    </w:p>
    <w:p w:rsidR="006C14CB" w:rsidRPr="009A2DCD" w:rsidP="00156900" w14:paraId="456A222B" w14:textId="77777777">
      <w:pPr>
        <w:spacing w:after="40"/>
      </w:pPr>
      <w:r w:rsidRPr="009A2DCD">
        <w:t>Rockville, MD 20852</w:t>
      </w:r>
    </w:p>
    <w:p w:rsidR="006C14CB" w:rsidRPr="009A2DCD" w:rsidP="0041541A" w14:paraId="13AD9953" w14:textId="77777777">
      <w:pPr>
        <w:spacing w:after="40"/>
      </w:pPr>
      <w:r w:rsidRPr="009A2DCD">
        <w:t>301 881 2590 x 272</w:t>
      </w:r>
    </w:p>
    <w:p w:rsidR="006C14CB" w:rsidRPr="009A2DCD" w:rsidP="00156900" w14:paraId="05DFC67E" w14:textId="77777777">
      <w:pPr>
        <w:spacing w:after="40"/>
      </w:pPr>
      <w:r w:rsidRPr="009A2DCD">
        <w:t>ifua@wrma.com</w:t>
      </w:r>
    </w:p>
    <w:p w:rsidR="006C14CB" w:rsidRPr="009A2DCD" w:rsidP="00245497" w14:paraId="74CE923B" w14:textId="77777777">
      <w:pPr>
        <w:spacing w:after="40"/>
      </w:pPr>
    </w:p>
    <w:p w:rsidR="006C14CB" w:rsidRPr="009A2DCD" w:rsidP="00C01DD4" w14:paraId="33CCE60F" w14:textId="77777777">
      <w:pPr>
        <w:spacing w:after="40"/>
      </w:pPr>
      <w:r w:rsidRPr="009A2DCD">
        <w:t>Kelly Kerstetter, Senior Business Analyst</w:t>
      </w:r>
    </w:p>
    <w:p w:rsidR="006C14CB" w:rsidRPr="009A2DCD" w:rsidP="00C01DD4" w14:paraId="56A29468" w14:textId="77777777">
      <w:pPr>
        <w:spacing w:after="40"/>
      </w:pPr>
      <w:r w:rsidRPr="009A2DCD">
        <w:t xml:space="preserve">WRMA, Inc., a </w:t>
      </w:r>
      <w:r w:rsidRPr="009A2DCD">
        <w:t>TriMetrix</w:t>
      </w:r>
      <w:r w:rsidRPr="009A2DCD">
        <w:t xml:space="preserve"> Company</w:t>
      </w:r>
    </w:p>
    <w:p w:rsidR="006C14CB" w:rsidRPr="009A2DCD" w:rsidP="00C01DD4" w14:paraId="36243425" w14:textId="77777777">
      <w:pPr>
        <w:spacing w:after="40"/>
      </w:pPr>
      <w:r w:rsidRPr="009A2DCD">
        <w:t xml:space="preserve">12300 </w:t>
      </w:r>
      <w:r w:rsidRPr="009A2DCD">
        <w:t>Twinbrook</w:t>
      </w:r>
      <w:r w:rsidRPr="009A2DCD">
        <w:t xml:space="preserve"> Parkway, Suite 305</w:t>
      </w:r>
    </w:p>
    <w:p w:rsidR="006C14CB" w:rsidRPr="009A2DCD" w:rsidP="00C01DD4" w14:paraId="25F14B88" w14:textId="77777777">
      <w:pPr>
        <w:spacing w:after="40"/>
      </w:pPr>
      <w:r w:rsidRPr="009A2DCD">
        <w:t>Rockville MD 20852</w:t>
      </w:r>
    </w:p>
    <w:p w:rsidR="006C14CB" w:rsidRPr="009A2DCD" w:rsidP="00245497" w14:paraId="34EB5CF3" w14:textId="2FE4DCC2">
      <w:pPr>
        <w:spacing w:after="40"/>
      </w:pPr>
      <w:r w:rsidRPr="009A2DCD">
        <w:t xml:space="preserve">(301) </w:t>
      </w:r>
      <w:r w:rsidRPr="009A2DCD">
        <w:t>881-</w:t>
      </w:r>
      <w:r w:rsidRPr="009A2DCD" w:rsidR="006C63DC">
        <w:t>2590 x</w:t>
      </w:r>
      <w:r w:rsidRPr="009A2DCD">
        <w:t xml:space="preserve"> 439 kkerstetter@wrma.com </w:t>
      </w:r>
    </w:p>
    <w:p w:rsidR="006C14CB" w:rsidRPr="009A2DCD" w:rsidP="00245497" w14:paraId="4459A720" w14:textId="77777777">
      <w:pPr>
        <w:spacing w:after="40"/>
      </w:pPr>
    </w:p>
    <w:p w:rsidR="006C14CB" w:rsidRPr="009A2DCD" w:rsidP="00245497" w14:paraId="3E6D5017" w14:textId="77777777">
      <w:pPr>
        <w:spacing w:after="40"/>
      </w:pPr>
      <w:r w:rsidRPr="009A2DCD">
        <w:t>Zachary Eckstein, Research Manager</w:t>
      </w:r>
    </w:p>
    <w:p w:rsidR="006C14CB" w:rsidRPr="009A2DCD" w:rsidP="00245497" w14:paraId="02A6578E" w14:textId="77777777">
      <w:pPr>
        <w:spacing w:after="40"/>
      </w:pPr>
      <w:r w:rsidRPr="009A2DCD">
        <w:t xml:space="preserve">WRMA, Inc., a </w:t>
      </w:r>
      <w:r w:rsidRPr="009A2DCD">
        <w:t>TriMetrix</w:t>
      </w:r>
      <w:r w:rsidRPr="009A2DCD">
        <w:t xml:space="preserve"> Company</w:t>
      </w:r>
    </w:p>
    <w:p w:rsidR="006C14CB" w:rsidRPr="009A2DCD" w:rsidP="00500495" w14:paraId="427983DB" w14:textId="77777777">
      <w:r w:rsidRPr="009A2DCD">
        <w:rPr>
          <w:shd w:val="clear" w:color="auto" w:fill="FFFFFF"/>
        </w:rPr>
        <w:t xml:space="preserve">12300 </w:t>
      </w:r>
      <w:r w:rsidRPr="009A2DCD">
        <w:rPr>
          <w:shd w:val="clear" w:color="auto" w:fill="FFFFFF"/>
        </w:rPr>
        <w:t>Twinbrook</w:t>
      </w:r>
      <w:r w:rsidRPr="009A2DCD">
        <w:rPr>
          <w:shd w:val="clear" w:color="auto" w:fill="FFFFFF"/>
        </w:rPr>
        <w:t xml:space="preserve"> Parkway, Suite 305</w:t>
      </w:r>
      <w:r w:rsidRPr="009A2DCD">
        <w:br/>
      </w:r>
      <w:r w:rsidRPr="009A2DCD">
        <w:rPr>
          <w:shd w:val="clear" w:color="auto" w:fill="FFFFFF"/>
        </w:rPr>
        <w:t>Rockville, MD 20852</w:t>
      </w:r>
      <w:r w:rsidRPr="009A2DCD">
        <w:br/>
      </w:r>
      <w:r w:rsidRPr="009A2DCD">
        <w:rPr>
          <w:shd w:val="clear" w:color="auto" w:fill="FFFFFF"/>
        </w:rPr>
        <w:t>(301) 881-2590</w:t>
      </w:r>
    </w:p>
    <w:p w:rsidR="006C14CB" w:rsidRPr="009A2DCD" w:rsidP="00FB3B1C" w14:paraId="4AC434EA" w14:textId="77777777">
      <w:hyperlink r:id="rId11" w:history="1">
        <w:r w:rsidRPr="009A2DCD">
          <w:rPr>
            <w:rStyle w:val="Hyperlink"/>
            <w:color w:val="auto"/>
          </w:rPr>
          <w:t>zeckstein</w:t>
        </w:r>
        <w:r w:rsidRPr="009A2DCD">
          <w:rPr>
            <w:rStyle w:val="Hyperlink"/>
            <w:color w:val="auto"/>
            <w:shd w:val="clear" w:color="auto" w:fill="FFFFFF"/>
          </w:rPr>
          <w:t>@wrma.com</w:t>
        </w:r>
      </w:hyperlink>
    </w:p>
    <w:p w:rsidR="006C14CB" w:rsidRPr="009A2DCD" w:rsidP="00245497" w14:paraId="642EC302" w14:textId="77777777">
      <w:pPr>
        <w:spacing w:after="40"/>
      </w:pPr>
    </w:p>
    <w:p w:rsidR="006C14CB" w:rsidRPr="009A2DCD" w:rsidP="00245497" w14:paraId="70FC00EF" w14:textId="77777777">
      <w:pPr>
        <w:spacing w:after="40"/>
      </w:pPr>
      <w:r w:rsidRPr="009A2DCD">
        <w:t>Lauren Murphy, Rese</w:t>
      </w:r>
      <w:r w:rsidRPr="009A2DCD">
        <w:t>archer</w:t>
      </w:r>
    </w:p>
    <w:p w:rsidR="006C14CB" w:rsidRPr="009A2DCD" w:rsidP="00245497" w14:paraId="0EBCCF88" w14:textId="77777777">
      <w:pPr>
        <w:spacing w:after="40"/>
      </w:pPr>
      <w:r w:rsidRPr="009A2DCD">
        <w:t>Mathematica</w:t>
      </w:r>
    </w:p>
    <w:p w:rsidR="006C14CB" w:rsidRPr="009A2DCD" w:rsidP="00245497" w14:paraId="7C724DDF" w14:textId="77777777">
      <w:pPr>
        <w:spacing w:after="40"/>
      </w:pPr>
      <w:r w:rsidRPr="009A2DCD">
        <w:t>P.O. Box 2393</w:t>
      </w:r>
      <w:r w:rsidRPr="009A2DCD">
        <w:br/>
        <w:t>Princeton, NJ 08543-2393</w:t>
      </w:r>
      <w:r w:rsidRPr="009A2DCD">
        <w:br/>
        <w:t>Phone: 609-275-2201</w:t>
      </w:r>
      <w:hyperlink r:id="rId12" w:history="1">
        <w:r w:rsidRPr="009A2DCD">
          <w:rPr>
            <w:u w:val="single"/>
          </w:rPr>
          <w:br/>
        </w:r>
        <w:r w:rsidRPr="009A2DCD">
          <w:rPr>
            <w:rStyle w:val="Hyperlink"/>
            <w:color w:val="auto"/>
          </w:rPr>
          <w:t>lmurphy@mathematica.org</w:t>
        </w:r>
        <w:r w:rsidRPr="009A2DCD">
          <w:rPr>
            <w:u w:val="single"/>
          </w:rPr>
          <w:br/>
        </w:r>
      </w:hyperlink>
      <w:hyperlink r:id="rId13" w:history="1">
        <w:r w:rsidRPr="009A2DCD">
          <w:rPr>
            <w:rStyle w:val="Hyperlink"/>
            <w:color w:val="auto"/>
          </w:rPr>
          <w:t>www.mathematica.org</w:t>
        </w:r>
      </w:hyperlink>
    </w:p>
    <w:p w:rsidR="006C14CB" w:rsidRPr="009A2DCD" w:rsidP="00245497" w14:paraId="4822706D" w14:textId="77777777">
      <w:pPr>
        <w:spacing w:after="40"/>
      </w:pPr>
    </w:p>
    <w:p w:rsidR="006C14CB" w:rsidRPr="009A2DCD" w:rsidP="00245497" w14:paraId="6C3FEEB8" w14:textId="77777777">
      <w:pPr>
        <w:spacing w:after="40"/>
      </w:pPr>
      <w:r w:rsidRPr="009A2DCD">
        <w:rPr>
          <w:b/>
          <w:bCs/>
        </w:rPr>
        <w:t xml:space="preserve">Federal </w:t>
      </w:r>
      <w:r w:rsidRPr="009A2DCD">
        <w:rPr>
          <w:b/>
          <w:bCs/>
        </w:rPr>
        <w:t>Staff</w:t>
      </w:r>
    </w:p>
    <w:p w:rsidR="006C14CB" w:rsidRPr="009A2DCD" w:rsidP="00245497" w14:paraId="6BB602F9" w14:textId="77777777">
      <w:pPr>
        <w:spacing w:after="40"/>
      </w:pPr>
    </w:p>
    <w:p w:rsidR="006C14CB" w:rsidRPr="009A2DCD" w:rsidP="00245497" w14:paraId="409D0DA8" w14:textId="097FA7B4">
      <w:pPr>
        <w:spacing w:after="40"/>
      </w:pPr>
      <w:r w:rsidRPr="009A2DCD">
        <w:t>Jaclyn Ruiz</w:t>
      </w:r>
      <w:r w:rsidRPr="009A2DCD" w:rsidR="00752CC3">
        <w:t>, Office of Population Affairs</w:t>
      </w:r>
    </w:p>
    <w:p w:rsidR="002760BF" w:rsidRPr="009A2DCD" w:rsidP="00245497" w14:paraId="7AB5AE08" w14:textId="2AD54410">
      <w:pPr>
        <w:spacing w:after="40"/>
        <w:rPr>
          <w:rStyle w:val="Hyperlink"/>
          <w:color w:val="auto"/>
        </w:rPr>
      </w:pPr>
      <w:hyperlink r:id="rId14" w:history="1">
        <w:r w:rsidRPr="009A2DCD">
          <w:rPr>
            <w:rStyle w:val="Hyperlink"/>
            <w:color w:val="auto"/>
          </w:rPr>
          <w:t>Jaclyn.Ruiz@hhs.gov</w:t>
        </w:r>
      </w:hyperlink>
    </w:p>
    <w:p w:rsidR="00952DB7" w:rsidRPr="009A2DCD" w:rsidP="00952DB7" w14:paraId="032EC52A" w14:textId="77777777">
      <w:pPr>
        <w:pStyle w:val="OMBbodytext"/>
        <w:spacing w:after="0"/>
      </w:pPr>
      <w:r w:rsidRPr="009A2DCD">
        <w:t>1101 Wootton Parkway, Suite 200</w:t>
      </w:r>
      <w:r w:rsidRPr="009A2DCD">
        <w:br/>
        <w:t>Rockville, MD 20852</w:t>
      </w:r>
    </w:p>
    <w:p w:rsidR="00952DB7" w:rsidRPr="009A2DCD" w:rsidP="00245497" w14:paraId="52A0F047" w14:textId="77777777">
      <w:pPr>
        <w:spacing w:after="40"/>
      </w:pPr>
    </w:p>
    <w:p w:rsidR="002760BF" w:rsidRPr="009A2DCD" w:rsidP="00245497" w14:paraId="2DBC2DD2" w14:textId="77777777">
      <w:pPr>
        <w:spacing w:after="40"/>
      </w:pPr>
    </w:p>
    <w:p w:rsidR="002760BF" w:rsidRPr="009A2DCD" w:rsidP="00245497" w14:paraId="5748E485" w14:textId="46E7554D">
      <w:pPr>
        <w:spacing w:after="40"/>
      </w:pPr>
      <w:r w:rsidRPr="009A2DCD">
        <w:t>Lizzy Laferriere</w:t>
      </w:r>
      <w:r w:rsidRPr="009A2DCD" w:rsidR="00752CC3">
        <w:t>, Office of Population Affairs</w:t>
      </w:r>
    </w:p>
    <w:p w:rsidR="002760BF" w:rsidRPr="009A2DCD" w:rsidP="00245497" w14:paraId="660CBE4D" w14:textId="263C6209">
      <w:pPr>
        <w:spacing w:after="40"/>
      </w:pPr>
      <w:hyperlink r:id="rId15" w:history="1">
        <w:r w:rsidRPr="009A2DCD">
          <w:rPr>
            <w:rStyle w:val="Hyperlink"/>
            <w:color w:val="auto"/>
          </w:rPr>
          <w:t>elizabeth.laferriere@hhs.gov</w:t>
        </w:r>
      </w:hyperlink>
      <w:r w:rsidRPr="009A2DCD">
        <w:t xml:space="preserve"> </w:t>
      </w:r>
    </w:p>
    <w:p w:rsidR="00952DB7" w:rsidRPr="009A2DCD" w:rsidP="00952DB7" w14:paraId="4016194C" w14:textId="77777777">
      <w:pPr>
        <w:pStyle w:val="OMBbodytext"/>
        <w:spacing w:after="0"/>
      </w:pPr>
      <w:r w:rsidRPr="009A2DCD">
        <w:t>1101 Wootton Parkway, Suite 200</w:t>
      </w:r>
      <w:r w:rsidRPr="009A2DCD">
        <w:br/>
        <w:t>Rockville, MD 20852</w:t>
      </w:r>
    </w:p>
    <w:p w:rsidR="00952DB7" w:rsidRPr="009A2DCD" w:rsidP="00245497" w14:paraId="7589BC9F" w14:textId="77777777">
      <w:pPr>
        <w:spacing w:after="40"/>
      </w:pPr>
    </w:p>
    <w:p w:rsidR="002760BF" w:rsidRPr="009A2DCD" w:rsidP="00245497" w14:paraId="35CCE735" w14:textId="77777777">
      <w:pPr>
        <w:spacing w:after="40"/>
      </w:pPr>
    </w:p>
    <w:p w:rsidR="006C14CB" w:rsidRPr="009A2DCD" w:rsidP="00245497" w14:paraId="7E1B1C0F" w14:textId="77777777">
      <w:pPr>
        <w:spacing w:after="40"/>
      </w:pPr>
    </w:p>
    <w:p w:rsidR="006C14CB" w:rsidRPr="009A2DCD" w:rsidP="00245497" w14:paraId="71106AE6" w14:textId="77777777">
      <w:pPr>
        <w:spacing w:after="40"/>
      </w:pPr>
    </w:p>
    <w:p w:rsidR="006C14CB" w:rsidRPr="009A2DCD" w:rsidP="00245497" w14:paraId="1DE1F8B6" w14:textId="77777777">
      <w:pPr>
        <w:spacing w:after="40"/>
      </w:pPr>
    </w:p>
    <w:p w:rsidR="002B5236" w:rsidRPr="009A2DCD" w:rsidP="00555EB2" w14:paraId="6B0D22F1" w14:textId="77777777">
      <w:pPr>
        <w:spacing w:after="40"/>
      </w:pPr>
    </w:p>
    <w:p w:rsidR="00BE5747" w:rsidRPr="009A2DCD" w:rsidP="0046789C" w14:paraId="5E4C0068" w14:textId="27E0B5CB">
      <w:pPr>
        <w:keepNext/>
        <w:keepLines/>
        <w:widowControl/>
        <w:spacing w:after="120"/>
        <w:rPr>
          <w:b/>
          <w:bCs/>
          <w:u w:val="single"/>
        </w:rPr>
      </w:pPr>
      <w:r w:rsidRPr="009A2DCD">
        <w:rPr>
          <w:b/>
          <w:bCs/>
        </w:rPr>
        <w:t>9.</w:t>
      </w:r>
      <w:r w:rsidRPr="009A2DCD">
        <w:rPr>
          <w:b/>
          <w:bCs/>
        </w:rPr>
        <w:tab/>
      </w:r>
      <w:r w:rsidRPr="009A2DCD" w:rsidR="000C42BB">
        <w:rPr>
          <w:b/>
          <w:bCs/>
          <w:u w:val="single"/>
        </w:rPr>
        <w:t>Explanation of any Payment/Gift to Respondents</w:t>
      </w:r>
    </w:p>
    <w:p w:rsidR="00BE5747" w:rsidRPr="009A2DCD" w:rsidP="00E300C0" w14:paraId="24B88FC4" w14:textId="07E04E5D">
      <w:pPr>
        <w:keepNext/>
        <w:keepLines/>
        <w:widowControl/>
        <w:spacing w:after="240"/>
      </w:pPr>
      <w:r w:rsidRPr="009A2DCD">
        <w:t>There</w:t>
      </w:r>
      <w:r w:rsidRPr="009A2DCD" w:rsidR="00062A65">
        <w:t xml:space="preserve"> are</w:t>
      </w:r>
      <w:r w:rsidRPr="009A2DCD">
        <w:t xml:space="preserve"> no payments to</w:t>
      </w:r>
      <w:r w:rsidRPr="009A2DCD" w:rsidR="00602627">
        <w:t xml:space="preserve"> staff of grantee organizations completing the performance measure reporting form</w:t>
      </w:r>
      <w:r w:rsidRPr="009A2DCD" w:rsidR="00A06D70">
        <w:t>s</w:t>
      </w:r>
      <w:r w:rsidRPr="009A2DCD" w:rsidR="00602627">
        <w:t>.</w:t>
      </w:r>
      <w:r w:rsidRPr="009A2DCD" w:rsidR="0098755F">
        <w:t xml:space="preserve"> </w:t>
      </w:r>
    </w:p>
    <w:p w:rsidR="00BE5747" w:rsidRPr="009A2DCD" w:rsidP="0046789C" w14:paraId="577020F4" w14:textId="72AAF280">
      <w:pPr>
        <w:keepNext/>
        <w:keepLines/>
        <w:widowControl/>
        <w:spacing w:after="120"/>
        <w:rPr>
          <w:b/>
          <w:bCs/>
          <w:u w:val="single"/>
        </w:rPr>
      </w:pPr>
      <w:r w:rsidRPr="009A2DCD">
        <w:rPr>
          <w:b/>
          <w:bCs/>
        </w:rPr>
        <w:t>10.</w:t>
      </w:r>
      <w:r w:rsidRPr="009A2DCD">
        <w:rPr>
          <w:b/>
          <w:bCs/>
        </w:rPr>
        <w:tab/>
      </w:r>
      <w:r w:rsidRPr="009A2DCD">
        <w:rPr>
          <w:b/>
          <w:bCs/>
          <w:u w:val="single"/>
        </w:rPr>
        <w:t>Assurance of Confidentiality</w:t>
      </w:r>
      <w:r w:rsidRPr="009A2DCD" w:rsidR="000C42BB">
        <w:rPr>
          <w:b/>
          <w:bCs/>
          <w:u w:val="single"/>
        </w:rPr>
        <w:t xml:space="preserve"> Provided to Respondents</w:t>
      </w:r>
    </w:p>
    <w:p w:rsidR="008139C0" w:rsidRPr="009A2DCD" w:rsidP="008139C0" w14:paraId="7CA5B681" w14:textId="49A67A8A">
      <w:pPr>
        <w:spacing w:after="240"/>
        <w:rPr>
          <w:sz w:val="22"/>
          <w:szCs w:val="22"/>
        </w:rPr>
      </w:pPr>
      <w:r w:rsidRPr="009A2DCD">
        <w:t>Data will be kept private to the extent allowed by law. All participant performance measures data reported to OPA by grantees are de-identified and aggregated to the level of a section (group or cohort receiving programming together). No personal identifie</w:t>
      </w:r>
      <w:r w:rsidRPr="009A2DCD">
        <w:t xml:space="preserve">rs will be used in the reporting of any data to OPA. </w:t>
      </w:r>
    </w:p>
    <w:p w:rsidR="00FB3B1C" w:rsidRPr="009A2DCD" w:rsidP="000F396C" w14:paraId="5ED443C9" w14:textId="3D088F05">
      <w:pPr>
        <w:widowControl/>
        <w:spacing w:after="240"/>
      </w:pPr>
      <w:r w:rsidRPr="009A2DCD">
        <w:t xml:space="preserve">The Web-based reporting system has been designed to ensure the security of the data obtained. Individual users designated by the grantees will be assigned </w:t>
      </w:r>
      <w:r w:rsidRPr="009A2DCD">
        <w:t>user names</w:t>
      </w:r>
      <w:r w:rsidRPr="009A2DCD">
        <w:t xml:space="preserve"> and passwords, in addition to multif</w:t>
      </w:r>
      <w:r w:rsidRPr="009A2DCD">
        <w:t xml:space="preserve">actor authentication methods, that will grant them access to the performance measures website. </w:t>
      </w:r>
      <w:r w:rsidRPr="009A2DCD" w:rsidR="00C3707C">
        <w:t xml:space="preserve">See </w:t>
      </w:r>
      <w:r w:rsidRPr="009A2DCD" w:rsidR="00706103">
        <w:t>Attachment</w:t>
      </w:r>
      <w:r w:rsidRPr="009A2DCD" w:rsidR="00C3707C">
        <w:t xml:space="preserve"> </w:t>
      </w:r>
      <w:r w:rsidRPr="009A2DCD" w:rsidR="00B10A62">
        <w:t>F</w:t>
      </w:r>
      <w:r w:rsidRPr="009A2DCD" w:rsidR="00C3707C">
        <w:t xml:space="preserve"> for screenshot</w:t>
      </w:r>
      <w:r w:rsidRPr="009A2DCD" w:rsidR="00706103">
        <w:t xml:space="preserve"> of </w:t>
      </w:r>
      <w:r w:rsidRPr="009A2DCD" w:rsidR="00BF4E3C">
        <w:t>login</w:t>
      </w:r>
      <w:r w:rsidRPr="009A2DCD" w:rsidR="00BC3A13">
        <w:t xml:space="preserve"> page </w:t>
      </w:r>
      <w:r w:rsidRPr="009A2DCD" w:rsidR="00B10A62">
        <w:t>to system</w:t>
      </w:r>
      <w:r w:rsidRPr="009A2DCD" w:rsidR="00C3707C">
        <w:t xml:space="preserve">. </w:t>
      </w:r>
      <w:r w:rsidRPr="009A2DCD">
        <w:t>There, users will have the opportunity to provide data that will be stored in a secure database (Microso</w:t>
      </w:r>
      <w:r w:rsidRPr="009A2DCD">
        <w:t>ft Azure Government platform, FedRAMP approved, Authority to Operate (ATO) granted on May 21, 2020</w:t>
      </w:r>
      <w:r w:rsidRPr="009A2DCD" w:rsidR="000B4E05">
        <w:t>, renewal</w:t>
      </w:r>
      <w:r w:rsidRPr="009A2DCD" w:rsidR="00956E3C">
        <w:t xml:space="preserve"> May 2023</w:t>
      </w:r>
      <w:r w:rsidRPr="009A2DCD">
        <w:t>), utilizing a relational table structure, facilitating expedient data retrieval and analysis. The grant-specific data users submit on the p</w:t>
      </w:r>
      <w:r w:rsidRPr="009A2DCD">
        <w:t xml:space="preserve">erformance measures website, will be accessible only to the grantee user, federal staff, and administrators assigned to this project. Screenshots are included in the supplemental materials. </w:t>
      </w:r>
    </w:p>
    <w:p w:rsidR="00944A23" w:rsidRPr="009A2DCD" w:rsidP="000F396C" w14:paraId="4EACED15" w14:textId="71324350">
      <w:pPr>
        <w:widowControl/>
        <w:spacing w:after="240"/>
      </w:pPr>
      <w:r w:rsidRPr="009A2DCD">
        <w:t xml:space="preserve">The TPP performance measures have consistently been </w:t>
      </w:r>
      <w:r w:rsidRPr="009A2DCD" w:rsidR="00260FE5">
        <w:t xml:space="preserve">exempt </w:t>
      </w:r>
      <w:r w:rsidRPr="009A2DCD">
        <w:t>from I</w:t>
      </w:r>
      <w:r w:rsidRPr="009A2DCD">
        <w:t>nstitutional Review Board (IRB)</w:t>
      </w:r>
      <w:r w:rsidRPr="009A2DCD" w:rsidR="00790235">
        <w:t xml:space="preserve">. </w:t>
      </w:r>
      <w:r w:rsidRPr="009A2DCD" w:rsidR="009C4DC8">
        <w:t>OPA will submit the TPP2023 measures to IRB after OMB approves the collection and before data are collected.</w:t>
      </w:r>
    </w:p>
    <w:p w:rsidR="00BE5747" w:rsidRPr="009A2DCD" w:rsidP="00555EB2" w14:paraId="5E842E11" w14:textId="23261CD3">
      <w:pPr>
        <w:keepNext/>
        <w:keepLines/>
        <w:widowControl/>
        <w:spacing w:after="40"/>
        <w:rPr>
          <w:b/>
          <w:bCs/>
          <w:u w:val="single"/>
        </w:rPr>
      </w:pPr>
      <w:r w:rsidRPr="009A2DCD">
        <w:rPr>
          <w:b/>
          <w:bCs/>
        </w:rPr>
        <w:t>11.</w:t>
      </w:r>
      <w:r w:rsidRPr="009A2DCD">
        <w:rPr>
          <w:b/>
          <w:bCs/>
        </w:rPr>
        <w:tab/>
      </w:r>
      <w:r w:rsidRPr="009A2DCD" w:rsidR="000C42BB">
        <w:rPr>
          <w:b/>
          <w:bCs/>
          <w:u w:val="single"/>
        </w:rPr>
        <w:t xml:space="preserve">Justification for </w:t>
      </w:r>
      <w:r w:rsidRPr="009A2DCD">
        <w:rPr>
          <w:b/>
          <w:bCs/>
          <w:u w:val="single"/>
        </w:rPr>
        <w:t>Sensitive Questions</w:t>
      </w:r>
    </w:p>
    <w:p w:rsidR="00555EB2" w:rsidRPr="009A2DCD" w:rsidP="00555EB2" w14:paraId="0FE8210A" w14:textId="77777777">
      <w:pPr>
        <w:keepNext/>
        <w:keepLines/>
        <w:widowControl/>
        <w:spacing w:after="40"/>
        <w:rPr>
          <w:b/>
          <w:bCs/>
          <w:u w:val="single"/>
        </w:rPr>
      </w:pPr>
    </w:p>
    <w:p w:rsidR="004A5D91" w:rsidRPr="009A2DCD" w:rsidP="00555EB2" w14:paraId="57482E76" w14:textId="321C003D">
      <w:pPr>
        <w:widowControl/>
        <w:spacing w:after="40"/>
        <w:rPr>
          <w:bCs/>
        </w:rPr>
      </w:pPr>
      <w:r w:rsidRPr="009A2DCD">
        <w:rPr>
          <w:bCs/>
        </w:rPr>
        <w:t>G</w:t>
      </w:r>
      <w:r w:rsidRPr="009A2DCD" w:rsidR="002109F4">
        <w:rPr>
          <w:bCs/>
        </w:rPr>
        <w:t xml:space="preserve">rantees </w:t>
      </w:r>
      <w:r w:rsidRPr="009A2DCD" w:rsidR="000E359D">
        <w:rPr>
          <w:bCs/>
        </w:rPr>
        <w:t>report on the demographics, such as race/ethnicity,</w:t>
      </w:r>
      <w:r w:rsidRPr="009A2DCD" w:rsidR="000B2F92">
        <w:rPr>
          <w:bCs/>
        </w:rPr>
        <w:t xml:space="preserve"> gender identity, and sexual orientation</w:t>
      </w:r>
      <w:r w:rsidRPr="009A2DCD" w:rsidR="000E359D">
        <w:rPr>
          <w:bCs/>
        </w:rPr>
        <w:t xml:space="preserve"> of the program participants</w:t>
      </w:r>
      <w:r w:rsidRPr="009A2DCD" w:rsidR="00A06D70">
        <w:rPr>
          <w:bCs/>
        </w:rPr>
        <w:t xml:space="preserve"> served</w:t>
      </w:r>
      <w:r w:rsidRPr="009A2DCD" w:rsidR="000B2F92">
        <w:rPr>
          <w:bCs/>
        </w:rPr>
        <w:t>.</w:t>
      </w:r>
      <w:r w:rsidRPr="009A2DCD" w:rsidR="00944A23">
        <w:rPr>
          <w:bCs/>
        </w:rPr>
        <w:t xml:space="preserve"> </w:t>
      </w:r>
      <w:r w:rsidRPr="009A2DCD" w:rsidR="000B2F92">
        <w:rPr>
          <w:bCs/>
        </w:rPr>
        <w:t>C</w:t>
      </w:r>
      <w:r w:rsidRPr="009A2DCD" w:rsidR="00944A23">
        <w:rPr>
          <w:bCs/>
        </w:rPr>
        <w:t>ollecting race and ethnicity is usual practice for HHS data collections</w:t>
      </w:r>
      <w:r w:rsidRPr="009A2DCD" w:rsidR="000E359D">
        <w:rPr>
          <w:bCs/>
        </w:rPr>
        <w:t>.</w:t>
      </w:r>
      <w:r w:rsidRPr="009A2DCD" w:rsidR="002109F4">
        <w:rPr>
          <w:bCs/>
        </w:rPr>
        <w:t xml:space="preserve"> </w:t>
      </w:r>
      <w:r w:rsidRPr="009A2DCD" w:rsidR="00944A23">
        <w:rPr>
          <w:bCs/>
        </w:rPr>
        <w:t xml:space="preserve">These data will be reported to OPA at the group level. No personal identifying information will be collected from </w:t>
      </w:r>
      <w:r w:rsidRPr="009A2DCD" w:rsidR="000B2F92">
        <w:rPr>
          <w:bCs/>
        </w:rPr>
        <w:t xml:space="preserve">individual </w:t>
      </w:r>
      <w:r w:rsidRPr="009A2DCD" w:rsidR="00944A23">
        <w:rPr>
          <w:bCs/>
        </w:rPr>
        <w:t>participants.</w:t>
      </w:r>
      <w:r w:rsidRPr="009A2DCD" w:rsidR="000B2F92">
        <w:rPr>
          <w:bCs/>
        </w:rPr>
        <w:t xml:space="preserve"> Additionally, individual program participants have the option not to give any information that they are uncomfortable sharing with the grantee.</w:t>
      </w:r>
    </w:p>
    <w:p w:rsidR="00555EB2" w:rsidRPr="009A2DCD" w:rsidP="00555EB2" w14:paraId="072B36B1" w14:textId="77777777">
      <w:pPr>
        <w:pStyle w:val="OMBHeading2"/>
        <w:spacing w:after="40"/>
      </w:pPr>
      <w:bookmarkStart w:id="0" w:name="_Toc66688720"/>
      <w:bookmarkStart w:id="1" w:name="_Toc239751741"/>
    </w:p>
    <w:p w:rsidR="00E436E8" w:rsidRPr="009A2DCD" w:rsidP="00555EB2" w14:paraId="1FDDE544" w14:textId="326D55EE">
      <w:pPr>
        <w:pStyle w:val="OMBHeading2"/>
        <w:spacing w:after="40"/>
        <w:rPr>
          <w:u w:val="single"/>
        </w:rPr>
      </w:pPr>
      <w:r w:rsidRPr="009A2DCD">
        <w:t>12</w:t>
      </w:r>
      <w:r w:rsidRPr="009A2DCD" w:rsidR="000C42BB">
        <w:t>.</w:t>
      </w:r>
      <w:r w:rsidRPr="009A2DCD">
        <w:tab/>
      </w:r>
      <w:bookmarkEnd w:id="0"/>
      <w:bookmarkEnd w:id="1"/>
      <w:r w:rsidRPr="009A2DCD" w:rsidR="000C42BB">
        <w:rPr>
          <w:u w:val="single"/>
        </w:rPr>
        <w:t>Estimates of Annualized Hour and Cost Burden</w:t>
      </w:r>
    </w:p>
    <w:p w:rsidR="00555EB2" w:rsidRPr="009A2DCD" w:rsidP="00555EB2" w14:paraId="1EB127B0" w14:textId="77777777">
      <w:pPr>
        <w:widowControl/>
        <w:spacing w:after="40"/>
        <w:rPr>
          <w:b/>
          <w:bCs/>
          <w:i/>
          <w:iCs/>
        </w:rPr>
      </w:pPr>
      <w:bookmarkStart w:id="2" w:name="_Toc66688721"/>
      <w:bookmarkStart w:id="3" w:name="_Toc239751742"/>
    </w:p>
    <w:bookmarkEnd w:id="2"/>
    <w:bookmarkEnd w:id="3"/>
    <w:p w:rsidR="00555EB2" w:rsidRPr="009A2DCD" w:rsidP="00555EB2" w14:paraId="44C34EFC" w14:textId="77777777">
      <w:pPr>
        <w:widowControl/>
        <w:spacing w:after="40"/>
      </w:pPr>
    </w:p>
    <w:p w:rsidR="00555EB2" w:rsidRPr="009A2DCD" w:rsidP="00555EB2" w14:paraId="605BE765" w14:textId="511123DC">
      <w:pPr>
        <w:widowControl/>
        <w:spacing w:after="40"/>
      </w:pPr>
      <w:r w:rsidRPr="009A2DCD">
        <w:t>The total annual burden is</w:t>
      </w:r>
      <w:r w:rsidRPr="009A2DCD">
        <w:t xml:space="preserve"> estimated to </w:t>
      </w:r>
      <w:r w:rsidRPr="009A2DCD" w:rsidR="000E359D">
        <w:t xml:space="preserve">be </w:t>
      </w:r>
      <w:r w:rsidRPr="009A2DCD" w:rsidR="00543127">
        <w:t>14</w:t>
      </w:r>
      <w:r w:rsidRPr="009A2DCD" w:rsidR="00BA0CE4">
        <w:t>31</w:t>
      </w:r>
      <w:r w:rsidRPr="009A2DCD" w:rsidR="00034D25">
        <w:t xml:space="preserve"> </w:t>
      </w:r>
      <w:r w:rsidRPr="009A2DCD" w:rsidR="00DD1AAA">
        <w:t>hours for grantees to collect, summarize, and report the data for the performance measures</w:t>
      </w:r>
      <w:r w:rsidRPr="009A2DCD" w:rsidR="00447C9A">
        <w:t xml:space="preserve"> (</w:t>
      </w:r>
      <w:r w:rsidRPr="009A2DCD" w:rsidR="00447C9A">
        <w:rPr>
          <w:b/>
          <w:bCs/>
          <w:i/>
          <w:iCs/>
        </w:rPr>
        <w:t xml:space="preserve">Exhibit </w:t>
      </w:r>
      <w:r w:rsidRPr="009A2DCD" w:rsidR="006C14CB">
        <w:rPr>
          <w:b/>
          <w:bCs/>
          <w:i/>
          <w:iCs/>
        </w:rPr>
        <w:t>3</w:t>
      </w:r>
      <w:r w:rsidRPr="009A2DCD" w:rsidR="00447C9A">
        <w:t>)</w:t>
      </w:r>
      <w:r w:rsidRPr="009A2DCD" w:rsidR="00434C77">
        <w:t xml:space="preserve">. </w:t>
      </w:r>
      <w:r w:rsidRPr="009A2DCD" w:rsidR="00C538E2">
        <w:t xml:space="preserve">Estimates were based on data collection timing </w:t>
      </w:r>
      <w:r w:rsidRPr="009A2DCD" w:rsidR="004E5A4F">
        <w:t xml:space="preserve">for similar measures collected from </w:t>
      </w:r>
      <w:r w:rsidRPr="009A2DCD" w:rsidR="00034D25">
        <w:t>FY2015</w:t>
      </w:r>
      <w:r w:rsidRPr="009A2DCD" w:rsidR="00543127">
        <w:t xml:space="preserve"> and FY2020</w:t>
      </w:r>
      <w:r w:rsidRPr="009A2DCD" w:rsidR="00034D25">
        <w:t xml:space="preserve"> </w:t>
      </w:r>
      <w:r w:rsidRPr="009A2DCD" w:rsidR="004E5A4F">
        <w:t xml:space="preserve">TPP </w:t>
      </w:r>
      <w:r w:rsidRPr="009A2DCD" w:rsidR="00034D25">
        <w:t>grantees</w:t>
      </w:r>
      <w:r w:rsidRPr="009A2DCD" w:rsidR="00961D98">
        <w:t xml:space="preserve">, as the majority of items in this collection are </w:t>
      </w:r>
      <w:r w:rsidRPr="009A2DCD" w:rsidR="00780E98">
        <w:t xml:space="preserve">either </w:t>
      </w:r>
      <w:r w:rsidRPr="009A2DCD" w:rsidR="00961D98">
        <w:t xml:space="preserve">unchanged from the </w:t>
      </w:r>
      <w:r w:rsidRPr="009A2DCD" w:rsidR="00543127">
        <w:t xml:space="preserve">previous </w:t>
      </w:r>
      <w:r w:rsidRPr="009A2DCD" w:rsidR="00961D98">
        <w:t>approved version</w:t>
      </w:r>
      <w:r w:rsidRPr="009A2DCD" w:rsidR="001522B1">
        <w:t xml:space="preserve"> </w:t>
      </w:r>
      <w:r w:rsidRPr="009A2DCD" w:rsidR="00780E98">
        <w:t>or have minor changes</w:t>
      </w:r>
      <w:r w:rsidRPr="009A2DCD" w:rsidR="00034D25">
        <w:t>.</w:t>
      </w:r>
      <w:r w:rsidRPr="009A2DCD" w:rsidR="00497EFA">
        <w:t xml:space="preserve"> </w:t>
      </w:r>
    </w:p>
    <w:p w:rsidR="00780E98" w:rsidRPr="009A2DCD" w:rsidP="000E359D" w14:paraId="0FCBB74F" w14:textId="77777777">
      <w:pPr>
        <w:rPr>
          <w:bCs/>
        </w:rPr>
      </w:pPr>
    </w:p>
    <w:p w:rsidR="000E359D" w:rsidRPr="009A2DCD" w:rsidP="000E359D" w14:paraId="5FCC9406" w14:textId="2DA1714F">
      <w:pPr>
        <w:rPr>
          <w:bCs/>
        </w:rPr>
      </w:pPr>
      <w:r w:rsidRPr="009A2DCD">
        <w:rPr>
          <w:bCs/>
        </w:rPr>
        <w:t xml:space="preserve">Exhibit </w:t>
      </w:r>
      <w:r w:rsidRPr="009A2DCD" w:rsidR="006C14CB">
        <w:rPr>
          <w:bCs/>
        </w:rPr>
        <w:t>3</w:t>
      </w:r>
      <w:r w:rsidRPr="009A2DCD" w:rsidR="004E5A4F">
        <w:rPr>
          <w:bCs/>
        </w:rPr>
        <w:t xml:space="preserve">: </w:t>
      </w:r>
      <w:r w:rsidRPr="009A2DCD" w:rsidR="007A4D61">
        <w:rPr>
          <w:bCs/>
        </w:rPr>
        <w:t>Annualized Burden Hour Table</w:t>
      </w:r>
    </w:p>
    <w:p w:rsidR="00C140DE" w:rsidRPr="009A2DCD" w:rsidP="002760BF" w14:paraId="5D1126ED" w14:textId="760F47A8">
      <w:pPr>
        <w:rPr>
          <w:bCs/>
        </w:rPr>
      </w:pPr>
    </w:p>
    <w:p w:rsidR="00C140DE" w:rsidRPr="009A2DCD" w:rsidP="002760BF" w14:paraId="433CF802" w14:textId="7777777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1529"/>
        <w:gridCol w:w="1507"/>
        <w:gridCol w:w="1619"/>
        <w:gridCol w:w="1307"/>
        <w:gridCol w:w="1648"/>
      </w:tblGrid>
      <w:tr w14:paraId="0508B3AB" w14:textId="77777777" w:rsidTr="003C0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803"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1480D780" w14:textId="77777777">
            <w:r w:rsidRPr="009A2DCD">
              <w:t xml:space="preserve">Forms </w:t>
            </w:r>
          </w:p>
          <w:p w:rsidR="002760BF" w:rsidRPr="009A2DCD" w:rsidP="003C0292" w14:paraId="2DD81840" w14:textId="77777777">
            <w:r w:rsidRPr="009A2DCD">
              <w:t xml:space="preserve">(If necessary) </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5627256B" w14:textId="77777777">
            <w:pPr>
              <w:jc w:val="center"/>
            </w:pPr>
            <w:r w:rsidRPr="009A2DCD">
              <w:t>Respondents</w:t>
            </w:r>
          </w:p>
          <w:p w:rsidR="002760BF" w:rsidRPr="009A2DCD" w:rsidP="003C0292" w14:paraId="36D34F5D" w14:textId="77777777">
            <w:pPr>
              <w:jc w:val="center"/>
            </w:pPr>
            <w:r w:rsidRPr="009A2DCD">
              <w:t>(If necessary)</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398864A" w14:textId="79F5D05F">
            <w:pPr>
              <w:jc w:val="center"/>
            </w:pPr>
            <w:r w:rsidRPr="009A2DCD">
              <w:t>Number of Respondents</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D64A71D" w14:textId="77777777">
            <w:pPr>
              <w:jc w:val="center"/>
            </w:pPr>
            <w:r w:rsidRPr="009A2DCD">
              <w:t xml:space="preserve">Number of </w:t>
            </w:r>
            <w:r w:rsidRPr="009A2DCD">
              <w:t>Responses per Respondents</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496BE265" w14:textId="77777777">
            <w:pPr>
              <w:jc w:val="center"/>
            </w:pPr>
            <w:r w:rsidRPr="009A2DCD">
              <w:t>Average Burden per Response</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4AD91508" w14:textId="77777777">
            <w:pPr>
              <w:jc w:val="center"/>
            </w:pPr>
            <w:r w:rsidRPr="009A2DCD">
              <w:t>Total Burden Hours</w:t>
            </w:r>
          </w:p>
        </w:tc>
      </w:tr>
      <w:tr w14:paraId="782B1B92"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39E15FD8" w14:textId="77777777">
            <w:r w:rsidRPr="009A2DCD">
              <w:t>TPP Tier 1 &amp; Tier 2 Rigorous Impact grantees</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1626A834" w14:textId="77777777">
            <w:r w:rsidRPr="009A2DCD">
              <w:t xml:space="preserve"> TPP Tier 1 &amp; Tier 2 Rigorous Impact grantees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40F9859" w14:textId="77777777">
            <w:pPr>
              <w:jc w:val="center"/>
            </w:pPr>
            <w:r w:rsidRPr="009A2DCD">
              <w:t>86</w:t>
            </w:r>
          </w:p>
          <w:p w:rsidR="002760BF" w:rsidRPr="009A2DCD" w:rsidP="003C0292" w14:paraId="455476C8" w14:textId="77777777">
            <w:pPr>
              <w:jc w:val="cente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545DB870" w14:textId="77777777">
            <w:pPr>
              <w:jc w:val="center"/>
            </w:pPr>
            <w:r w:rsidRPr="009A2DCD">
              <w:t>2</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2A797C1A" w14:textId="77777777">
            <w:pPr>
              <w:jc w:val="center"/>
            </w:pPr>
            <w:r w:rsidRPr="009A2DCD">
              <w:t>8</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119ABC01" w14:textId="77777777">
            <w:pPr>
              <w:jc w:val="center"/>
            </w:pPr>
            <w:r w:rsidRPr="009A2DCD">
              <w:t>1376</w:t>
            </w:r>
          </w:p>
        </w:tc>
      </w:tr>
      <w:tr w14:paraId="7DAA597B"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28CDAC7F" w14:textId="77777777">
            <w:r w:rsidRPr="009A2DCD">
              <w:t>Supportive Services</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755F52BC" w14:textId="77777777">
            <w:r w:rsidRPr="009A2DCD">
              <w:t>Tier 1 Grantees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4F5E4E4" w14:textId="77777777">
            <w:pPr>
              <w:jc w:val="center"/>
            </w:pPr>
            <w:r w:rsidRPr="009A2DCD">
              <w:t>70</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485ADC90" w14:textId="77777777">
            <w:pPr>
              <w:jc w:val="center"/>
            </w:pPr>
            <w:r w:rsidRPr="009A2DCD">
              <w:t>2</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0CC6311" w14:textId="77777777">
            <w:pPr>
              <w:jc w:val="center"/>
            </w:pPr>
            <w:r w:rsidRPr="009A2DCD">
              <w:t>15/60</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1C016C74" w14:textId="77777777">
            <w:pPr>
              <w:jc w:val="center"/>
            </w:pPr>
            <w:r w:rsidRPr="009A2DCD">
              <w:t>35</w:t>
            </w:r>
          </w:p>
        </w:tc>
      </w:tr>
      <w:tr w14:paraId="6D85719A"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0B37BE7F" w14:textId="77777777">
            <w:r w:rsidRPr="009A2DCD">
              <w:t xml:space="preserve">Tier 2 </w:t>
            </w:r>
            <w:r w:rsidRPr="009A2DCD">
              <w:t>Innovation Network</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7493B685" w14:textId="77777777">
            <w:r w:rsidRPr="009A2DCD">
              <w:t>Tier 2 Innovation Network Grantees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61CE08D8" w14:textId="77777777">
            <w:pPr>
              <w:jc w:val="center"/>
            </w:pPr>
            <w:r w:rsidRPr="009A2DCD">
              <w:t>10</w:t>
            </w: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3836427A" w14:textId="77777777">
            <w:pPr>
              <w:jc w:val="center"/>
            </w:pPr>
            <w:r w:rsidRPr="009A2DCD">
              <w:t>2</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14A10D67" w14:textId="77777777">
            <w:pPr>
              <w:jc w:val="center"/>
            </w:pPr>
            <w:r w:rsidRPr="009A2DCD">
              <w:t>1</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018BDC0C" w14:textId="77777777">
            <w:pPr>
              <w:jc w:val="center"/>
            </w:pPr>
            <w:r w:rsidRPr="009A2DCD">
              <w:t>20</w:t>
            </w:r>
          </w:p>
        </w:tc>
      </w:tr>
      <w:tr w14:paraId="7F647029"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9A2DCD" w:rsidP="003C0292" w14:paraId="33641875" w14:textId="77777777">
            <w:pPr>
              <w:spacing w:line="480" w:lineRule="auto"/>
            </w:pPr>
            <w:r w:rsidRPr="009A2DCD">
              <w:t>Total</w:t>
            </w:r>
          </w:p>
        </w:tc>
        <w:tc>
          <w:tcPr>
            <w:tcW w:w="1540" w:type="dxa"/>
            <w:tcBorders>
              <w:top w:val="single" w:sz="4" w:space="0" w:color="auto"/>
              <w:left w:val="single" w:sz="4" w:space="0" w:color="auto"/>
              <w:bottom w:val="single" w:sz="4" w:space="0" w:color="auto"/>
              <w:right w:val="single" w:sz="4" w:space="0" w:color="auto"/>
            </w:tcBorders>
            <w:shd w:val="clear" w:color="auto" w:fill="BFBFBF"/>
          </w:tcPr>
          <w:p w:rsidR="002760BF" w:rsidRPr="009A2DCD" w:rsidP="003C0292" w14:paraId="220B1B18" w14:textId="77777777">
            <w:pPr>
              <w:spacing w:line="480" w:lineRule="auto"/>
              <w:rPr>
                <w:highlight w:val="lightGray"/>
              </w:rPr>
            </w:pPr>
          </w:p>
        </w:tc>
        <w:tc>
          <w:tcPr>
            <w:tcW w:w="1516" w:type="dxa"/>
            <w:tcBorders>
              <w:top w:val="single" w:sz="4" w:space="0" w:color="auto"/>
              <w:left w:val="single" w:sz="4" w:space="0" w:color="auto"/>
              <w:bottom w:val="single" w:sz="4" w:space="0" w:color="auto"/>
              <w:right w:val="single" w:sz="4" w:space="0" w:color="auto"/>
            </w:tcBorders>
            <w:shd w:val="clear" w:color="auto" w:fill="BFBFBF"/>
          </w:tcPr>
          <w:p w:rsidR="002760BF" w:rsidRPr="009A2DCD" w:rsidP="003C0292" w14:paraId="1F1B325A" w14:textId="77777777">
            <w:pPr>
              <w:spacing w:line="480" w:lineRule="auto"/>
              <w:jc w:val="center"/>
              <w:rPr>
                <w:highlight w:val="lightGray"/>
              </w:rPr>
            </w:pPr>
          </w:p>
        </w:tc>
        <w:tc>
          <w:tcPr>
            <w:tcW w:w="1642" w:type="dxa"/>
            <w:tcBorders>
              <w:top w:val="single" w:sz="4" w:space="0" w:color="auto"/>
              <w:left w:val="single" w:sz="4" w:space="0" w:color="auto"/>
              <w:bottom w:val="single" w:sz="4" w:space="0" w:color="auto"/>
              <w:right w:val="single" w:sz="4" w:space="0" w:color="auto"/>
            </w:tcBorders>
          </w:tcPr>
          <w:p w:rsidR="002760BF" w:rsidRPr="009A2DCD" w:rsidP="003C0292" w14:paraId="716756DF" w14:textId="4A2D31AF">
            <w:pPr>
              <w:spacing w:line="480" w:lineRule="auto"/>
              <w:jc w:val="center"/>
            </w:pPr>
            <w:r>
              <w:t>33</w:t>
            </w:r>
            <w:r w:rsidRPr="009A2DCD">
              <w:t>2</w:t>
            </w:r>
          </w:p>
        </w:tc>
        <w:tc>
          <w:tcPr>
            <w:tcW w:w="1330" w:type="dxa"/>
            <w:tcBorders>
              <w:top w:val="single" w:sz="4" w:space="0" w:color="auto"/>
              <w:left w:val="single" w:sz="4" w:space="0" w:color="auto"/>
              <w:bottom w:val="single" w:sz="4" w:space="0" w:color="auto"/>
              <w:right w:val="single" w:sz="4" w:space="0" w:color="auto"/>
            </w:tcBorders>
            <w:shd w:val="clear" w:color="auto" w:fill="BFBFBF"/>
          </w:tcPr>
          <w:p w:rsidR="002760BF" w:rsidRPr="009A2DCD" w:rsidP="003C0292" w14:paraId="247CA159" w14:textId="3A375234">
            <w:pPr>
              <w:spacing w:line="480" w:lineRule="auto"/>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2760BF" w:rsidRPr="009A2DCD" w:rsidP="003C0292" w14:paraId="5C46A261" w14:textId="77777777">
            <w:pPr>
              <w:widowControl/>
              <w:jc w:val="center"/>
            </w:pPr>
            <w:r w:rsidRPr="009A2DCD">
              <w:t>1,431</w:t>
            </w:r>
          </w:p>
          <w:p w:rsidR="002760BF" w:rsidRPr="009A2DCD" w:rsidP="003C0292" w14:paraId="1CD05548" w14:textId="77777777">
            <w:pPr>
              <w:spacing w:line="480" w:lineRule="auto"/>
              <w:jc w:val="center"/>
            </w:pPr>
          </w:p>
        </w:tc>
      </w:tr>
    </w:tbl>
    <w:p w:rsidR="002760BF" w:rsidRPr="009A2DCD" w:rsidP="002760BF" w14:paraId="4B2FE043" w14:textId="77777777">
      <w:pPr>
        <w:spacing w:line="480" w:lineRule="auto"/>
      </w:pPr>
      <w:bookmarkStart w:id="4" w:name="_Hlk118815306"/>
    </w:p>
    <w:bookmarkEnd w:id="4"/>
    <w:p w:rsidR="002760BF" w:rsidRPr="009A2DCD" w:rsidP="000E359D" w14:paraId="473D9727" w14:textId="77777777"/>
    <w:p w:rsidR="000C7CFB" w:rsidRPr="009A2DCD" w:rsidP="0042660F" w14:paraId="55358B5B" w14:textId="2122F96E">
      <w:pPr>
        <w:widowControl/>
        <w:spacing w:after="40"/>
      </w:pPr>
      <w:r w:rsidRPr="009A2DCD">
        <w:t>All data will be reported by the grantees</w:t>
      </w:r>
      <w:r w:rsidRPr="009A2DCD" w:rsidR="006F2D41">
        <w:t xml:space="preserve"> and their implementing sub</w:t>
      </w:r>
      <w:r w:rsidRPr="009A2DCD" w:rsidR="00C538E2">
        <w:t>-</w:t>
      </w:r>
      <w:r w:rsidRPr="009A2DCD" w:rsidR="006F2D41">
        <w:t>awardees</w:t>
      </w:r>
      <w:r w:rsidRPr="009A2DCD" w:rsidR="008A54E7">
        <w:t xml:space="preserve"> twice a year</w:t>
      </w:r>
      <w:r w:rsidRPr="009A2DCD" w:rsidR="00447C9A">
        <w:t xml:space="preserve"> (see </w:t>
      </w:r>
      <w:r w:rsidRPr="009A2DCD" w:rsidR="00447C9A">
        <w:rPr>
          <w:b/>
          <w:bCs/>
          <w:i/>
          <w:iCs/>
        </w:rPr>
        <w:t xml:space="preserve">Exhibit </w:t>
      </w:r>
      <w:r w:rsidRPr="009A2DCD" w:rsidR="00C63C90">
        <w:rPr>
          <w:b/>
          <w:bCs/>
          <w:i/>
          <w:iCs/>
        </w:rPr>
        <w:t>5</w:t>
      </w:r>
      <w:r w:rsidRPr="009A2DCD" w:rsidR="00FF20DF">
        <w:t xml:space="preserve"> for schedule).</w:t>
      </w:r>
      <w:r w:rsidRPr="009A2DCD" w:rsidR="0098755F">
        <w:t xml:space="preserve"> </w:t>
      </w:r>
      <w:r w:rsidRPr="009A2DCD" w:rsidR="008E5D91">
        <w:t>Grantees will collect most of these data for th</w:t>
      </w:r>
      <w:r w:rsidRPr="009A2DCD" w:rsidR="00555EB2">
        <w:t>eir own administrative purposes</w:t>
      </w:r>
      <w:r w:rsidRPr="009A2DCD" w:rsidR="008E5D91">
        <w:t xml:space="preserve"> and are expected have their own systems in place to track the data. Thus, the only additional burden to grantees for reporting the performance measures is the time it takes them to assemble the necessary data and enter it into the reporting forms. </w:t>
      </w:r>
      <w:r w:rsidRPr="009A2DCD" w:rsidR="00B22FC7">
        <w:t xml:space="preserve">Respondents can either upload spreadsheets into the web-based system or enter the data directly into the system using a point and click method. The burden may be significantly less for grantees who manage their data using </w:t>
      </w:r>
      <w:r w:rsidRPr="009A2DCD" w:rsidR="008260B0">
        <w:t>contractor-</w:t>
      </w:r>
      <w:r w:rsidRPr="009A2DCD" w:rsidR="00B22FC7">
        <w:t xml:space="preserve">designed </w:t>
      </w:r>
      <w:r w:rsidRPr="009A2DCD" w:rsidR="0017227E">
        <w:t>data collection tools</w:t>
      </w:r>
      <w:r w:rsidRPr="009A2DCD" w:rsidR="00B22FC7">
        <w:t>.</w:t>
      </w:r>
      <w:r w:rsidRPr="009A2DCD" w:rsidR="004E5A4F">
        <w:t xml:space="preserve"> </w:t>
      </w:r>
      <w:r w:rsidRPr="009A2DCD" w:rsidR="00E2768A">
        <w:t>See Attachment</w:t>
      </w:r>
      <w:r w:rsidRPr="009A2DCD" w:rsidR="006D0911">
        <w:t xml:space="preserve">s </w:t>
      </w:r>
      <w:r w:rsidRPr="009A2DCD" w:rsidR="00E2768A">
        <w:t>for these</w:t>
      </w:r>
      <w:r w:rsidRPr="009A2DCD" w:rsidR="0017227E">
        <w:t xml:space="preserve"> data collection tools. </w:t>
      </w:r>
      <w:r w:rsidRPr="009A2DCD" w:rsidR="004E5A4F">
        <w:t>There is no burden to program participants.</w:t>
      </w:r>
    </w:p>
    <w:p w:rsidR="0042660F" w:rsidRPr="009A2DCD" w:rsidP="0042660F" w14:paraId="02300FD5" w14:textId="77777777">
      <w:pPr>
        <w:widowControl/>
        <w:spacing w:after="40"/>
        <w:rPr>
          <w:u w:val="single"/>
        </w:rPr>
      </w:pPr>
    </w:p>
    <w:p w:rsidR="00D10979" w:rsidRPr="009A2DCD" w:rsidP="00111252" w14:paraId="2334783B" w14:textId="6C80C10C">
      <w:pPr>
        <w:pStyle w:val="OMBHeading3"/>
        <w:spacing w:before="0" w:after="40"/>
        <w:rPr>
          <w:bCs/>
          <w:lang w:val="en-US"/>
        </w:rPr>
      </w:pPr>
      <w:bookmarkStart w:id="5" w:name="_Toc239751743"/>
      <w:bookmarkStart w:id="6" w:name="_Toc216149454"/>
      <w:bookmarkStart w:id="7" w:name="OLE_LINK1"/>
      <w:r w:rsidRPr="009A2DCD">
        <w:rPr>
          <w:bCs/>
          <w:lang w:val="en-US"/>
        </w:rPr>
        <w:t>12B</w:t>
      </w:r>
      <w:r w:rsidRPr="009A2DCD" w:rsidR="000C42BB">
        <w:rPr>
          <w:bCs/>
          <w:lang w:val="en-US"/>
        </w:rPr>
        <w:t xml:space="preserve">. </w:t>
      </w:r>
      <w:r w:rsidRPr="009A2DCD">
        <w:rPr>
          <w:bCs/>
          <w:u w:val="single"/>
          <w:lang w:val="en-US"/>
        </w:rPr>
        <w:t>Estimated Annualized Cost to Respondents</w:t>
      </w:r>
      <w:bookmarkEnd w:id="5"/>
    </w:p>
    <w:p w:rsidR="00114E4A" w:rsidRPr="009A2DCD" w:rsidP="00050842" w14:paraId="1187A56F" w14:textId="145F9A60">
      <w:pPr>
        <w:pStyle w:val="FigureTitle"/>
        <w:spacing w:before="0" w:after="40"/>
        <w:rPr>
          <w:rFonts w:asciiTheme="minorBidi" w:hAnsiTheme="minorBidi" w:cstheme="minorBidi"/>
          <w:i/>
          <w:iCs/>
          <w:sz w:val="20"/>
        </w:rPr>
      </w:pPr>
      <w:bookmarkStart w:id="8" w:name="_Toc239751759"/>
      <w:r w:rsidRPr="009A2DCD">
        <w:rPr>
          <w:b w:val="0"/>
          <w:bCs/>
          <w:iCs/>
        </w:rPr>
        <w:t>The estimated 1-year annualized cost to respondent</w:t>
      </w:r>
      <w:r w:rsidRPr="009A2DCD" w:rsidR="000F396C">
        <w:rPr>
          <w:b w:val="0"/>
          <w:bCs/>
          <w:iCs/>
        </w:rPr>
        <w:t xml:space="preserve">s is </w:t>
      </w:r>
      <w:r w:rsidRPr="009A2DCD" w:rsidR="009E4F28">
        <w:rPr>
          <w:b w:val="0"/>
          <w:bCs/>
          <w:iCs/>
        </w:rPr>
        <w:t>$</w:t>
      </w:r>
      <w:r w:rsidRPr="009A2DCD" w:rsidR="006D0911">
        <w:t xml:space="preserve">42,930 </w:t>
      </w:r>
      <w:r w:rsidRPr="009A2DCD" w:rsidR="000F396C">
        <w:rPr>
          <w:b w:val="0"/>
          <w:bCs/>
          <w:iCs/>
        </w:rPr>
        <w:t>a</w:t>
      </w:r>
      <w:r w:rsidRPr="009A2DCD">
        <w:rPr>
          <w:b w:val="0"/>
          <w:bCs/>
          <w:iCs/>
        </w:rPr>
        <w:t xml:space="preserve">s shown in </w:t>
      </w:r>
      <w:r w:rsidRPr="009A2DCD" w:rsidR="00635C1D">
        <w:rPr>
          <w:i/>
          <w:iCs/>
        </w:rPr>
        <w:t xml:space="preserve">Exhibit </w:t>
      </w:r>
      <w:r w:rsidRPr="009A2DCD" w:rsidR="009D440A">
        <w:rPr>
          <w:i/>
          <w:iCs/>
        </w:rPr>
        <w:t>4</w:t>
      </w:r>
      <w:r w:rsidRPr="009A2DCD">
        <w:rPr>
          <w:b w:val="0"/>
          <w:bCs/>
          <w:iCs/>
        </w:rPr>
        <w:t>. Salaries of the grantee staff collecting data, entering data, and summarizing and</w:t>
      </w:r>
      <w:r w:rsidRPr="009A2DCD" w:rsidR="006E1EB1">
        <w:rPr>
          <w:b w:val="0"/>
          <w:bCs/>
          <w:iCs/>
        </w:rPr>
        <w:t xml:space="preserve"> reporting data may vary</w:t>
      </w:r>
      <w:r w:rsidRPr="009A2DCD" w:rsidR="000F396C">
        <w:rPr>
          <w:b w:val="0"/>
          <w:bCs/>
          <w:iCs/>
        </w:rPr>
        <w:t xml:space="preserve"> across agencies</w:t>
      </w:r>
      <w:r w:rsidRPr="009A2DCD">
        <w:rPr>
          <w:b w:val="0"/>
          <w:bCs/>
          <w:iCs/>
        </w:rPr>
        <w:t xml:space="preserve">. </w:t>
      </w:r>
      <w:r w:rsidRPr="009A2DCD" w:rsidR="00373D65">
        <w:rPr>
          <w:b w:val="0"/>
          <w:bCs/>
          <w:iCs/>
        </w:rPr>
        <w:t>I</w:t>
      </w:r>
      <w:r w:rsidRPr="009A2DCD" w:rsidR="004970BD">
        <w:rPr>
          <w:b w:val="0"/>
          <w:bCs/>
          <w:iCs/>
        </w:rPr>
        <w:t xml:space="preserve">n consultation with the </w:t>
      </w:r>
      <w:hyperlink r:id="rId16" w:history="1">
        <w:r w:rsidRPr="009A2DCD" w:rsidR="004970BD">
          <w:rPr>
            <w:rStyle w:val="Hyperlink"/>
            <w:b w:val="0"/>
            <w:bCs/>
            <w:iCs/>
            <w:color w:val="auto"/>
          </w:rPr>
          <w:t>Occupational Employment and Wages</w:t>
        </w:r>
      </w:hyperlink>
      <w:r w:rsidRPr="009A2DCD" w:rsidR="004970BD">
        <w:rPr>
          <w:b w:val="0"/>
          <w:bCs/>
          <w:iCs/>
        </w:rPr>
        <w:t>, May 2021 of the US Bureau of Labor Statistics</w:t>
      </w:r>
      <w:r w:rsidRPr="009A2DCD" w:rsidR="00373D65">
        <w:rPr>
          <w:b w:val="0"/>
          <w:bCs/>
          <w:iCs/>
        </w:rPr>
        <w:t>, we estimate an average hourly rate of health education specialists at $30</w:t>
      </w:r>
    </w:p>
    <w:p w:rsidR="005B7788" w:rsidRPr="009A2DCD" w14:paraId="1BE2557D" w14:textId="77777777">
      <w:pPr>
        <w:widowControl/>
        <w:autoSpaceDE/>
        <w:autoSpaceDN/>
        <w:adjustRightInd/>
        <w:rPr>
          <w:rFonts w:asciiTheme="minorBidi" w:hAnsiTheme="minorBidi" w:cstheme="minorBidi"/>
          <w:b/>
          <w:i/>
          <w:iCs/>
          <w:sz w:val="20"/>
          <w:szCs w:val="20"/>
        </w:rPr>
      </w:pPr>
    </w:p>
    <w:p w:rsidR="00D10979" w:rsidRPr="009A2DCD" w:rsidP="005B7788" w14:paraId="54F65ECC" w14:textId="40415FE3">
      <w:pPr>
        <w:pStyle w:val="FigureTitle"/>
        <w:rPr>
          <w:rFonts w:asciiTheme="majorBidi" w:hAnsiTheme="majorBidi" w:cstheme="majorBidi"/>
          <w:b w:val="0"/>
          <w:bCs/>
          <w:szCs w:val="24"/>
        </w:rPr>
      </w:pPr>
      <w:r w:rsidRPr="009A2DCD">
        <w:rPr>
          <w:rFonts w:asciiTheme="majorBidi" w:hAnsiTheme="majorBidi" w:cstheme="majorBidi"/>
          <w:b w:val="0"/>
          <w:bCs/>
          <w:szCs w:val="24"/>
        </w:rPr>
        <w:t xml:space="preserve">Exhibit </w:t>
      </w:r>
      <w:r w:rsidRPr="009A2DCD" w:rsidR="009D440A">
        <w:rPr>
          <w:rFonts w:asciiTheme="majorBidi" w:hAnsiTheme="majorBidi" w:cstheme="majorBidi"/>
          <w:b w:val="0"/>
          <w:bCs/>
          <w:szCs w:val="24"/>
        </w:rPr>
        <w:t>4</w:t>
      </w:r>
      <w:r w:rsidRPr="009A2DCD">
        <w:rPr>
          <w:rFonts w:asciiTheme="majorBidi" w:hAnsiTheme="majorBidi" w:cstheme="majorBidi"/>
          <w:b w:val="0"/>
          <w:bCs/>
          <w:szCs w:val="24"/>
        </w:rPr>
        <w:t xml:space="preserve">. Estimated 1-Year Annualized </w:t>
      </w:r>
      <w:r w:rsidRPr="009A2DCD">
        <w:rPr>
          <w:rFonts w:asciiTheme="majorBidi" w:hAnsiTheme="majorBidi" w:cstheme="majorBidi"/>
          <w:b w:val="0"/>
          <w:bCs/>
          <w:szCs w:val="24"/>
        </w:rPr>
        <w:t>Cost to Respondents</w:t>
      </w:r>
      <w:bookmarkEnd w:id="8"/>
      <w:r w:rsidRPr="009A2DCD">
        <w:rPr>
          <w:rFonts w:asciiTheme="majorBidi" w:hAnsiTheme="majorBidi" w:cstheme="majorBidi"/>
          <w:b w:val="0"/>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1175"/>
        <w:gridCol w:w="1175"/>
        <w:gridCol w:w="1350"/>
      </w:tblGrid>
      <w:tr w14:paraId="791F5F03" w14:textId="7840E8B9" w:rsidTr="00373D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469" w:type="dxa"/>
            <w:shd w:val="clear" w:color="auto" w:fill="auto"/>
          </w:tcPr>
          <w:p w:rsidR="00373D65" w:rsidRPr="009A2DCD" w:rsidP="003A2E47" w14:paraId="31C08223" w14:textId="02B11195">
            <w:pPr>
              <w:rPr>
                <w:b/>
              </w:rPr>
            </w:pPr>
            <w:r w:rsidRPr="009A2DCD">
              <w:t>Type of Respondent</w:t>
            </w:r>
          </w:p>
        </w:tc>
        <w:tc>
          <w:tcPr>
            <w:tcW w:w="1175" w:type="dxa"/>
            <w:shd w:val="clear" w:color="auto" w:fill="auto"/>
          </w:tcPr>
          <w:p w:rsidR="00373D65" w:rsidRPr="009A2DCD" w:rsidP="003A2E47" w14:paraId="2570F2CD" w14:textId="466CF1F9">
            <w:pPr>
              <w:jc w:val="center"/>
              <w:rPr>
                <w:b/>
              </w:rPr>
            </w:pPr>
            <w:r w:rsidRPr="009A2DCD">
              <w:t>Total Burden Hours</w:t>
            </w:r>
          </w:p>
        </w:tc>
        <w:tc>
          <w:tcPr>
            <w:tcW w:w="1175" w:type="dxa"/>
          </w:tcPr>
          <w:p w:rsidR="00373D65" w:rsidRPr="009A2DCD" w:rsidP="003A2E47" w14:paraId="587E746F" w14:textId="68A938DC">
            <w:pPr>
              <w:jc w:val="center"/>
            </w:pPr>
            <w:r w:rsidRPr="009A2DCD">
              <w:t>Hourly Wage Rate</w:t>
            </w:r>
          </w:p>
        </w:tc>
        <w:tc>
          <w:tcPr>
            <w:tcW w:w="1350" w:type="dxa"/>
          </w:tcPr>
          <w:p w:rsidR="00373D65" w:rsidRPr="009A2DCD" w:rsidP="003A2E47" w14:paraId="6D2CE862" w14:textId="4429981F">
            <w:pPr>
              <w:jc w:val="center"/>
            </w:pPr>
            <w:r w:rsidRPr="009A2DCD">
              <w:t>Total Respondent Costs</w:t>
            </w:r>
          </w:p>
        </w:tc>
      </w:tr>
      <w:tr w14:paraId="0A9D9FD6" w14:textId="576BF0C3" w:rsidTr="00373D65">
        <w:tblPrEx>
          <w:tblW w:w="0" w:type="auto"/>
          <w:tblLook w:val="01E0"/>
        </w:tblPrEx>
        <w:trPr>
          <w:trHeight w:val="285"/>
        </w:trPr>
        <w:tc>
          <w:tcPr>
            <w:tcW w:w="2469" w:type="dxa"/>
            <w:shd w:val="clear" w:color="auto" w:fill="auto"/>
          </w:tcPr>
          <w:p w:rsidR="00373D65" w:rsidRPr="009A2DCD" w:rsidP="003A2E47" w14:paraId="438CED4D" w14:textId="5194EEC7">
            <w:r w:rsidRPr="009A2DCD">
              <w:t>Grantee staff (Health Education Specialists)</w:t>
            </w:r>
          </w:p>
        </w:tc>
        <w:tc>
          <w:tcPr>
            <w:tcW w:w="1175" w:type="dxa"/>
            <w:shd w:val="clear" w:color="auto" w:fill="auto"/>
          </w:tcPr>
          <w:p w:rsidR="00373D65" w:rsidRPr="009A2DCD" w:rsidP="003A2E47" w14:paraId="746966E7" w14:textId="747141A0">
            <w:pPr>
              <w:jc w:val="center"/>
            </w:pPr>
            <w:r w:rsidRPr="009A2DCD">
              <w:t>14</w:t>
            </w:r>
            <w:r w:rsidRPr="009A2DCD" w:rsidR="00FD1296">
              <w:t>31</w:t>
            </w:r>
          </w:p>
        </w:tc>
        <w:tc>
          <w:tcPr>
            <w:tcW w:w="1175" w:type="dxa"/>
          </w:tcPr>
          <w:p w:rsidR="00373D65" w:rsidRPr="009A2DCD" w:rsidP="003A2E47" w14:paraId="173E707B" w14:textId="6D83D6C4">
            <w:pPr>
              <w:jc w:val="center"/>
            </w:pPr>
            <w:r w:rsidRPr="009A2DCD">
              <w:t>$30</w:t>
            </w:r>
          </w:p>
        </w:tc>
        <w:tc>
          <w:tcPr>
            <w:tcW w:w="1350" w:type="dxa"/>
          </w:tcPr>
          <w:p w:rsidR="00373D65" w:rsidRPr="009A2DCD" w:rsidP="003A2E47" w14:paraId="63005124" w14:textId="5D88922A">
            <w:pPr>
              <w:jc w:val="center"/>
            </w:pPr>
            <w:r w:rsidRPr="009A2DCD">
              <w:t>$42,930</w:t>
            </w:r>
          </w:p>
        </w:tc>
      </w:tr>
      <w:tr w14:paraId="29A08894" w14:textId="21AD53D4" w:rsidTr="00373D65">
        <w:tblPrEx>
          <w:tblW w:w="0" w:type="auto"/>
          <w:tblLook w:val="01E0"/>
        </w:tblPrEx>
        <w:trPr>
          <w:trHeight w:val="285"/>
        </w:trPr>
        <w:tc>
          <w:tcPr>
            <w:tcW w:w="2469" w:type="dxa"/>
            <w:shd w:val="clear" w:color="auto" w:fill="auto"/>
          </w:tcPr>
          <w:p w:rsidR="00373D65" w:rsidRPr="009A2DCD" w:rsidP="00244F2F" w14:paraId="5B701A15" w14:textId="77777777">
            <w:r w:rsidRPr="009A2DCD">
              <w:t>Total</w:t>
            </w:r>
          </w:p>
        </w:tc>
        <w:tc>
          <w:tcPr>
            <w:tcW w:w="1175" w:type="dxa"/>
            <w:shd w:val="clear" w:color="auto" w:fill="A0A0A0"/>
          </w:tcPr>
          <w:p w:rsidR="00373D65" w:rsidRPr="009A2DCD" w:rsidP="00244F2F" w14:paraId="12FDB1F4" w14:textId="77777777">
            <w:pPr>
              <w:jc w:val="center"/>
              <w:rPr>
                <w:u w:val="single"/>
              </w:rPr>
            </w:pPr>
          </w:p>
        </w:tc>
        <w:tc>
          <w:tcPr>
            <w:tcW w:w="1175" w:type="dxa"/>
            <w:shd w:val="clear" w:color="auto" w:fill="A0A0A0"/>
          </w:tcPr>
          <w:p w:rsidR="00373D65" w:rsidRPr="009A2DCD" w:rsidP="00244F2F" w14:paraId="5D4CE617" w14:textId="77777777">
            <w:pPr>
              <w:jc w:val="center"/>
              <w:rPr>
                <w:u w:val="single"/>
              </w:rPr>
            </w:pPr>
          </w:p>
        </w:tc>
        <w:tc>
          <w:tcPr>
            <w:tcW w:w="1350" w:type="dxa"/>
            <w:shd w:val="clear" w:color="auto" w:fill="A0A0A0"/>
          </w:tcPr>
          <w:p w:rsidR="00373D65" w:rsidRPr="009A2DCD" w:rsidP="00244F2F" w14:paraId="1175BEF7" w14:textId="742228EA">
            <w:pPr>
              <w:jc w:val="center"/>
              <w:rPr>
                <w:u w:val="single"/>
              </w:rPr>
            </w:pPr>
            <w:r w:rsidRPr="009A2DCD">
              <w:t>$</w:t>
            </w:r>
            <w:r w:rsidRPr="009A2DCD" w:rsidR="006D0911">
              <w:t>42,930</w:t>
            </w:r>
          </w:p>
        </w:tc>
      </w:tr>
    </w:tbl>
    <w:p w:rsidR="00C140DE" w:rsidRPr="009A2DCD" w:rsidP="00D10979" w14:paraId="05AD2FFA" w14:textId="77777777">
      <w:pPr>
        <w:pStyle w:val="OMBHeading2"/>
      </w:pPr>
      <w:bookmarkStart w:id="9" w:name="_Toc239751744"/>
      <w:bookmarkEnd w:id="6"/>
      <w:bookmarkEnd w:id="7"/>
    </w:p>
    <w:p w:rsidR="00D10979" w:rsidRPr="009A2DCD" w:rsidP="00D10979" w14:paraId="63F9C4E1" w14:textId="34035733">
      <w:pPr>
        <w:pStyle w:val="OMBHeading2"/>
        <w:rPr>
          <w:u w:val="single"/>
        </w:rPr>
      </w:pPr>
      <w:r w:rsidRPr="009A2DCD">
        <w:t>13</w:t>
      </w:r>
      <w:r w:rsidRPr="009A2DCD" w:rsidR="000C42BB">
        <w:t>.</w:t>
      </w:r>
      <w:r w:rsidRPr="009A2DCD">
        <w:tab/>
      </w:r>
      <w:r w:rsidRPr="009A2DCD" w:rsidR="000C42BB">
        <w:rPr>
          <w:u w:val="single"/>
        </w:rPr>
        <w:t>Estimates of other Total Annual Cost Burden to Respondents or Record keepers/</w:t>
      </w:r>
      <w:r w:rsidRPr="009A2DCD">
        <w:rPr>
          <w:u w:val="single"/>
        </w:rPr>
        <w:t>Capital Costs</w:t>
      </w:r>
      <w:bookmarkEnd w:id="9"/>
    </w:p>
    <w:p w:rsidR="00D10979" w:rsidRPr="009A2DCD" w:rsidP="00D10979" w14:paraId="0002E5F3" w14:textId="77777777">
      <w:pPr>
        <w:pStyle w:val="OMBbodytext"/>
      </w:pPr>
      <w:r w:rsidRPr="009A2DCD">
        <w:t>There are no capital costs associated with this study.</w:t>
      </w:r>
    </w:p>
    <w:p w:rsidR="00D10979" w:rsidRPr="009A2DCD" w:rsidP="00D10979" w14:paraId="0A3C5893" w14:textId="3E3E7925">
      <w:pPr>
        <w:pStyle w:val="OMBHeading2"/>
        <w:rPr>
          <w:u w:val="single"/>
        </w:rPr>
      </w:pPr>
      <w:bookmarkStart w:id="10" w:name="_Toc239751745"/>
      <w:r w:rsidRPr="009A2DCD">
        <w:t>14</w:t>
      </w:r>
      <w:r w:rsidRPr="009A2DCD" w:rsidR="000C42BB">
        <w:t>.</w:t>
      </w:r>
      <w:r w:rsidRPr="009A2DCD">
        <w:tab/>
      </w:r>
      <w:r w:rsidRPr="009A2DCD" w:rsidR="000C42BB">
        <w:rPr>
          <w:u w:val="single"/>
        </w:rPr>
        <w:t xml:space="preserve">Annualized </w:t>
      </w:r>
      <w:r w:rsidRPr="009A2DCD">
        <w:rPr>
          <w:u w:val="single"/>
        </w:rPr>
        <w:t>Cost to Federal Government</w:t>
      </w:r>
      <w:bookmarkEnd w:id="10"/>
    </w:p>
    <w:p w:rsidR="00FF72AE" w:rsidRPr="009A2DCD" w14:paraId="481EA2D8" w14:textId="5D0193A5">
      <w:pPr>
        <w:pStyle w:val="OMBbodytext"/>
      </w:pPr>
      <w:r w:rsidRPr="009A2DCD">
        <w:t xml:space="preserve">The </w:t>
      </w:r>
      <w:r w:rsidRPr="009A2DCD" w:rsidR="006D0911">
        <w:t xml:space="preserve">annual </w:t>
      </w:r>
      <w:r w:rsidRPr="009A2DCD">
        <w:t>cost to the federal government i</w:t>
      </w:r>
      <w:r w:rsidRPr="009A2DCD" w:rsidR="006253E5">
        <w:t xml:space="preserve">s </w:t>
      </w:r>
      <w:r w:rsidRPr="009A2DCD" w:rsidR="006D0911">
        <w:t>$</w:t>
      </w:r>
      <w:r w:rsidRPr="009A2DCD" w:rsidR="009051DD">
        <w:t>5</w:t>
      </w:r>
      <w:r w:rsidRPr="009A2DCD" w:rsidR="006D0911">
        <w:t>5</w:t>
      </w:r>
      <w:r w:rsidRPr="009A2DCD" w:rsidR="009051DD">
        <w:t>0,0</w:t>
      </w:r>
      <w:r w:rsidRPr="009A2DCD">
        <w:t xml:space="preserve">00 </w:t>
      </w:r>
      <w:r w:rsidRPr="009A2DCD" w:rsidR="006D0911">
        <w:t>per</w:t>
      </w:r>
      <w:r w:rsidRPr="009A2DCD">
        <w:t xml:space="preserve"> year.</w:t>
      </w:r>
      <w:r w:rsidRPr="009A2DCD" w:rsidR="00D10979">
        <w:t xml:space="preserve"> </w:t>
      </w:r>
      <w:r w:rsidRPr="009A2DCD" w:rsidR="00BF7DFD">
        <w:t xml:space="preserve">The cost </w:t>
      </w:r>
      <w:r w:rsidRPr="009A2DCD">
        <w:t>includes the estimated cost of coordination with O</w:t>
      </w:r>
      <w:r w:rsidRPr="009A2DCD" w:rsidR="00022DFD">
        <w:t>PA</w:t>
      </w:r>
      <w:r w:rsidRPr="009A2DCD">
        <w:t>, IRB</w:t>
      </w:r>
      <w:r w:rsidRPr="009A2DCD">
        <w:t xml:space="preserve"> and OMB applications, </w:t>
      </w:r>
      <w:r w:rsidRPr="009A2DCD" w:rsidR="006D0911">
        <w:t xml:space="preserve">development of </w:t>
      </w:r>
      <w:r w:rsidRPr="009A2DCD">
        <w:t xml:space="preserve">the data reporting system for the new cohort of grantees, on-going maintenance of the data reporting system, training and technical assistance to the grantees and </w:t>
      </w:r>
      <w:r w:rsidRPr="009A2DCD" w:rsidR="00022DFD">
        <w:t xml:space="preserve">federal </w:t>
      </w:r>
      <w:r w:rsidRPr="009A2DCD">
        <w:t xml:space="preserve">staff in the use of the data reporting system, </w:t>
      </w:r>
      <w:r w:rsidRPr="009A2DCD">
        <w:t xml:space="preserve">and data </w:t>
      </w:r>
      <w:r w:rsidRPr="009A2DCD" w:rsidR="006D0911">
        <w:t xml:space="preserve">validation, </w:t>
      </w:r>
      <w:r w:rsidRPr="009A2DCD">
        <w:t>analysis</w:t>
      </w:r>
      <w:r w:rsidRPr="009A2DCD">
        <w:t xml:space="preserve"> and reporting</w:t>
      </w:r>
      <w:r w:rsidRPr="009A2DCD" w:rsidR="00BF7DFD">
        <w:t xml:space="preserve"> by the contractor staff</w:t>
      </w:r>
      <w:r w:rsidRPr="009A2DCD">
        <w:t xml:space="preserve">. </w:t>
      </w:r>
    </w:p>
    <w:p w:rsidR="00D10979" w:rsidRPr="009A2DCD" w:rsidP="00D10979" w14:paraId="5A5A1CEB" w14:textId="780529E1">
      <w:pPr>
        <w:pStyle w:val="OMBHeading2"/>
        <w:rPr>
          <w:u w:val="single"/>
        </w:rPr>
      </w:pPr>
      <w:bookmarkStart w:id="11" w:name="_Toc66688723"/>
      <w:bookmarkStart w:id="12" w:name="_Toc239751746"/>
      <w:r w:rsidRPr="009A2DCD">
        <w:t>15</w:t>
      </w:r>
      <w:r w:rsidRPr="009A2DCD" w:rsidR="000C42BB">
        <w:t>.</w:t>
      </w:r>
      <w:r w:rsidRPr="009A2DCD">
        <w:tab/>
      </w:r>
      <w:r w:rsidRPr="009A2DCD" w:rsidR="000C42BB">
        <w:rPr>
          <w:u w:val="single"/>
        </w:rPr>
        <w:t xml:space="preserve">Explanation for </w:t>
      </w:r>
      <w:r w:rsidRPr="009A2DCD">
        <w:rPr>
          <w:u w:val="single"/>
        </w:rPr>
        <w:t xml:space="preserve">Program </w:t>
      </w:r>
      <w:r w:rsidRPr="009A2DCD" w:rsidR="000C42BB">
        <w:rPr>
          <w:u w:val="single"/>
        </w:rPr>
        <w:t xml:space="preserve">Changes </w:t>
      </w:r>
      <w:r w:rsidRPr="009A2DCD">
        <w:rPr>
          <w:u w:val="single"/>
        </w:rPr>
        <w:t xml:space="preserve">or </w:t>
      </w:r>
      <w:bookmarkEnd w:id="11"/>
      <w:bookmarkEnd w:id="12"/>
      <w:r w:rsidRPr="009A2DCD" w:rsidR="000C42BB">
        <w:rPr>
          <w:u w:val="single"/>
        </w:rPr>
        <w:t>Adjustments</w:t>
      </w:r>
    </w:p>
    <w:p w:rsidR="00D10979" w:rsidRPr="009A2DCD" w:rsidP="00C140DE" w14:paraId="4E144C0C" w14:textId="473526CA">
      <w:pPr>
        <w:pStyle w:val="OMBbodytext"/>
      </w:pPr>
      <w:r w:rsidRPr="009A2DCD">
        <w:t xml:space="preserve">This is a </w:t>
      </w:r>
      <w:r w:rsidRPr="009A2DCD" w:rsidR="00C140DE">
        <w:t>new</w:t>
      </w:r>
      <w:r w:rsidRPr="009A2DCD" w:rsidR="002F71C9">
        <w:t xml:space="preserve"> </w:t>
      </w:r>
      <w:r w:rsidRPr="009A2DCD">
        <w:t>information collection.</w:t>
      </w:r>
      <w:r w:rsidRPr="009A2DCD" w:rsidR="00782581">
        <w:t xml:space="preserve"> </w:t>
      </w:r>
    </w:p>
    <w:p w:rsidR="00F76BC1" w:rsidRPr="009A2DCD" w:rsidP="00016CF4" w14:paraId="6A2830B6" w14:textId="119BD8E2">
      <w:pPr>
        <w:spacing w:after="120"/>
        <w:rPr>
          <w:b/>
          <w:bCs/>
          <w:u w:val="single"/>
        </w:rPr>
      </w:pPr>
      <w:r w:rsidRPr="009A2DCD">
        <w:rPr>
          <w:b/>
          <w:bCs/>
        </w:rPr>
        <w:t>16.</w:t>
      </w:r>
      <w:r w:rsidRPr="009A2DCD">
        <w:rPr>
          <w:b/>
          <w:bCs/>
        </w:rPr>
        <w:tab/>
      </w:r>
      <w:r w:rsidRPr="009A2DCD" w:rsidR="000C42BB">
        <w:rPr>
          <w:b/>
          <w:bCs/>
          <w:u w:val="single"/>
        </w:rPr>
        <w:t xml:space="preserve">Plans for </w:t>
      </w:r>
      <w:r w:rsidRPr="009A2DCD">
        <w:rPr>
          <w:b/>
          <w:bCs/>
          <w:u w:val="single"/>
        </w:rPr>
        <w:t>Tabulation</w:t>
      </w:r>
      <w:r w:rsidRPr="009A2DCD" w:rsidR="000C42BB">
        <w:rPr>
          <w:b/>
          <w:bCs/>
          <w:u w:val="single"/>
        </w:rPr>
        <w:t xml:space="preserve"> and Publication and Project Time Schedule</w:t>
      </w:r>
      <w:r w:rsidRPr="009A2DCD">
        <w:rPr>
          <w:b/>
          <w:bCs/>
          <w:u w:val="single"/>
        </w:rPr>
        <w:t xml:space="preserve"> </w:t>
      </w:r>
    </w:p>
    <w:p w:rsidR="00022DFD" w:rsidRPr="009A2DCD" w14:paraId="0FB71D21" w14:textId="022387B1">
      <w:pPr>
        <w:spacing w:after="120"/>
      </w:pPr>
      <w:r w:rsidRPr="009A2DCD">
        <w:t xml:space="preserve">Data collection </w:t>
      </w:r>
      <w:r w:rsidRPr="009A2DCD" w:rsidR="00961D98">
        <w:t xml:space="preserve">with the revised measures </w:t>
      </w:r>
      <w:r w:rsidRPr="009A2DCD">
        <w:t xml:space="preserve">would begin as soon as OMB approval was granted. Assuming that OMB approval for this collection is granted by the fall of </w:t>
      </w:r>
      <w:r w:rsidRPr="009A2DCD" w:rsidR="001C0510">
        <w:t>202</w:t>
      </w:r>
      <w:r w:rsidRPr="009A2DCD" w:rsidR="00901EA6">
        <w:t>3</w:t>
      </w:r>
      <w:r w:rsidRPr="009A2DCD">
        <w:t>, t</w:t>
      </w:r>
      <w:r w:rsidRPr="009A2DCD" w:rsidR="00875D6B">
        <w:t xml:space="preserve">he </w:t>
      </w:r>
      <w:r w:rsidRPr="009A2DCD" w:rsidR="00341AD3">
        <w:t xml:space="preserve">FY </w:t>
      </w:r>
      <w:r w:rsidRPr="009A2DCD" w:rsidR="001C0510">
        <w:t>2023</w:t>
      </w:r>
      <w:r w:rsidRPr="009A2DCD" w:rsidR="00543127">
        <w:t xml:space="preserve"> </w:t>
      </w:r>
      <w:r w:rsidRPr="009A2DCD" w:rsidR="00341AD3">
        <w:t>cohort</w:t>
      </w:r>
      <w:r w:rsidRPr="009A2DCD">
        <w:t xml:space="preserve"> of TPP grantees</w:t>
      </w:r>
      <w:r w:rsidRPr="009A2DCD" w:rsidR="00341AD3">
        <w:t xml:space="preserve"> will </w:t>
      </w:r>
      <w:r w:rsidRPr="009A2DCD" w:rsidR="00875D6B">
        <w:t xml:space="preserve">first </w:t>
      </w:r>
      <w:r w:rsidRPr="009A2DCD" w:rsidR="00341AD3">
        <w:t xml:space="preserve">collect and report data in </w:t>
      </w:r>
      <w:r w:rsidRPr="009A2DCD">
        <w:t xml:space="preserve">Winter </w:t>
      </w:r>
      <w:r w:rsidRPr="009A2DCD" w:rsidR="00901EA6">
        <w:t>202</w:t>
      </w:r>
      <w:r w:rsidRPr="009A2DCD" w:rsidR="00C07310">
        <w:t>4</w:t>
      </w:r>
      <w:r w:rsidRPr="009A2DCD" w:rsidR="00826597">
        <w:t>.</w:t>
      </w:r>
      <w:r w:rsidRPr="009A2DCD">
        <w:t xml:space="preserve"> </w:t>
      </w:r>
      <w:r w:rsidRPr="009A2DCD" w:rsidR="00826597">
        <w:t xml:space="preserve">The </w:t>
      </w:r>
      <w:r w:rsidRPr="009A2DCD" w:rsidR="004457A6">
        <w:t xml:space="preserve">anticipated </w:t>
      </w:r>
      <w:r w:rsidRPr="009A2DCD">
        <w:t xml:space="preserve">schedule </w:t>
      </w:r>
      <w:r w:rsidRPr="009A2DCD" w:rsidR="00826597">
        <w:t xml:space="preserve">is included </w:t>
      </w:r>
      <w:r w:rsidRPr="009A2DCD">
        <w:t>below</w:t>
      </w:r>
      <w:r w:rsidRPr="009A2DCD" w:rsidR="00826597">
        <w:t xml:space="preserve"> (</w:t>
      </w:r>
      <w:r w:rsidRPr="009A2DCD" w:rsidR="00447C9A">
        <w:rPr>
          <w:b/>
          <w:bCs/>
          <w:i/>
          <w:iCs/>
        </w:rPr>
        <w:t xml:space="preserve">Exhibit </w:t>
      </w:r>
      <w:r w:rsidRPr="009A2DCD" w:rsidR="00C63C90">
        <w:rPr>
          <w:b/>
          <w:bCs/>
          <w:i/>
          <w:iCs/>
        </w:rPr>
        <w:t>5</w:t>
      </w:r>
      <w:r w:rsidRPr="009A2DCD" w:rsidR="00826597">
        <w:t>)</w:t>
      </w:r>
      <w:r w:rsidRPr="009A2DCD" w:rsidR="004457A6">
        <w:t>; no data collection</w:t>
      </w:r>
      <w:r w:rsidRPr="009A2DCD" w:rsidR="00961D98">
        <w:t xml:space="preserve"> using the </w:t>
      </w:r>
      <w:r w:rsidRPr="009A2DCD" w:rsidR="00C07310">
        <w:t xml:space="preserve">FY2023 </w:t>
      </w:r>
      <w:r w:rsidRPr="009A2DCD" w:rsidR="00961D98">
        <w:t>revised measures</w:t>
      </w:r>
      <w:r w:rsidRPr="009A2DCD" w:rsidR="004457A6">
        <w:t xml:space="preserve"> would begin prior to OMB approval</w:t>
      </w:r>
      <w:r w:rsidRPr="009A2DCD">
        <w:t>)</w:t>
      </w:r>
      <w:r w:rsidRPr="009A2DCD" w:rsidR="00985DBA">
        <w:t>. The</w:t>
      </w:r>
      <w:r w:rsidRPr="009A2DCD" w:rsidR="00FF72AE">
        <w:t xml:space="preserve"> </w:t>
      </w:r>
      <w:r w:rsidRPr="009A2DCD" w:rsidR="00C07310">
        <w:t xml:space="preserve">FY2023 </w:t>
      </w:r>
      <w:r w:rsidRPr="009A2DCD" w:rsidR="00826597">
        <w:t xml:space="preserve">grantee </w:t>
      </w:r>
      <w:r w:rsidRPr="009A2DCD" w:rsidR="00875D6B">
        <w:t xml:space="preserve">cohort will continue to collect </w:t>
      </w:r>
      <w:r w:rsidRPr="009A2DCD" w:rsidR="00406907">
        <w:t xml:space="preserve">and report </w:t>
      </w:r>
      <w:r w:rsidRPr="009A2DCD" w:rsidR="00875D6B">
        <w:t>data</w:t>
      </w:r>
      <w:r w:rsidRPr="009A2DCD">
        <w:t xml:space="preserve"> </w:t>
      </w:r>
      <w:r w:rsidRPr="009A2DCD" w:rsidR="006C63DC">
        <w:t>according to</w:t>
      </w:r>
      <w:r w:rsidRPr="009A2DCD">
        <w:t xml:space="preserve"> the anticipated schedule below </w:t>
      </w:r>
      <w:r w:rsidRPr="009A2DCD" w:rsidR="00D90A93">
        <w:t>until</w:t>
      </w:r>
      <w:r w:rsidRPr="009A2DCD" w:rsidR="006F1E89">
        <w:t xml:space="preserve"> </w:t>
      </w:r>
      <w:r w:rsidRPr="009A2DCD" w:rsidR="001B05D4">
        <w:t>summer</w:t>
      </w:r>
      <w:r w:rsidRPr="009A2DCD" w:rsidR="006F1E89">
        <w:t xml:space="preserve"> </w:t>
      </w:r>
      <w:r w:rsidRPr="009A2DCD" w:rsidR="000F3B42">
        <w:t xml:space="preserve">2026 </w:t>
      </w:r>
      <w:r w:rsidRPr="009A2DCD" w:rsidR="00C43ED8">
        <w:t xml:space="preserve">at </w:t>
      </w:r>
      <w:r w:rsidRPr="009A2DCD" w:rsidR="00D13FA9">
        <w:t xml:space="preserve">the </w:t>
      </w:r>
      <w:r w:rsidRPr="009A2DCD" w:rsidR="00985DBA">
        <w:t>semi-</w:t>
      </w:r>
      <w:r w:rsidRPr="009A2DCD" w:rsidR="001B05D4">
        <w:t>annual reporting</w:t>
      </w:r>
      <w:r w:rsidRPr="009A2DCD" w:rsidR="00D13FA9">
        <w:t xml:space="preserve"> periods </w:t>
      </w:r>
      <w:r w:rsidRPr="009A2DCD" w:rsidR="00C43ED8">
        <w:t>(</w:t>
      </w:r>
      <w:r w:rsidRPr="009A2DCD" w:rsidR="000B5251">
        <w:t xml:space="preserve">30 days after each reporting period, </w:t>
      </w:r>
      <w:r w:rsidRPr="009A2DCD" w:rsidR="009A7CB4">
        <w:t xml:space="preserve">anticipated to be </w:t>
      </w:r>
      <w:r w:rsidRPr="009A2DCD" w:rsidR="00AF7137">
        <w:t>January 31</w:t>
      </w:r>
      <w:r w:rsidRPr="009A2DCD" w:rsidR="00406907">
        <w:t xml:space="preserve"> and </w:t>
      </w:r>
      <w:r w:rsidRPr="009A2DCD" w:rsidR="00AF7137">
        <w:t>Ju</w:t>
      </w:r>
      <w:r w:rsidRPr="009A2DCD" w:rsidR="00F57729">
        <w:t>ly</w:t>
      </w:r>
      <w:r w:rsidRPr="009A2DCD" w:rsidR="00AF7137">
        <w:t xml:space="preserve"> </w:t>
      </w:r>
      <w:r w:rsidRPr="009A2DCD" w:rsidR="00406907">
        <w:t>30</w:t>
      </w:r>
      <w:r w:rsidRPr="009A2DCD" w:rsidR="00C43ED8">
        <w:t>).</w:t>
      </w:r>
      <w:r w:rsidRPr="009A2DCD" w:rsidR="00875D6B">
        <w:t xml:space="preserve"> </w:t>
      </w:r>
      <w:r w:rsidRPr="009A2DCD">
        <w:t>The performance measures con</w:t>
      </w:r>
      <w:r w:rsidRPr="009A2DCD">
        <w:t xml:space="preserve">tractor </w:t>
      </w:r>
      <w:r w:rsidRPr="009A2DCD" w:rsidR="00C43ED8">
        <w:t>will then analyze the data and prepare a written report, summarizing findings.</w:t>
      </w:r>
      <w:r w:rsidRPr="009A2DCD" w:rsidR="0098755F">
        <w:t xml:space="preserve"> </w:t>
      </w:r>
      <w:r w:rsidRPr="009A2DCD" w:rsidR="00C43ED8">
        <w:t xml:space="preserve">Data will be </w:t>
      </w:r>
      <w:r w:rsidRPr="009A2DCD" w:rsidR="00A827F9">
        <w:t xml:space="preserve">aggregated across all projects, as well as </w:t>
      </w:r>
      <w:r w:rsidRPr="009A2DCD" w:rsidR="00C43ED8">
        <w:t>broken down by type of grante</w:t>
      </w:r>
      <w:r w:rsidRPr="009A2DCD" w:rsidR="004E1880">
        <w:t xml:space="preserve">e (i.e., </w:t>
      </w:r>
      <w:r w:rsidRPr="009A2DCD" w:rsidR="00A827F9">
        <w:t xml:space="preserve">Tier </w:t>
      </w:r>
      <w:r w:rsidRPr="009A2DCD" w:rsidR="007E01C6">
        <w:t xml:space="preserve">1, Tier </w:t>
      </w:r>
      <w:r w:rsidRPr="009A2DCD" w:rsidR="00A827F9">
        <w:t>2</w:t>
      </w:r>
      <w:r w:rsidRPr="009A2DCD" w:rsidR="00F934FA">
        <w:t xml:space="preserve"> </w:t>
      </w:r>
      <w:r w:rsidRPr="009A2DCD" w:rsidR="002C4E6F">
        <w:t xml:space="preserve">Rigorous Impact </w:t>
      </w:r>
      <w:r w:rsidRPr="009A2DCD" w:rsidR="00F934FA">
        <w:t>and</w:t>
      </w:r>
      <w:r w:rsidRPr="009A2DCD">
        <w:t xml:space="preserve"> Tier 2 Innovation </w:t>
      </w:r>
      <w:r w:rsidRPr="009A2DCD" w:rsidR="006D0911">
        <w:t>Hubs</w:t>
      </w:r>
      <w:r w:rsidRPr="009A2DCD" w:rsidR="00961D98">
        <w:t>).</w:t>
      </w:r>
      <w:r w:rsidRPr="009A2DCD" w:rsidR="00A06D70">
        <w:t xml:space="preserve"> The annual reports would be published on the OPA website using aggregate-level data.</w:t>
      </w:r>
    </w:p>
    <w:p w:rsidR="00022DFD" w:rsidRPr="009A2DCD" w14:paraId="68B83088" w14:textId="2E3B6FC0">
      <w:pPr>
        <w:spacing w:after="120"/>
      </w:pPr>
      <w:r w:rsidRPr="009A2DCD">
        <w:t xml:space="preserve">The anticipated schedule for these </w:t>
      </w:r>
      <w:r w:rsidRPr="009A2DCD" w:rsidR="00A570D4">
        <w:t xml:space="preserve">FY2023 </w:t>
      </w:r>
      <w:r w:rsidRPr="009A2DCD" w:rsidR="00A06D70">
        <w:t xml:space="preserve">grants assumes a July </w:t>
      </w:r>
      <w:r w:rsidRPr="009A2DCD" w:rsidR="00DC58E5">
        <w:t xml:space="preserve">2023 </w:t>
      </w:r>
      <w:r w:rsidRPr="009A2DCD">
        <w:t xml:space="preserve">award date for all </w:t>
      </w:r>
      <w:r w:rsidRPr="009A2DCD" w:rsidR="001B05D4">
        <w:t>three</w:t>
      </w:r>
      <w:r w:rsidRPr="009A2DCD">
        <w:t xml:space="preserve"> </w:t>
      </w:r>
      <w:r w:rsidRPr="009A2DCD" w:rsidR="000B5251">
        <w:t xml:space="preserve">TPP </w:t>
      </w:r>
      <w:r w:rsidRPr="009A2DCD">
        <w:t xml:space="preserve">FOAs; </w:t>
      </w:r>
      <w:r w:rsidRPr="009A2DCD" w:rsidR="006D0911">
        <w:t>this schedule may need to be adjusted if any grants are awarded later than July 2023.</w:t>
      </w:r>
    </w:p>
    <w:p w:rsidR="00C40120" w:rsidRPr="009A2DCD" w:rsidP="00022DFD" w14:paraId="67D3266C" w14:textId="5B1B054D">
      <w:pPr>
        <w:numPr>
          <w:ilvl w:val="0"/>
          <w:numId w:val="27"/>
        </w:numPr>
        <w:spacing w:after="120"/>
      </w:pPr>
      <w:r w:rsidRPr="009A2DCD">
        <w:t xml:space="preserve">Grant Year: </w:t>
      </w:r>
    </w:p>
    <w:p w:rsidR="00C40120" w:rsidRPr="009A2DCD" w:rsidP="00022DFD" w14:paraId="2A75E3D0" w14:textId="77777777">
      <w:pPr>
        <w:numPr>
          <w:ilvl w:val="1"/>
          <w:numId w:val="27"/>
        </w:numPr>
        <w:spacing w:after="120"/>
      </w:pPr>
      <w:r w:rsidRPr="009A2DCD">
        <w:t xml:space="preserve">Reporting period: </w:t>
      </w:r>
    </w:p>
    <w:p w:rsidR="00C40120" w:rsidRPr="009A2DCD" w:rsidP="00022DFD" w14:paraId="07B16F98" w14:textId="6E86FFE9">
      <w:pPr>
        <w:numPr>
          <w:ilvl w:val="2"/>
          <w:numId w:val="27"/>
        </w:numPr>
        <w:spacing w:after="120"/>
      </w:pPr>
      <w:r w:rsidRPr="009A2DCD">
        <w:t>6-month</w:t>
      </w:r>
      <w:r w:rsidRPr="009A2DCD" w:rsidR="00022DFD">
        <w:t xml:space="preserve"> period</w:t>
      </w:r>
      <w:r w:rsidRPr="009A2DCD" w:rsidR="004457A6">
        <w:t xml:space="preserve"> #1</w:t>
      </w:r>
      <w:r w:rsidRPr="009A2DCD" w:rsidR="00022DFD">
        <w:t xml:space="preserve">: </w:t>
      </w:r>
      <w:r w:rsidRPr="009A2DCD" w:rsidR="00BD6CC6">
        <w:t>July 1 – December 31, Deadline: January 31</w:t>
      </w:r>
    </w:p>
    <w:p w:rsidR="00C40120" w:rsidRPr="009A2DCD" w:rsidP="00022DFD" w14:paraId="3D12C334" w14:textId="4950C9A6">
      <w:pPr>
        <w:numPr>
          <w:ilvl w:val="2"/>
          <w:numId w:val="27"/>
        </w:numPr>
        <w:spacing w:after="120"/>
      </w:pPr>
      <w:r w:rsidRPr="009A2DCD">
        <w:t>6-month</w:t>
      </w:r>
      <w:r w:rsidRPr="009A2DCD" w:rsidR="00022DFD">
        <w:t xml:space="preserve"> period #2: </w:t>
      </w:r>
      <w:r w:rsidRPr="009A2DCD" w:rsidR="00BD6CC6">
        <w:t xml:space="preserve">January 1 – June 30; Deadline July 30 </w:t>
      </w:r>
    </w:p>
    <w:p w:rsidR="00A827F9" w:rsidRPr="009A2DCD" w14:paraId="6F13BFC3" w14:textId="77777777">
      <w:pPr>
        <w:spacing w:after="120"/>
      </w:pPr>
    </w:p>
    <w:p w:rsidR="00022DFD" w:rsidRPr="009A2DCD" w14:paraId="346A881B" w14:textId="4EB8B8D0">
      <w:pPr>
        <w:spacing w:after="120"/>
      </w:pPr>
      <w:r w:rsidRPr="009A2DCD">
        <w:t xml:space="preserve">Exhibit </w:t>
      </w:r>
      <w:r w:rsidRPr="009A2DCD" w:rsidR="00C63C90">
        <w:t>5</w:t>
      </w:r>
      <w:r w:rsidRPr="009A2DCD" w:rsidR="000B5251">
        <w:t xml:space="preserve">: </w:t>
      </w:r>
      <w:r w:rsidRPr="009A2DCD" w:rsidR="004E5A4F">
        <w:t>Anticipated</w:t>
      </w:r>
      <w:r w:rsidRPr="009A2DCD" w:rsidR="00DD491F">
        <w:t xml:space="preserve"> </w:t>
      </w:r>
      <w:r w:rsidRPr="009A2DCD" w:rsidR="000B5251">
        <w:t xml:space="preserve">Reporting Schedule for TPP </w:t>
      </w:r>
      <w:r w:rsidRPr="009A2DCD" w:rsidR="00F934FA">
        <w:t xml:space="preserve">FY2023 </w:t>
      </w:r>
      <w:r w:rsidRPr="009A2DCD" w:rsidR="000B5251">
        <w:t>Performance Measures</w:t>
      </w:r>
    </w:p>
    <w:tbl>
      <w:tblPr>
        <w:tblStyle w:val="TableGrid"/>
        <w:tblW w:w="0" w:type="auto"/>
        <w:tblLook w:val="04A0"/>
      </w:tblPr>
      <w:tblGrid>
        <w:gridCol w:w="1368"/>
        <w:gridCol w:w="3757"/>
        <w:gridCol w:w="3330"/>
      </w:tblGrid>
      <w:tr w14:paraId="2E153829" w14:textId="77777777" w:rsidTr="000715F6">
        <w:tblPrEx>
          <w:tblW w:w="0" w:type="auto"/>
          <w:tblLook w:val="04A0"/>
        </w:tblPrEx>
        <w:tc>
          <w:tcPr>
            <w:tcW w:w="1368" w:type="dxa"/>
          </w:tcPr>
          <w:p w:rsidR="000715F6" w:rsidRPr="009A2DCD" w14:paraId="1356EBE6" w14:textId="4B7204EA">
            <w:pPr>
              <w:spacing w:after="120"/>
            </w:pPr>
            <w:r w:rsidRPr="009A2DCD">
              <w:t>Grant Year</w:t>
            </w:r>
          </w:p>
        </w:tc>
        <w:tc>
          <w:tcPr>
            <w:tcW w:w="3757" w:type="dxa"/>
          </w:tcPr>
          <w:p w:rsidR="000715F6" w:rsidRPr="009A2DCD" w:rsidP="004457A6" w14:paraId="08A4A3CF" w14:textId="5B8A5CC9">
            <w:pPr>
              <w:spacing w:after="120"/>
            </w:pPr>
            <w:r w:rsidRPr="009A2DCD">
              <w:t>Semi-Annual Period</w:t>
            </w:r>
          </w:p>
        </w:tc>
        <w:tc>
          <w:tcPr>
            <w:tcW w:w="3330" w:type="dxa"/>
          </w:tcPr>
          <w:p w:rsidR="000715F6" w:rsidRPr="009A2DCD" w14:paraId="2F2CFA17" w14:textId="3D7BBC64">
            <w:pPr>
              <w:spacing w:after="120"/>
            </w:pPr>
            <w:r w:rsidRPr="009A2DCD">
              <w:t>Data Reported to OPA</w:t>
            </w:r>
          </w:p>
        </w:tc>
      </w:tr>
      <w:tr w14:paraId="1474D9C8" w14:textId="77777777" w:rsidTr="000715F6">
        <w:tblPrEx>
          <w:tblW w:w="0" w:type="auto"/>
          <w:tblLook w:val="04A0"/>
        </w:tblPrEx>
        <w:tc>
          <w:tcPr>
            <w:tcW w:w="1368" w:type="dxa"/>
          </w:tcPr>
          <w:p w:rsidR="000715F6" w:rsidRPr="009A2DCD" w14:paraId="7F18559B" w14:textId="0591011F">
            <w:pPr>
              <w:spacing w:after="120"/>
            </w:pPr>
            <w:r w:rsidRPr="009A2DCD">
              <w:t>FY2023 (year 1)</w:t>
            </w:r>
          </w:p>
        </w:tc>
        <w:tc>
          <w:tcPr>
            <w:tcW w:w="3757" w:type="dxa"/>
          </w:tcPr>
          <w:p w:rsidR="000715F6" w:rsidRPr="009A2DCD" w14:paraId="63991DE8" w14:textId="26E4A5A2">
            <w:pPr>
              <w:spacing w:after="120"/>
            </w:pPr>
            <w:r w:rsidRPr="009A2DCD">
              <w:t xml:space="preserve">July 1 – December 31. </w:t>
            </w:r>
            <w:r w:rsidRPr="009A2DCD" w:rsidR="00F934FA">
              <w:t>2023</w:t>
            </w:r>
          </w:p>
        </w:tc>
        <w:tc>
          <w:tcPr>
            <w:tcW w:w="3330" w:type="dxa"/>
          </w:tcPr>
          <w:p w:rsidR="000715F6" w:rsidRPr="009A2DCD" w14:paraId="041D3E34" w14:textId="2CB2ECA3">
            <w:pPr>
              <w:spacing w:after="120"/>
            </w:pPr>
            <w:r w:rsidRPr="009A2DCD">
              <w:t xml:space="preserve">January 31, </w:t>
            </w:r>
            <w:r w:rsidRPr="009A2DCD" w:rsidR="00F934FA">
              <w:t>2024</w:t>
            </w:r>
          </w:p>
        </w:tc>
      </w:tr>
      <w:tr w14:paraId="0C6CA50C" w14:textId="77777777" w:rsidTr="000715F6">
        <w:tblPrEx>
          <w:tblW w:w="0" w:type="auto"/>
          <w:tblLook w:val="04A0"/>
        </w:tblPrEx>
        <w:tc>
          <w:tcPr>
            <w:tcW w:w="1368" w:type="dxa"/>
          </w:tcPr>
          <w:p w:rsidR="000715F6" w:rsidRPr="009A2DCD" w14:paraId="61D38A0C" w14:textId="77777777">
            <w:pPr>
              <w:spacing w:after="120"/>
            </w:pPr>
          </w:p>
        </w:tc>
        <w:tc>
          <w:tcPr>
            <w:tcW w:w="3757" w:type="dxa"/>
          </w:tcPr>
          <w:p w:rsidR="000715F6" w:rsidRPr="009A2DCD" w14:paraId="0B63D7A3" w14:textId="672CE6EB">
            <w:pPr>
              <w:spacing w:after="120"/>
            </w:pPr>
            <w:r w:rsidRPr="009A2DCD">
              <w:t xml:space="preserve">January 1 – June 30, </w:t>
            </w:r>
            <w:r w:rsidRPr="009A2DCD" w:rsidR="00F934FA">
              <w:t>2024</w:t>
            </w:r>
          </w:p>
        </w:tc>
        <w:tc>
          <w:tcPr>
            <w:tcW w:w="3330" w:type="dxa"/>
          </w:tcPr>
          <w:p w:rsidR="000715F6" w:rsidRPr="009A2DCD" w14:paraId="10544390" w14:textId="40A3A252">
            <w:pPr>
              <w:spacing w:after="120"/>
            </w:pPr>
            <w:r w:rsidRPr="009A2DCD">
              <w:t xml:space="preserve">July 30, </w:t>
            </w:r>
            <w:r w:rsidRPr="009A2DCD" w:rsidR="00F934FA">
              <w:t>2024</w:t>
            </w:r>
          </w:p>
        </w:tc>
      </w:tr>
      <w:tr w14:paraId="7EEB8CA7" w14:textId="77777777" w:rsidTr="000715F6">
        <w:tblPrEx>
          <w:tblW w:w="0" w:type="auto"/>
          <w:tblLook w:val="04A0"/>
        </w:tblPrEx>
        <w:tc>
          <w:tcPr>
            <w:tcW w:w="1368" w:type="dxa"/>
          </w:tcPr>
          <w:p w:rsidR="000715F6" w:rsidRPr="009A2DCD" w14:paraId="3F047CD3" w14:textId="6096F6F5">
            <w:pPr>
              <w:spacing w:after="120"/>
            </w:pPr>
            <w:r w:rsidRPr="009A2DCD">
              <w:t>FY2024 (year 2)</w:t>
            </w:r>
          </w:p>
        </w:tc>
        <w:tc>
          <w:tcPr>
            <w:tcW w:w="3757" w:type="dxa"/>
          </w:tcPr>
          <w:p w:rsidR="000715F6" w:rsidRPr="009A2DCD" w14:paraId="2A357EB9" w14:textId="1A8D06AC">
            <w:pPr>
              <w:spacing w:after="120"/>
            </w:pPr>
            <w:r w:rsidRPr="009A2DCD">
              <w:t xml:space="preserve">July 1 – December 31, </w:t>
            </w:r>
            <w:r w:rsidRPr="009A2DCD" w:rsidR="00F934FA">
              <w:t>2024</w:t>
            </w:r>
          </w:p>
        </w:tc>
        <w:tc>
          <w:tcPr>
            <w:tcW w:w="3330" w:type="dxa"/>
          </w:tcPr>
          <w:p w:rsidR="000715F6" w:rsidRPr="009A2DCD" w14:paraId="614B5167" w14:textId="2F45BD04">
            <w:pPr>
              <w:spacing w:after="120"/>
            </w:pPr>
            <w:r w:rsidRPr="009A2DCD">
              <w:t xml:space="preserve">January 31, </w:t>
            </w:r>
            <w:r w:rsidRPr="009A2DCD" w:rsidR="00F934FA">
              <w:t>2025</w:t>
            </w:r>
          </w:p>
        </w:tc>
      </w:tr>
      <w:tr w14:paraId="4B314A1F" w14:textId="77777777" w:rsidTr="000715F6">
        <w:tblPrEx>
          <w:tblW w:w="0" w:type="auto"/>
          <w:tblLook w:val="04A0"/>
        </w:tblPrEx>
        <w:tc>
          <w:tcPr>
            <w:tcW w:w="1368" w:type="dxa"/>
          </w:tcPr>
          <w:p w:rsidR="000715F6" w:rsidRPr="009A2DCD" w14:paraId="2D7FEAAB" w14:textId="77777777">
            <w:pPr>
              <w:spacing w:after="120"/>
            </w:pPr>
          </w:p>
        </w:tc>
        <w:tc>
          <w:tcPr>
            <w:tcW w:w="3757" w:type="dxa"/>
          </w:tcPr>
          <w:p w:rsidR="000715F6" w:rsidRPr="009A2DCD" w14:paraId="1F5A603D" w14:textId="217115B3">
            <w:pPr>
              <w:spacing w:after="120"/>
            </w:pPr>
            <w:r w:rsidRPr="009A2DCD">
              <w:t xml:space="preserve">January 1 – June 30, </w:t>
            </w:r>
            <w:r w:rsidRPr="009A2DCD" w:rsidR="00F934FA">
              <w:t>2025</w:t>
            </w:r>
          </w:p>
        </w:tc>
        <w:tc>
          <w:tcPr>
            <w:tcW w:w="3330" w:type="dxa"/>
          </w:tcPr>
          <w:p w:rsidR="000715F6" w:rsidRPr="009A2DCD" w14:paraId="692ACDE3" w14:textId="0A5A464D">
            <w:pPr>
              <w:spacing w:after="120"/>
            </w:pPr>
            <w:r w:rsidRPr="009A2DCD">
              <w:t xml:space="preserve">July 30, </w:t>
            </w:r>
            <w:r w:rsidRPr="009A2DCD" w:rsidR="00E2768A">
              <w:t>2025</w:t>
            </w:r>
          </w:p>
        </w:tc>
      </w:tr>
      <w:tr w14:paraId="1878BA20" w14:textId="77777777" w:rsidTr="000715F6">
        <w:tblPrEx>
          <w:tblW w:w="0" w:type="auto"/>
          <w:tblLook w:val="04A0"/>
        </w:tblPrEx>
        <w:tc>
          <w:tcPr>
            <w:tcW w:w="1368" w:type="dxa"/>
          </w:tcPr>
          <w:p w:rsidR="000715F6" w:rsidRPr="009A2DCD" w14:paraId="3CF5550A" w14:textId="4447BC62">
            <w:pPr>
              <w:spacing w:after="120"/>
            </w:pPr>
            <w:r w:rsidRPr="009A2DCD">
              <w:t>FY2025 (year 3)</w:t>
            </w:r>
          </w:p>
        </w:tc>
        <w:tc>
          <w:tcPr>
            <w:tcW w:w="3757" w:type="dxa"/>
          </w:tcPr>
          <w:p w:rsidR="000715F6" w:rsidRPr="009A2DCD" w14:paraId="2ACC28F1" w14:textId="0F12CF3A">
            <w:pPr>
              <w:spacing w:after="120"/>
            </w:pPr>
            <w:r w:rsidRPr="009A2DCD">
              <w:t xml:space="preserve">July 1 – December 31, </w:t>
            </w:r>
            <w:r w:rsidRPr="009A2DCD" w:rsidR="00E2768A">
              <w:t>2025</w:t>
            </w:r>
          </w:p>
        </w:tc>
        <w:tc>
          <w:tcPr>
            <w:tcW w:w="3330" w:type="dxa"/>
          </w:tcPr>
          <w:p w:rsidR="000715F6" w:rsidRPr="009A2DCD" w14:paraId="754B63E3" w14:textId="5FA48C74">
            <w:pPr>
              <w:spacing w:after="120"/>
            </w:pPr>
            <w:r w:rsidRPr="009A2DCD">
              <w:t xml:space="preserve">January 31, </w:t>
            </w:r>
            <w:r w:rsidRPr="009A2DCD" w:rsidR="00E2768A">
              <w:t>2026</w:t>
            </w:r>
          </w:p>
        </w:tc>
      </w:tr>
      <w:tr w14:paraId="7BA0F479" w14:textId="77777777" w:rsidTr="000715F6">
        <w:tblPrEx>
          <w:tblW w:w="0" w:type="auto"/>
          <w:tblLook w:val="04A0"/>
        </w:tblPrEx>
        <w:tc>
          <w:tcPr>
            <w:tcW w:w="1368" w:type="dxa"/>
          </w:tcPr>
          <w:p w:rsidR="000715F6" w:rsidRPr="009A2DCD" w14:paraId="0B0E2F32" w14:textId="77777777">
            <w:pPr>
              <w:spacing w:after="120"/>
            </w:pPr>
          </w:p>
        </w:tc>
        <w:tc>
          <w:tcPr>
            <w:tcW w:w="3757" w:type="dxa"/>
          </w:tcPr>
          <w:p w:rsidR="000715F6" w:rsidRPr="009A2DCD" w14:paraId="3A354AA3" w14:textId="46AD3AAC">
            <w:pPr>
              <w:spacing w:after="120"/>
            </w:pPr>
            <w:r w:rsidRPr="009A2DCD">
              <w:t xml:space="preserve">January 1 – June 30, </w:t>
            </w:r>
            <w:r w:rsidRPr="009A2DCD" w:rsidR="00E2768A">
              <w:t>2026</w:t>
            </w:r>
          </w:p>
        </w:tc>
        <w:tc>
          <w:tcPr>
            <w:tcW w:w="3330" w:type="dxa"/>
          </w:tcPr>
          <w:p w:rsidR="000715F6" w:rsidRPr="009A2DCD" w14:paraId="297D1C90" w14:textId="7EB0ADF9">
            <w:pPr>
              <w:spacing w:after="120"/>
            </w:pPr>
            <w:r w:rsidRPr="009A2DCD">
              <w:t xml:space="preserve">July 30, </w:t>
            </w:r>
            <w:r w:rsidRPr="009A2DCD" w:rsidR="00E2768A">
              <w:t>2026</w:t>
            </w:r>
          </w:p>
        </w:tc>
      </w:tr>
    </w:tbl>
    <w:p w:rsidR="004457A6" w:rsidRPr="009A2DCD" w14:paraId="023E8690" w14:textId="77777777">
      <w:pPr>
        <w:spacing w:after="120"/>
      </w:pPr>
    </w:p>
    <w:p w:rsidR="00BE5747" w:rsidRPr="009A2DCD" w:rsidP="008617BF" w14:paraId="34ECA5E1" w14:textId="703FAF3A">
      <w:pPr>
        <w:keepNext/>
        <w:keepLines/>
        <w:spacing w:after="120"/>
        <w:rPr>
          <w:b/>
          <w:bCs/>
          <w:u w:val="single"/>
        </w:rPr>
      </w:pPr>
      <w:r w:rsidRPr="009A2DCD">
        <w:rPr>
          <w:b/>
          <w:bCs/>
        </w:rPr>
        <w:t>17.</w:t>
      </w:r>
      <w:r w:rsidRPr="009A2DCD">
        <w:rPr>
          <w:b/>
          <w:bCs/>
        </w:rPr>
        <w:tab/>
      </w:r>
      <w:r w:rsidRPr="009A2DCD" w:rsidR="000C42BB">
        <w:rPr>
          <w:b/>
          <w:bCs/>
          <w:u w:val="single"/>
        </w:rPr>
        <w:t xml:space="preserve">Reason(s) </w:t>
      </w:r>
      <w:r w:rsidRPr="009A2DCD">
        <w:rPr>
          <w:b/>
          <w:bCs/>
          <w:u w:val="single"/>
        </w:rPr>
        <w:t xml:space="preserve">Display of Expiration Date </w:t>
      </w:r>
      <w:r w:rsidRPr="009A2DCD" w:rsidR="000C42BB">
        <w:rPr>
          <w:b/>
          <w:bCs/>
          <w:u w:val="single"/>
        </w:rPr>
        <w:t>is Inappropriate</w:t>
      </w:r>
    </w:p>
    <w:p w:rsidR="00BE5747" w:rsidRPr="009A2DCD" w:rsidP="008617BF" w14:paraId="75A474B6" w14:textId="77777777">
      <w:pPr>
        <w:keepNext/>
        <w:keepLines/>
        <w:spacing w:after="240"/>
      </w:pPr>
      <w:r w:rsidRPr="009A2DCD">
        <w:t xml:space="preserve">The expiration date for OMB </w:t>
      </w:r>
      <w:r w:rsidRPr="009A2DCD" w:rsidR="00914962">
        <w:t>will be displayed on all data collection instruments</w:t>
      </w:r>
      <w:r w:rsidRPr="009A2DCD" w:rsidR="00F87683">
        <w:t>.</w:t>
      </w:r>
    </w:p>
    <w:p w:rsidR="00BE5747" w:rsidRPr="009A2DCD" w:rsidP="00412ACA" w14:paraId="411E715D" w14:textId="395F84EA">
      <w:pPr>
        <w:keepNext/>
        <w:keepLines/>
        <w:widowControl/>
        <w:spacing w:after="120"/>
        <w:rPr>
          <w:b/>
          <w:bCs/>
          <w:u w:val="single"/>
        </w:rPr>
      </w:pPr>
      <w:r w:rsidRPr="009A2DCD">
        <w:rPr>
          <w:b/>
          <w:bCs/>
        </w:rPr>
        <w:t>18.</w:t>
      </w:r>
      <w:r w:rsidRPr="009A2DCD">
        <w:rPr>
          <w:b/>
          <w:bCs/>
        </w:rPr>
        <w:tab/>
      </w:r>
      <w:r w:rsidRPr="009A2DCD">
        <w:rPr>
          <w:b/>
          <w:bCs/>
          <w:u w:val="single"/>
        </w:rPr>
        <w:t xml:space="preserve">Exceptions to Certification </w:t>
      </w:r>
      <w:r w:rsidRPr="009A2DCD" w:rsidR="00F76BC1">
        <w:rPr>
          <w:b/>
          <w:bCs/>
          <w:u w:val="single"/>
        </w:rPr>
        <w:t>for Paperwork Reduction Act Submissions</w:t>
      </w:r>
    </w:p>
    <w:p w:rsidR="00BE5747" w:rsidRPr="009A2DCD" w:rsidP="000715F6" w14:paraId="7CB73C26" w14:textId="7D235DF0">
      <w:pPr>
        <w:keepNext/>
        <w:keepLines/>
        <w:widowControl/>
        <w:spacing w:after="240"/>
      </w:pPr>
      <w:r w:rsidRPr="009A2DCD">
        <w:t>There are no exceptions to the certification.</w:t>
      </w:r>
    </w:p>
    <w:p w:rsidR="00B87ADB" w:rsidRPr="009A2DCD" w14:paraId="1C8B7E89" w14:textId="77777777">
      <w:pPr>
        <w:widowControl/>
        <w:autoSpaceDE/>
        <w:autoSpaceDN/>
        <w:adjustRightInd/>
        <w:rPr>
          <w:b/>
          <w:sz w:val="28"/>
          <w:szCs w:val="28"/>
        </w:rPr>
      </w:pPr>
      <w:bookmarkStart w:id="13" w:name="_Toc152464665"/>
      <w:bookmarkStart w:id="14" w:name="_Toc186528697"/>
      <w:bookmarkStart w:id="15" w:name="_Toc216078525"/>
      <w:bookmarkStart w:id="16" w:name="_Toc216149334"/>
      <w:r w:rsidRPr="009A2DCD">
        <w:br w:type="page"/>
      </w:r>
    </w:p>
    <w:bookmarkEnd w:id="13"/>
    <w:bookmarkEnd w:id="14"/>
    <w:bookmarkEnd w:id="15"/>
    <w:bookmarkEnd w:id="16"/>
    <w:p w:rsidR="000715F6" w:rsidRPr="009A2DCD" w:rsidP="00634E30" w14:paraId="0762DE04" w14:textId="3F8CA874">
      <w:pPr>
        <w:pStyle w:val="App-No"/>
        <w:rPr>
          <w:lang w:val="en-US"/>
        </w:rPr>
      </w:pPr>
      <w:r w:rsidRPr="009A2DCD">
        <w:rPr>
          <w:lang w:val="en-US"/>
        </w:rPr>
        <w:t xml:space="preserve">List of </w:t>
      </w:r>
      <w:r w:rsidRPr="009A2DCD" w:rsidR="00B735CF">
        <w:rPr>
          <w:lang w:val="en-US"/>
        </w:rPr>
        <w:t>Attachments</w:t>
      </w:r>
    </w:p>
    <w:p w:rsidR="000715F6" w:rsidRPr="009A2DCD" w:rsidP="00634E30" w14:paraId="1AD31F33" w14:textId="77777777">
      <w:pPr>
        <w:pStyle w:val="App-No"/>
        <w:rPr>
          <w:lang w:val="en-US"/>
        </w:rPr>
      </w:pPr>
    </w:p>
    <w:p w:rsidR="006F4624" w:rsidRPr="009A2DCD" w:rsidP="00BE5C30" w14:paraId="236B5880" w14:textId="47F1CA2F">
      <w:pPr>
        <w:pStyle w:val="App-No"/>
        <w:jc w:val="left"/>
        <w:rPr>
          <w:rFonts w:ascii="Times New Roman" w:hAnsi="Times New Roman" w:cs="Times New Roman"/>
          <w:b w:val="0"/>
          <w:bCs/>
          <w:sz w:val="24"/>
          <w:szCs w:val="24"/>
        </w:rPr>
      </w:pPr>
      <w:r w:rsidRPr="009A2DCD">
        <w:rPr>
          <w:rFonts w:ascii="Times New Roman" w:hAnsi="Times New Roman" w:cs="Times New Roman"/>
          <w:b w:val="0"/>
          <w:bCs/>
          <w:sz w:val="24"/>
          <w:szCs w:val="24"/>
        </w:rPr>
        <w:t>Attachment</w:t>
      </w:r>
      <w:r w:rsidRPr="009A2DCD">
        <w:rPr>
          <w:rFonts w:ascii="Times New Roman" w:hAnsi="Times New Roman" w:cs="Times New Roman"/>
          <w:b w:val="0"/>
          <w:bCs/>
          <w:sz w:val="24"/>
          <w:szCs w:val="24"/>
        </w:rPr>
        <w:t xml:space="preserve"> </w:t>
      </w:r>
      <w:r w:rsidRPr="009A2DCD">
        <w:rPr>
          <w:rFonts w:ascii="Times New Roman" w:hAnsi="Times New Roman" w:cs="Times New Roman"/>
          <w:b w:val="0"/>
          <w:bCs/>
          <w:sz w:val="24"/>
          <w:szCs w:val="24"/>
        </w:rPr>
        <w:t>A:</w:t>
      </w:r>
      <w:r w:rsidRPr="009A2DCD">
        <w:rPr>
          <w:rFonts w:ascii="Times New Roman" w:hAnsi="Times New Roman" w:cs="Times New Roman"/>
          <w:b w:val="0"/>
          <w:bCs/>
          <w:sz w:val="24"/>
          <w:szCs w:val="24"/>
        </w:rPr>
        <w:t xml:space="preserve"> </w:t>
      </w:r>
      <w:r w:rsidRPr="009A2DCD">
        <w:rPr>
          <w:rFonts w:ascii="Times New Roman" w:hAnsi="Times New Roman" w:cs="Times New Roman"/>
          <w:b w:val="0"/>
          <w:bCs/>
          <w:sz w:val="24"/>
          <w:szCs w:val="24"/>
        </w:rPr>
        <w:t>Title</w:t>
      </w:r>
      <w:r w:rsidRPr="009A2DCD">
        <w:rPr>
          <w:rFonts w:ascii="Times New Roman" w:hAnsi="Times New Roman" w:cs="Times New Roman"/>
          <w:b w:val="0"/>
          <w:bCs/>
          <w:sz w:val="24"/>
          <w:szCs w:val="24"/>
        </w:rPr>
        <w:t xml:space="preserve"> II of the </w:t>
      </w:r>
      <w:r w:rsidRPr="009A2DCD">
        <w:rPr>
          <w:rFonts w:ascii="Times New Roman" w:hAnsi="Times New Roman" w:cs="Times New Roman"/>
          <w:b w:val="0"/>
          <w:bCs/>
          <w:sz w:val="24"/>
          <w:szCs w:val="24"/>
        </w:rPr>
        <w:t>Further</w:t>
      </w:r>
      <w:r w:rsidRPr="009A2DCD">
        <w:rPr>
          <w:rFonts w:ascii="Times New Roman" w:hAnsi="Times New Roman" w:cs="Times New Roman"/>
          <w:b w:val="0"/>
          <w:bCs/>
          <w:sz w:val="24"/>
          <w:szCs w:val="24"/>
        </w:rPr>
        <w:t xml:space="preserve"> </w:t>
      </w:r>
      <w:r w:rsidRPr="009A2DCD">
        <w:rPr>
          <w:rFonts w:ascii="Times New Roman" w:hAnsi="Times New Roman" w:cs="Times New Roman"/>
          <w:b w:val="0"/>
          <w:bCs/>
          <w:sz w:val="24"/>
          <w:szCs w:val="24"/>
        </w:rPr>
        <w:t>Consolidated</w:t>
      </w:r>
      <w:r w:rsidRPr="009A2DCD">
        <w:rPr>
          <w:rFonts w:ascii="Times New Roman" w:hAnsi="Times New Roman" w:cs="Times New Roman"/>
          <w:b w:val="0"/>
          <w:bCs/>
          <w:sz w:val="24"/>
          <w:szCs w:val="24"/>
        </w:rPr>
        <w:t xml:space="preserve"> Appropriations </w:t>
      </w:r>
      <w:r w:rsidRPr="009A2DCD">
        <w:rPr>
          <w:rFonts w:ascii="Times New Roman" w:hAnsi="Times New Roman" w:cs="Times New Roman"/>
          <w:b w:val="0"/>
          <w:bCs/>
          <w:sz w:val="24"/>
          <w:szCs w:val="24"/>
        </w:rPr>
        <w:t>Act</w:t>
      </w:r>
      <w:r w:rsidRPr="009A2DCD">
        <w:rPr>
          <w:rFonts w:ascii="Times New Roman" w:hAnsi="Times New Roman" w:cs="Times New Roman"/>
          <w:b w:val="0"/>
          <w:bCs/>
          <w:sz w:val="24"/>
          <w:szCs w:val="24"/>
        </w:rPr>
        <w:t xml:space="preserve">, 2020 </w:t>
      </w:r>
      <w:r w:rsidRPr="009A2DCD">
        <w:rPr>
          <w:rFonts w:ascii="Times New Roman" w:hAnsi="Times New Roman" w:cs="Times New Roman"/>
          <w:b w:val="0"/>
          <w:bCs/>
          <w:sz w:val="24"/>
          <w:szCs w:val="24"/>
        </w:rPr>
        <w:t>(Public Law No. 116-94).</w:t>
      </w:r>
      <w:r w:rsidRPr="009A2DCD">
        <w:rPr>
          <w:rFonts w:ascii="Times New Roman" w:hAnsi="Times New Roman" w:cs="Times New Roman"/>
          <w:sz w:val="24"/>
          <w:szCs w:val="24"/>
        </w:rPr>
        <w:t xml:space="preserve"> </w:t>
      </w:r>
    </w:p>
    <w:p w:rsidR="002D2EA8" w:rsidRPr="009A2DCD" w:rsidP="00BE5C30" w14:paraId="0AFB6E25" w14:textId="77777777">
      <w:pPr>
        <w:pStyle w:val="App-No"/>
        <w:jc w:val="left"/>
        <w:rPr>
          <w:rFonts w:ascii="Times New Roman" w:hAnsi="Times New Roman" w:cs="Times New Roman"/>
          <w:b w:val="0"/>
          <w:bCs/>
          <w:sz w:val="24"/>
          <w:szCs w:val="24"/>
        </w:rPr>
      </w:pPr>
    </w:p>
    <w:p w:rsidR="00D708F6" w:rsidRPr="009A2DCD" w:rsidP="0029051C" w14:paraId="09348CF4" w14:textId="61A769B0">
      <w:pPr>
        <w:pStyle w:val="OMBbodytext"/>
        <w:spacing w:after="40"/>
        <w:rPr>
          <w:szCs w:val="24"/>
        </w:rPr>
      </w:pPr>
      <w:r w:rsidRPr="009A2DCD">
        <w:rPr>
          <w:bCs/>
          <w:szCs w:val="24"/>
        </w:rPr>
        <w:t>Attachment B:</w:t>
      </w:r>
      <w:r w:rsidRPr="009A2DCD">
        <w:rPr>
          <w:b/>
          <w:bCs/>
          <w:szCs w:val="24"/>
        </w:rPr>
        <w:t xml:space="preserve"> </w:t>
      </w:r>
      <w:r w:rsidRPr="009A2DCD">
        <w:rPr>
          <w:bCs/>
          <w:szCs w:val="24"/>
        </w:rPr>
        <w:t xml:space="preserve"> 2010 GPRA Modernization Act</w:t>
      </w:r>
    </w:p>
    <w:p w:rsidR="0029051C" w:rsidRPr="009A2DCD" w:rsidP="00D708F6" w14:paraId="1161184F" w14:textId="77777777">
      <w:pPr>
        <w:pStyle w:val="OMBbodytext"/>
        <w:spacing w:after="40"/>
        <w:rPr>
          <w:szCs w:val="24"/>
        </w:rPr>
      </w:pPr>
    </w:p>
    <w:p w:rsidR="0029051C" w:rsidRPr="009A2DCD" w:rsidP="00D708F6" w14:paraId="07490769" w14:textId="5BB42C69">
      <w:pPr>
        <w:pStyle w:val="OMBbodytext"/>
        <w:spacing w:after="40"/>
      </w:pPr>
      <w:r w:rsidRPr="009A2DCD">
        <w:t>Attachment C: Screenshots of reporting system</w:t>
      </w:r>
    </w:p>
    <w:p w:rsidR="0029051C" w:rsidRPr="009A2DCD" w:rsidP="00D708F6" w14:paraId="1D2CEE32" w14:textId="77777777">
      <w:pPr>
        <w:pStyle w:val="OMBbodytext"/>
        <w:spacing w:after="40"/>
        <w:rPr>
          <w:szCs w:val="24"/>
        </w:rPr>
      </w:pPr>
    </w:p>
    <w:p w:rsidR="00D708F6" w:rsidRPr="009A2DCD" w:rsidP="00D708F6" w14:paraId="0BA44783" w14:textId="5E9EE918">
      <w:pPr>
        <w:pStyle w:val="OMBbodytext"/>
        <w:spacing w:after="40"/>
        <w:rPr>
          <w:szCs w:val="24"/>
        </w:rPr>
      </w:pPr>
      <w:r w:rsidRPr="009A2DCD">
        <w:rPr>
          <w:szCs w:val="24"/>
        </w:rPr>
        <w:t>Attachment E:  60 Day Federal Notice</w:t>
      </w:r>
    </w:p>
    <w:p w:rsidR="00B10A62" w:rsidRPr="009A2DCD" w:rsidP="00D708F6" w14:paraId="4C8C9966" w14:textId="77777777">
      <w:pPr>
        <w:pStyle w:val="OMBbodytext"/>
        <w:spacing w:after="40"/>
        <w:rPr>
          <w:szCs w:val="24"/>
        </w:rPr>
      </w:pPr>
    </w:p>
    <w:p w:rsidR="00B10A62" w:rsidRPr="009A2DCD" w:rsidP="00D708F6" w14:paraId="6D616CCE" w14:textId="476A9B45">
      <w:pPr>
        <w:pStyle w:val="OMBbodytext"/>
        <w:spacing w:after="40"/>
        <w:rPr>
          <w:szCs w:val="24"/>
        </w:rPr>
      </w:pPr>
      <w:r w:rsidRPr="009A2DCD">
        <w:t xml:space="preserve">Attachment F: Screenshot of login </w:t>
      </w:r>
      <w:r w:rsidRPr="009A2DCD" w:rsidR="008D1E33">
        <w:t>and multifactor authentication pages</w:t>
      </w:r>
    </w:p>
    <w:p w:rsidR="0029051C" w:rsidRPr="009A2DCD" w:rsidP="00BE5C30" w14:paraId="66F40531" w14:textId="77777777">
      <w:pPr>
        <w:pStyle w:val="App-No"/>
        <w:jc w:val="left"/>
        <w:rPr>
          <w:rFonts w:ascii="Times New Roman" w:hAnsi="Times New Roman" w:cs="Times New Roman"/>
          <w:b w:val="0"/>
          <w:sz w:val="24"/>
          <w:szCs w:val="24"/>
        </w:rPr>
      </w:pPr>
    </w:p>
    <w:p w:rsidR="0029051C" w:rsidRPr="009A2DCD" w:rsidP="00BE5C30" w14:paraId="5C9E1CB4" w14:textId="379D414E">
      <w:pPr>
        <w:pStyle w:val="App-No"/>
        <w:jc w:val="left"/>
        <w:rPr>
          <w:rFonts w:ascii="Times New Roman" w:hAnsi="Times New Roman" w:cs="Times New Roman"/>
          <w:b w:val="0"/>
          <w:sz w:val="24"/>
          <w:szCs w:val="24"/>
        </w:rPr>
      </w:pPr>
      <w:r w:rsidRPr="009A2DCD">
        <w:rPr>
          <w:rFonts w:ascii="Times New Roman" w:hAnsi="Times New Roman" w:cs="Times New Roman"/>
          <w:b w:val="0"/>
          <w:sz w:val="24"/>
          <w:szCs w:val="24"/>
        </w:rPr>
        <w:t>Attachment</w:t>
      </w:r>
      <w:r w:rsidRPr="009A2DCD">
        <w:rPr>
          <w:rFonts w:ascii="Times New Roman" w:hAnsi="Times New Roman" w:cs="Times New Roman"/>
          <w:b w:val="0"/>
          <w:sz w:val="24"/>
          <w:szCs w:val="24"/>
        </w:rPr>
        <w:t xml:space="preserve"> </w:t>
      </w:r>
      <w:r w:rsidRPr="009A2DCD" w:rsidR="00B10A62">
        <w:rPr>
          <w:rFonts w:ascii="Times New Roman" w:hAnsi="Times New Roman" w:cs="Times New Roman"/>
          <w:b w:val="0"/>
          <w:sz w:val="24"/>
          <w:szCs w:val="24"/>
        </w:rPr>
        <w:t>H:</w:t>
      </w:r>
      <w:r w:rsidRPr="009A2DCD" w:rsidR="00087F64">
        <w:rPr>
          <w:rFonts w:ascii="Times New Roman" w:hAnsi="Times New Roman" w:cs="Times New Roman"/>
          <w:b w:val="0"/>
          <w:sz w:val="24"/>
          <w:szCs w:val="24"/>
        </w:rPr>
        <w:t xml:space="preserve"> </w:t>
      </w:r>
      <w:r w:rsidRPr="009A2DCD">
        <w:rPr>
          <w:rFonts w:ascii="Times New Roman" w:hAnsi="Times New Roman" w:cs="Times New Roman"/>
          <w:b w:val="0"/>
          <w:sz w:val="24"/>
          <w:szCs w:val="24"/>
        </w:rPr>
        <w:t xml:space="preserve"> </w:t>
      </w:r>
      <w:r w:rsidRPr="009A2DCD" w:rsidR="00706103">
        <w:rPr>
          <w:rFonts w:ascii="Times New Roman" w:hAnsi="Times New Roman" w:cs="Times New Roman"/>
          <w:b w:val="0"/>
          <w:sz w:val="24"/>
          <w:szCs w:val="24"/>
        </w:rPr>
        <w:t xml:space="preserve">Program </w:t>
      </w:r>
      <w:r w:rsidRPr="009A2DCD" w:rsidR="00816BD6">
        <w:rPr>
          <w:rFonts w:ascii="Times New Roman" w:hAnsi="Times New Roman" w:cs="Times New Roman"/>
          <w:b w:val="0"/>
          <w:sz w:val="24"/>
          <w:szCs w:val="24"/>
        </w:rPr>
        <w:t>Quality</w:t>
      </w:r>
      <w:r w:rsidRPr="009A2DCD" w:rsidR="00816BD6">
        <w:rPr>
          <w:rFonts w:ascii="Times New Roman" w:hAnsi="Times New Roman" w:cs="Times New Roman"/>
          <w:b w:val="0"/>
          <w:sz w:val="24"/>
          <w:szCs w:val="24"/>
        </w:rPr>
        <w:t xml:space="preserve"> </w:t>
      </w:r>
      <w:r w:rsidRPr="009A2DCD" w:rsidR="00706103">
        <w:rPr>
          <w:rFonts w:ascii="Times New Roman" w:hAnsi="Times New Roman" w:cs="Times New Roman"/>
          <w:b w:val="0"/>
          <w:sz w:val="24"/>
          <w:szCs w:val="24"/>
        </w:rPr>
        <w:t xml:space="preserve">Observation </w:t>
      </w:r>
      <w:r w:rsidRPr="009A2DCD" w:rsidR="00706103">
        <w:rPr>
          <w:rFonts w:ascii="Times New Roman" w:hAnsi="Times New Roman" w:cs="Times New Roman"/>
          <w:b w:val="0"/>
          <w:sz w:val="24"/>
          <w:szCs w:val="24"/>
        </w:rPr>
        <w:t>Form</w:t>
      </w:r>
      <w:r w:rsidRPr="009A2DCD" w:rsidR="00706103">
        <w:rPr>
          <w:rFonts w:ascii="Times New Roman" w:hAnsi="Times New Roman" w:cs="Times New Roman"/>
          <w:b w:val="0"/>
          <w:sz w:val="24"/>
          <w:szCs w:val="24"/>
        </w:rPr>
        <w:t xml:space="preserve"> </w:t>
      </w:r>
    </w:p>
    <w:p w:rsidR="0029051C" w:rsidRPr="009A2DCD" w:rsidP="00BE5C30" w14:paraId="78182250" w14:textId="77777777">
      <w:pPr>
        <w:pStyle w:val="App-No"/>
        <w:jc w:val="left"/>
        <w:rPr>
          <w:rFonts w:ascii="Times New Roman" w:hAnsi="Times New Roman" w:cs="Times New Roman"/>
          <w:b w:val="0"/>
          <w:bCs/>
          <w:i/>
          <w:sz w:val="24"/>
          <w:szCs w:val="24"/>
          <w:lang w:val="en-US"/>
        </w:rPr>
      </w:pPr>
    </w:p>
    <w:p w:rsidR="002343CE" w:rsidRPr="009A2DCD" w:rsidP="00BE5C30" w14:paraId="6D5227A9" w14:textId="597EA010">
      <w:pPr>
        <w:pStyle w:val="App-No"/>
        <w:jc w:val="left"/>
        <w:rPr>
          <w:rFonts w:ascii="Times New Roman" w:hAnsi="Times New Roman" w:cs="Times New Roman"/>
          <w:b w:val="0"/>
          <w:sz w:val="24"/>
          <w:szCs w:val="24"/>
        </w:rPr>
      </w:pPr>
      <w:r w:rsidRPr="009A2DCD">
        <w:rPr>
          <w:rFonts w:ascii="Times New Roman" w:hAnsi="Times New Roman" w:cs="Times New Roman"/>
          <w:b w:val="0"/>
          <w:sz w:val="24"/>
          <w:szCs w:val="24"/>
        </w:rPr>
        <w:t>Attachment</w:t>
      </w:r>
      <w:r w:rsidRPr="009A2DCD">
        <w:rPr>
          <w:rFonts w:ascii="Times New Roman" w:hAnsi="Times New Roman" w:cs="Times New Roman"/>
          <w:b w:val="0"/>
          <w:sz w:val="24"/>
          <w:szCs w:val="24"/>
        </w:rPr>
        <w:t xml:space="preserve"> </w:t>
      </w:r>
      <w:r w:rsidRPr="009A2DCD" w:rsidR="00CD0429">
        <w:rPr>
          <w:rFonts w:ascii="Times New Roman" w:hAnsi="Times New Roman" w:cs="Times New Roman"/>
          <w:b w:val="0"/>
          <w:sz w:val="24"/>
          <w:szCs w:val="24"/>
        </w:rPr>
        <w:t>I</w:t>
      </w:r>
      <w:r w:rsidRPr="009A2DCD">
        <w:rPr>
          <w:rFonts w:ascii="Times New Roman" w:hAnsi="Times New Roman" w:cs="Times New Roman"/>
          <w:b w:val="0"/>
          <w:sz w:val="24"/>
          <w:szCs w:val="24"/>
        </w:rPr>
        <w:t>:</w:t>
      </w:r>
      <w:r w:rsidRPr="009A2DCD">
        <w:rPr>
          <w:rFonts w:ascii="Times New Roman" w:hAnsi="Times New Roman" w:cs="Times New Roman"/>
          <w:b w:val="0"/>
          <w:sz w:val="24"/>
          <w:szCs w:val="24"/>
        </w:rPr>
        <w:t xml:space="preserve">  </w:t>
      </w:r>
      <w:r w:rsidRPr="009A2DCD" w:rsidR="00CD0429">
        <w:rPr>
          <w:rFonts w:ascii="Times New Roman" w:hAnsi="Times New Roman" w:cs="Times New Roman"/>
          <w:b w:val="0"/>
          <w:sz w:val="24"/>
          <w:szCs w:val="24"/>
        </w:rPr>
        <w:t>Fidelity</w:t>
      </w:r>
      <w:r w:rsidRPr="009A2DCD" w:rsidR="00CD0429">
        <w:rPr>
          <w:rFonts w:ascii="Times New Roman" w:hAnsi="Times New Roman" w:cs="Times New Roman"/>
          <w:b w:val="0"/>
          <w:sz w:val="24"/>
          <w:szCs w:val="24"/>
        </w:rPr>
        <w:t xml:space="preserve"> Process Report </w:t>
      </w:r>
      <w:r w:rsidRPr="009A2DCD" w:rsidR="00CD0429">
        <w:rPr>
          <w:rFonts w:ascii="Times New Roman" w:hAnsi="Times New Roman" w:cs="Times New Roman"/>
          <w:b w:val="0"/>
          <w:sz w:val="24"/>
          <w:szCs w:val="24"/>
        </w:rPr>
        <w:t>Form</w:t>
      </w:r>
    </w:p>
    <w:p w:rsidR="002343CE" w:rsidRPr="009A2DCD" w:rsidP="00BE5C30" w14:paraId="403A2181" w14:textId="77777777">
      <w:pPr>
        <w:pStyle w:val="App-No"/>
        <w:jc w:val="left"/>
        <w:rPr>
          <w:rFonts w:ascii="Times New Roman" w:hAnsi="Times New Roman" w:cs="Times New Roman"/>
          <w:b w:val="0"/>
          <w:sz w:val="24"/>
          <w:szCs w:val="24"/>
        </w:rPr>
      </w:pPr>
    </w:p>
    <w:p w:rsidR="00CD0429" w:rsidRPr="009A2DCD" w:rsidP="00CD0429" w14:paraId="4DC1F7EE" w14:textId="69CF6678">
      <w:pPr>
        <w:pStyle w:val="App-No"/>
        <w:jc w:val="left"/>
        <w:rPr>
          <w:rFonts w:ascii="Times New Roman" w:hAnsi="Times New Roman" w:cs="Times New Roman"/>
          <w:b w:val="0"/>
          <w:sz w:val="24"/>
          <w:szCs w:val="24"/>
        </w:rPr>
      </w:pPr>
      <w:r w:rsidRPr="009A2DCD">
        <w:rPr>
          <w:rFonts w:ascii="Times New Roman" w:hAnsi="Times New Roman" w:cs="Times New Roman"/>
          <w:b w:val="0"/>
          <w:sz w:val="24"/>
          <w:szCs w:val="24"/>
        </w:rPr>
        <w:t>Attachment</w:t>
      </w:r>
      <w:r w:rsidRPr="009A2DCD">
        <w:rPr>
          <w:rFonts w:ascii="Times New Roman" w:hAnsi="Times New Roman" w:cs="Times New Roman"/>
          <w:b w:val="0"/>
          <w:sz w:val="24"/>
          <w:szCs w:val="24"/>
        </w:rPr>
        <w:t xml:space="preserve"> </w:t>
      </w:r>
      <w:r w:rsidRPr="009A2DCD">
        <w:rPr>
          <w:rFonts w:ascii="Times New Roman" w:hAnsi="Times New Roman" w:cs="Times New Roman"/>
          <w:b w:val="0"/>
          <w:sz w:val="24"/>
          <w:szCs w:val="24"/>
        </w:rPr>
        <w:t>J:</w:t>
      </w:r>
      <w:r w:rsidRPr="009A2DCD">
        <w:rPr>
          <w:rFonts w:ascii="Times New Roman" w:hAnsi="Times New Roman" w:cs="Times New Roman"/>
          <w:b w:val="0"/>
          <w:sz w:val="24"/>
          <w:szCs w:val="24"/>
        </w:rPr>
        <w:t xml:space="preserve">  </w:t>
      </w:r>
      <w:r w:rsidRPr="009A2DCD" w:rsidR="002C4E6F">
        <w:rPr>
          <w:rFonts w:ascii="Times New Roman" w:hAnsi="Times New Roman" w:cs="Times New Roman"/>
          <w:b w:val="0"/>
          <w:sz w:val="24"/>
          <w:szCs w:val="24"/>
        </w:rPr>
        <w:t>Optional</w:t>
      </w:r>
      <w:r w:rsidRPr="009A2DCD" w:rsidR="002C4E6F">
        <w:rPr>
          <w:rFonts w:ascii="Times New Roman" w:hAnsi="Times New Roman" w:cs="Times New Roman"/>
          <w:b w:val="0"/>
          <w:sz w:val="24"/>
          <w:szCs w:val="24"/>
        </w:rPr>
        <w:t xml:space="preserve"> </w:t>
      </w:r>
      <w:r w:rsidRPr="009A2DCD">
        <w:rPr>
          <w:rFonts w:ascii="Times New Roman" w:hAnsi="Times New Roman" w:cs="Times New Roman"/>
          <w:b w:val="0"/>
          <w:sz w:val="24"/>
          <w:szCs w:val="24"/>
        </w:rPr>
        <w:t xml:space="preserve">: Section Data Tool </w:t>
      </w:r>
    </w:p>
    <w:p w:rsidR="002343CE" w:rsidRPr="009A2DCD" w:rsidP="00BE5C30" w14:paraId="6212D7FF" w14:textId="25514FB6">
      <w:pPr>
        <w:pStyle w:val="App-No"/>
        <w:jc w:val="left"/>
        <w:rPr>
          <w:rFonts w:ascii="Times New Roman" w:hAnsi="Times New Roman" w:cs="Times New Roman"/>
          <w:b w:val="0"/>
          <w:sz w:val="24"/>
          <w:szCs w:val="24"/>
        </w:rPr>
      </w:pPr>
    </w:p>
    <w:p w:rsidR="002343CE" w:rsidRPr="009A2DCD" w:rsidP="00BE5C30" w14:paraId="38283E45" w14:textId="77777777">
      <w:pPr>
        <w:pStyle w:val="App-No"/>
        <w:jc w:val="left"/>
        <w:rPr>
          <w:rFonts w:ascii="Times New Roman" w:hAnsi="Times New Roman" w:cs="Times New Roman"/>
          <w:b w:val="0"/>
          <w:bCs/>
          <w:i/>
          <w:sz w:val="24"/>
          <w:szCs w:val="24"/>
          <w:lang w:val="en-US"/>
        </w:rPr>
      </w:pPr>
    </w:p>
    <w:p w:rsidR="008A4446" w:rsidRPr="009A2DCD" w:rsidP="00BE5C30" w14:paraId="5535753B" w14:textId="77777777">
      <w:pPr>
        <w:pStyle w:val="App-No"/>
        <w:jc w:val="left"/>
        <w:rPr>
          <w:rFonts w:ascii="Times New Roman" w:hAnsi="Times New Roman" w:cs="Times New Roman"/>
          <w:b w:val="0"/>
          <w:bCs/>
          <w:i/>
          <w:sz w:val="24"/>
          <w:szCs w:val="24"/>
          <w:lang w:val="en-US"/>
        </w:rPr>
      </w:pPr>
    </w:p>
    <w:p w:rsidR="006D12DC" w:rsidRPr="009A2DCD" w:rsidP="000B3289" w14:paraId="739E7A7C" w14:textId="77777777">
      <w:pPr>
        <w:pStyle w:val="biblio"/>
        <w:ind w:left="0" w:firstLine="0"/>
        <w:jc w:val="center"/>
        <w:rPr>
          <w:rFonts w:asciiTheme="minorBidi" w:hAnsiTheme="minorBidi" w:cstheme="minorBidi"/>
          <w:b/>
          <w:bCs/>
          <w:sz w:val="28"/>
          <w:szCs w:val="28"/>
          <w:lang w:val="en-US"/>
        </w:rPr>
      </w:pPr>
    </w:p>
    <w:sectPr w:rsidSect="00BC3233">
      <w:headerReference w:type="default" r:id="rId17"/>
      <w:footerReference w:type="default" r:id="rId18"/>
      <w:footnotePr>
        <w:pos w:val="beneathText"/>
      </w:footnotePr>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Yu Gothic"/>
    <w:panose1 w:val="020B0704020202020204"/>
    <w:charset w:val="00"/>
    <w:family w:val="roman"/>
    <w:notTrueType/>
    <w:pitch w:val="default"/>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232407"/>
      <w:docPartObj>
        <w:docPartGallery w:val="Page Numbers (Bottom of Page)"/>
        <w:docPartUnique/>
      </w:docPartObj>
    </w:sdtPr>
    <w:sdtContent>
      <w:p w:rsidR="00780E98" w14:paraId="436D7BD0" w14:textId="47B7654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06007">
          <w:rPr>
            <w:noProof/>
          </w:rPr>
          <w:t>7</w:t>
        </w:r>
        <w:r>
          <w:rPr>
            <w:color w:val="2B579A"/>
            <w:shd w:val="clear" w:color="auto" w:fill="E6E6E6"/>
          </w:rPr>
          <w:fldChar w:fldCharType="end"/>
        </w:r>
      </w:p>
    </w:sdtContent>
  </w:sdt>
  <w:p w:rsidR="00780E98" w:rsidP="008B55EE" w14:paraId="5A33BF57" w14:textId="77777777">
    <w:pPr>
      <w:pStyle w:val="Footer"/>
      <w:tabs>
        <w:tab w:val="clear" w:pos="4320"/>
        <w:tab w:val="center" w:pos="4680"/>
        <w:tab w:val="clear" w:pos="8640"/>
        <w:tab w:val="right" w:pos="9360"/>
      </w:tabs>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E98" w:rsidP="008B55EE" w14:paraId="4AFB8375" w14:textId="77777777">
    <w:pPr>
      <w:pStyle w:val="Header"/>
      <w:tabs>
        <w:tab w:val="clear" w:pos="4320"/>
        <w:tab w:val="center" w:pos="468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03640C5"/>
    <w:multiLevelType w:val="hybridMultilevel"/>
    <w:tmpl w:val="FF200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B53097"/>
    <w:multiLevelType w:val="hybridMultilevel"/>
    <w:tmpl w:val="8CBED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E3023"/>
    <w:multiLevelType w:val="hybridMultilevel"/>
    <w:tmpl w:val="0366B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627EEB"/>
    <w:multiLevelType w:val="hybridMultilevel"/>
    <w:tmpl w:val="85A0C71A"/>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29E7162"/>
    <w:multiLevelType w:val="hybridMultilevel"/>
    <w:tmpl w:val="1316A9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1D00C2"/>
    <w:multiLevelType w:val="hybridMultilevel"/>
    <w:tmpl w:val="EDA2EE40"/>
    <w:lvl w:ilvl="0">
      <w:start w:val="1"/>
      <w:numFmt w:val="bullet"/>
      <w:lvlText w:val=""/>
      <w:lvlJc w:val="left"/>
      <w:pPr>
        <w:ind w:left="1080" w:hanging="360"/>
      </w:pPr>
      <w:rPr>
        <w:rFonts w:ascii="Symbol" w:hAnsi="Symbol" w:hint="default"/>
      </w:rPr>
    </w:lvl>
    <w:lvl w:ilvl="1">
      <w:start w:val="1"/>
      <w:numFmt w:val="bullet"/>
      <w:lvlText w:val=""/>
      <w:lvlJc w:val="left"/>
      <w:pPr>
        <w:ind w:left="63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6550299"/>
    <w:multiLevelType w:val="hybridMultilevel"/>
    <w:tmpl w:val="57386B2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FB5E3E"/>
    <w:multiLevelType w:val="hybridMultilevel"/>
    <w:tmpl w:val="5BD0B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7B4804"/>
    <w:multiLevelType w:val="hybridMultilevel"/>
    <w:tmpl w:val="FE744C74"/>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4">
    <w:nsid w:val="1B6D59F8"/>
    <w:multiLevelType w:val="hybridMultilevel"/>
    <w:tmpl w:val="FD00A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D6552F"/>
    <w:multiLevelType w:val="hybridMultilevel"/>
    <w:tmpl w:val="7CB482A2"/>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7C16CB"/>
    <w:multiLevelType w:val="hybridMultilevel"/>
    <w:tmpl w:val="FDAA2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516C94"/>
    <w:multiLevelType w:val="hybridMultilevel"/>
    <w:tmpl w:val="8B8E48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2D3A3F87"/>
    <w:multiLevelType w:val="hybridMultilevel"/>
    <w:tmpl w:val="B90A30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1BF1FDA"/>
    <w:multiLevelType w:val="hybridMultilevel"/>
    <w:tmpl w:val="3B023D10"/>
    <w:lvl w:ilvl="0">
      <w:start w:val="1"/>
      <w:numFmt w:val="bullet"/>
      <w:lvlText w:val="•"/>
      <w:lvlJc w:val="left"/>
      <w:pPr>
        <w:tabs>
          <w:tab w:val="num" w:pos="720"/>
        </w:tabs>
        <w:ind w:left="720" w:hanging="360"/>
      </w:pPr>
      <w:rPr>
        <w:rFonts w:ascii="Arial" w:hAnsi="Arial" w:hint="default"/>
      </w:rPr>
    </w:lvl>
    <w:lvl w:ilvl="1">
      <w:start w:val="206"/>
      <w:numFmt w:val="bullet"/>
      <w:lvlText w:val="•"/>
      <w:lvlJc w:val="left"/>
      <w:pPr>
        <w:tabs>
          <w:tab w:val="num" w:pos="1440"/>
        </w:tabs>
        <w:ind w:left="1440" w:hanging="360"/>
      </w:pPr>
      <w:rPr>
        <w:rFonts w:ascii="Arial" w:hAnsi="Arial" w:hint="default"/>
      </w:rPr>
    </w:lvl>
    <w:lvl w:ilvl="2">
      <w:start w:val="206"/>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33502EED"/>
    <w:multiLevelType w:val="hybridMultilevel"/>
    <w:tmpl w:val="9F2A8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B560D2"/>
    <w:multiLevelType w:val="hybridMultilevel"/>
    <w:tmpl w:val="6F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4BF3EA2"/>
    <w:multiLevelType w:val="hybridMultilevel"/>
    <w:tmpl w:val="133439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4">
    <w:nsid w:val="36E6416F"/>
    <w:multiLevelType w:val="hybridMultilevel"/>
    <w:tmpl w:val="F05E0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685777"/>
    <w:multiLevelType w:val="hybridMultilevel"/>
    <w:tmpl w:val="ED0A35A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AA4EA8"/>
    <w:multiLevelType w:val="hybridMultilevel"/>
    <w:tmpl w:val="78D27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B22B44"/>
    <w:multiLevelType w:val="hybridMultilevel"/>
    <w:tmpl w:val="D25A6E52"/>
    <w:lvl w:ilvl="0">
      <w:start w:val="0"/>
      <w:numFmt w:val="bullet"/>
      <w:lvlText w:val=""/>
      <w:lvlJc w:val="left"/>
      <w:pPr>
        <w:ind w:left="36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8D3389"/>
    <w:multiLevelType w:val="hybridMultilevel"/>
    <w:tmpl w:val="26FA979C"/>
    <w:lvl w:ilvl="0">
      <w:start w:val="5"/>
      <w:numFmt w:val="upperRoman"/>
      <w:lvlText w:val="%1."/>
      <w:lvlJc w:val="left"/>
      <w:pPr>
        <w:tabs>
          <w:tab w:val="num" w:pos="720"/>
        </w:tabs>
        <w:ind w:left="720" w:hanging="720"/>
      </w:pPr>
      <w:rPr>
        <w:rFonts w:hint="default"/>
        <w:b w:val="0"/>
        <w:bCs/>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4BD86D6C"/>
    <w:multiLevelType w:val="hybridMultilevel"/>
    <w:tmpl w:val="0D7ED9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4CC56BF6"/>
    <w:multiLevelType w:val="hybridMultilevel"/>
    <w:tmpl w:val="36084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EA0289E"/>
    <w:multiLevelType w:val="hybridMultilevel"/>
    <w:tmpl w:val="5240FB7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F0408A"/>
    <w:multiLevelType w:val="hybridMultilevel"/>
    <w:tmpl w:val="3A9E1E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7B33658"/>
    <w:multiLevelType w:val="hybridMultilevel"/>
    <w:tmpl w:val="4A282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47691C"/>
    <w:multiLevelType w:val="hybridMultilevel"/>
    <w:tmpl w:val="8FBA6A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31906789">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41347603">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643043920">
    <w:abstractNumId w:val="29"/>
  </w:num>
  <w:num w:numId="4" w16cid:durableId="211112835">
    <w:abstractNumId w:val="8"/>
  </w:num>
  <w:num w:numId="5" w16cid:durableId="1430661203">
    <w:abstractNumId w:val="28"/>
  </w:num>
  <w:num w:numId="6" w16cid:durableId="1800152027">
    <w:abstractNumId w:val="19"/>
  </w:num>
  <w:num w:numId="7" w16cid:durableId="1858078558">
    <w:abstractNumId w:val="25"/>
  </w:num>
  <w:num w:numId="8" w16cid:durableId="1102845840">
    <w:abstractNumId w:val="13"/>
  </w:num>
  <w:num w:numId="9" w16cid:durableId="1811248559">
    <w:abstractNumId w:val="30"/>
  </w:num>
  <w:num w:numId="10" w16cid:durableId="210389414">
    <w:abstractNumId w:val="23"/>
  </w:num>
  <w:num w:numId="11" w16cid:durableId="416755679">
    <w:abstractNumId w:val="27"/>
  </w:num>
  <w:num w:numId="12" w16cid:durableId="615018664">
    <w:abstractNumId w:val="10"/>
  </w:num>
  <w:num w:numId="13" w16cid:durableId="908418278">
    <w:abstractNumId w:val="18"/>
  </w:num>
  <w:num w:numId="14" w16cid:durableId="45304655">
    <w:abstractNumId w:val="26"/>
  </w:num>
  <w:num w:numId="15" w16cid:durableId="2101640792">
    <w:abstractNumId w:val="15"/>
  </w:num>
  <w:num w:numId="16" w16cid:durableId="1800874561">
    <w:abstractNumId w:val="5"/>
  </w:num>
  <w:num w:numId="17" w16cid:durableId="202219484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18" w16cid:durableId="2136482816">
    <w:abstractNumId w:val="14"/>
  </w:num>
  <w:num w:numId="19" w16cid:durableId="232618600">
    <w:abstractNumId w:val="17"/>
  </w:num>
  <w:num w:numId="20" w16cid:durableId="1182742868">
    <w:abstractNumId w:val="9"/>
  </w:num>
  <w:num w:numId="21" w16cid:durableId="698048249">
    <w:abstractNumId w:val="22"/>
  </w:num>
  <w:num w:numId="22" w16cid:durableId="2090032768">
    <w:abstractNumId w:val="11"/>
  </w:num>
  <w:num w:numId="23" w16cid:durableId="1871527283">
    <w:abstractNumId w:val="16"/>
  </w:num>
  <w:num w:numId="24" w16cid:durableId="554319612">
    <w:abstractNumId w:val="6"/>
  </w:num>
  <w:num w:numId="25" w16cid:durableId="1127502352">
    <w:abstractNumId w:val="21"/>
  </w:num>
  <w:num w:numId="26" w16cid:durableId="2146504907">
    <w:abstractNumId w:val="31"/>
  </w:num>
  <w:num w:numId="27" w16cid:durableId="1967393194">
    <w:abstractNumId w:val="20"/>
  </w:num>
  <w:num w:numId="28" w16cid:durableId="536695306">
    <w:abstractNumId w:val="32"/>
  </w:num>
  <w:num w:numId="29" w16cid:durableId="1060900699">
    <w:abstractNumId w:val="33"/>
  </w:num>
  <w:num w:numId="30" w16cid:durableId="569341139">
    <w:abstractNumId w:val="12"/>
  </w:num>
  <w:num w:numId="31" w16cid:durableId="441918147">
    <w:abstractNumId w:val="24"/>
  </w:num>
  <w:num w:numId="32" w16cid:durableId="1502234415">
    <w:abstractNumId w:val="7"/>
  </w:num>
  <w:num w:numId="33" w16cid:durableId="6242344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47"/>
    <w:rsid w:val="0000180B"/>
    <w:rsid w:val="00006100"/>
    <w:rsid w:val="00011632"/>
    <w:rsid w:val="0001271A"/>
    <w:rsid w:val="00013222"/>
    <w:rsid w:val="0001599F"/>
    <w:rsid w:val="00016859"/>
    <w:rsid w:val="00016CF4"/>
    <w:rsid w:val="000212E4"/>
    <w:rsid w:val="000212EC"/>
    <w:rsid w:val="000214E4"/>
    <w:rsid w:val="00022DFD"/>
    <w:rsid w:val="00024846"/>
    <w:rsid w:val="00030849"/>
    <w:rsid w:val="00032FB0"/>
    <w:rsid w:val="0003389C"/>
    <w:rsid w:val="00034D25"/>
    <w:rsid w:val="00034D55"/>
    <w:rsid w:val="00036F79"/>
    <w:rsid w:val="00040B97"/>
    <w:rsid w:val="0004147F"/>
    <w:rsid w:val="00042666"/>
    <w:rsid w:val="000446AB"/>
    <w:rsid w:val="00050842"/>
    <w:rsid w:val="00052272"/>
    <w:rsid w:val="00052298"/>
    <w:rsid w:val="00054EC6"/>
    <w:rsid w:val="00056FAF"/>
    <w:rsid w:val="00056FFE"/>
    <w:rsid w:val="0005769F"/>
    <w:rsid w:val="00057EBE"/>
    <w:rsid w:val="00062A65"/>
    <w:rsid w:val="00070215"/>
    <w:rsid w:val="0007073A"/>
    <w:rsid w:val="00070870"/>
    <w:rsid w:val="000715F6"/>
    <w:rsid w:val="00072E7E"/>
    <w:rsid w:val="000747A2"/>
    <w:rsid w:val="00082FBA"/>
    <w:rsid w:val="00083686"/>
    <w:rsid w:val="00083831"/>
    <w:rsid w:val="00085A93"/>
    <w:rsid w:val="00087F64"/>
    <w:rsid w:val="00092932"/>
    <w:rsid w:val="00093D16"/>
    <w:rsid w:val="000956E1"/>
    <w:rsid w:val="00096C82"/>
    <w:rsid w:val="000A07C0"/>
    <w:rsid w:val="000A2839"/>
    <w:rsid w:val="000A34B3"/>
    <w:rsid w:val="000A6327"/>
    <w:rsid w:val="000B108E"/>
    <w:rsid w:val="000B18DD"/>
    <w:rsid w:val="000B2440"/>
    <w:rsid w:val="000B2F92"/>
    <w:rsid w:val="000B3289"/>
    <w:rsid w:val="000B4B25"/>
    <w:rsid w:val="000B4E05"/>
    <w:rsid w:val="000B5251"/>
    <w:rsid w:val="000B616F"/>
    <w:rsid w:val="000C00E8"/>
    <w:rsid w:val="000C169E"/>
    <w:rsid w:val="000C32AA"/>
    <w:rsid w:val="000C3669"/>
    <w:rsid w:val="000C42BB"/>
    <w:rsid w:val="000C55AA"/>
    <w:rsid w:val="000C659F"/>
    <w:rsid w:val="000C7315"/>
    <w:rsid w:val="000C7CFB"/>
    <w:rsid w:val="000D302E"/>
    <w:rsid w:val="000D3B28"/>
    <w:rsid w:val="000D7B86"/>
    <w:rsid w:val="000E24F8"/>
    <w:rsid w:val="000E31A3"/>
    <w:rsid w:val="000E359D"/>
    <w:rsid w:val="000F1514"/>
    <w:rsid w:val="000F1D37"/>
    <w:rsid w:val="000F267E"/>
    <w:rsid w:val="000F353A"/>
    <w:rsid w:val="000F396C"/>
    <w:rsid w:val="000F3B42"/>
    <w:rsid w:val="000F4250"/>
    <w:rsid w:val="000F47DE"/>
    <w:rsid w:val="000F4AFD"/>
    <w:rsid w:val="000F6566"/>
    <w:rsid w:val="00103122"/>
    <w:rsid w:val="001047F2"/>
    <w:rsid w:val="00106E23"/>
    <w:rsid w:val="001078FA"/>
    <w:rsid w:val="00111252"/>
    <w:rsid w:val="00114E4A"/>
    <w:rsid w:val="00117ECB"/>
    <w:rsid w:val="00120B66"/>
    <w:rsid w:val="00122C3D"/>
    <w:rsid w:val="00124632"/>
    <w:rsid w:val="0012621D"/>
    <w:rsid w:val="00135698"/>
    <w:rsid w:val="001363CB"/>
    <w:rsid w:val="001434E4"/>
    <w:rsid w:val="001438FF"/>
    <w:rsid w:val="00144625"/>
    <w:rsid w:val="0014494C"/>
    <w:rsid w:val="0014570E"/>
    <w:rsid w:val="00147B0E"/>
    <w:rsid w:val="001522B1"/>
    <w:rsid w:val="00152684"/>
    <w:rsid w:val="001528EF"/>
    <w:rsid w:val="00154D92"/>
    <w:rsid w:val="00155269"/>
    <w:rsid w:val="00155C2E"/>
    <w:rsid w:val="00156900"/>
    <w:rsid w:val="00156FFF"/>
    <w:rsid w:val="00157303"/>
    <w:rsid w:val="001603C0"/>
    <w:rsid w:val="00164161"/>
    <w:rsid w:val="00164AD3"/>
    <w:rsid w:val="0017026E"/>
    <w:rsid w:val="00172221"/>
    <w:rsid w:val="0017227E"/>
    <w:rsid w:val="0018291C"/>
    <w:rsid w:val="00187045"/>
    <w:rsid w:val="001901A7"/>
    <w:rsid w:val="00192F2E"/>
    <w:rsid w:val="00193D25"/>
    <w:rsid w:val="00193F3D"/>
    <w:rsid w:val="001943C3"/>
    <w:rsid w:val="00194819"/>
    <w:rsid w:val="00194B44"/>
    <w:rsid w:val="001967E4"/>
    <w:rsid w:val="001A00A7"/>
    <w:rsid w:val="001A2073"/>
    <w:rsid w:val="001A25AF"/>
    <w:rsid w:val="001A4C12"/>
    <w:rsid w:val="001A7443"/>
    <w:rsid w:val="001B05D4"/>
    <w:rsid w:val="001B42F3"/>
    <w:rsid w:val="001B4EF3"/>
    <w:rsid w:val="001C0510"/>
    <w:rsid w:val="001C07A9"/>
    <w:rsid w:val="001C3B18"/>
    <w:rsid w:val="001C5320"/>
    <w:rsid w:val="001C6B40"/>
    <w:rsid w:val="001C6D4F"/>
    <w:rsid w:val="001C7C27"/>
    <w:rsid w:val="001D2387"/>
    <w:rsid w:val="001D2F02"/>
    <w:rsid w:val="001D3497"/>
    <w:rsid w:val="001D3A7A"/>
    <w:rsid w:val="001D43E3"/>
    <w:rsid w:val="001D5A07"/>
    <w:rsid w:val="001D5F6A"/>
    <w:rsid w:val="001D66E7"/>
    <w:rsid w:val="001D68EB"/>
    <w:rsid w:val="001E07C4"/>
    <w:rsid w:val="001E2052"/>
    <w:rsid w:val="001E2A88"/>
    <w:rsid w:val="001E3D8D"/>
    <w:rsid w:val="001E5FDF"/>
    <w:rsid w:val="001E6BA5"/>
    <w:rsid w:val="001E77D6"/>
    <w:rsid w:val="001F065E"/>
    <w:rsid w:val="001F094A"/>
    <w:rsid w:val="001F224B"/>
    <w:rsid w:val="001F4A91"/>
    <w:rsid w:val="001F4AD5"/>
    <w:rsid w:val="001F52E4"/>
    <w:rsid w:val="001F6453"/>
    <w:rsid w:val="001F6E28"/>
    <w:rsid w:val="00202981"/>
    <w:rsid w:val="002070C1"/>
    <w:rsid w:val="002109F4"/>
    <w:rsid w:val="0021238A"/>
    <w:rsid w:val="0021314C"/>
    <w:rsid w:val="0021461E"/>
    <w:rsid w:val="00214BA0"/>
    <w:rsid w:val="002152D5"/>
    <w:rsid w:val="002171BF"/>
    <w:rsid w:val="00220601"/>
    <w:rsid w:val="00220808"/>
    <w:rsid w:val="002230FE"/>
    <w:rsid w:val="002272A0"/>
    <w:rsid w:val="002343CE"/>
    <w:rsid w:val="0023451F"/>
    <w:rsid w:val="00241A11"/>
    <w:rsid w:val="002420AA"/>
    <w:rsid w:val="00243822"/>
    <w:rsid w:val="00243FBE"/>
    <w:rsid w:val="00244F2F"/>
    <w:rsid w:val="00245157"/>
    <w:rsid w:val="00245497"/>
    <w:rsid w:val="0024794A"/>
    <w:rsid w:val="00247B14"/>
    <w:rsid w:val="00251110"/>
    <w:rsid w:val="00255F4E"/>
    <w:rsid w:val="002567B3"/>
    <w:rsid w:val="00257EF2"/>
    <w:rsid w:val="00257F95"/>
    <w:rsid w:val="0026001D"/>
    <w:rsid w:val="00260FE5"/>
    <w:rsid w:val="00267D41"/>
    <w:rsid w:val="002754EA"/>
    <w:rsid w:val="002755A1"/>
    <w:rsid w:val="002760BF"/>
    <w:rsid w:val="00277EFA"/>
    <w:rsid w:val="00283B13"/>
    <w:rsid w:val="00283DD1"/>
    <w:rsid w:val="002868C5"/>
    <w:rsid w:val="00290394"/>
    <w:rsid w:val="0029051C"/>
    <w:rsid w:val="00293744"/>
    <w:rsid w:val="00293845"/>
    <w:rsid w:val="00293D7F"/>
    <w:rsid w:val="00294933"/>
    <w:rsid w:val="002A02AC"/>
    <w:rsid w:val="002A2F55"/>
    <w:rsid w:val="002A4A85"/>
    <w:rsid w:val="002A5960"/>
    <w:rsid w:val="002B1255"/>
    <w:rsid w:val="002B13BC"/>
    <w:rsid w:val="002B2F5A"/>
    <w:rsid w:val="002B4145"/>
    <w:rsid w:val="002B4484"/>
    <w:rsid w:val="002B5236"/>
    <w:rsid w:val="002B6369"/>
    <w:rsid w:val="002B6F52"/>
    <w:rsid w:val="002C00C9"/>
    <w:rsid w:val="002C2022"/>
    <w:rsid w:val="002C4B61"/>
    <w:rsid w:val="002C4E6F"/>
    <w:rsid w:val="002C55F5"/>
    <w:rsid w:val="002D0F11"/>
    <w:rsid w:val="002D2A66"/>
    <w:rsid w:val="002D2EA8"/>
    <w:rsid w:val="002D3FE0"/>
    <w:rsid w:val="002D7592"/>
    <w:rsid w:val="002D7C9A"/>
    <w:rsid w:val="002E1535"/>
    <w:rsid w:val="002E2B18"/>
    <w:rsid w:val="002E4BCB"/>
    <w:rsid w:val="002E4EDA"/>
    <w:rsid w:val="002E60EE"/>
    <w:rsid w:val="002F3093"/>
    <w:rsid w:val="002F30A7"/>
    <w:rsid w:val="002F343D"/>
    <w:rsid w:val="002F4327"/>
    <w:rsid w:val="002F449C"/>
    <w:rsid w:val="002F696F"/>
    <w:rsid w:val="002F71C9"/>
    <w:rsid w:val="0030169D"/>
    <w:rsid w:val="00302349"/>
    <w:rsid w:val="00304135"/>
    <w:rsid w:val="003078E4"/>
    <w:rsid w:val="00307BC0"/>
    <w:rsid w:val="003123E2"/>
    <w:rsid w:val="00314A82"/>
    <w:rsid w:val="00315E6D"/>
    <w:rsid w:val="0031696A"/>
    <w:rsid w:val="00323C6A"/>
    <w:rsid w:val="00325E2E"/>
    <w:rsid w:val="00332714"/>
    <w:rsid w:val="00332A01"/>
    <w:rsid w:val="0033518C"/>
    <w:rsid w:val="00337083"/>
    <w:rsid w:val="0034073D"/>
    <w:rsid w:val="00341AD3"/>
    <w:rsid w:val="00346051"/>
    <w:rsid w:val="00346EF8"/>
    <w:rsid w:val="0034714B"/>
    <w:rsid w:val="00347538"/>
    <w:rsid w:val="00350B69"/>
    <w:rsid w:val="0035165A"/>
    <w:rsid w:val="00353FFC"/>
    <w:rsid w:val="00355F9C"/>
    <w:rsid w:val="00360807"/>
    <w:rsid w:val="00360EC2"/>
    <w:rsid w:val="003615D5"/>
    <w:rsid w:val="00361D28"/>
    <w:rsid w:val="003633CA"/>
    <w:rsid w:val="00365AA4"/>
    <w:rsid w:val="00366D3F"/>
    <w:rsid w:val="00367EBB"/>
    <w:rsid w:val="003712A3"/>
    <w:rsid w:val="00371953"/>
    <w:rsid w:val="00373099"/>
    <w:rsid w:val="00373D65"/>
    <w:rsid w:val="00386384"/>
    <w:rsid w:val="003924A1"/>
    <w:rsid w:val="00396458"/>
    <w:rsid w:val="00396E19"/>
    <w:rsid w:val="00396E76"/>
    <w:rsid w:val="003A18B0"/>
    <w:rsid w:val="003A2E47"/>
    <w:rsid w:val="003A4EE1"/>
    <w:rsid w:val="003A6D4A"/>
    <w:rsid w:val="003A75EA"/>
    <w:rsid w:val="003B1F38"/>
    <w:rsid w:val="003B26B8"/>
    <w:rsid w:val="003B38AC"/>
    <w:rsid w:val="003B39AF"/>
    <w:rsid w:val="003B3D8F"/>
    <w:rsid w:val="003B5234"/>
    <w:rsid w:val="003B5C52"/>
    <w:rsid w:val="003B6331"/>
    <w:rsid w:val="003C0292"/>
    <w:rsid w:val="003C171D"/>
    <w:rsid w:val="003C1D74"/>
    <w:rsid w:val="003C736B"/>
    <w:rsid w:val="003D1C2D"/>
    <w:rsid w:val="003D29A2"/>
    <w:rsid w:val="003D5440"/>
    <w:rsid w:val="003D730D"/>
    <w:rsid w:val="003D7E46"/>
    <w:rsid w:val="003E255B"/>
    <w:rsid w:val="003E5B0C"/>
    <w:rsid w:val="003E5E23"/>
    <w:rsid w:val="003E7214"/>
    <w:rsid w:val="003F3F75"/>
    <w:rsid w:val="003F7697"/>
    <w:rsid w:val="004012CF"/>
    <w:rsid w:val="0040345D"/>
    <w:rsid w:val="004035E2"/>
    <w:rsid w:val="0040669F"/>
    <w:rsid w:val="00406907"/>
    <w:rsid w:val="00411AD8"/>
    <w:rsid w:val="00412ACA"/>
    <w:rsid w:val="00412F39"/>
    <w:rsid w:val="00413390"/>
    <w:rsid w:val="00414613"/>
    <w:rsid w:val="0041541A"/>
    <w:rsid w:val="00417113"/>
    <w:rsid w:val="00417732"/>
    <w:rsid w:val="00420711"/>
    <w:rsid w:val="004231D7"/>
    <w:rsid w:val="004253BA"/>
    <w:rsid w:val="00425FF9"/>
    <w:rsid w:val="0042660F"/>
    <w:rsid w:val="00426707"/>
    <w:rsid w:val="00427179"/>
    <w:rsid w:val="004302DA"/>
    <w:rsid w:val="004324D3"/>
    <w:rsid w:val="00434C77"/>
    <w:rsid w:val="0044268E"/>
    <w:rsid w:val="0044556A"/>
    <w:rsid w:val="004457A6"/>
    <w:rsid w:val="00445DEE"/>
    <w:rsid w:val="0044635A"/>
    <w:rsid w:val="00446535"/>
    <w:rsid w:val="00447779"/>
    <w:rsid w:val="00447C9A"/>
    <w:rsid w:val="004509B5"/>
    <w:rsid w:val="004514C2"/>
    <w:rsid w:val="00452CB5"/>
    <w:rsid w:val="004538DE"/>
    <w:rsid w:val="004563BB"/>
    <w:rsid w:val="00456C72"/>
    <w:rsid w:val="004579F2"/>
    <w:rsid w:val="004632EA"/>
    <w:rsid w:val="00465247"/>
    <w:rsid w:val="00466824"/>
    <w:rsid w:val="0046789C"/>
    <w:rsid w:val="00471EA0"/>
    <w:rsid w:val="00472A13"/>
    <w:rsid w:val="004735A2"/>
    <w:rsid w:val="00475D8A"/>
    <w:rsid w:val="004816A9"/>
    <w:rsid w:val="0048449F"/>
    <w:rsid w:val="004905D4"/>
    <w:rsid w:val="004953F8"/>
    <w:rsid w:val="004970BD"/>
    <w:rsid w:val="00497EFA"/>
    <w:rsid w:val="004A0654"/>
    <w:rsid w:val="004A5698"/>
    <w:rsid w:val="004A5D91"/>
    <w:rsid w:val="004A62D0"/>
    <w:rsid w:val="004B06C5"/>
    <w:rsid w:val="004B0910"/>
    <w:rsid w:val="004B1E68"/>
    <w:rsid w:val="004B40B4"/>
    <w:rsid w:val="004C02ED"/>
    <w:rsid w:val="004C2410"/>
    <w:rsid w:val="004C3F49"/>
    <w:rsid w:val="004C3F8B"/>
    <w:rsid w:val="004D20AA"/>
    <w:rsid w:val="004D24B7"/>
    <w:rsid w:val="004D3F0B"/>
    <w:rsid w:val="004D47A1"/>
    <w:rsid w:val="004D4922"/>
    <w:rsid w:val="004D5328"/>
    <w:rsid w:val="004D5F52"/>
    <w:rsid w:val="004D6632"/>
    <w:rsid w:val="004E1399"/>
    <w:rsid w:val="004E1880"/>
    <w:rsid w:val="004E4CF9"/>
    <w:rsid w:val="004E518B"/>
    <w:rsid w:val="004E5A4F"/>
    <w:rsid w:val="004F0617"/>
    <w:rsid w:val="004F0B72"/>
    <w:rsid w:val="004F643E"/>
    <w:rsid w:val="004F7793"/>
    <w:rsid w:val="00500495"/>
    <w:rsid w:val="00505B4D"/>
    <w:rsid w:val="00505F7D"/>
    <w:rsid w:val="005061FE"/>
    <w:rsid w:val="005073DF"/>
    <w:rsid w:val="00507579"/>
    <w:rsid w:val="005115E9"/>
    <w:rsid w:val="00514F98"/>
    <w:rsid w:val="0052042A"/>
    <w:rsid w:val="005208DB"/>
    <w:rsid w:val="00520900"/>
    <w:rsid w:val="00521BD3"/>
    <w:rsid w:val="005224E1"/>
    <w:rsid w:val="00522DB2"/>
    <w:rsid w:val="0052645A"/>
    <w:rsid w:val="0052695A"/>
    <w:rsid w:val="00531EA4"/>
    <w:rsid w:val="00532ECB"/>
    <w:rsid w:val="0053300A"/>
    <w:rsid w:val="00543127"/>
    <w:rsid w:val="00543F55"/>
    <w:rsid w:val="00545CF6"/>
    <w:rsid w:val="005462E8"/>
    <w:rsid w:val="005506D6"/>
    <w:rsid w:val="00552BD7"/>
    <w:rsid w:val="0055327C"/>
    <w:rsid w:val="00553A91"/>
    <w:rsid w:val="0055419F"/>
    <w:rsid w:val="00554EA5"/>
    <w:rsid w:val="00554FC4"/>
    <w:rsid w:val="00555EB2"/>
    <w:rsid w:val="005562B3"/>
    <w:rsid w:val="00556DC6"/>
    <w:rsid w:val="00564122"/>
    <w:rsid w:val="0056442A"/>
    <w:rsid w:val="00565AB6"/>
    <w:rsid w:val="00566333"/>
    <w:rsid w:val="005700BC"/>
    <w:rsid w:val="0057290B"/>
    <w:rsid w:val="00575C8F"/>
    <w:rsid w:val="00577DCB"/>
    <w:rsid w:val="00580328"/>
    <w:rsid w:val="00580399"/>
    <w:rsid w:val="005811D9"/>
    <w:rsid w:val="00586345"/>
    <w:rsid w:val="005865FC"/>
    <w:rsid w:val="00587905"/>
    <w:rsid w:val="005906E7"/>
    <w:rsid w:val="005921FA"/>
    <w:rsid w:val="00593AC3"/>
    <w:rsid w:val="00593BA3"/>
    <w:rsid w:val="00594415"/>
    <w:rsid w:val="00597511"/>
    <w:rsid w:val="005A07FD"/>
    <w:rsid w:val="005A3245"/>
    <w:rsid w:val="005A7777"/>
    <w:rsid w:val="005B3A0E"/>
    <w:rsid w:val="005B707C"/>
    <w:rsid w:val="005B7788"/>
    <w:rsid w:val="005C36E3"/>
    <w:rsid w:val="005C3A80"/>
    <w:rsid w:val="005C5D5D"/>
    <w:rsid w:val="005C6797"/>
    <w:rsid w:val="005C6CF8"/>
    <w:rsid w:val="005C7D34"/>
    <w:rsid w:val="005D3280"/>
    <w:rsid w:val="005D3F5E"/>
    <w:rsid w:val="005D41F1"/>
    <w:rsid w:val="005D53F9"/>
    <w:rsid w:val="005D595A"/>
    <w:rsid w:val="005D78B8"/>
    <w:rsid w:val="005E01A2"/>
    <w:rsid w:val="005E039A"/>
    <w:rsid w:val="005E0C59"/>
    <w:rsid w:val="005E12AC"/>
    <w:rsid w:val="005E4186"/>
    <w:rsid w:val="005E6D7D"/>
    <w:rsid w:val="005F0C43"/>
    <w:rsid w:val="005F32FF"/>
    <w:rsid w:val="005F7CF5"/>
    <w:rsid w:val="00602627"/>
    <w:rsid w:val="00603F8D"/>
    <w:rsid w:val="00604A13"/>
    <w:rsid w:val="006053D8"/>
    <w:rsid w:val="006109F1"/>
    <w:rsid w:val="00611444"/>
    <w:rsid w:val="00611979"/>
    <w:rsid w:val="00613838"/>
    <w:rsid w:val="00614769"/>
    <w:rsid w:val="006156C0"/>
    <w:rsid w:val="00623035"/>
    <w:rsid w:val="00623084"/>
    <w:rsid w:val="00623B4A"/>
    <w:rsid w:val="006253E5"/>
    <w:rsid w:val="006264C1"/>
    <w:rsid w:val="00626ED1"/>
    <w:rsid w:val="006278A2"/>
    <w:rsid w:val="00630135"/>
    <w:rsid w:val="00630746"/>
    <w:rsid w:val="00631022"/>
    <w:rsid w:val="0063250C"/>
    <w:rsid w:val="00632FF7"/>
    <w:rsid w:val="006339BF"/>
    <w:rsid w:val="00634E30"/>
    <w:rsid w:val="00635C1D"/>
    <w:rsid w:val="00641043"/>
    <w:rsid w:val="00642965"/>
    <w:rsid w:val="006438F4"/>
    <w:rsid w:val="00644E39"/>
    <w:rsid w:val="0064526E"/>
    <w:rsid w:val="00650B14"/>
    <w:rsid w:val="006514FA"/>
    <w:rsid w:val="00653917"/>
    <w:rsid w:val="0065586F"/>
    <w:rsid w:val="00656569"/>
    <w:rsid w:val="006609D5"/>
    <w:rsid w:val="00661054"/>
    <w:rsid w:val="00661FA9"/>
    <w:rsid w:val="0066393A"/>
    <w:rsid w:val="00673B1A"/>
    <w:rsid w:val="006766A2"/>
    <w:rsid w:val="00680023"/>
    <w:rsid w:val="00680552"/>
    <w:rsid w:val="00682F0C"/>
    <w:rsid w:val="00685304"/>
    <w:rsid w:val="00685427"/>
    <w:rsid w:val="00686E51"/>
    <w:rsid w:val="0068772E"/>
    <w:rsid w:val="006915B1"/>
    <w:rsid w:val="00691761"/>
    <w:rsid w:val="006918EC"/>
    <w:rsid w:val="00692BB8"/>
    <w:rsid w:val="006934AC"/>
    <w:rsid w:val="006953D9"/>
    <w:rsid w:val="00695B1B"/>
    <w:rsid w:val="00696401"/>
    <w:rsid w:val="006A08B4"/>
    <w:rsid w:val="006A272C"/>
    <w:rsid w:val="006A2A18"/>
    <w:rsid w:val="006A3D33"/>
    <w:rsid w:val="006A5977"/>
    <w:rsid w:val="006A64EB"/>
    <w:rsid w:val="006A65A5"/>
    <w:rsid w:val="006B0060"/>
    <w:rsid w:val="006B154F"/>
    <w:rsid w:val="006B186A"/>
    <w:rsid w:val="006B1F8C"/>
    <w:rsid w:val="006B48E8"/>
    <w:rsid w:val="006B4C83"/>
    <w:rsid w:val="006B6BD3"/>
    <w:rsid w:val="006B6F40"/>
    <w:rsid w:val="006B7F0D"/>
    <w:rsid w:val="006C14CB"/>
    <w:rsid w:val="006C29A7"/>
    <w:rsid w:val="006C2B8D"/>
    <w:rsid w:val="006C2CAF"/>
    <w:rsid w:val="006C365F"/>
    <w:rsid w:val="006C5688"/>
    <w:rsid w:val="006C5B44"/>
    <w:rsid w:val="006C5EA1"/>
    <w:rsid w:val="006C63DC"/>
    <w:rsid w:val="006D0911"/>
    <w:rsid w:val="006D12DC"/>
    <w:rsid w:val="006D13D4"/>
    <w:rsid w:val="006D1C5E"/>
    <w:rsid w:val="006D2328"/>
    <w:rsid w:val="006D3347"/>
    <w:rsid w:val="006D3BE5"/>
    <w:rsid w:val="006D3E74"/>
    <w:rsid w:val="006D6937"/>
    <w:rsid w:val="006E1EB1"/>
    <w:rsid w:val="006E2A18"/>
    <w:rsid w:val="006E2D18"/>
    <w:rsid w:val="006E31AD"/>
    <w:rsid w:val="006E33AB"/>
    <w:rsid w:val="006E3AAF"/>
    <w:rsid w:val="006E488C"/>
    <w:rsid w:val="006E5364"/>
    <w:rsid w:val="006F0D5F"/>
    <w:rsid w:val="006F1E89"/>
    <w:rsid w:val="006F2D41"/>
    <w:rsid w:val="006F4624"/>
    <w:rsid w:val="006F47F7"/>
    <w:rsid w:val="006F7822"/>
    <w:rsid w:val="006F7FF0"/>
    <w:rsid w:val="0070069F"/>
    <w:rsid w:val="00700F76"/>
    <w:rsid w:val="00702347"/>
    <w:rsid w:val="007038CA"/>
    <w:rsid w:val="00703ABA"/>
    <w:rsid w:val="00706103"/>
    <w:rsid w:val="00715CFD"/>
    <w:rsid w:val="007200B6"/>
    <w:rsid w:val="007211A5"/>
    <w:rsid w:val="00733B81"/>
    <w:rsid w:val="00737A09"/>
    <w:rsid w:val="007429B4"/>
    <w:rsid w:val="00742E2D"/>
    <w:rsid w:val="00743189"/>
    <w:rsid w:val="00745FB7"/>
    <w:rsid w:val="00751967"/>
    <w:rsid w:val="00752CC3"/>
    <w:rsid w:val="00755AAA"/>
    <w:rsid w:val="007578F7"/>
    <w:rsid w:val="007623BE"/>
    <w:rsid w:val="007710E7"/>
    <w:rsid w:val="00772A2E"/>
    <w:rsid w:val="00772B68"/>
    <w:rsid w:val="00773DF5"/>
    <w:rsid w:val="00777FE5"/>
    <w:rsid w:val="00780298"/>
    <w:rsid w:val="00780E98"/>
    <w:rsid w:val="007820E6"/>
    <w:rsid w:val="00782581"/>
    <w:rsid w:val="00784D8E"/>
    <w:rsid w:val="00785B02"/>
    <w:rsid w:val="00787FE8"/>
    <w:rsid w:val="00790235"/>
    <w:rsid w:val="00793B84"/>
    <w:rsid w:val="00793B92"/>
    <w:rsid w:val="00794E7E"/>
    <w:rsid w:val="007971E3"/>
    <w:rsid w:val="007A05FE"/>
    <w:rsid w:val="007A0C46"/>
    <w:rsid w:val="007A0DCA"/>
    <w:rsid w:val="007A32E5"/>
    <w:rsid w:val="007A4D61"/>
    <w:rsid w:val="007A6267"/>
    <w:rsid w:val="007B6565"/>
    <w:rsid w:val="007C1107"/>
    <w:rsid w:val="007C2C0F"/>
    <w:rsid w:val="007C3C77"/>
    <w:rsid w:val="007C4870"/>
    <w:rsid w:val="007C5F30"/>
    <w:rsid w:val="007C6CF4"/>
    <w:rsid w:val="007D2CDD"/>
    <w:rsid w:val="007D3C91"/>
    <w:rsid w:val="007D4A73"/>
    <w:rsid w:val="007D73C6"/>
    <w:rsid w:val="007D7BA0"/>
    <w:rsid w:val="007E01C6"/>
    <w:rsid w:val="007E237B"/>
    <w:rsid w:val="007E2E8C"/>
    <w:rsid w:val="007E453A"/>
    <w:rsid w:val="007E48D5"/>
    <w:rsid w:val="007E6BF4"/>
    <w:rsid w:val="007E7A0B"/>
    <w:rsid w:val="007F1841"/>
    <w:rsid w:val="007F62E9"/>
    <w:rsid w:val="00804F3E"/>
    <w:rsid w:val="008069BA"/>
    <w:rsid w:val="00811A47"/>
    <w:rsid w:val="00811EEF"/>
    <w:rsid w:val="00811FFE"/>
    <w:rsid w:val="008139C0"/>
    <w:rsid w:val="008159D7"/>
    <w:rsid w:val="00815C78"/>
    <w:rsid w:val="008162A2"/>
    <w:rsid w:val="00816BD6"/>
    <w:rsid w:val="00825AEA"/>
    <w:rsid w:val="008260B0"/>
    <w:rsid w:val="00826597"/>
    <w:rsid w:val="00833109"/>
    <w:rsid w:val="00833ED5"/>
    <w:rsid w:val="00835187"/>
    <w:rsid w:val="00837778"/>
    <w:rsid w:val="00842002"/>
    <w:rsid w:val="0084203A"/>
    <w:rsid w:val="008438CB"/>
    <w:rsid w:val="00844F2C"/>
    <w:rsid w:val="00854CF9"/>
    <w:rsid w:val="008575C7"/>
    <w:rsid w:val="0086013B"/>
    <w:rsid w:val="008617BF"/>
    <w:rsid w:val="00863D3A"/>
    <w:rsid w:val="008642B6"/>
    <w:rsid w:val="0086588F"/>
    <w:rsid w:val="00875D6B"/>
    <w:rsid w:val="008768B0"/>
    <w:rsid w:val="00881051"/>
    <w:rsid w:val="00887258"/>
    <w:rsid w:val="00891580"/>
    <w:rsid w:val="008929D3"/>
    <w:rsid w:val="00897FA7"/>
    <w:rsid w:val="008A4446"/>
    <w:rsid w:val="008A54E7"/>
    <w:rsid w:val="008A6747"/>
    <w:rsid w:val="008A6B33"/>
    <w:rsid w:val="008A74D1"/>
    <w:rsid w:val="008B0002"/>
    <w:rsid w:val="008B1171"/>
    <w:rsid w:val="008B2BB2"/>
    <w:rsid w:val="008B3294"/>
    <w:rsid w:val="008B4795"/>
    <w:rsid w:val="008B55EE"/>
    <w:rsid w:val="008B7B05"/>
    <w:rsid w:val="008B7C73"/>
    <w:rsid w:val="008C0ADE"/>
    <w:rsid w:val="008C5334"/>
    <w:rsid w:val="008C53FA"/>
    <w:rsid w:val="008C6490"/>
    <w:rsid w:val="008D09A4"/>
    <w:rsid w:val="008D1E33"/>
    <w:rsid w:val="008D251B"/>
    <w:rsid w:val="008D4C8C"/>
    <w:rsid w:val="008D6E83"/>
    <w:rsid w:val="008E0529"/>
    <w:rsid w:val="008E4C54"/>
    <w:rsid w:val="008E5D91"/>
    <w:rsid w:val="008E7952"/>
    <w:rsid w:val="008F0BCC"/>
    <w:rsid w:val="008F0D3B"/>
    <w:rsid w:val="008F1732"/>
    <w:rsid w:val="008F61AF"/>
    <w:rsid w:val="008F780F"/>
    <w:rsid w:val="00900B58"/>
    <w:rsid w:val="00900D5A"/>
    <w:rsid w:val="00901EA6"/>
    <w:rsid w:val="00902698"/>
    <w:rsid w:val="009051DD"/>
    <w:rsid w:val="00905AB3"/>
    <w:rsid w:val="00906007"/>
    <w:rsid w:val="00906A71"/>
    <w:rsid w:val="009073D1"/>
    <w:rsid w:val="00907454"/>
    <w:rsid w:val="009117D3"/>
    <w:rsid w:val="00912989"/>
    <w:rsid w:val="0091358C"/>
    <w:rsid w:val="00914962"/>
    <w:rsid w:val="00914AD9"/>
    <w:rsid w:val="009157F9"/>
    <w:rsid w:val="00922C0F"/>
    <w:rsid w:val="00923EF7"/>
    <w:rsid w:val="0093042E"/>
    <w:rsid w:val="0093471A"/>
    <w:rsid w:val="00934AEA"/>
    <w:rsid w:val="00937481"/>
    <w:rsid w:val="00937B9B"/>
    <w:rsid w:val="0094139D"/>
    <w:rsid w:val="0094224D"/>
    <w:rsid w:val="009423D1"/>
    <w:rsid w:val="00942BD5"/>
    <w:rsid w:val="00944336"/>
    <w:rsid w:val="00944A23"/>
    <w:rsid w:val="009458C1"/>
    <w:rsid w:val="009460B3"/>
    <w:rsid w:val="00946725"/>
    <w:rsid w:val="009500BA"/>
    <w:rsid w:val="00950DDD"/>
    <w:rsid w:val="009519FB"/>
    <w:rsid w:val="00952340"/>
    <w:rsid w:val="00952DB7"/>
    <w:rsid w:val="00955FD1"/>
    <w:rsid w:val="00956E3C"/>
    <w:rsid w:val="0096057D"/>
    <w:rsid w:val="00961449"/>
    <w:rsid w:val="00961D98"/>
    <w:rsid w:val="0096212E"/>
    <w:rsid w:val="009626DF"/>
    <w:rsid w:val="00963802"/>
    <w:rsid w:val="00964998"/>
    <w:rsid w:val="00966EFE"/>
    <w:rsid w:val="009739ED"/>
    <w:rsid w:val="00980D68"/>
    <w:rsid w:val="0098368E"/>
    <w:rsid w:val="00985DBA"/>
    <w:rsid w:val="00985F5C"/>
    <w:rsid w:val="009863CC"/>
    <w:rsid w:val="0098755F"/>
    <w:rsid w:val="00987D67"/>
    <w:rsid w:val="0099114C"/>
    <w:rsid w:val="00991F05"/>
    <w:rsid w:val="00993FD0"/>
    <w:rsid w:val="00996F2E"/>
    <w:rsid w:val="00997AA9"/>
    <w:rsid w:val="009A0B56"/>
    <w:rsid w:val="009A1366"/>
    <w:rsid w:val="009A149C"/>
    <w:rsid w:val="009A2DCD"/>
    <w:rsid w:val="009A4118"/>
    <w:rsid w:val="009A4911"/>
    <w:rsid w:val="009A6101"/>
    <w:rsid w:val="009A6F48"/>
    <w:rsid w:val="009A7CB4"/>
    <w:rsid w:val="009B009F"/>
    <w:rsid w:val="009B1068"/>
    <w:rsid w:val="009B1573"/>
    <w:rsid w:val="009B3B62"/>
    <w:rsid w:val="009B538D"/>
    <w:rsid w:val="009B610B"/>
    <w:rsid w:val="009B72C5"/>
    <w:rsid w:val="009C0437"/>
    <w:rsid w:val="009C4DC8"/>
    <w:rsid w:val="009C5EB8"/>
    <w:rsid w:val="009C6792"/>
    <w:rsid w:val="009D0861"/>
    <w:rsid w:val="009D227C"/>
    <w:rsid w:val="009D3C13"/>
    <w:rsid w:val="009D436F"/>
    <w:rsid w:val="009D440A"/>
    <w:rsid w:val="009D4A6F"/>
    <w:rsid w:val="009D5641"/>
    <w:rsid w:val="009D6046"/>
    <w:rsid w:val="009E4F28"/>
    <w:rsid w:val="009E59EA"/>
    <w:rsid w:val="009E5E31"/>
    <w:rsid w:val="009F0F9D"/>
    <w:rsid w:val="009F0FB8"/>
    <w:rsid w:val="009F2801"/>
    <w:rsid w:val="009F288F"/>
    <w:rsid w:val="009F30CE"/>
    <w:rsid w:val="009F3F14"/>
    <w:rsid w:val="009F48F4"/>
    <w:rsid w:val="009F6C1F"/>
    <w:rsid w:val="009F7274"/>
    <w:rsid w:val="00A02E0F"/>
    <w:rsid w:val="00A02EDF"/>
    <w:rsid w:val="00A06D70"/>
    <w:rsid w:val="00A0712C"/>
    <w:rsid w:val="00A07A2C"/>
    <w:rsid w:val="00A1141E"/>
    <w:rsid w:val="00A11B8F"/>
    <w:rsid w:val="00A11F49"/>
    <w:rsid w:val="00A13013"/>
    <w:rsid w:val="00A21B10"/>
    <w:rsid w:val="00A21E78"/>
    <w:rsid w:val="00A22E95"/>
    <w:rsid w:val="00A240B6"/>
    <w:rsid w:val="00A26907"/>
    <w:rsid w:val="00A27430"/>
    <w:rsid w:val="00A30D56"/>
    <w:rsid w:val="00A30EEF"/>
    <w:rsid w:val="00A3216D"/>
    <w:rsid w:val="00A33728"/>
    <w:rsid w:val="00A33AC1"/>
    <w:rsid w:val="00A35991"/>
    <w:rsid w:val="00A40302"/>
    <w:rsid w:val="00A4300F"/>
    <w:rsid w:val="00A47245"/>
    <w:rsid w:val="00A4735E"/>
    <w:rsid w:val="00A47573"/>
    <w:rsid w:val="00A50D69"/>
    <w:rsid w:val="00A51236"/>
    <w:rsid w:val="00A52F65"/>
    <w:rsid w:val="00A541FB"/>
    <w:rsid w:val="00A54F2D"/>
    <w:rsid w:val="00A56BAF"/>
    <w:rsid w:val="00A570D4"/>
    <w:rsid w:val="00A63E80"/>
    <w:rsid w:val="00A643E5"/>
    <w:rsid w:val="00A703BD"/>
    <w:rsid w:val="00A742EB"/>
    <w:rsid w:val="00A74731"/>
    <w:rsid w:val="00A7731D"/>
    <w:rsid w:val="00A77C7D"/>
    <w:rsid w:val="00A811E4"/>
    <w:rsid w:val="00A827F9"/>
    <w:rsid w:val="00A83E35"/>
    <w:rsid w:val="00A859D2"/>
    <w:rsid w:val="00A9379E"/>
    <w:rsid w:val="00A937C4"/>
    <w:rsid w:val="00A96FD8"/>
    <w:rsid w:val="00AA1830"/>
    <w:rsid w:val="00AA3FD2"/>
    <w:rsid w:val="00AA56CA"/>
    <w:rsid w:val="00AB0164"/>
    <w:rsid w:val="00AB3F48"/>
    <w:rsid w:val="00AB44AD"/>
    <w:rsid w:val="00AB70E8"/>
    <w:rsid w:val="00AC21C3"/>
    <w:rsid w:val="00AC4657"/>
    <w:rsid w:val="00AC7DCA"/>
    <w:rsid w:val="00AD05F9"/>
    <w:rsid w:val="00AD331B"/>
    <w:rsid w:val="00AD56FC"/>
    <w:rsid w:val="00AE1941"/>
    <w:rsid w:val="00AE1A42"/>
    <w:rsid w:val="00AE1EB9"/>
    <w:rsid w:val="00AE68B5"/>
    <w:rsid w:val="00AE729B"/>
    <w:rsid w:val="00AF01E0"/>
    <w:rsid w:val="00AF198E"/>
    <w:rsid w:val="00AF2060"/>
    <w:rsid w:val="00AF7137"/>
    <w:rsid w:val="00B02116"/>
    <w:rsid w:val="00B0688E"/>
    <w:rsid w:val="00B10A62"/>
    <w:rsid w:val="00B10AFA"/>
    <w:rsid w:val="00B11EDA"/>
    <w:rsid w:val="00B130AC"/>
    <w:rsid w:val="00B156D6"/>
    <w:rsid w:val="00B160A8"/>
    <w:rsid w:val="00B17771"/>
    <w:rsid w:val="00B20505"/>
    <w:rsid w:val="00B20699"/>
    <w:rsid w:val="00B213D5"/>
    <w:rsid w:val="00B229F7"/>
    <w:rsid w:val="00B22FC7"/>
    <w:rsid w:val="00B2537D"/>
    <w:rsid w:val="00B30033"/>
    <w:rsid w:val="00B3072E"/>
    <w:rsid w:val="00B3088B"/>
    <w:rsid w:val="00B30D69"/>
    <w:rsid w:val="00B32977"/>
    <w:rsid w:val="00B3503E"/>
    <w:rsid w:val="00B35A72"/>
    <w:rsid w:val="00B365DA"/>
    <w:rsid w:val="00B41BF4"/>
    <w:rsid w:val="00B42633"/>
    <w:rsid w:val="00B439DF"/>
    <w:rsid w:val="00B45F93"/>
    <w:rsid w:val="00B46F52"/>
    <w:rsid w:val="00B477B1"/>
    <w:rsid w:val="00B50050"/>
    <w:rsid w:val="00B5263D"/>
    <w:rsid w:val="00B53E2F"/>
    <w:rsid w:val="00B5568A"/>
    <w:rsid w:val="00B57687"/>
    <w:rsid w:val="00B63896"/>
    <w:rsid w:val="00B67249"/>
    <w:rsid w:val="00B67768"/>
    <w:rsid w:val="00B70249"/>
    <w:rsid w:val="00B735CF"/>
    <w:rsid w:val="00B77D63"/>
    <w:rsid w:val="00B800E0"/>
    <w:rsid w:val="00B835BE"/>
    <w:rsid w:val="00B87ADB"/>
    <w:rsid w:val="00B90814"/>
    <w:rsid w:val="00B92510"/>
    <w:rsid w:val="00B94640"/>
    <w:rsid w:val="00B967EA"/>
    <w:rsid w:val="00BA06B8"/>
    <w:rsid w:val="00BA0CE4"/>
    <w:rsid w:val="00BA2A00"/>
    <w:rsid w:val="00BA45BA"/>
    <w:rsid w:val="00BA4873"/>
    <w:rsid w:val="00BA5218"/>
    <w:rsid w:val="00BA5399"/>
    <w:rsid w:val="00BB3619"/>
    <w:rsid w:val="00BB4455"/>
    <w:rsid w:val="00BB56BB"/>
    <w:rsid w:val="00BB5CB7"/>
    <w:rsid w:val="00BB6D63"/>
    <w:rsid w:val="00BC3233"/>
    <w:rsid w:val="00BC3A13"/>
    <w:rsid w:val="00BC59AD"/>
    <w:rsid w:val="00BD33BB"/>
    <w:rsid w:val="00BD54D6"/>
    <w:rsid w:val="00BD6373"/>
    <w:rsid w:val="00BD6CC6"/>
    <w:rsid w:val="00BD6FA2"/>
    <w:rsid w:val="00BE0EED"/>
    <w:rsid w:val="00BE30DF"/>
    <w:rsid w:val="00BE3C20"/>
    <w:rsid w:val="00BE40ED"/>
    <w:rsid w:val="00BE5747"/>
    <w:rsid w:val="00BE5C30"/>
    <w:rsid w:val="00BF0429"/>
    <w:rsid w:val="00BF3A90"/>
    <w:rsid w:val="00BF455A"/>
    <w:rsid w:val="00BF4E3C"/>
    <w:rsid w:val="00BF788B"/>
    <w:rsid w:val="00BF7DFD"/>
    <w:rsid w:val="00C00A81"/>
    <w:rsid w:val="00C01967"/>
    <w:rsid w:val="00C01DD4"/>
    <w:rsid w:val="00C01E35"/>
    <w:rsid w:val="00C01EE5"/>
    <w:rsid w:val="00C02E09"/>
    <w:rsid w:val="00C0408B"/>
    <w:rsid w:val="00C04B35"/>
    <w:rsid w:val="00C05E1F"/>
    <w:rsid w:val="00C05FD6"/>
    <w:rsid w:val="00C065C9"/>
    <w:rsid w:val="00C07196"/>
    <w:rsid w:val="00C07310"/>
    <w:rsid w:val="00C07BEF"/>
    <w:rsid w:val="00C11329"/>
    <w:rsid w:val="00C12BC1"/>
    <w:rsid w:val="00C140DE"/>
    <w:rsid w:val="00C222C1"/>
    <w:rsid w:val="00C2756D"/>
    <w:rsid w:val="00C32005"/>
    <w:rsid w:val="00C34154"/>
    <w:rsid w:val="00C342FD"/>
    <w:rsid w:val="00C359DE"/>
    <w:rsid w:val="00C3707C"/>
    <w:rsid w:val="00C40120"/>
    <w:rsid w:val="00C41002"/>
    <w:rsid w:val="00C43132"/>
    <w:rsid w:val="00C43719"/>
    <w:rsid w:val="00C43ED8"/>
    <w:rsid w:val="00C4412B"/>
    <w:rsid w:val="00C46174"/>
    <w:rsid w:val="00C50856"/>
    <w:rsid w:val="00C51DE0"/>
    <w:rsid w:val="00C52253"/>
    <w:rsid w:val="00C538E2"/>
    <w:rsid w:val="00C54BC9"/>
    <w:rsid w:val="00C54CE4"/>
    <w:rsid w:val="00C55D0D"/>
    <w:rsid w:val="00C62C6B"/>
    <w:rsid w:val="00C63A15"/>
    <w:rsid w:val="00C63C90"/>
    <w:rsid w:val="00C64538"/>
    <w:rsid w:val="00C64B17"/>
    <w:rsid w:val="00C664B2"/>
    <w:rsid w:val="00C67D3F"/>
    <w:rsid w:val="00C70332"/>
    <w:rsid w:val="00C716A6"/>
    <w:rsid w:val="00C73E9C"/>
    <w:rsid w:val="00C75336"/>
    <w:rsid w:val="00C80038"/>
    <w:rsid w:val="00C81A62"/>
    <w:rsid w:val="00C82791"/>
    <w:rsid w:val="00C90906"/>
    <w:rsid w:val="00C912FF"/>
    <w:rsid w:val="00C914A3"/>
    <w:rsid w:val="00C914FD"/>
    <w:rsid w:val="00C93C2C"/>
    <w:rsid w:val="00C9540F"/>
    <w:rsid w:val="00C95FCD"/>
    <w:rsid w:val="00C96CC1"/>
    <w:rsid w:val="00C96DD1"/>
    <w:rsid w:val="00C97E1D"/>
    <w:rsid w:val="00CA11D4"/>
    <w:rsid w:val="00CA63B8"/>
    <w:rsid w:val="00CB03DF"/>
    <w:rsid w:val="00CB2826"/>
    <w:rsid w:val="00CB566F"/>
    <w:rsid w:val="00CB6C0B"/>
    <w:rsid w:val="00CC14E4"/>
    <w:rsid w:val="00CC15B2"/>
    <w:rsid w:val="00CC5926"/>
    <w:rsid w:val="00CC614E"/>
    <w:rsid w:val="00CD0429"/>
    <w:rsid w:val="00CD1110"/>
    <w:rsid w:val="00CD75E6"/>
    <w:rsid w:val="00CE3585"/>
    <w:rsid w:val="00CE4CAE"/>
    <w:rsid w:val="00CE7FF5"/>
    <w:rsid w:val="00CF0ACA"/>
    <w:rsid w:val="00CF10CA"/>
    <w:rsid w:val="00CF1DA3"/>
    <w:rsid w:val="00CF3680"/>
    <w:rsid w:val="00CF3D1E"/>
    <w:rsid w:val="00CF5D01"/>
    <w:rsid w:val="00CF62B7"/>
    <w:rsid w:val="00CF6C3C"/>
    <w:rsid w:val="00D003C0"/>
    <w:rsid w:val="00D01439"/>
    <w:rsid w:val="00D01CAF"/>
    <w:rsid w:val="00D020FC"/>
    <w:rsid w:val="00D05A25"/>
    <w:rsid w:val="00D06464"/>
    <w:rsid w:val="00D07E7D"/>
    <w:rsid w:val="00D10979"/>
    <w:rsid w:val="00D10AAC"/>
    <w:rsid w:val="00D13FA9"/>
    <w:rsid w:val="00D15093"/>
    <w:rsid w:val="00D17425"/>
    <w:rsid w:val="00D22597"/>
    <w:rsid w:val="00D225AE"/>
    <w:rsid w:val="00D24269"/>
    <w:rsid w:val="00D30C7A"/>
    <w:rsid w:val="00D328FE"/>
    <w:rsid w:val="00D32C2E"/>
    <w:rsid w:val="00D363F9"/>
    <w:rsid w:val="00D40E59"/>
    <w:rsid w:val="00D42427"/>
    <w:rsid w:val="00D42ACF"/>
    <w:rsid w:val="00D449F9"/>
    <w:rsid w:val="00D4659E"/>
    <w:rsid w:val="00D504F2"/>
    <w:rsid w:val="00D50AC7"/>
    <w:rsid w:val="00D521DF"/>
    <w:rsid w:val="00D53B37"/>
    <w:rsid w:val="00D55C74"/>
    <w:rsid w:val="00D55F17"/>
    <w:rsid w:val="00D578D8"/>
    <w:rsid w:val="00D60210"/>
    <w:rsid w:val="00D6573F"/>
    <w:rsid w:val="00D66C63"/>
    <w:rsid w:val="00D708F6"/>
    <w:rsid w:val="00D7281B"/>
    <w:rsid w:val="00D7292C"/>
    <w:rsid w:val="00D72DE0"/>
    <w:rsid w:val="00D73119"/>
    <w:rsid w:val="00D73E53"/>
    <w:rsid w:val="00D76346"/>
    <w:rsid w:val="00D77DB4"/>
    <w:rsid w:val="00D90A93"/>
    <w:rsid w:val="00D92BBF"/>
    <w:rsid w:val="00D93268"/>
    <w:rsid w:val="00D9551C"/>
    <w:rsid w:val="00DA1098"/>
    <w:rsid w:val="00DA1214"/>
    <w:rsid w:val="00DA12AC"/>
    <w:rsid w:val="00DB388C"/>
    <w:rsid w:val="00DB71D3"/>
    <w:rsid w:val="00DC24F7"/>
    <w:rsid w:val="00DC3338"/>
    <w:rsid w:val="00DC58E5"/>
    <w:rsid w:val="00DD023B"/>
    <w:rsid w:val="00DD04CD"/>
    <w:rsid w:val="00DD0B7C"/>
    <w:rsid w:val="00DD1AAA"/>
    <w:rsid w:val="00DD35B6"/>
    <w:rsid w:val="00DD491F"/>
    <w:rsid w:val="00DD5B46"/>
    <w:rsid w:val="00DD5C65"/>
    <w:rsid w:val="00DD5F58"/>
    <w:rsid w:val="00DD73B6"/>
    <w:rsid w:val="00DE17C0"/>
    <w:rsid w:val="00DE3F97"/>
    <w:rsid w:val="00DE47AE"/>
    <w:rsid w:val="00DF0AAC"/>
    <w:rsid w:val="00DF3B0D"/>
    <w:rsid w:val="00DF71AC"/>
    <w:rsid w:val="00E00B12"/>
    <w:rsid w:val="00E01577"/>
    <w:rsid w:val="00E05CE7"/>
    <w:rsid w:val="00E074F6"/>
    <w:rsid w:val="00E07523"/>
    <w:rsid w:val="00E103D0"/>
    <w:rsid w:val="00E14EC0"/>
    <w:rsid w:val="00E1510D"/>
    <w:rsid w:val="00E1765A"/>
    <w:rsid w:val="00E22906"/>
    <w:rsid w:val="00E22E5D"/>
    <w:rsid w:val="00E239FC"/>
    <w:rsid w:val="00E25769"/>
    <w:rsid w:val="00E2715D"/>
    <w:rsid w:val="00E271AA"/>
    <w:rsid w:val="00E2768A"/>
    <w:rsid w:val="00E300C0"/>
    <w:rsid w:val="00E35FED"/>
    <w:rsid w:val="00E37E72"/>
    <w:rsid w:val="00E42CD4"/>
    <w:rsid w:val="00E433FA"/>
    <w:rsid w:val="00E436E8"/>
    <w:rsid w:val="00E43F23"/>
    <w:rsid w:val="00E44C85"/>
    <w:rsid w:val="00E45564"/>
    <w:rsid w:val="00E4596C"/>
    <w:rsid w:val="00E460C4"/>
    <w:rsid w:val="00E466E6"/>
    <w:rsid w:val="00E47413"/>
    <w:rsid w:val="00E479FA"/>
    <w:rsid w:val="00E51880"/>
    <w:rsid w:val="00E52E8C"/>
    <w:rsid w:val="00E545A8"/>
    <w:rsid w:val="00E5563B"/>
    <w:rsid w:val="00E5777E"/>
    <w:rsid w:val="00E57789"/>
    <w:rsid w:val="00E610A0"/>
    <w:rsid w:val="00E65767"/>
    <w:rsid w:val="00E66E1B"/>
    <w:rsid w:val="00E67621"/>
    <w:rsid w:val="00E67DB9"/>
    <w:rsid w:val="00E71686"/>
    <w:rsid w:val="00E71E90"/>
    <w:rsid w:val="00E75CDA"/>
    <w:rsid w:val="00E76561"/>
    <w:rsid w:val="00E802F0"/>
    <w:rsid w:val="00E82626"/>
    <w:rsid w:val="00E82DA2"/>
    <w:rsid w:val="00E85609"/>
    <w:rsid w:val="00E858F2"/>
    <w:rsid w:val="00E92986"/>
    <w:rsid w:val="00E94CD8"/>
    <w:rsid w:val="00E95A1B"/>
    <w:rsid w:val="00E9652C"/>
    <w:rsid w:val="00EA04D5"/>
    <w:rsid w:val="00EA099B"/>
    <w:rsid w:val="00EA4C21"/>
    <w:rsid w:val="00EA4EA6"/>
    <w:rsid w:val="00EA552F"/>
    <w:rsid w:val="00EB0812"/>
    <w:rsid w:val="00EB1B6F"/>
    <w:rsid w:val="00EB2087"/>
    <w:rsid w:val="00EB2438"/>
    <w:rsid w:val="00EB2960"/>
    <w:rsid w:val="00EB2C53"/>
    <w:rsid w:val="00EB6611"/>
    <w:rsid w:val="00EB7FD7"/>
    <w:rsid w:val="00EC426D"/>
    <w:rsid w:val="00EC4306"/>
    <w:rsid w:val="00EC7175"/>
    <w:rsid w:val="00ED2FC4"/>
    <w:rsid w:val="00ED383A"/>
    <w:rsid w:val="00ED3E05"/>
    <w:rsid w:val="00ED45F1"/>
    <w:rsid w:val="00ED6438"/>
    <w:rsid w:val="00EE2194"/>
    <w:rsid w:val="00EE23E7"/>
    <w:rsid w:val="00EE3E42"/>
    <w:rsid w:val="00EE5509"/>
    <w:rsid w:val="00EE72FE"/>
    <w:rsid w:val="00EF1E77"/>
    <w:rsid w:val="00EF2F7D"/>
    <w:rsid w:val="00EF6C93"/>
    <w:rsid w:val="00F00BCC"/>
    <w:rsid w:val="00F014CA"/>
    <w:rsid w:val="00F01C93"/>
    <w:rsid w:val="00F0308C"/>
    <w:rsid w:val="00F055C1"/>
    <w:rsid w:val="00F05E1F"/>
    <w:rsid w:val="00F07A97"/>
    <w:rsid w:val="00F100CE"/>
    <w:rsid w:val="00F1325C"/>
    <w:rsid w:val="00F16757"/>
    <w:rsid w:val="00F21FDB"/>
    <w:rsid w:val="00F265B7"/>
    <w:rsid w:val="00F31BAE"/>
    <w:rsid w:val="00F31FC4"/>
    <w:rsid w:val="00F32990"/>
    <w:rsid w:val="00F36131"/>
    <w:rsid w:val="00F36A66"/>
    <w:rsid w:val="00F36EC0"/>
    <w:rsid w:val="00F37311"/>
    <w:rsid w:val="00F40A93"/>
    <w:rsid w:val="00F43CD1"/>
    <w:rsid w:val="00F46144"/>
    <w:rsid w:val="00F47AAB"/>
    <w:rsid w:val="00F5024D"/>
    <w:rsid w:val="00F538F8"/>
    <w:rsid w:val="00F558DE"/>
    <w:rsid w:val="00F57729"/>
    <w:rsid w:val="00F60AED"/>
    <w:rsid w:val="00F61770"/>
    <w:rsid w:val="00F6454A"/>
    <w:rsid w:val="00F669C2"/>
    <w:rsid w:val="00F76977"/>
    <w:rsid w:val="00F76B97"/>
    <w:rsid w:val="00F76BC1"/>
    <w:rsid w:val="00F826E4"/>
    <w:rsid w:val="00F843C4"/>
    <w:rsid w:val="00F854FD"/>
    <w:rsid w:val="00F855E6"/>
    <w:rsid w:val="00F85701"/>
    <w:rsid w:val="00F86171"/>
    <w:rsid w:val="00F87683"/>
    <w:rsid w:val="00F9056D"/>
    <w:rsid w:val="00F90849"/>
    <w:rsid w:val="00F934FA"/>
    <w:rsid w:val="00F9408F"/>
    <w:rsid w:val="00FA11EB"/>
    <w:rsid w:val="00FA3392"/>
    <w:rsid w:val="00FA67A9"/>
    <w:rsid w:val="00FA67F6"/>
    <w:rsid w:val="00FA6ACE"/>
    <w:rsid w:val="00FB0F49"/>
    <w:rsid w:val="00FB3666"/>
    <w:rsid w:val="00FB3B1C"/>
    <w:rsid w:val="00FB3BAD"/>
    <w:rsid w:val="00FB3E6C"/>
    <w:rsid w:val="00FB4169"/>
    <w:rsid w:val="00FC1151"/>
    <w:rsid w:val="00FC76AD"/>
    <w:rsid w:val="00FD07DA"/>
    <w:rsid w:val="00FD1036"/>
    <w:rsid w:val="00FD1296"/>
    <w:rsid w:val="00FD1A9F"/>
    <w:rsid w:val="00FD3986"/>
    <w:rsid w:val="00FD776C"/>
    <w:rsid w:val="00FD7FBD"/>
    <w:rsid w:val="00FE102E"/>
    <w:rsid w:val="00FE3495"/>
    <w:rsid w:val="00FE5B36"/>
    <w:rsid w:val="00FE5CE6"/>
    <w:rsid w:val="00FE71A0"/>
    <w:rsid w:val="00FE74F3"/>
    <w:rsid w:val="00FE7D24"/>
    <w:rsid w:val="00FF1BB5"/>
    <w:rsid w:val="00FF20DF"/>
    <w:rsid w:val="00FF27F4"/>
    <w:rsid w:val="00FF468F"/>
    <w:rsid w:val="00FF72AE"/>
    <w:rsid w:val="27F9E0C7"/>
    <w:rsid w:val="441EA6AD"/>
    <w:rsid w:val="479B712F"/>
    <w:rsid w:val="523385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902FD5"/>
  <w15:docId w15:val="{CF952BCE-B54F-44DD-8335-6023E665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paragraph" w:customStyle="1" w:styleId="CharCharChar1CharCharCharChar">
    <w:name w:val="Char Char Char1 Char Char Char Char"/>
    <w:basedOn w:val="Normal"/>
    <w:semiHidden/>
    <w:rsid w:val="000E359D"/>
    <w:pPr>
      <w:widowControl/>
      <w:autoSpaceDE/>
      <w:autoSpaceDN/>
      <w:adjustRightInd/>
      <w:spacing w:before="80" w:after="80"/>
      <w:ind w:left="4320"/>
      <w:jc w:val="both"/>
    </w:pPr>
    <w:rPr>
      <w:rFonts w:ascii="Arial" w:hAnsi="Arial"/>
      <w:sz w:val="20"/>
    </w:rPr>
  </w:style>
  <w:style w:type="character" w:styleId="UnresolvedMention">
    <w:name w:val="Unresolved Mention"/>
    <w:basedOn w:val="DefaultParagraphFont"/>
    <w:uiPriority w:val="99"/>
    <w:semiHidden/>
    <w:unhideWhenUsed/>
    <w:rsid w:val="00085A93"/>
    <w:rPr>
      <w:color w:val="605E5C"/>
      <w:shd w:val="clear" w:color="auto" w:fill="E1DFDD"/>
    </w:rPr>
  </w:style>
  <w:style w:type="character" w:customStyle="1" w:styleId="search-custom-heading">
    <w:name w:val="search-custom-heading"/>
    <w:basedOn w:val="DefaultParagraphFont"/>
    <w:rsid w:val="00D4659E"/>
  </w:style>
  <w:style w:type="paragraph" w:customStyle="1" w:styleId="TableParagraph">
    <w:name w:val="Table Paragraph"/>
    <w:basedOn w:val="Normal"/>
    <w:uiPriority w:val="1"/>
    <w:qFormat/>
    <w:rsid w:val="00396E19"/>
    <w:pPr>
      <w:adjustRightInd/>
    </w:pPr>
    <w:rPr>
      <w:rFonts w:ascii="Arial" w:eastAsia="Arial" w:hAnsi="Arial" w:cs="Arial"/>
      <w:sz w:val="20"/>
      <w:szCs w:val="20"/>
      <w:lang w:bidi="en-US"/>
    </w:rPr>
  </w:style>
  <w:style w:type="paragraph" w:customStyle="1" w:styleId="Tableheaders">
    <w:name w:val="Table_headers"/>
    <w:uiPriority w:val="1"/>
    <w:qFormat/>
    <w:rsid w:val="00396E19"/>
    <w:pPr>
      <w:widowControl w:val="0"/>
      <w:autoSpaceDE w:val="0"/>
      <w:autoSpaceDN w:val="0"/>
      <w:spacing w:before="60" w:after="60"/>
    </w:pPr>
    <w:rPr>
      <w:rFonts w:ascii="Arial Bold" w:eastAsia="Arial" w:hAnsi="Arial Bold" w:cs="Arial"/>
      <w:b/>
      <w:color w:val="FFFFFF" w:themeColor="background1"/>
      <w:sz w:val="22"/>
      <w:lang w:bidi="en-US"/>
    </w:rPr>
  </w:style>
  <w:style w:type="paragraph" w:customStyle="1" w:styleId="Tablesubhead">
    <w:name w:val="Table_subhead"/>
    <w:uiPriority w:val="1"/>
    <w:qFormat/>
    <w:rsid w:val="00396E19"/>
    <w:pPr>
      <w:widowControl w:val="0"/>
      <w:autoSpaceDE w:val="0"/>
      <w:autoSpaceDN w:val="0"/>
    </w:pPr>
    <w:rPr>
      <w:rFonts w:ascii="Arial" w:eastAsia="Arial" w:hAnsi="Arial" w:cs="Arial"/>
      <w:b/>
      <w:color w:val="FFFFFF" w:themeColor="background1"/>
      <w:lang w:bidi="en-US"/>
    </w:rPr>
  </w:style>
  <w:style w:type="character" w:styleId="Mention">
    <w:name w:val="Mention"/>
    <w:basedOn w:val="DefaultParagraphFont"/>
    <w:uiPriority w:val="99"/>
    <w:unhideWhenUsed/>
    <w:rsid w:val="00D10AAC"/>
    <w:rPr>
      <w:color w:val="2B579A"/>
      <w:shd w:val="clear" w:color="auto" w:fill="E6E6E6"/>
    </w:rPr>
  </w:style>
  <w:style w:type="paragraph" w:customStyle="1" w:styleId="CharCharChar1CharCharCharChar0">
    <w:name w:val="Char Char Char1 Char Char Char Char_0"/>
    <w:basedOn w:val="Normal"/>
    <w:semiHidden/>
    <w:rsid w:val="00F843C4"/>
    <w:pPr>
      <w:widowControl/>
      <w:autoSpaceDE/>
      <w:autoSpaceDN/>
      <w:adjustRightInd/>
      <w:spacing w:before="80" w:after="80"/>
      <w:ind w:left="4320"/>
      <w:jc w:val="both"/>
    </w:pPr>
    <w:rPr>
      <w:rFonts w:ascii="Arial" w:hAnsi="Arial"/>
      <w:sz w:val="20"/>
    </w:rPr>
  </w:style>
  <w:style w:type="character" w:styleId="FollowedHyperlink">
    <w:name w:val="FollowedHyperlink"/>
    <w:basedOn w:val="DefaultParagraphFont"/>
    <w:semiHidden/>
    <w:unhideWhenUsed/>
    <w:rsid w:val="00497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leelaram@wrma.com" TargetMode="External" /><Relationship Id="rId11" Type="http://schemas.openxmlformats.org/officeDocument/2006/relationships/hyperlink" Target="mailto:zeckstein@wrma.com" TargetMode="External" /><Relationship Id="rId12" Type="http://schemas.openxmlformats.org/officeDocument/2006/relationships/hyperlink" Target="mailto:%0blmurphy@mathematica.org%0b" TargetMode="External" /><Relationship Id="rId13" Type="http://schemas.openxmlformats.org/officeDocument/2006/relationships/hyperlink" Target="https://protect-us.mimecast.com/s/0tOsCgJWPKTqx1YiokZXy" TargetMode="External" /><Relationship Id="rId14" Type="http://schemas.openxmlformats.org/officeDocument/2006/relationships/hyperlink" Target="mailto:Jaclyn.Ruiz@hhs.gov" TargetMode="External" /><Relationship Id="rId15" Type="http://schemas.openxmlformats.org/officeDocument/2006/relationships/hyperlink" Target="mailto:elizabeth.laferriere@hhs.gov" TargetMode="External" /><Relationship Id="rId16" Type="http://schemas.openxmlformats.org/officeDocument/2006/relationships/hyperlink" Target="https://www.bls.gov/oes/current/oes211091.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ra.rice@hhs.gov" TargetMode="External" /><Relationship Id="rId9" Type="http://schemas.openxmlformats.org/officeDocument/2006/relationships/hyperlink" Target="mailto:gshusterman@wrm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D9CE6B0CCE2B4CBC063E0A813618C3" ma:contentTypeVersion="7" ma:contentTypeDescription="Create a new document." ma:contentTypeScope="" ma:versionID="0bcfc990ebdc44ea8fef66912adcdf5f">
  <xsd:schema xmlns:xsd="http://www.w3.org/2001/XMLSchema" xmlns:xs="http://www.w3.org/2001/XMLSchema" xmlns:p="http://schemas.microsoft.com/office/2006/metadata/properties" xmlns:ns2="048fbbb7-a896-4d64-9dc3-91a7b74d8fdf" xmlns:ns3="7f7cfaa9-b06b-4533-84c3-4dabab523bc3" targetNamespace="http://schemas.microsoft.com/office/2006/metadata/properties" ma:root="true" ma:fieldsID="d219ccfd2fe9f00ebf8043dc3c5d8666" ns2:_="" ns3:_="">
    <xsd:import namespace="048fbbb7-a896-4d64-9dc3-91a7b74d8fdf"/>
    <xsd:import namespace="7f7cfaa9-b06b-4533-84c3-4dabab523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bbb7-a896-4d64-9dc3-91a7b74d8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cfaa9-b06b-4533-84c3-4dabab523b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C6391-5941-4F6C-8F65-6314F198D23D}">
  <ds:schemaRefs>
    <ds:schemaRef ds:uri="http://schemas.openxmlformats.org/officeDocument/2006/bibliography"/>
  </ds:schemaRefs>
</ds:datastoreItem>
</file>

<file path=customXml/itemProps2.xml><?xml version="1.0" encoding="utf-8"?>
<ds:datastoreItem xmlns:ds="http://schemas.openxmlformats.org/officeDocument/2006/customXml" ds:itemID="{37530596-68C1-4CC4-8DAA-E52E6D1489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8fbbb7-a896-4d64-9dc3-91a7b74d8fdf"/>
    <ds:schemaRef ds:uri="http://purl.org/dc/elements/1.1/"/>
    <ds:schemaRef ds:uri="http://schemas.microsoft.com/office/2006/metadata/properties"/>
    <ds:schemaRef ds:uri="7f7cfaa9-b06b-4533-84c3-4dabab523bc3"/>
    <ds:schemaRef ds:uri="http://www.w3.org/XML/1998/namespace"/>
    <ds:schemaRef ds:uri="http://purl.org/dc/dcmitype/"/>
  </ds:schemaRefs>
</ds:datastoreItem>
</file>

<file path=customXml/itemProps3.xml><?xml version="1.0" encoding="utf-8"?>
<ds:datastoreItem xmlns:ds="http://schemas.openxmlformats.org/officeDocument/2006/customXml" ds:itemID="{CC60683C-2565-4159-84CB-B7792AA07915}">
  <ds:schemaRefs>
    <ds:schemaRef ds:uri="http://schemas.microsoft.com/sharepoint/v3/contenttype/forms"/>
  </ds:schemaRefs>
</ds:datastoreItem>
</file>

<file path=customXml/itemProps4.xml><?xml version="1.0" encoding="utf-8"?>
<ds:datastoreItem xmlns:ds="http://schemas.openxmlformats.org/officeDocument/2006/customXml" ds:itemID="{06E77B90-C66D-4B92-8963-178456D4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bbb7-a896-4d64-9dc3-91a7b74d8fdf"/>
    <ds:schemaRef ds:uri="7f7cfaa9-b06b-4533-84c3-4dabab523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3104</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Rice, Tara (HHS/OPHS)</cp:lastModifiedBy>
  <cp:revision>2</cp:revision>
  <cp:lastPrinted>2017-04-13T16:16:00Z</cp:lastPrinted>
  <dcterms:created xsi:type="dcterms:W3CDTF">2023-06-06T17:10:00Z</dcterms:created>
  <dcterms:modified xsi:type="dcterms:W3CDTF">2023-06-06T17:10:00Z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0x01010073D9CE6B0CCE2B4CBC063E0A813618C3</vt:lpwstr>
  </property>
</Properties>
</file>