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2AFC" w:rsidP="009374E7" w14:paraId="5012D1D5" w14:textId="77777777">
      <w:pPr>
        <w:pStyle w:val="Default"/>
        <w:rPr>
          <w:rFonts w:ascii="Times New Roman Bold" w:hAnsi="Times New Roman Bold"/>
          <w:b/>
          <w:bCs/>
          <w:caps/>
        </w:rPr>
      </w:pPr>
    </w:p>
    <w:p w:rsidR="00032AFC" w:rsidP="00055459" w14:paraId="50E0A911" w14:textId="77777777">
      <w:pPr>
        <w:pStyle w:val="Default"/>
        <w:jc w:val="center"/>
        <w:rPr>
          <w:rFonts w:ascii="Times New Roman Bold" w:hAnsi="Times New Roman Bold"/>
          <w:b/>
          <w:bCs/>
          <w:caps/>
        </w:rPr>
      </w:pPr>
    </w:p>
    <w:p w:rsidR="009374E7" w:rsidRPr="00746549" w:rsidP="009374E7" w14:paraId="32203F88" w14:textId="77777777">
      <w:pPr>
        <w:pStyle w:val="Default"/>
        <w:jc w:val="right"/>
        <w:rPr>
          <w:sz w:val="23"/>
          <w:szCs w:val="23"/>
        </w:rPr>
      </w:pPr>
      <w:r w:rsidRPr="00746549">
        <w:rPr>
          <w:sz w:val="23"/>
          <w:szCs w:val="23"/>
        </w:rPr>
        <w:t>Form Approved</w:t>
      </w:r>
    </w:p>
    <w:p w:rsidR="009374E7" w:rsidRPr="00746549" w:rsidP="009374E7" w14:paraId="1A321B07" w14:textId="6C1690CB">
      <w:pPr>
        <w:pStyle w:val="Default"/>
        <w:jc w:val="right"/>
        <w:rPr>
          <w:sz w:val="23"/>
          <w:szCs w:val="23"/>
        </w:rPr>
      </w:pPr>
      <w:r w:rsidRPr="00746549">
        <w:rPr>
          <w:sz w:val="23"/>
          <w:szCs w:val="23"/>
        </w:rPr>
        <w:t xml:space="preserve">OMB No. </w:t>
      </w:r>
      <w:r w:rsidR="006F76FF">
        <w:rPr>
          <w:sz w:val="23"/>
          <w:szCs w:val="23"/>
        </w:rPr>
        <w:t>0920</w:t>
      </w:r>
      <w:r w:rsidRPr="00746549">
        <w:rPr>
          <w:sz w:val="23"/>
          <w:szCs w:val="23"/>
        </w:rPr>
        <w:t>-XXXX</w:t>
      </w:r>
    </w:p>
    <w:p w:rsidR="00032AFC" w:rsidRPr="009374E7" w:rsidP="009374E7" w14:paraId="0FDBE480" w14:textId="5FC62C43">
      <w:pPr>
        <w:pStyle w:val="Default"/>
        <w:jc w:val="right"/>
        <w:rPr>
          <w:sz w:val="23"/>
          <w:szCs w:val="23"/>
        </w:rPr>
      </w:pPr>
      <w:r w:rsidRPr="00746549">
        <w:rPr>
          <w:sz w:val="23"/>
          <w:szCs w:val="23"/>
        </w:rPr>
        <w:t>Exp. Date XX/XX/XXX</w:t>
      </w:r>
      <w:r>
        <w:rPr>
          <w:sz w:val="23"/>
          <w:szCs w:val="23"/>
        </w:rPr>
        <w:t>X</w:t>
      </w:r>
    </w:p>
    <w:p w:rsidR="00032AFC" w:rsidP="00055459" w14:paraId="175812CE" w14:textId="77777777">
      <w:pPr>
        <w:pStyle w:val="Default"/>
        <w:jc w:val="center"/>
        <w:rPr>
          <w:rFonts w:ascii="Times New Roman Bold" w:hAnsi="Times New Roman Bold"/>
          <w:b/>
          <w:bCs/>
          <w:caps/>
        </w:rPr>
      </w:pPr>
    </w:p>
    <w:p w:rsidR="00032AFC" w:rsidP="00055459" w14:paraId="3D30A1E3" w14:textId="77777777">
      <w:pPr>
        <w:pStyle w:val="Default"/>
        <w:jc w:val="center"/>
        <w:rPr>
          <w:rFonts w:ascii="Times New Roman Bold" w:hAnsi="Times New Roman Bold"/>
          <w:b/>
          <w:bCs/>
          <w:caps/>
        </w:rPr>
      </w:pPr>
    </w:p>
    <w:p w:rsidR="001F345B" w:rsidRPr="00055459" w:rsidP="00055459" w14:paraId="06993D6A" w14:textId="28D6380A">
      <w:pPr>
        <w:pStyle w:val="Default"/>
        <w:jc w:val="center"/>
        <w:rPr>
          <w:rFonts w:ascii="Times New Roman Bold" w:hAnsi="Times New Roman Bold"/>
          <w:caps/>
        </w:rPr>
      </w:pPr>
      <w:r w:rsidRPr="00055459">
        <w:rPr>
          <w:rFonts w:ascii="Times New Roman Bold" w:hAnsi="Times New Roman Bold"/>
          <w:b/>
          <w:bCs/>
          <w:caps/>
        </w:rPr>
        <w:t xml:space="preserve">Actigraph </w:t>
      </w:r>
      <w:r w:rsidRPr="00055459" w:rsidR="00055459">
        <w:rPr>
          <w:rFonts w:ascii="Times New Roman Bold" w:hAnsi="Times New Roman Bold"/>
          <w:b/>
          <w:bCs/>
          <w:caps/>
        </w:rPr>
        <w:t>Training</w:t>
      </w:r>
    </w:p>
    <w:p w:rsidR="00055459" w:rsidP="001F345B" w14:paraId="714A6540" w14:textId="77777777">
      <w:pPr>
        <w:rPr>
          <w:rFonts w:ascii="Times New Roman" w:hAnsi="Times New Roman" w:cs="Times New Roman"/>
          <w:sz w:val="24"/>
          <w:szCs w:val="24"/>
        </w:rPr>
      </w:pPr>
    </w:p>
    <w:p w:rsidR="001B6391" w:rsidRPr="00055459" w:rsidP="001F345B" w14:paraId="4CB0AD01" w14:textId="7776EC6B">
      <w:pPr>
        <w:rPr>
          <w:rFonts w:ascii="Times New Roman" w:hAnsi="Times New Roman" w:cs="Times New Roman"/>
          <w:sz w:val="24"/>
          <w:szCs w:val="24"/>
        </w:rPr>
      </w:pPr>
      <w:r w:rsidRPr="00055459">
        <w:rPr>
          <w:rFonts w:ascii="Times New Roman" w:hAnsi="Times New Roman" w:cs="Times New Roman"/>
          <w:sz w:val="24"/>
          <w:szCs w:val="24"/>
        </w:rPr>
        <w:t xml:space="preserve">Participants will wear wrist actigraph devices throughout their time in the study to measure sleep timing and quantity. Actigraphy is a minimally obtrusive, validated approach to assessing sleep/wake patterns. The </w:t>
      </w:r>
      <w:r w:rsidR="00AF3137">
        <w:rPr>
          <w:rFonts w:ascii="Times New Roman" w:hAnsi="Times New Roman" w:cs="Times New Roman"/>
          <w:sz w:val="24"/>
          <w:szCs w:val="24"/>
        </w:rPr>
        <w:t>Readiband</w:t>
      </w:r>
      <w:r w:rsidRPr="00AF3137" w:rsidR="00AF3137">
        <w:rPr>
          <w:rFonts w:ascii="Times New Roman" w:hAnsi="Times New Roman" w:cs="Times New Roman"/>
          <w:sz w:val="24"/>
          <w:szCs w:val="24"/>
          <w:vertAlign w:val="superscript"/>
        </w:rPr>
        <w:t>TM</w:t>
      </w:r>
      <w:r w:rsidR="00AF3137">
        <w:rPr>
          <w:rFonts w:ascii="Times New Roman" w:hAnsi="Times New Roman" w:cs="Times New Roman"/>
          <w:sz w:val="24"/>
          <w:szCs w:val="24"/>
        </w:rPr>
        <w:t xml:space="preserve"> actigraph</w:t>
      </w:r>
      <w:r w:rsidRPr="00055459">
        <w:rPr>
          <w:rFonts w:ascii="Times New Roman" w:hAnsi="Times New Roman" w:cs="Times New Roman"/>
          <w:sz w:val="24"/>
          <w:szCs w:val="24"/>
        </w:rPr>
        <w:t xml:space="preserve">, produced by </w:t>
      </w:r>
      <w:r w:rsidR="00AF3137">
        <w:rPr>
          <w:rFonts w:ascii="Times New Roman" w:hAnsi="Times New Roman" w:cs="Times New Roman"/>
          <w:sz w:val="24"/>
          <w:szCs w:val="24"/>
        </w:rPr>
        <w:t>Fatigue Science</w:t>
      </w:r>
      <w:r w:rsidRPr="00055459">
        <w:rPr>
          <w:rFonts w:ascii="Times New Roman" w:hAnsi="Times New Roman" w:cs="Times New Roman"/>
          <w:sz w:val="24"/>
          <w:szCs w:val="24"/>
        </w:rPr>
        <w:t xml:space="preserve"> (see Figure 1)</w:t>
      </w:r>
      <w:r w:rsidR="00AF3137">
        <w:rPr>
          <w:rFonts w:ascii="Times New Roman" w:hAnsi="Times New Roman" w:cs="Times New Roman"/>
          <w:sz w:val="24"/>
          <w:szCs w:val="24"/>
        </w:rPr>
        <w:t xml:space="preserve"> will be selected for the study</w:t>
      </w:r>
      <w:r w:rsidRPr="00055459">
        <w:rPr>
          <w:rFonts w:ascii="Times New Roman" w:hAnsi="Times New Roman" w:cs="Times New Roman"/>
          <w:sz w:val="24"/>
          <w:szCs w:val="24"/>
        </w:rPr>
        <w:t>. This actigraph technology wirelessly transmits movement data to the smartphone for uplink</w:t>
      </w:r>
      <w:r>
        <w:rPr>
          <w:rFonts w:ascii="Times New Roman" w:hAnsi="Times New Roman" w:cs="Times New Roman"/>
          <w:sz w:val="24"/>
          <w:szCs w:val="24"/>
        </w:rPr>
        <w:t xml:space="preserve">. </w:t>
      </w:r>
      <w:r w:rsidRPr="00055459" w:rsidR="001F345B">
        <w:rPr>
          <w:rFonts w:ascii="Times New Roman" w:hAnsi="Times New Roman" w:cs="Times New Roman"/>
          <w:sz w:val="24"/>
          <w:szCs w:val="24"/>
        </w:rPr>
        <w:t>Participants w</w:t>
      </w:r>
      <w:r>
        <w:rPr>
          <w:rFonts w:ascii="Times New Roman" w:hAnsi="Times New Roman" w:cs="Times New Roman"/>
          <w:sz w:val="24"/>
          <w:szCs w:val="24"/>
        </w:rPr>
        <w:t xml:space="preserve">ill be instructed to wear the </w:t>
      </w:r>
      <w:r w:rsidRPr="00055459" w:rsidR="001F345B">
        <w:rPr>
          <w:rFonts w:ascii="Times New Roman" w:hAnsi="Times New Roman" w:cs="Times New Roman"/>
          <w:sz w:val="24"/>
          <w:szCs w:val="24"/>
        </w:rPr>
        <w:t xml:space="preserve">actigraph devices on their wrists during the </w:t>
      </w:r>
      <w:r w:rsidR="00AF3137">
        <w:rPr>
          <w:rFonts w:ascii="Times New Roman" w:hAnsi="Times New Roman" w:cs="Times New Roman"/>
          <w:sz w:val="24"/>
          <w:szCs w:val="24"/>
        </w:rPr>
        <w:t>data collection periods</w:t>
      </w:r>
      <w:r w:rsidRPr="00055459" w:rsidR="001F345B">
        <w:rPr>
          <w:rFonts w:ascii="Times New Roman" w:hAnsi="Times New Roman" w:cs="Times New Roman"/>
          <w:sz w:val="24"/>
          <w:szCs w:val="24"/>
        </w:rPr>
        <w:t xml:space="preserve"> to measure sleep timing and quantity. The rechargeable battery last</w:t>
      </w:r>
      <w:r>
        <w:rPr>
          <w:rFonts w:ascii="Times New Roman" w:hAnsi="Times New Roman" w:cs="Times New Roman"/>
          <w:sz w:val="24"/>
          <w:szCs w:val="24"/>
        </w:rPr>
        <w:t>s</w:t>
      </w:r>
      <w:r w:rsidRPr="00055459" w:rsidR="001F345B">
        <w:rPr>
          <w:rFonts w:ascii="Times New Roman" w:hAnsi="Times New Roman" w:cs="Times New Roman"/>
          <w:sz w:val="24"/>
          <w:szCs w:val="24"/>
        </w:rPr>
        <w:t xml:space="preserve"> 7‒14 days with wireless transmit mode enabled. Each participant </w:t>
      </w:r>
      <w:r>
        <w:rPr>
          <w:rFonts w:ascii="Times New Roman" w:hAnsi="Times New Roman" w:cs="Times New Roman"/>
          <w:sz w:val="24"/>
          <w:szCs w:val="24"/>
        </w:rPr>
        <w:t xml:space="preserve">will receive </w:t>
      </w:r>
      <w:r w:rsidRPr="00055459" w:rsidR="001F345B">
        <w:rPr>
          <w:rFonts w:ascii="Times New Roman" w:hAnsi="Times New Roman" w:cs="Times New Roman"/>
          <w:sz w:val="24"/>
          <w:szCs w:val="24"/>
        </w:rPr>
        <w:t>a universal serial bus charger with an alternating current wall adapter and 12-volt cigarette lighter adapter to enable charging in the vehicle. Devices t</w:t>
      </w:r>
      <w:r>
        <w:rPr>
          <w:rFonts w:ascii="Times New Roman" w:hAnsi="Times New Roman" w:cs="Times New Roman"/>
          <w:sz w:val="24"/>
          <w:szCs w:val="24"/>
        </w:rPr>
        <w:t>ake</w:t>
      </w:r>
      <w:r w:rsidRPr="00055459" w:rsidR="001F345B">
        <w:rPr>
          <w:rFonts w:ascii="Times New Roman" w:hAnsi="Times New Roman" w:cs="Times New Roman"/>
          <w:sz w:val="24"/>
          <w:szCs w:val="24"/>
        </w:rPr>
        <w:t xml:space="preserve"> approximately 2 hours to charge. Participants w</w:t>
      </w:r>
      <w:r>
        <w:rPr>
          <w:rFonts w:ascii="Times New Roman" w:hAnsi="Times New Roman" w:cs="Times New Roman"/>
          <w:sz w:val="24"/>
          <w:szCs w:val="24"/>
        </w:rPr>
        <w:t xml:space="preserve">ill be </w:t>
      </w:r>
      <w:r w:rsidRPr="00055459" w:rsidR="001F345B">
        <w:rPr>
          <w:rFonts w:ascii="Times New Roman" w:hAnsi="Times New Roman" w:cs="Times New Roman"/>
          <w:sz w:val="24"/>
          <w:szCs w:val="24"/>
        </w:rPr>
        <w:t xml:space="preserve">instructed to remove and charge the actigraph device once per week (e.g., every Wednesday). As the data </w:t>
      </w:r>
      <w:r>
        <w:rPr>
          <w:rFonts w:ascii="Times New Roman" w:hAnsi="Times New Roman" w:cs="Times New Roman"/>
          <w:sz w:val="24"/>
          <w:szCs w:val="24"/>
        </w:rPr>
        <w:t>are</w:t>
      </w:r>
      <w:r w:rsidRPr="00055459" w:rsidR="001F345B">
        <w:rPr>
          <w:rFonts w:ascii="Times New Roman" w:hAnsi="Times New Roman" w:cs="Times New Roman"/>
          <w:sz w:val="24"/>
          <w:szCs w:val="24"/>
        </w:rPr>
        <w:t xml:space="preserve"> uplinked in near-real-time (i.e., daily), the study team </w:t>
      </w:r>
      <w:r>
        <w:rPr>
          <w:rFonts w:ascii="Times New Roman" w:hAnsi="Times New Roman" w:cs="Times New Roman"/>
          <w:sz w:val="24"/>
          <w:szCs w:val="24"/>
        </w:rPr>
        <w:t xml:space="preserve">will be </w:t>
      </w:r>
      <w:r w:rsidRPr="00055459" w:rsidR="001F345B">
        <w:rPr>
          <w:rFonts w:ascii="Times New Roman" w:hAnsi="Times New Roman" w:cs="Times New Roman"/>
          <w:sz w:val="24"/>
          <w:szCs w:val="24"/>
        </w:rPr>
        <w:t>aware of any problems with the device, such as a dead battery, and contact the participant promptly to troubleshoot the problem.</w:t>
      </w:r>
    </w:p>
    <w:p w:rsidR="009374E7" w:rsidP="009374E7" w14:paraId="0D1E5326" w14:textId="178F5885">
      <w:pPr>
        <w:rPr>
          <w:rFonts w:ascii="Times New Roman" w:hAnsi="Times New Roman" w:cs="Times New Roman"/>
          <w:sz w:val="24"/>
          <w:szCs w:val="24"/>
        </w:rPr>
      </w:pPr>
      <w:r>
        <w:rPr>
          <w:rFonts w:ascii="Times New Roman" w:hAnsi="Times New Roman" w:cs="Times New Roman"/>
          <w:sz w:val="24"/>
          <w:szCs w:val="24"/>
        </w:rPr>
        <w:t xml:space="preserve">                                </w:t>
      </w:r>
      <w:r w:rsidRPr="00AF3137" w:rsidR="00AF3137">
        <w:drawing>
          <wp:inline distT="0" distB="0" distL="0" distR="0">
            <wp:extent cx="2731213" cy="1903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2743129" cy="1911398"/>
                    </a:xfrm>
                    <a:prstGeom prst="rect">
                      <a:avLst/>
                    </a:prstGeom>
                  </pic:spPr>
                </pic:pic>
              </a:graphicData>
            </a:graphic>
          </wp:inline>
        </w:drawing>
      </w:r>
    </w:p>
    <w:p w:rsidR="009374E7" w:rsidRPr="009374E7" w:rsidP="009374E7" w14:paraId="120A8F43" w14:textId="528612C2">
      <w:pPr>
        <w:rPr>
          <w:rFonts w:ascii="Times New Roman" w:hAnsi="Times New Roman" w:cs="Times New Roman"/>
          <w:sz w:val="24"/>
          <w:szCs w:val="24"/>
        </w:rPr>
      </w:pPr>
      <w:r w:rsidRPr="00055459">
        <w:rPr>
          <w:rFonts w:ascii="Times New Roman" w:hAnsi="Times New Roman" w:cs="Times New Roman"/>
          <w:b/>
          <w:bCs/>
          <w:sz w:val="24"/>
          <w:szCs w:val="24"/>
        </w:rPr>
        <w:t xml:space="preserve">Figure 1. Image. Wrist Actigraph </w:t>
      </w:r>
      <w:r w:rsidR="00AF3137">
        <w:rPr>
          <w:rFonts w:ascii="Times New Roman" w:hAnsi="Times New Roman" w:cs="Times New Roman"/>
          <w:b/>
          <w:bCs/>
          <w:sz w:val="24"/>
          <w:szCs w:val="24"/>
        </w:rPr>
        <w:t>Readiband</w:t>
      </w:r>
      <w:r w:rsidRPr="00AF3137" w:rsidR="00AF3137">
        <w:rPr>
          <w:rFonts w:ascii="Times New Roman" w:hAnsi="Times New Roman" w:cs="Times New Roman"/>
          <w:b/>
          <w:bCs/>
          <w:sz w:val="24"/>
          <w:szCs w:val="24"/>
          <w:vertAlign w:val="superscript"/>
        </w:rPr>
        <w:t>TM</w:t>
      </w:r>
      <w:r w:rsidRPr="00055459">
        <w:rPr>
          <w:rFonts w:ascii="Times New Roman" w:hAnsi="Times New Roman" w:cs="Times New Roman"/>
          <w:b/>
          <w:bCs/>
          <w:sz w:val="24"/>
          <w:szCs w:val="24"/>
        </w:rPr>
        <w:t xml:space="preserve">, produced by </w:t>
      </w:r>
      <w:r w:rsidR="00AF3137">
        <w:rPr>
          <w:rFonts w:ascii="Times New Roman" w:hAnsi="Times New Roman" w:cs="Times New Roman"/>
          <w:b/>
          <w:bCs/>
          <w:sz w:val="24"/>
          <w:szCs w:val="24"/>
        </w:rPr>
        <w:t>Fatigue Science</w:t>
      </w:r>
      <w:r w:rsidRPr="00055459">
        <w:rPr>
          <w:rFonts w:ascii="Times New Roman" w:hAnsi="Times New Roman" w:cs="Times New Roman"/>
          <w:b/>
          <w:bCs/>
          <w:sz w:val="24"/>
          <w:szCs w:val="24"/>
        </w:rPr>
        <w:t>.</w:t>
      </w:r>
    </w:p>
    <w:p w:rsidR="001F345B" w:rsidRPr="006F76FF" w:rsidP="006F76FF" w14:paraId="25757C9D" w14:textId="1C7A04D3">
      <w:bookmarkStart w:id="0" w:name="_Hlk33537088"/>
      <w:r>
        <w:t>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F76FF">
        <w:t>XXXX</w:t>
      </w:r>
      <w:r>
        <w:t>).</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5B"/>
    <w:rsid w:val="00032AFC"/>
    <w:rsid w:val="00055459"/>
    <w:rsid w:val="001B6391"/>
    <w:rsid w:val="001F345B"/>
    <w:rsid w:val="006F76FF"/>
    <w:rsid w:val="00746549"/>
    <w:rsid w:val="009374E7"/>
    <w:rsid w:val="00AF3137"/>
    <w:rsid w:val="00B52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F0E10"/>
  <w15:chartTrackingRefBased/>
  <w15:docId w15:val="{3FB44474-FD90-48A1-8F2E-D2865DD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34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Hickman</dc:creator>
  <cp:lastModifiedBy>Menendez, Cammie Chaumont (CDC/NIOSH/DSR/AFEB)</cp:lastModifiedBy>
  <cp:revision>2</cp:revision>
  <dcterms:created xsi:type="dcterms:W3CDTF">2023-06-29T17:56:00Z</dcterms:created>
  <dcterms:modified xsi:type="dcterms:W3CDTF">2023-06-29T17:56:00Z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96ffb9d6-d6b6-45ef-9039-538835a2a611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2023-06-28T16:40:54Z</vt:lpwstr>
  </property>
  <property fmtid="{D5CDD505-2E9C-101B-9397-08002B2CF9AE}" pid="8" name="MSIP_Label_8af03ff0-41c5-4c41-b55e-fabb8fae94be_SiteId">
    <vt:lpwstr>9ce70869-60db-44fd-abe8-d2767077fc8f</vt:lpwstr>
  </property>
</Properties>
</file>