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E6BC9" w:rsidRPr="008E6BC9" w:rsidP="00C43311" w14:paraId="5AAB7508" w14:textId="36742851">
      <w:pPr>
        <w:pStyle w:val="Default"/>
        <w:jc w:val="center"/>
      </w:pPr>
      <w:r w:rsidRPr="008E6BC9">
        <w:rPr>
          <w:b/>
          <w:bCs/>
        </w:rPr>
        <w:t>Non-substantive Change Request</w:t>
      </w:r>
    </w:p>
    <w:p w:rsidR="008E6BC9" w:rsidRPr="008E6BC9" w:rsidP="797B69D5" w14:paraId="7EB5AD70" w14:textId="2E3CDA3A">
      <w:pPr>
        <w:pStyle w:val="Default"/>
        <w:jc w:val="center"/>
      </w:pPr>
      <w:r w:rsidRPr="797B69D5">
        <w:rPr>
          <w:b/>
          <w:bCs/>
        </w:rPr>
        <w:t xml:space="preserve">OMB Control Number </w:t>
      </w:r>
      <w:r w:rsidRPr="003E2C5C" w:rsidR="747088B6">
        <w:t>0920-1382</w:t>
      </w:r>
    </w:p>
    <w:p w:rsidR="008853C3" w:rsidRPr="003E2C5C" w:rsidP="00C43311" w14:paraId="121C291C" w14:textId="77777777">
      <w:pPr>
        <w:pStyle w:val="Default"/>
        <w:jc w:val="center"/>
      </w:pPr>
      <w:r w:rsidRPr="003E2C5C">
        <w:t xml:space="preserve">Congenital Heart Survey </w:t>
      </w:r>
      <w:r w:rsidRPr="003E2C5C">
        <w:t>To</w:t>
      </w:r>
      <w:r w:rsidRPr="003E2C5C">
        <w:t xml:space="preserve"> Recognize Outcomes, Needs, and </w:t>
      </w:r>
      <w:r w:rsidRPr="003E2C5C">
        <w:t>wellbeinG</w:t>
      </w:r>
      <w:r w:rsidRPr="003E2C5C">
        <w:t xml:space="preserve"> of KIDS </w:t>
      </w:r>
    </w:p>
    <w:p w:rsidR="008E6BC9" w:rsidRPr="003E2C5C" w:rsidP="00C43311" w14:paraId="0EE0D2AB" w14:textId="699B9E7E">
      <w:pPr>
        <w:pStyle w:val="Default"/>
        <w:jc w:val="center"/>
      </w:pPr>
      <w:r w:rsidRPr="797B69D5">
        <w:rPr>
          <w:b/>
          <w:bCs/>
        </w:rPr>
        <w:t xml:space="preserve">Date Submitted: </w:t>
      </w:r>
      <w:r w:rsidRPr="003E2C5C" w:rsidR="392B82EC">
        <w:t>02</w:t>
      </w:r>
      <w:r w:rsidRPr="003E2C5C">
        <w:t>/</w:t>
      </w:r>
      <w:r w:rsidRPr="003E2C5C" w:rsidR="79F37992">
        <w:t>25</w:t>
      </w:r>
      <w:r w:rsidRPr="003E2C5C">
        <w:t>/2025</w:t>
      </w:r>
    </w:p>
    <w:p w:rsidR="008E6BC9" w:rsidRPr="008E6BC9" w:rsidP="008E6BC9" w14:paraId="1AB2098A" w14:textId="77777777">
      <w:pPr>
        <w:pStyle w:val="Default"/>
        <w:jc w:val="center"/>
      </w:pPr>
    </w:p>
    <w:p w:rsidR="008E6BC9" w:rsidP="797B69D5" w14:paraId="08B2496E" w14:textId="21989079">
      <w:pPr>
        <w:pStyle w:val="Default"/>
        <w:rPr>
          <w:i/>
          <w:iCs/>
        </w:rPr>
      </w:pPr>
      <w:r w:rsidRPr="797B69D5">
        <w:rPr>
          <w:b/>
          <w:bCs/>
        </w:rPr>
        <w:t xml:space="preserve">Summary of request: </w:t>
      </w:r>
      <w:r w:rsidRPr="009B549A">
        <w:t>CDC/</w:t>
      </w:r>
      <w:r w:rsidRPr="009B549A" w:rsidR="339C87E8">
        <w:t>NCBDDD</w:t>
      </w:r>
      <w:r w:rsidRPr="009B549A">
        <w:t xml:space="preserve"> is</w:t>
      </w:r>
      <w:r>
        <w:t xml:space="preserve"> requesting a change request to revise questions to align with EO 14168 </w:t>
      </w:r>
      <w:r w:rsidRPr="797B69D5">
        <w:rPr>
          <w:i/>
          <w:iCs/>
        </w:rPr>
        <w:t xml:space="preserve">Defending Women </w:t>
      </w:r>
      <w:r w:rsidRPr="797B69D5">
        <w:rPr>
          <w:i/>
          <w:iCs/>
        </w:rPr>
        <w:t>From</w:t>
      </w:r>
      <w:r w:rsidRPr="797B69D5">
        <w:rPr>
          <w:i/>
          <w:iCs/>
        </w:rPr>
        <w:t xml:space="preserve"> Gender Ideology Extremism and Restoring Biological Truth to the Federal Government. </w:t>
      </w:r>
    </w:p>
    <w:p w:rsidR="003E2C5C" w:rsidRPr="00F72B31" w:rsidP="797B69D5" w14:paraId="5F956C86" w14:textId="77777777">
      <w:pPr>
        <w:pStyle w:val="Default"/>
        <w:rPr>
          <w:i/>
          <w:iCs/>
        </w:rPr>
      </w:pPr>
    </w:p>
    <w:p w:rsidR="008E6BC9" w:rsidRPr="008E6BC9" w:rsidP="008E6BC9" w14:paraId="798E3A0D" w14:textId="62EF27BC">
      <w:pPr>
        <w:pStyle w:val="Default"/>
      </w:pPr>
      <w:r w:rsidRPr="008E6BC9">
        <w:rPr>
          <w:b/>
          <w:bCs/>
        </w:rPr>
        <w:t xml:space="preserve">Description of Changes Requested: </w:t>
      </w:r>
      <w:r w:rsidRPr="008E6BC9">
        <w:t xml:space="preserve">This request updates sex questions used in </w:t>
      </w:r>
      <w:r w:rsidRPr="009F125E" w:rsidR="009F125E">
        <w:t xml:space="preserve">Congenital Heart Survey </w:t>
      </w:r>
      <w:r w:rsidRPr="009F125E" w:rsidR="009F125E">
        <w:t>To</w:t>
      </w:r>
      <w:r w:rsidRPr="009F125E" w:rsidR="009F125E">
        <w:t xml:space="preserve"> Recognize Outcomes, Needs, and </w:t>
      </w:r>
      <w:r w:rsidRPr="009F125E" w:rsidR="009F125E">
        <w:t>wellbeinG</w:t>
      </w:r>
      <w:r w:rsidRPr="009F125E" w:rsidR="009F125E">
        <w:t xml:space="preserve"> of KIDS</w:t>
      </w:r>
      <w:r w:rsidRPr="008E6BC9">
        <w:t xml:space="preserve"> to be in accordance with EO 14168. Please check the boxes below if your request includes: </w:t>
      </w:r>
    </w:p>
    <w:p w:rsidR="00F72B31" w:rsidP="008E6BC9" w14:paraId="2F9E1734" w14:textId="3E453AEA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80645</wp:posOffset>
                </wp:positionV>
                <wp:extent cx="342900" cy="336550"/>
                <wp:effectExtent l="0" t="0" r="0" b="6350"/>
                <wp:wrapNone/>
                <wp:docPr id="5071496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290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38E2" w:rsidRPr="00AC59AF" w14:paraId="417D1D27" w14:textId="6CE5B6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C59AF">
                              <w:rPr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7pt;height:26.5pt;margin-top:6.35pt;margin-left:-6.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3838E2" w:rsidRPr="00AC59AF" w14:paraId="28C9ECA3" w14:textId="6CE5B624">
                      <w:pPr>
                        <w:rPr>
                          <w:sz w:val="32"/>
                          <w:szCs w:val="32"/>
                        </w:rPr>
                      </w:pPr>
                      <w:r w:rsidRPr="00AC59AF">
                        <w:rPr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E6BC9" w:rsidRPr="008E6BC9" w:rsidP="008E6BC9" w14:paraId="7A9F5074" w14:textId="1A0E3F46">
      <w:pPr>
        <w:pStyle w:val="Default"/>
      </w:pPr>
      <w:r w:rsidRPr="008E6BC9">
        <w:t xml:space="preserve"> Revision of an existing question(s) </w:t>
      </w:r>
    </w:p>
    <w:p w:rsidR="002C01B4" w:rsidP="008E6BC9" w14:paraId="0FA7A6D1" w14:textId="6BFAC6B8">
      <w:pPr>
        <w:pStyle w:val="Default"/>
      </w:pPr>
      <w:r w:rsidRPr="008E6BC9">
        <w:t xml:space="preserve"> </w:t>
      </w:r>
      <w:r w:rsidR="0029411F">
        <w:t>Deletion</w:t>
      </w:r>
      <w:r w:rsidRPr="008E6BC9">
        <w:t xml:space="preserve"> of an existing question(s) </w:t>
      </w:r>
    </w:p>
    <w:p w:rsidR="00CB5109" w:rsidP="008E6BC9" w14:paraId="296D3C11" w14:textId="77777777">
      <w:pPr>
        <w:pStyle w:val="Default"/>
      </w:pPr>
    </w:p>
    <w:p w:rsidR="004D1796" w:rsidP="008E6BC9" w14:paraId="5D7F8B7E" w14:textId="4042F87E">
      <w:pPr>
        <w:pStyle w:val="Default"/>
      </w:pPr>
      <w:r>
        <w:t xml:space="preserve">If revising an existing question, </w:t>
      </w:r>
      <w:r w:rsidR="00952188">
        <w:t>CDC</w:t>
      </w:r>
      <w:r>
        <w:t xml:space="preserve"> </w:t>
      </w:r>
      <w:r w:rsidR="00952188">
        <w:t xml:space="preserve">is advised to use one of the two versions below and </w:t>
      </w:r>
      <w:r>
        <w:t xml:space="preserve">can state that CDC will be changing the current </w:t>
      </w:r>
      <w:r w:rsidR="00F44BA7">
        <w:t>Gender/Sex question to:</w:t>
      </w:r>
      <w:r>
        <w:t xml:space="preserve"> </w:t>
      </w:r>
    </w:p>
    <w:p w:rsidR="004D1796" w:rsidP="008E6BC9" w14:paraId="74E2772D" w14:textId="77777777">
      <w:pPr>
        <w:pStyle w:val="Default"/>
      </w:pPr>
    </w:p>
    <w:p w:rsidR="00926942" w:rsidP="00926942" w14:paraId="6A2C3890" w14:textId="77777777">
      <w:pPr>
        <w:pStyle w:val="Default"/>
      </w:pPr>
      <w:r>
        <w:t>What is your Sex?</w:t>
      </w:r>
    </w:p>
    <w:p w:rsidR="00926942" w:rsidP="00926942" w14:paraId="3D82E193" w14:textId="77777777">
      <w:pPr>
        <w:pStyle w:val="Default"/>
      </w:pPr>
      <w:r>
        <w:t>-             Male</w:t>
      </w:r>
    </w:p>
    <w:p w:rsidR="003C3B11" w:rsidP="00926942" w14:paraId="5D6D3235" w14:textId="52DA4A96">
      <w:pPr>
        <w:pStyle w:val="Default"/>
      </w:pPr>
      <w:r>
        <w:t>-             Female</w:t>
      </w:r>
    </w:p>
    <w:p w:rsidR="006C09AE" w:rsidP="00926942" w14:paraId="2216C4EC" w14:textId="77777777">
      <w:pPr>
        <w:pStyle w:val="Default"/>
      </w:pPr>
    </w:p>
    <w:p w:rsidR="003C3B11" w:rsidP="00926942" w14:paraId="313101F4" w14:textId="34CBAA3D">
      <w:pPr>
        <w:pStyle w:val="Default"/>
      </w:pPr>
      <w:r>
        <w:t>OR</w:t>
      </w:r>
    </w:p>
    <w:p w:rsidR="006C09AE" w:rsidP="00926942" w14:paraId="70622F39" w14:textId="77777777">
      <w:pPr>
        <w:pStyle w:val="Default"/>
      </w:pPr>
    </w:p>
    <w:p w:rsidR="00926942" w:rsidP="00926942" w14:paraId="7025AEBD" w14:textId="5E8D5E29">
      <w:pPr>
        <w:pStyle w:val="Default"/>
      </w:pPr>
      <w:r>
        <w:t>What is your Sex?</w:t>
      </w:r>
    </w:p>
    <w:p w:rsidR="00926942" w:rsidP="00926942" w14:paraId="70AD729B" w14:textId="77777777">
      <w:pPr>
        <w:pStyle w:val="Default"/>
      </w:pPr>
      <w:r>
        <w:t>-             Male</w:t>
      </w:r>
    </w:p>
    <w:p w:rsidR="00926942" w:rsidP="00926942" w14:paraId="49129E84" w14:textId="77777777">
      <w:pPr>
        <w:pStyle w:val="Default"/>
      </w:pPr>
      <w:r>
        <w:t>-             Female</w:t>
      </w:r>
    </w:p>
    <w:p w:rsidR="00926942" w:rsidP="00926942" w14:paraId="6A5811AE" w14:textId="77777777">
      <w:pPr>
        <w:pStyle w:val="Default"/>
      </w:pPr>
      <w:r>
        <w:t>-             Undetermined</w:t>
      </w:r>
    </w:p>
    <w:p w:rsidR="004D1796" w:rsidP="00926942" w14:paraId="1ED662D3" w14:textId="4FAB3759">
      <w:pPr>
        <w:pStyle w:val="Default"/>
      </w:pPr>
      <w:r>
        <w:t>-             Missing Value [Null]</w:t>
      </w:r>
    </w:p>
    <w:p w:rsidR="004D1796" w:rsidP="008E6BC9" w14:paraId="2D4BAE63" w14:textId="77777777">
      <w:pPr>
        <w:pStyle w:val="Default"/>
      </w:pPr>
    </w:p>
    <w:p w:rsidR="0048542E" w:rsidP="008E6BC9" w14:paraId="1C34830F" w14:textId="77777777">
      <w:pPr>
        <w:pStyle w:val="Default"/>
      </w:pPr>
      <w:r>
        <w:t>If removing an existing question</w:t>
      </w:r>
      <w:r>
        <w:t>, the question to be removed can be included here.</w:t>
      </w:r>
    </w:p>
    <w:p w:rsidR="00C43311" w:rsidP="008E6BC9" w14:paraId="67328B6E" w14:textId="76D31E0B">
      <w:pPr>
        <w:pStyle w:val="Default"/>
      </w:pPr>
      <w:r>
        <w:t xml:space="preserve"> </w:t>
      </w:r>
    </w:p>
    <w:p w:rsidR="0027059A" w:rsidP="008E6BC9" w14:paraId="53460299" w14:textId="4AEC9435">
      <w:pPr>
        <w:pStyle w:val="Default"/>
      </w:pPr>
      <w:r>
        <w:t xml:space="preserve">Description of these actions </w:t>
      </w:r>
      <w:r w:rsidR="008A69E6">
        <w:t>could also be included in the Table</w:t>
      </w:r>
      <w:r w:rsidR="008B4487">
        <w:t xml:space="preserve"> at the bottom of this document.</w:t>
      </w:r>
    </w:p>
    <w:p w:rsidR="0027059A" w:rsidRPr="00445D96" w:rsidP="008E6BC9" w14:paraId="58EF1D30" w14:textId="77777777">
      <w:pPr>
        <w:pStyle w:val="Default"/>
      </w:pPr>
    </w:p>
    <w:p w:rsidR="00F42A09" w:rsidP="008E6BC9" w14:paraId="66225F73" w14:textId="77777777">
      <w:pPr>
        <w:pStyle w:val="Default"/>
        <w:rPr>
          <w:b/>
          <w:bCs/>
        </w:rPr>
      </w:pPr>
      <w:r w:rsidRPr="56F2CB62">
        <w:rPr>
          <w:b/>
          <w:bCs/>
        </w:rPr>
        <w:t>Description of Changes to Burden (if applicable):</w:t>
      </w:r>
    </w:p>
    <w:p w:rsidR="649AD253" w:rsidP="56F2CB62" w14:paraId="1D82D0B0" w14:textId="248663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56F2CB62">
        <w:rPr>
          <w:rFonts w:ascii="Times New Roman" w:hAnsi="Times New Roman" w:cs="Times New Roman"/>
          <w:b/>
          <w:bCs/>
          <w:sz w:val="24"/>
          <w:szCs w:val="24"/>
        </w:rPr>
        <w:t>** If changes are only made to Gender/Sex question these are expected to result in no change in Burden Hours.  Program can state: “There is no change in Burden Hours associated with the modifications made to comply with EO 14168” **</w:t>
      </w:r>
    </w:p>
    <w:p w:rsidR="56F2CB62" w:rsidP="56F2CB62" w14:paraId="4F746F4B" w14:textId="224320E5">
      <w:pPr>
        <w:pStyle w:val="Default"/>
        <w:rPr>
          <w:b/>
          <w:bCs/>
        </w:rPr>
      </w:pPr>
    </w:p>
    <w:p w:rsidR="00F42A09" w:rsidP="008E6BC9" w14:paraId="5F32CCDA" w14:textId="77777777">
      <w:pPr>
        <w:pStyle w:val="Default"/>
        <w:rPr>
          <w:b/>
          <w:bCs/>
        </w:rPr>
      </w:pPr>
    </w:p>
    <w:p w:rsidR="00CB5109" w:rsidRPr="00CB5109" w:rsidP="008E6BC9" w14:paraId="26BD2D71" w14:textId="3AE9B44B">
      <w:pPr>
        <w:pStyle w:val="Default"/>
      </w:pPr>
      <w:r>
        <w:t>There is no change in Burden Hours associated with the modifications made to comply with EO 14168.</w:t>
      </w:r>
    </w:p>
    <w:p w:rsidR="56F2CB62" w:rsidP="56F2CB62" w14:paraId="3A290099" w14:textId="4A91A05F">
      <w:pPr>
        <w:pStyle w:val="Default"/>
      </w:pPr>
    </w:p>
    <w:p w:rsidR="56F2CB62" w:rsidP="56F2CB62" w14:paraId="4819D7AC" w14:textId="35C2A1D6">
      <w:pPr>
        <w:pStyle w:val="Default"/>
      </w:pPr>
    </w:p>
    <w:p w:rsidR="004A0407" w:rsidRPr="00F72B31" w:rsidP="00CE5292" w14:paraId="47F75427" w14:textId="5EECF743">
      <w:pPr>
        <w:pStyle w:val="Default"/>
        <w:rPr>
          <w:i/>
          <w:iCs/>
        </w:rPr>
      </w:pPr>
      <w:r w:rsidRPr="00CE5292">
        <w:rPr>
          <w:b/>
          <w:bCs/>
        </w:rPr>
        <w:t xml:space="preserve">Other Considerations (optional): </w:t>
      </w:r>
      <w:r w:rsidRPr="00547D18" w:rsidR="00547D18">
        <w:t xml:space="preserve">CDC can include </w:t>
      </w:r>
      <w:r w:rsidR="000B0D24">
        <w:t>other aspects associated with the submission of this Non-Substantive Change Request here (</w:t>
      </w:r>
      <w:r w:rsidR="000B0D24">
        <w:rPr>
          <w:i/>
          <w:iCs/>
        </w:rPr>
        <w:t>e</w:t>
      </w:r>
      <w:r w:rsidRPr="00547D18">
        <w:rPr>
          <w:i/>
          <w:iCs/>
        </w:rPr>
        <w:t>.g., timing sensitivities, implementation requirements</w:t>
      </w:r>
      <w:r w:rsidR="008A2D92">
        <w:rPr>
          <w:i/>
          <w:iCs/>
        </w:rPr>
        <w:t>, etc.,)</w:t>
      </w:r>
      <w:r w:rsidRPr="00547D18">
        <w:rPr>
          <w:i/>
          <w:iCs/>
        </w:rPr>
        <w:t xml:space="preserve">. </w:t>
      </w:r>
    </w:p>
    <w:p w:rsidR="004A0407" w:rsidRPr="00CE5292" w:rsidP="00CE5292" w14:paraId="7C4AE9F9" w14:textId="77777777">
      <w:pPr>
        <w:pStyle w:val="Default"/>
      </w:pPr>
    </w:p>
    <w:p w:rsidR="58E90CA6" w:rsidP="1FA5F08A" w14:paraId="383DFD11" w14:textId="7CBE9B7B">
      <w:pPr>
        <w:pStyle w:val="Default"/>
        <w:rPr>
          <w:sz w:val="20"/>
          <w:szCs w:val="20"/>
        </w:rPr>
      </w:pPr>
      <w:r w:rsidRPr="13652513">
        <w:rPr>
          <w:sz w:val="20"/>
          <w:szCs w:val="20"/>
        </w:rPr>
        <w:t>Only o</w:t>
      </w:r>
      <w:r w:rsidRPr="13652513">
        <w:rPr>
          <w:sz w:val="20"/>
          <w:szCs w:val="20"/>
        </w:rPr>
        <w:t xml:space="preserve">ne site (Massachusetts) </w:t>
      </w:r>
      <w:r w:rsidRPr="13652513" w:rsidR="1128D9CA">
        <w:rPr>
          <w:sz w:val="20"/>
          <w:szCs w:val="20"/>
        </w:rPr>
        <w:t>used a phone script for recruitment, and</w:t>
      </w:r>
      <w:r w:rsidRPr="13652513">
        <w:rPr>
          <w:sz w:val="20"/>
          <w:szCs w:val="20"/>
        </w:rPr>
        <w:t xml:space="preserve"> </w:t>
      </w:r>
      <w:r w:rsidRPr="13652513" w:rsidR="6D8E250C">
        <w:rPr>
          <w:sz w:val="20"/>
          <w:szCs w:val="20"/>
        </w:rPr>
        <w:t>t</w:t>
      </w:r>
      <w:r w:rsidRPr="13652513">
        <w:rPr>
          <w:sz w:val="20"/>
          <w:szCs w:val="20"/>
        </w:rPr>
        <w:t>h</w:t>
      </w:r>
      <w:r w:rsidRPr="13652513" w:rsidR="1BF5CFB9">
        <w:rPr>
          <w:sz w:val="20"/>
          <w:szCs w:val="20"/>
        </w:rPr>
        <w:t>is site</w:t>
      </w:r>
      <w:r w:rsidRPr="13652513">
        <w:rPr>
          <w:sz w:val="20"/>
          <w:szCs w:val="20"/>
        </w:rPr>
        <w:t xml:space="preserve"> </w:t>
      </w:r>
      <w:r w:rsidRPr="13652513" w:rsidR="56496853">
        <w:rPr>
          <w:sz w:val="20"/>
          <w:szCs w:val="20"/>
        </w:rPr>
        <w:t>finished</w:t>
      </w:r>
      <w:r w:rsidRPr="13652513">
        <w:rPr>
          <w:sz w:val="20"/>
          <w:szCs w:val="20"/>
        </w:rPr>
        <w:t xml:space="preserve"> recruitment</w:t>
      </w:r>
      <w:r w:rsidRPr="13652513" w:rsidR="0362B9F3">
        <w:rPr>
          <w:sz w:val="20"/>
          <w:szCs w:val="20"/>
        </w:rPr>
        <w:t xml:space="preserve"> for CHSTRONG KIDS</w:t>
      </w:r>
      <w:r w:rsidRPr="13652513">
        <w:rPr>
          <w:sz w:val="20"/>
          <w:szCs w:val="20"/>
        </w:rPr>
        <w:t xml:space="preserve"> in 2024.</w:t>
      </w:r>
      <w:r w:rsidRPr="13652513" w:rsidR="0DAA33C1">
        <w:rPr>
          <w:sz w:val="20"/>
          <w:szCs w:val="20"/>
        </w:rPr>
        <w:t xml:space="preserve"> Therefore</w:t>
      </w:r>
      <w:r w:rsidRPr="13652513" w:rsidR="4DE316C4">
        <w:rPr>
          <w:sz w:val="20"/>
          <w:szCs w:val="20"/>
        </w:rPr>
        <w:t>,</w:t>
      </w:r>
      <w:r w:rsidRPr="13652513" w:rsidR="0DAA33C1">
        <w:rPr>
          <w:sz w:val="20"/>
          <w:szCs w:val="20"/>
        </w:rPr>
        <w:t xml:space="preserve"> </w:t>
      </w:r>
      <w:r w:rsidRPr="13652513" w:rsidR="55F2986B">
        <w:rPr>
          <w:sz w:val="20"/>
          <w:szCs w:val="20"/>
        </w:rPr>
        <w:t xml:space="preserve">we have not provided </w:t>
      </w:r>
      <w:r w:rsidRPr="13652513" w:rsidR="0DAA33C1">
        <w:rPr>
          <w:sz w:val="20"/>
          <w:szCs w:val="20"/>
        </w:rPr>
        <w:t>an update to th</w:t>
      </w:r>
      <w:r w:rsidRPr="13652513" w:rsidR="7BB54C29">
        <w:rPr>
          <w:sz w:val="20"/>
          <w:szCs w:val="20"/>
        </w:rPr>
        <w:t>eir phone script (Attachment 32_ MA Phone Script</w:t>
      </w:r>
      <w:r w:rsidRPr="13652513" w:rsidR="1CEC86D7">
        <w:rPr>
          <w:sz w:val="20"/>
          <w:szCs w:val="20"/>
        </w:rPr>
        <w:t>, “CHSTRONG KIDS Phone Script”</w:t>
      </w:r>
      <w:r w:rsidRPr="13652513" w:rsidR="7BB54C29">
        <w:rPr>
          <w:sz w:val="20"/>
          <w:szCs w:val="20"/>
        </w:rPr>
        <w:t>)</w:t>
      </w:r>
      <w:r w:rsidRPr="13652513" w:rsidR="494A5A3B">
        <w:rPr>
          <w:sz w:val="20"/>
          <w:szCs w:val="20"/>
        </w:rPr>
        <w:t xml:space="preserve"> with this change request</w:t>
      </w:r>
      <w:r w:rsidRPr="13652513" w:rsidR="0DAA33C1">
        <w:rPr>
          <w:sz w:val="20"/>
          <w:szCs w:val="20"/>
        </w:rPr>
        <w:t>.</w:t>
      </w:r>
    </w:p>
    <w:p w:rsidR="0F98C768" w:rsidP="0F98C768" w14:paraId="125F1D21" w14:textId="6FD3218A">
      <w:pPr>
        <w:pStyle w:val="Default"/>
      </w:pPr>
    </w:p>
    <w:tbl>
      <w:tblPr>
        <w:tblW w:w="8738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2865"/>
        <w:gridCol w:w="1833"/>
        <w:gridCol w:w="1855"/>
        <w:gridCol w:w="2185"/>
      </w:tblGrid>
      <w:tr w14:paraId="29055511" w14:textId="77777777" w:rsidTr="0F98C768">
        <w:tblPrEx>
          <w:tblW w:w="8738" w:type="dxa"/>
          <w:tblInd w:w="-16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000"/>
        </w:tblPrEx>
        <w:trPr>
          <w:trHeight w:val="1797"/>
        </w:trPr>
        <w:tc>
          <w:tcPr>
            <w:tcW w:w="2865" w:type="dxa"/>
          </w:tcPr>
          <w:p w:rsidR="00CE5292" w:rsidRPr="00CE5292" w14:paraId="6A2C87F2" w14:textId="17FD3E15">
            <w:pPr>
              <w:pStyle w:val="Default"/>
            </w:pPr>
            <w:r w:rsidRPr="00CE5292">
              <w:rPr>
                <w:b/>
                <w:bCs/>
              </w:rPr>
              <w:t xml:space="preserve">Table A: Description of Changes (optional, helpful if multiple changes to multiple forms): </w:t>
            </w:r>
            <w:r w:rsidRPr="00CE5292">
              <w:t xml:space="preserve"> </w:t>
            </w:r>
          </w:p>
        </w:tc>
        <w:tc>
          <w:tcPr>
            <w:tcW w:w="1833" w:type="dxa"/>
          </w:tcPr>
          <w:p w:rsidR="00CE5292" w:rsidRPr="00CE5292" w14:paraId="496830C5" w14:textId="77777777">
            <w:pPr>
              <w:pStyle w:val="Default"/>
            </w:pPr>
            <w:r w:rsidRPr="00CE5292">
              <w:t xml:space="preserve">Type of Change </w:t>
            </w:r>
          </w:p>
        </w:tc>
        <w:tc>
          <w:tcPr>
            <w:tcW w:w="1855" w:type="dxa"/>
          </w:tcPr>
          <w:p w:rsidR="00CE5292" w:rsidRPr="00CE5292" w14:paraId="3D23D7F3" w14:textId="77777777">
            <w:pPr>
              <w:pStyle w:val="Default"/>
            </w:pPr>
            <w:r w:rsidRPr="00CE5292">
              <w:t xml:space="preserve">Question/Item </w:t>
            </w:r>
          </w:p>
        </w:tc>
        <w:tc>
          <w:tcPr>
            <w:tcW w:w="2185" w:type="dxa"/>
          </w:tcPr>
          <w:p w:rsidR="00CE5292" w:rsidRPr="00CE5292" w14:paraId="23204BB6" w14:textId="77777777">
            <w:pPr>
              <w:pStyle w:val="Default"/>
            </w:pPr>
            <w:r w:rsidRPr="00CE5292">
              <w:t xml:space="preserve">Requested Change </w:t>
            </w:r>
          </w:p>
        </w:tc>
      </w:tr>
      <w:tr w14:paraId="5CF492B7" w14:textId="77777777" w:rsidTr="0F98C768">
        <w:tblPrEx>
          <w:tblW w:w="8738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865" w:type="dxa"/>
          </w:tcPr>
          <w:p w:rsidR="00C535DA" w:rsidRPr="00566578" w:rsidP="56F2CB62" w14:paraId="5DDA1D68" w14:textId="1D664F76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Congenital Heart Survey </w:t>
            </w:r>
            <w:r w:rsidRPr="56F2CB62">
              <w:rPr>
                <w:sz w:val="20"/>
                <w:szCs w:val="20"/>
              </w:rPr>
              <w:t>To</w:t>
            </w:r>
            <w:r w:rsidRPr="56F2CB62">
              <w:rPr>
                <w:sz w:val="20"/>
                <w:szCs w:val="20"/>
              </w:rPr>
              <w:t xml:space="preserve"> Recognize Outcomes, Needs, and </w:t>
            </w:r>
            <w:r w:rsidRPr="56F2CB62">
              <w:rPr>
                <w:sz w:val="20"/>
                <w:szCs w:val="20"/>
              </w:rPr>
              <w:t>wellbeinG</w:t>
            </w:r>
            <w:r w:rsidRPr="56F2CB62">
              <w:rPr>
                <w:sz w:val="20"/>
                <w:szCs w:val="20"/>
              </w:rPr>
              <w:t xml:space="preserve"> of KIDS</w:t>
            </w:r>
            <w:r w:rsidRPr="56F2CB62" w:rsidR="65039725">
              <w:rPr>
                <w:sz w:val="20"/>
                <w:szCs w:val="20"/>
              </w:rPr>
              <w:t>; Childhood Experiences Section</w:t>
            </w:r>
            <w:r w:rsidRPr="56F2CB62" w:rsidR="5C365D7A">
              <w:rPr>
                <w:sz w:val="20"/>
                <w:szCs w:val="20"/>
              </w:rPr>
              <w:t xml:space="preserve">; Question #84 </w:t>
            </w:r>
            <w:r w:rsidRPr="56F2CB62" w:rsidR="5C365D7A">
              <w:rPr>
                <w:sz w:val="20"/>
                <w:szCs w:val="20"/>
              </w:rPr>
              <w:t>j.</w:t>
            </w:r>
          </w:p>
          <w:p w:rsidR="00C535DA" w:rsidRPr="00566578" w:rsidP="56F2CB62" w14:paraId="7571176C" w14:textId="55054A14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 </w:t>
            </w:r>
          </w:p>
          <w:p w:rsidR="00C535DA" w:rsidRPr="00566578" w:rsidP="56F2CB62" w14:paraId="3EF590D1" w14:textId="5D6E68AE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(English Paper Survey, </w:t>
            </w:r>
            <w:r w:rsidRPr="56F2CB62">
              <w:rPr>
                <w:sz w:val="20"/>
                <w:szCs w:val="20"/>
              </w:rPr>
              <w:t>p</w:t>
            </w:r>
            <w:r w:rsidRPr="56F2CB62" w:rsidR="05C78FFA">
              <w:rPr>
                <w:sz w:val="20"/>
                <w:szCs w:val="20"/>
              </w:rPr>
              <w:t>g</w:t>
            </w:r>
            <w:r w:rsidRPr="56F2CB62" w:rsidR="05C78FFA">
              <w:rPr>
                <w:sz w:val="20"/>
                <w:szCs w:val="20"/>
              </w:rPr>
              <w:t xml:space="preserve"> </w:t>
            </w:r>
            <w:r w:rsidRPr="56F2CB62" w:rsidR="7534590F">
              <w:rPr>
                <w:sz w:val="20"/>
                <w:szCs w:val="20"/>
              </w:rPr>
              <w:t>19</w:t>
            </w:r>
            <w:r w:rsidRPr="56F2CB62">
              <w:rPr>
                <w:sz w:val="20"/>
                <w:szCs w:val="20"/>
              </w:rPr>
              <w:t>;</w:t>
            </w:r>
          </w:p>
          <w:p w:rsidR="00C535DA" w:rsidRPr="00566578" w:rsidP="56F2CB62" w14:paraId="0DB808B7" w14:textId="3E8B6ECD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 Spanish Paper Survey, </w:t>
            </w:r>
            <w:r w:rsidRPr="56F2CB62">
              <w:rPr>
                <w:sz w:val="20"/>
                <w:szCs w:val="20"/>
              </w:rPr>
              <w:t>p</w:t>
            </w:r>
            <w:r w:rsidRPr="56F2CB62" w:rsidR="3C021637">
              <w:rPr>
                <w:sz w:val="20"/>
                <w:szCs w:val="20"/>
              </w:rPr>
              <w:t>g</w:t>
            </w:r>
            <w:r w:rsidRPr="56F2CB62" w:rsidR="3C021637">
              <w:rPr>
                <w:sz w:val="20"/>
                <w:szCs w:val="20"/>
              </w:rPr>
              <w:t xml:space="preserve"> </w:t>
            </w:r>
            <w:r w:rsidRPr="56F2CB62" w:rsidR="0952F350">
              <w:rPr>
                <w:sz w:val="20"/>
                <w:szCs w:val="20"/>
              </w:rPr>
              <w:t>20</w:t>
            </w:r>
            <w:r w:rsidRPr="56F2CB62">
              <w:rPr>
                <w:sz w:val="20"/>
                <w:szCs w:val="20"/>
              </w:rPr>
              <w:t>;</w:t>
            </w:r>
            <w:r w:rsidRPr="56F2CB62">
              <w:rPr>
                <w:sz w:val="20"/>
                <w:szCs w:val="20"/>
              </w:rPr>
              <w:t xml:space="preserve"> </w:t>
            </w:r>
          </w:p>
          <w:p w:rsidR="00C535DA" w:rsidRPr="00566578" w:rsidP="56F2CB62" w14:paraId="18EBBB21" w14:textId="0F42D728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 Somali Paper Survey, </w:t>
            </w:r>
            <w:r w:rsidRPr="56F2CB62">
              <w:rPr>
                <w:sz w:val="20"/>
                <w:szCs w:val="20"/>
              </w:rPr>
              <w:t>p</w:t>
            </w:r>
            <w:r w:rsidRPr="56F2CB62" w:rsidR="1F8F7626">
              <w:rPr>
                <w:sz w:val="20"/>
                <w:szCs w:val="20"/>
              </w:rPr>
              <w:t>g</w:t>
            </w:r>
            <w:r w:rsidRPr="56F2CB62" w:rsidR="1F8F7626">
              <w:rPr>
                <w:sz w:val="20"/>
                <w:szCs w:val="20"/>
              </w:rPr>
              <w:t xml:space="preserve"> </w:t>
            </w:r>
            <w:r w:rsidRPr="56F2CB62" w:rsidR="1F8F7626">
              <w:rPr>
                <w:sz w:val="20"/>
                <w:szCs w:val="20"/>
              </w:rPr>
              <w:t>20</w:t>
            </w:r>
            <w:r w:rsidRPr="56F2CB62">
              <w:rPr>
                <w:sz w:val="20"/>
                <w:szCs w:val="20"/>
              </w:rPr>
              <w:t>;</w:t>
            </w:r>
          </w:p>
          <w:p w:rsidR="00C535DA" w:rsidRPr="00566578" w:rsidP="56F2CB62" w14:paraId="2153BC03" w14:textId="2228F063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 English Online Survey, </w:t>
            </w:r>
            <w:r w:rsidRPr="56F2CB62">
              <w:rPr>
                <w:sz w:val="20"/>
                <w:szCs w:val="20"/>
              </w:rPr>
              <w:t>p</w:t>
            </w:r>
            <w:r w:rsidRPr="56F2CB62" w:rsidR="5F971733">
              <w:rPr>
                <w:sz w:val="20"/>
                <w:szCs w:val="20"/>
              </w:rPr>
              <w:t>g</w:t>
            </w:r>
            <w:r w:rsidRPr="56F2CB62" w:rsidR="5F971733">
              <w:rPr>
                <w:sz w:val="20"/>
                <w:szCs w:val="20"/>
              </w:rPr>
              <w:t xml:space="preserve"> </w:t>
            </w:r>
            <w:r w:rsidRPr="56F2CB62" w:rsidR="2BE7A763">
              <w:rPr>
                <w:sz w:val="20"/>
                <w:szCs w:val="20"/>
              </w:rPr>
              <w:t>39</w:t>
            </w:r>
            <w:r w:rsidRPr="56F2CB62">
              <w:rPr>
                <w:sz w:val="20"/>
                <w:szCs w:val="20"/>
              </w:rPr>
              <w:t>;</w:t>
            </w:r>
          </w:p>
          <w:p w:rsidR="00C535DA" w:rsidRPr="00566578" w:rsidP="56F2CB62" w14:paraId="2E568306" w14:textId="43FD562A">
            <w:pPr>
              <w:pStyle w:val="Default"/>
              <w:rPr>
                <w:sz w:val="20"/>
                <w:szCs w:val="20"/>
              </w:rPr>
            </w:pPr>
            <w:r w:rsidRPr="56F2CB62">
              <w:rPr>
                <w:sz w:val="20"/>
                <w:szCs w:val="20"/>
              </w:rPr>
              <w:t xml:space="preserve">Spanish Online Survey </w:t>
            </w:r>
            <w:r w:rsidRPr="56F2CB62">
              <w:rPr>
                <w:sz w:val="20"/>
                <w:szCs w:val="20"/>
              </w:rPr>
              <w:t>p</w:t>
            </w:r>
            <w:r w:rsidRPr="56F2CB62" w:rsidR="34BBC709">
              <w:rPr>
                <w:sz w:val="20"/>
                <w:szCs w:val="20"/>
              </w:rPr>
              <w:t>g</w:t>
            </w:r>
            <w:r w:rsidRPr="56F2CB62" w:rsidR="34BBC709">
              <w:rPr>
                <w:sz w:val="20"/>
                <w:szCs w:val="20"/>
              </w:rPr>
              <w:t xml:space="preserve"> 38</w:t>
            </w:r>
            <w:r w:rsidRPr="56F2CB62">
              <w:rPr>
                <w:sz w:val="20"/>
                <w:szCs w:val="20"/>
              </w:rPr>
              <w:t>)</w:t>
            </w:r>
          </w:p>
        </w:tc>
        <w:tc>
          <w:tcPr>
            <w:tcW w:w="1833" w:type="dxa"/>
          </w:tcPr>
          <w:p w:rsidR="00C535DA" w:rsidRPr="00CE5292" w:rsidP="00C535DA" w14:paraId="47ED5585" w14:textId="26BC0B21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0C535DA" w:rsidRPr="00CE5292" w:rsidP="00C535DA" w14:paraId="76F6AF12" w14:textId="6881CE6D">
            <w:pPr>
              <w:pStyle w:val="Default"/>
            </w:pPr>
            <w:r w:rsidRPr="56F2CB62">
              <w:rPr>
                <w:sz w:val="20"/>
                <w:szCs w:val="20"/>
              </w:rPr>
              <w:t xml:space="preserve">84. </w:t>
            </w:r>
            <w:r w:rsidRPr="56F2CB62" w:rsidR="061CC4AD">
              <w:rPr>
                <w:sz w:val="20"/>
                <w:szCs w:val="20"/>
              </w:rPr>
              <w:t>To the best of your knowledge, has this child EVER experienced any of the following:  </w:t>
            </w:r>
            <w:r>
              <w:br/>
            </w:r>
            <w:r>
              <w:br/>
            </w:r>
            <w:r w:rsidRPr="56F2CB62" w:rsidR="4B71E9C0">
              <w:rPr>
                <w:sz w:val="20"/>
                <w:szCs w:val="20"/>
              </w:rPr>
              <w:t>j.</w:t>
            </w:r>
            <w:r w:rsidRPr="56F2CB62" w:rsidR="4B71E9C0">
              <w:rPr>
                <w:sz w:val="20"/>
                <w:szCs w:val="20"/>
              </w:rPr>
              <w:t xml:space="preserve"> </w:t>
            </w:r>
            <w:r w:rsidRPr="56F2CB62" w:rsidR="061CC4AD">
              <w:rPr>
                <w:sz w:val="20"/>
                <w:szCs w:val="20"/>
              </w:rPr>
              <w:t xml:space="preserve">Treated or judged unfairly because of their sexual orientation or gender identity? </w:t>
            </w:r>
            <w:r w:rsidRPr="56F2CB62" w:rsidR="061CC4A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</w:tcPr>
          <w:p w:rsidR="00C535DA" w:rsidRPr="00CE5292" w:rsidP="00C535DA" w14:paraId="70A74AFC" w14:textId="2B04746A">
            <w:pPr>
              <w:pStyle w:val="Default"/>
            </w:pPr>
            <w:r w:rsidRPr="56F2CB62">
              <w:rPr>
                <w:sz w:val="20"/>
                <w:szCs w:val="20"/>
              </w:rPr>
              <w:t xml:space="preserve">84. </w:t>
            </w:r>
            <w:r w:rsidRPr="56F2CB62" w:rsidR="061CC4AD">
              <w:rPr>
                <w:sz w:val="20"/>
                <w:szCs w:val="20"/>
              </w:rPr>
              <w:t>To the best of your knowledge, has this child EVER experienced any of the following:  </w:t>
            </w:r>
            <w:r>
              <w:br/>
            </w:r>
            <w:r>
              <w:br/>
            </w:r>
            <w:r w:rsidRPr="56F2CB62" w:rsidR="5904DD1C">
              <w:rPr>
                <w:sz w:val="20"/>
                <w:szCs w:val="20"/>
              </w:rPr>
              <w:t>j.</w:t>
            </w:r>
            <w:r w:rsidRPr="56F2CB62" w:rsidR="5904DD1C">
              <w:rPr>
                <w:sz w:val="20"/>
                <w:szCs w:val="20"/>
              </w:rPr>
              <w:t xml:space="preserve"> </w:t>
            </w:r>
            <w:r w:rsidRPr="56F2CB62" w:rsidR="061CC4AD">
              <w:rPr>
                <w:sz w:val="20"/>
                <w:szCs w:val="20"/>
              </w:rPr>
              <w:t xml:space="preserve">Treated or judged unfairly because of their sexual orientation? </w:t>
            </w:r>
            <w:r w:rsidRPr="56F2CB62" w:rsidR="061CC4AD">
              <w:rPr>
                <w:b/>
                <w:bCs/>
                <w:sz w:val="20"/>
                <w:szCs w:val="20"/>
              </w:rPr>
              <w:t> </w:t>
            </w:r>
          </w:p>
        </w:tc>
      </w:tr>
      <w:tr w14:paraId="1FE72FD3" w14:textId="77777777" w:rsidTr="0F98C768">
        <w:tblPrEx>
          <w:tblW w:w="8738" w:type="dxa"/>
          <w:tblInd w:w="-168" w:type="dxa"/>
          <w:tblLayout w:type="fixed"/>
          <w:tblLook w:val="0000"/>
        </w:tblPrEx>
        <w:trPr>
          <w:trHeight w:val="109"/>
        </w:trPr>
        <w:tc>
          <w:tcPr>
            <w:tcW w:w="2865" w:type="dxa"/>
          </w:tcPr>
          <w:p w:rsidR="03D6462A" w:rsidP="07FE5858" w14:paraId="37423CAC" w14:textId="2BE8A9D6">
            <w:pPr>
              <w:pStyle w:val="Default"/>
              <w:rPr>
                <w:sz w:val="20"/>
                <w:szCs w:val="20"/>
              </w:rPr>
            </w:pPr>
            <w:r w:rsidRPr="07FE5858">
              <w:rPr>
                <w:sz w:val="20"/>
                <w:szCs w:val="20"/>
              </w:rPr>
              <w:t>Survey Question Crosswalk; Question 83</w:t>
            </w:r>
          </w:p>
        </w:tc>
        <w:tc>
          <w:tcPr>
            <w:tcW w:w="1833" w:type="dxa"/>
          </w:tcPr>
          <w:p w:rsidR="07FE5858" w:rsidP="07FE5858" w14:paraId="2691CE37" w14:textId="26BC0B21">
            <w:pPr>
              <w:pStyle w:val="Default"/>
            </w:pPr>
            <w:r>
              <w:t>Question Revision</w:t>
            </w:r>
          </w:p>
        </w:tc>
        <w:tc>
          <w:tcPr>
            <w:tcW w:w="1855" w:type="dxa"/>
          </w:tcPr>
          <w:p w:rsidR="07FE5858" w:rsidP="07FE5858" w14:paraId="292894C7" w14:textId="2BCFBE3B">
            <w:pPr>
              <w:pStyle w:val="Default"/>
            </w:pPr>
            <w:r w:rsidRPr="0F98C768">
              <w:rPr>
                <w:sz w:val="20"/>
                <w:szCs w:val="20"/>
              </w:rPr>
              <w:t>To the best of your knowledge, has this child EVER experienced any of the following:  </w:t>
            </w:r>
            <w:r>
              <w:br/>
            </w:r>
            <w:r>
              <w:br/>
            </w:r>
            <w:r w:rsidRPr="0F98C768">
              <w:rPr>
                <w:sz w:val="20"/>
                <w:szCs w:val="20"/>
              </w:rPr>
              <w:t xml:space="preserve">Treated or judged unfairly because of their sexual orientation or gender identity? </w:t>
            </w:r>
            <w:r w:rsidRPr="0F98C76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5" w:type="dxa"/>
          </w:tcPr>
          <w:p w:rsidR="07FE5858" w:rsidP="07FE5858" w14:paraId="27828AF5" w14:textId="0DE330F9">
            <w:pPr>
              <w:pStyle w:val="Default"/>
            </w:pPr>
            <w:r w:rsidRPr="0F98C768">
              <w:rPr>
                <w:sz w:val="20"/>
                <w:szCs w:val="20"/>
              </w:rPr>
              <w:t>To the best of your knowledge, has this child EVER experienced any of the following:  </w:t>
            </w:r>
            <w:r>
              <w:br/>
            </w:r>
            <w:r>
              <w:br/>
            </w:r>
            <w:r w:rsidRPr="0F98C768">
              <w:rPr>
                <w:sz w:val="20"/>
                <w:szCs w:val="20"/>
              </w:rPr>
              <w:t xml:space="preserve">Treated or judged unfairly because of their sexual orientation? </w:t>
            </w:r>
            <w:r w:rsidRPr="0F98C768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829E3" w14:paraId="720FA6A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2984FA3B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18176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711F8ED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14:paraId="3F89A8F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29E3" w:rsidRPr="00443415" w14:paraId="6D766E7F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C9"/>
    <w:rsid w:val="000B0D24"/>
    <w:rsid w:val="001849E9"/>
    <w:rsid w:val="00222C6E"/>
    <w:rsid w:val="0027059A"/>
    <w:rsid w:val="00285485"/>
    <w:rsid w:val="0029411F"/>
    <w:rsid w:val="002C01B4"/>
    <w:rsid w:val="003838E2"/>
    <w:rsid w:val="003C3B11"/>
    <w:rsid w:val="003D50F3"/>
    <w:rsid w:val="003E2C29"/>
    <w:rsid w:val="003E2C5C"/>
    <w:rsid w:val="00443415"/>
    <w:rsid w:val="00445D96"/>
    <w:rsid w:val="0048542E"/>
    <w:rsid w:val="004A0407"/>
    <w:rsid w:val="004D1796"/>
    <w:rsid w:val="00547D18"/>
    <w:rsid w:val="00566578"/>
    <w:rsid w:val="005F61FE"/>
    <w:rsid w:val="006108EF"/>
    <w:rsid w:val="00654009"/>
    <w:rsid w:val="006829E3"/>
    <w:rsid w:val="006C09AE"/>
    <w:rsid w:val="008853C3"/>
    <w:rsid w:val="008A2D92"/>
    <w:rsid w:val="008A69E6"/>
    <w:rsid w:val="008B4487"/>
    <w:rsid w:val="008E2A46"/>
    <w:rsid w:val="008E6BC9"/>
    <w:rsid w:val="008F3869"/>
    <w:rsid w:val="00926942"/>
    <w:rsid w:val="00952188"/>
    <w:rsid w:val="0095346E"/>
    <w:rsid w:val="009B549A"/>
    <w:rsid w:val="009E7F31"/>
    <w:rsid w:val="009F125E"/>
    <w:rsid w:val="00A2502D"/>
    <w:rsid w:val="00A7377C"/>
    <w:rsid w:val="00AC49D4"/>
    <w:rsid w:val="00AC59AF"/>
    <w:rsid w:val="00B37B38"/>
    <w:rsid w:val="00B96636"/>
    <w:rsid w:val="00BD728D"/>
    <w:rsid w:val="00C43311"/>
    <w:rsid w:val="00C535DA"/>
    <w:rsid w:val="00CB5109"/>
    <w:rsid w:val="00CD7816"/>
    <w:rsid w:val="00CE5292"/>
    <w:rsid w:val="00D05D2E"/>
    <w:rsid w:val="00E55BCC"/>
    <w:rsid w:val="00E66A90"/>
    <w:rsid w:val="00F42A09"/>
    <w:rsid w:val="00F44BA7"/>
    <w:rsid w:val="00F72B31"/>
    <w:rsid w:val="0362B9F3"/>
    <w:rsid w:val="03D6462A"/>
    <w:rsid w:val="05C78FFA"/>
    <w:rsid w:val="061CC4AD"/>
    <w:rsid w:val="07FE5858"/>
    <w:rsid w:val="0952F350"/>
    <w:rsid w:val="0A1D853F"/>
    <w:rsid w:val="0AE89D98"/>
    <w:rsid w:val="0CAD6FEB"/>
    <w:rsid w:val="0DAA33C1"/>
    <w:rsid w:val="0F98C768"/>
    <w:rsid w:val="10C310D6"/>
    <w:rsid w:val="10CF7904"/>
    <w:rsid w:val="1128D9CA"/>
    <w:rsid w:val="13652513"/>
    <w:rsid w:val="13832CF7"/>
    <w:rsid w:val="172619D2"/>
    <w:rsid w:val="1BF5CFB9"/>
    <w:rsid w:val="1CEC86D7"/>
    <w:rsid w:val="1F8F7626"/>
    <w:rsid w:val="1FA5F08A"/>
    <w:rsid w:val="233AFD8C"/>
    <w:rsid w:val="2637FB6B"/>
    <w:rsid w:val="26EEABD8"/>
    <w:rsid w:val="2856CF11"/>
    <w:rsid w:val="2BE7A763"/>
    <w:rsid w:val="2C1232DA"/>
    <w:rsid w:val="2FCA6ADB"/>
    <w:rsid w:val="339C87E8"/>
    <w:rsid w:val="34BBC709"/>
    <w:rsid w:val="353CE345"/>
    <w:rsid w:val="392B82EC"/>
    <w:rsid w:val="3AE46EA5"/>
    <w:rsid w:val="3C021637"/>
    <w:rsid w:val="467E6D2B"/>
    <w:rsid w:val="46A053FE"/>
    <w:rsid w:val="494A5A3B"/>
    <w:rsid w:val="4B71E9C0"/>
    <w:rsid w:val="4DCD431B"/>
    <w:rsid w:val="4DE316C4"/>
    <w:rsid w:val="503C630A"/>
    <w:rsid w:val="55BAD08C"/>
    <w:rsid w:val="55F2986B"/>
    <w:rsid w:val="56496853"/>
    <w:rsid w:val="56F2CB62"/>
    <w:rsid w:val="58E6CBD1"/>
    <w:rsid w:val="58E90CA6"/>
    <w:rsid w:val="5904DD1C"/>
    <w:rsid w:val="5C365D7A"/>
    <w:rsid w:val="5F971733"/>
    <w:rsid w:val="643E070F"/>
    <w:rsid w:val="649AD253"/>
    <w:rsid w:val="65039725"/>
    <w:rsid w:val="655E1F30"/>
    <w:rsid w:val="6D8E250C"/>
    <w:rsid w:val="747088B6"/>
    <w:rsid w:val="7534590F"/>
    <w:rsid w:val="797B69D5"/>
    <w:rsid w:val="79F37992"/>
    <w:rsid w:val="7B6E973C"/>
    <w:rsid w:val="7BB54C29"/>
    <w:rsid w:val="7E8B5B6D"/>
    <w:rsid w:val="7F466D2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03025"/>
  <w15:chartTrackingRefBased/>
  <w15:docId w15:val="{80F00543-55C4-4D34-B723-18620E98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BC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E6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15" ma:contentTypeDescription="Create a new document." ma:contentTypeScope="" ma:versionID="48e7850425ea1284e0858534aa698e6b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0840ebc0b4240404f09e70e7dc98370e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14ab44-c0bf-4251-aac4-c981efd438bd}" ma:internalName="TaxCatchAll" ma:showField="CatchAllData" ma:web="b67fb80d-5222-4394-aa98-3d6867244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fc2c6-49f3-4b13-99b4-bff9815fe7c4">
      <Terms xmlns="http://schemas.microsoft.com/office/infopath/2007/PartnerControls"/>
    </lcf76f155ced4ddcb4097134ff3c332f>
    <TaxCatchAll xmlns="b67fb80d-5222-4394-aa98-3d6867244a77" xsi:nil="true"/>
  </documentManagement>
</p:properties>
</file>

<file path=customXml/itemProps1.xml><?xml version="1.0" encoding="utf-8"?>
<ds:datastoreItem xmlns:ds="http://schemas.openxmlformats.org/officeDocument/2006/customXml" ds:itemID="{E9370F61-57FC-4AF0-AE38-F27106B4B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5FE83-3116-4958-A7C4-4F74B3178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A5342-A334-409C-A859-F9F7C2BD2C24}">
  <ds:schemaRefs>
    <ds:schemaRef ds:uri="http://schemas.microsoft.com/office/2006/metadata/properties"/>
    <ds:schemaRef ds:uri="http://schemas.microsoft.com/office/infopath/2007/PartnerControls"/>
    <ds:schemaRef ds:uri="208fc2c6-49f3-4b13-99b4-bff9815fe7c4"/>
    <ds:schemaRef ds:uri="b67fb80d-5222-4394-aa98-3d6867244a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>Centers for Disease Control and Prevention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(CDC/OD/OS)</dc:creator>
  <cp:lastModifiedBy>Joyce, Kevin J. (CDC/OD/OS)</cp:lastModifiedBy>
  <cp:revision>2</cp:revision>
  <dcterms:created xsi:type="dcterms:W3CDTF">2025-03-14T10:06:00Z</dcterms:created>
  <dcterms:modified xsi:type="dcterms:W3CDTF">2025-03-14T10:06:00Z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0x010100B0C375D93B30814CB1BE6AE59493B742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4a2fffaf-bd9b-45e1-a3f3-05b184f14014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2025-02-21T13:09:42Z</vt:lpwstr>
  </property>
  <property fmtid="{D5CDD505-2E9C-101B-9397-08002B2CF9AE}" pid="10" name="MSIP_Label_7b94a7b8-f06c-4dfe-bdcc-9b548fd58c31_SiteId">
    <vt:lpwstr>9ce70869-60db-44fd-abe8-d2767077fc8f</vt:lpwstr>
  </property>
</Properties>
</file>