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C4445A" w:rsidP="003C7669" w14:paraId="07DC8AA5" w14:textId="3B9C248E">
      <w:pPr>
        <w:jc w:val="center"/>
        <w:rPr>
          <w:rFonts w:asciiTheme="majorHAnsi" w:hAnsiTheme="majorHAnsi"/>
          <w:sz w:val="28"/>
          <w:szCs w:val="28"/>
          <w:u w:val="single"/>
        </w:rPr>
      </w:pPr>
      <w:r w:rsidRPr="00C4445A">
        <w:rPr>
          <w:rFonts w:asciiTheme="majorHAnsi" w:hAnsiTheme="majorHAnsi"/>
          <w:sz w:val="28"/>
          <w:szCs w:val="28"/>
          <w:u w:val="single"/>
        </w:rPr>
        <w:t xml:space="preserve">SUPPORTING </w:t>
      </w:r>
      <w:r w:rsidRPr="00C4445A" w:rsidR="00127B46">
        <w:rPr>
          <w:rFonts w:asciiTheme="majorHAnsi" w:hAnsiTheme="majorHAnsi"/>
          <w:sz w:val="28"/>
          <w:szCs w:val="28"/>
          <w:u w:val="single"/>
        </w:rPr>
        <w:t>STATEMENT -</w:t>
      </w:r>
      <w:r w:rsidRPr="00C4445A">
        <w:rPr>
          <w:rFonts w:asciiTheme="majorHAnsi" w:hAnsiTheme="majorHAnsi"/>
          <w:sz w:val="28"/>
          <w:szCs w:val="28"/>
          <w:u w:val="single"/>
        </w:rPr>
        <w:t xml:space="preserve"> PART A</w:t>
      </w:r>
    </w:p>
    <w:p w:rsidR="00806B29" w:rsidRPr="00C4445A" w:rsidP="00633DC5" w14:paraId="4AC146A6" w14:textId="40A915A0">
      <w:pPr>
        <w:jc w:val="center"/>
        <w:rPr>
          <w:rFonts w:asciiTheme="majorHAnsi" w:hAnsiTheme="majorHAnsi"/>
          <w:i/>
          <w:iCs/>
          <w:sz w:val="24"/>
          <w:szCs w:val="24"/>
        </w:rPr>
      </w:pPr>
      <w:r w:rsidRPr="00C4445A">
        <w:rPr>
          <w:rFonts w:asciiTheme="majorHAnsi" w:hAnsiTheme="majorHAnsi"/>
          <w:sz w:val="24"/>
          <w:szCs w:val="24"/>
        </w:rPr>
        <w:t>Experiences of Junior Soldiers in Alaska</w:t>
      </w:r>
      <w:r w:rsidR="005D0015">
        <w:rPr>
          <w:rFonts w:asciiTheme="majorHAnsi" w:hAnsiTheme="majorHAnsi"/>
          <w:sz w:val="24"/>
          <w:szCs w:val="24"/>
        </w:rPr>
        <w:t xml:space="preserve"> – </w:t>
      </w:r>
      <w:r w:rsidRPr="00C4445A">
        <w:rPr>
          <w:rFonts w:asciiTheme="majorHAnsi" w:hAnsiTheme="majorHAnsi"/>
          <w:sz w:val="24"/>
          <w:szCs w:val="24"/>
        </w:rPr>
        <w:t>OMB Control Number 0702-ALSK</w:t>
      </w:r>
    </w:p>
    <w:p w:rsidR="005C7428" w:rsidRPr="00C4445A" w:rsidP="006E563D" w14:paraId="1B70548C" w14:textId="35C3D799">
      <w:pPr>
        <w:spacing w:after="0" w:line="240" w:lineRule="auto"/>
        <w:rPr>
          <w:rFonts w:asciiTheme="majorHAnsi" w:hAnsiTheme="majorHAnsi"/>
          <w:sz w:val="24"/>
          <w:szCs w:val="24"/>
        </w:rPr>
      </w:pPr>
      <w:r w:rsidRPr="00C4445A">
        <w:rPr>
          <w:rFonts w:asciiTheme="majorHAnsi" w:hAnsiTheme="majorHAnsi"/>
          <w:sz w:val="24"/>
          <w:szCs w:val="24"/>
        </w:rPr>
        <w:t>1.</w:t>
      </w:r>
      <w:r w:rsidRPr="00C4445A" w:rsidR="00211832">
        <w:rPr>
          <w:rFonts w:asciiTheme="majorHAnsi" w:hAnsiTheme="majorHAnsi"/>
          <w:sz w:val="24"/>
          <w:szCs w:val="24"/>
        </w:rPr>
        <w:t xml:space="preserve"> </w:t>
      </w:r>
      <w:r w:rsidRPr="00C4445A" w:rsidR="00510F0C">
        <w:rPr>
          <w:rFonts w:asciiTheme="majorHAnsi" w:hAnsiTheme="majorHAnsi"/>
          <w:sz w:val="24"/>
          <w:szCs w:val="24"/>
        </w:rPr>
        <w:tab/>
      </w:r>
      <w:r w:rsidRPr="00C4445A">
        <w:rPr>
          <w:rFonts w:asciiTheme="majorHAnsi" w:hAnsiTheme="majorHAnsi"/>
          <w:sz w:val="24"/>
          <w:szCs w:val="24"/>
          <w:u w:val="single"/>
        </w:rPr>
        <w:t xml:space="preserve">Need for the Information </w:t>
      </w:r>
      <w:r w:rsidRPr="00C4445A" w:rsidR="0085688C">
        <w:rPr>
          <w:rFonts w:asciiTheme="majorHAnsi" w:hAnsiTheme="majorHAnsi"/>
          <w:sz w:val="24"/>
          <w:szCs w:val="24"/>
          <w:u w:val="single"/>
        </w:rPr>
        <w:t>Collection</w:t>
      </w:r>
      <w:r w:rsidRPr="00C4445A" w:rsidR="0085688C">
        <w:rPr>
          <w:rFonts w:asciiTheme="majorHAnsi" w:hAnsiTheme="majorHAnsi"/>
          <w:sz w:val="24"/>
          <w:szCs w:val="24"/>
        </w:rPr>
        <w:t xml:space="preserve"> </w:t>
      </w:r>
    </w:p>
    <w:p w:rsidR="00B84E5E" w:rsidRPr="00C4445A" w:rsidP="006E563D" w14:paraId="364D87B3" w14:textId="575BAD00">
      <w:pPr>
        <w:spacing w:after="0" w:line="240" w:lineRule="auto"/>
        <w:rPr>
          <w:rFonts w:asciiTheme="majorHAnsi" w:hAnsiTheme="majorHAnsi"/>
          <w:i/>
          <w:sz w:val="24"/>
          <w:szCs w:val="24"/>
        </w:rPr>
      </w:pPr>
    </w:p>
    <w:p w:rsidR="00156029" w:rsidP="00C144E6" w14:paraId="446BA832" w14:textId="2D7CC3E1">
      <w:pPr>
        <w:spacing w:after="0" w:line="240" w:lineRule="auto"/>
        <w:rPr>
          <w:rFonts w:asciiTheme="majorHAnsi" w:hAnsiTheme="majorHAnsi"/>
          <w:sz w:val="24"/>
          <w:szCs w:val="24"/>
        </w:rPr>
      </w:pPr>
      <w:r w:rsidRPr="00C4445A">
        <w:rPr>
          <w:rFonts w:asciiTheme="majorHAnsi" w:hAnsiTheme="majorHAnsi"/>
          <w:sz w:val="24"/>
          <w:szCs w:val="24"/>
        </w:rPr>
        <w:t xml:space="preserve">The Experiences of Junior Soldiers in Alaska information collection was requested by the Vice Chief of Staff of the Army (VCSA) via tasker. Further, the </w:t>
      </w:r>
      <w:r w:rsidRPr="007F024D" w:rsidR="007F024D">
        <w:rPr>
          <w:rFonts w:asciiTheme="majorHAnsi" w:hAnsiTheme="majorHAnsi"/>
          <w:sz w:val="24"/>
          <w:szCs w:val="24"/>
        </w:rPr>
        <w:t xml:space="preserve">Assistant Secretary of the Army (Manpower and Reserve Affairs) </w:t>
      </w:r>
      <w:r w:rsidR="007F024D">
        <w:rPr>
          <w:rFonts w:asciiTheme="majorHAnsi" w:hAnsiTheme="majorHAnsi"/>
          <w:sz w:val="24"/>
          <w:szCs w:val="24"/>
        </w:rPr>
        <w:t>(</w:t>
      </w:r>
      <w:r w:rsidRPr="00C4445A">
        <w:rPr>
          <w:rFonts w:asciiTheme="majorHAnsi" w:hAnsiTheme="majorHAnsi"/>
          <w:sz w:val="24"/>
          <w:szCs w:val="24"/>
        </w:rPr>
        <w:t>ASA</w:t>
      </w:r>
      <w:r w:rsidR="007F024D">
        <w:rPr>
          <w:rFonts w:asciiTheme="majorHAnsi" w:hAnsiTheme="majorHAnsi"/>
          <w:sz w:val="24"/>
          <w:szCs w:val="24"/>
        </w:rPr>
        <w:t>(</w:t>
      </w:r>
      <w:r w:rsidRPr="00C4445A">
        <w:rPr>
          <w:rFonts w:asciiTheme="majorHAnsi" w:hAnsiTheme="majorHAnsi"/>
          <w:sz w:val="24"/>
          <w:szCs w:val="24"/>
        </w:rPr>
        <w:t>M&amp;RA</w:t>
      </w:r>
      <w:r w:rsidR="007F024D">
        <w:rPr>
          <w:rFonts w:asciiTheme="majorHAnsi" w:hAnsiTheme="majorHAnsi"/>
          <w:sz w:val="24"/>
          <w:szCs w:val="24"/>
        </w:rPr>
        <w:t>))</w:t>
      </w:r>
      <w:r w:rsidRPr="00C4445A">
        <w:rPr>
          <w:rFonts w:asciiTheme="majorHAnsi" w:hAnsiTheme="majorHAnsi"/>
          <w:sz w:val="24"/>
          <w:szCs w:val="24"/>
        </w:rPr>
        <w:t xml:space="preserve"> requested expansion of this information collection to support Quality of Life initiatives. Delays in the approval will impact the timeline of this project, which was briefed to the VCSA and the ASA</w:t>
      </w:r>
      <w:r w:rsidR="007F024D">
        <w:rPr>
          <w:rFonts w:asciiTheme="majorHAnsi" w:hAnsiTheme="majorHAnsi"/>
          <w:sz w:val="24"/>
          <w:szCs w:val="24"/>
        </w:rPr>
        <w:t>(</w:t>
      </w:r>
      <w:r w:rsidRPr="00C4445A">
        <w:rPr>
          <w:rFonts w:asciiTheme="majorHAnsi" w:hAnsiTheme="majorHAnsi"/>
          <w:sz w:val="24"/>
          <w:szCs w:val="24"/>
        </w:rPr>
        <w:t>M&amp;RA</w:t>
      </w:r>
      <w:r w:rsidR="007F024D">
        <w:rPr>
          <w:rFonts w:asciiTheme="majorHAnsi" w:hAnsiTheme="majorHAnsi"/>
          <w:sz w:val="24"/>
          <w:szCs w:val="24"/>
        </w:rPr>
        <w:t>)</w:t>
      </w:r>
      <w:r w:rsidRPr="00C4445A">
        <w:rPr>
          <w:rFonts w:asciiTheme="majorHAnsi" w:hAnsiTheme="majorHAnsi"/>
          <w:sz w:val="24"/>
          <w:szCs w:val="24"/>
        </w:rPr>
        <w:t xml:space="preserve">. Furthermore, it will delay ARI in providing findings that may inform decision-making in Alaska. </w:t>
      </w:r>
    </w:p>
    <w:p w:rsidR="00156029" w:rsidP="00C144E6" w14:paraId="10DC4446" w14:textId="77777777">
      <w:pPr>
        <w:spacing w:after="0" w:line="240" w:lineRule="auto"/>
        <w:rPr>
          <w:rFonts w:asciiTheme="majorHAnsi" w:hAnsiTheme="majorHAnsi"/>
          <w:sz w:val="24"/>
          <w:szCs w:val="24"/>
        </w:rPr>
      </w:pPr>
    </w:p>
    <w:p w:rsidR="00635AE1" w:rsidRPr="00C4445A" w:rsidP="00C144E6" w14:paraId="27141147" w14:textId="26735612">
      <w:pPr>
        <w:spacing w:after="0" w:line="240" w:lineRule="auto"/>
        <w:rPr>
          <w:rFonts w:asciiTheme="majorHAnsi" w:hAnsiTheme="majorHAnsi"/>
          <w:iCs/>
          <w:sz w:val="24"/>
          <w:szCs w:val="24"/>
        </w:rPr>
      </w:pPr>
      <w:r w:rsidRPr="00C4445A">
        <w:rPr>
          <w:rFonts w:asciiTheme="majorHAnsi" w:hAnsiTheme="majorHAnsi"/>
          <w:iCs/>
          <w:sz w:val="24"/>
          <w:szCs w:val="24"/>
        </w:rPr>
        <w:t xml:space="preserve">The </w:t>
      </w:r>
      <w:r w:rsidRPr="00C4445A" w:rsidR="00C4445A">
        <w:rPr>
          <w:rFonts w:asciiTheme="majorHAnsi" w:hAnsiTheme="majorHAnsi" w:cs="Arial"/>
          <w:sz w:val="24"/>
          <w:szCs w:val="24"/>
        </w:rPr>
        <w:t>VCSA</w:t>
      </w:r>
      <w:r w:rsidRPr="00C4445A" w:rsidR="00765363">
        <w:rPr>
          <w:rFonts w:asciiTheme="majorHAnsi" w:hAnsiTheme="majorHAnsi"/>
          <w:sz w:val="24"/>
          <w:szCs w:val="24"/>
        </w:rPr>
        <w:t xml:space="preserve"> </w:t>
      </w:r>
      <w:r w:rsidRPr="00C4445A" w:rsidR="00845A19">
        <w:rPr>
          <w:rFonts w:asciiTheme="majorHAnsi" w:hAnsiTheme="majorHAnsi"/>
          <w:iCs/>
          <w:sz w:val="24"/>
          <w:szCs w:val="24"/>
        </w:rPr>
        <w:t>identified a list of taskers</w:t>
      </w:r>
      <w:r w:rsidRPr="00C4445A" w:rsidR="00833203">
        <w:rPr>
          <w:rFonts w:asciiTheme="majorHAnsi" w:hAnsiTheme="majorHAnsi"/>
          <w:iCs/>
          <w:sz w:val="24"/>
          <w:szCs w:val="24"/>
        </w:rPr>
        <w:t xml:space="preserve"> for the Arctic</w:t>
      </w:r>
      <w:r w:rsidRPr="00C4445A" w:rsidR="00845A19">
        <w:rPr>
          <w:rFonts w:asciiTheme="majorHAnsi" w:hAnsiTheme="majorHAnsi"/>
          <w:iCs/>
          <w:sz w:val="24"/>
          <w:szCs w:val="24"/>
        </w:rPr>
        <w:t xml:space="preserve">, </w:t>
      </w:r>
      <w:r w:rsidRPr="00C4445A" w:rsidR="005B215B">
        <w:rPr>
          <w:rFonts w:asciiTheme="majorHAnsi" w:hAnsiTheme="majorHAnsi"/>
          <w:iCs/>
          <w:sz w:val="24"/>
          <w:szCs w:val="24"/>
        </w:rPr>
        <w:t>one of which was the Longitudinal Assessment of Option 20 Cohorts (Task ID 1.12</w:t>
      </w:r>
      <w:r w:rsidR="006236BF">
        <w:rPr>
          <w:rFonts w:asciiTheme="majorHAnsi" w:hAnsiTheme="majorHAnsi"/>
          <w:iCs/>
          <w:sz w:val="24"/>
          <w:szCs w:val="24"/>
        </w:rPr>
        <w:t xml:space="preserve"> and 1.13</w:t>
      </w:r>
      <w:r w:rsidRPr="00C4445A" w:rsidR="00D60B8E">
        <w:rPr>
          <w:rFonts w:asciiTheme="majorHAnsi" w:hAnsiTheme="majorHAnsi"/>
          <w:iCs/>
          <w:sz w:val="24"/>
          <w:szCs w:val="24"/>
        </w:rPr>
        <w:t>, see Arctic Task List</w:t>
      </w:r>
      <w:r w:rsidRPr="00C4445A" w:rsidR="005B215B">
        <w:rPr>
          <w:rFonts w:asciiTheme="majorHAnsi" w:hAnsiTheme="majorHAnsi"/>
          <w:iCs/>
          <w:sz w:val="24"/>
          <w:szCs w:val="24"/>
        </w:rPr>
        <w:t>).</w:t>
      </w:r>
      <w:r w:rsidRPr="00C4445A" w:rsidR="00B8609B">
        <w:rPr>
          <w:rFonts w:asciiTheme="majorHAnsi" w:hAnsiTheme="majorHAnsi"/>
          <w:iCs/>
          <w:sz w:val="24"/>
          <w:szCs w:val="24"/>
        </w:rPr>
        <w:t xml:space="preserve"> </w:t>
      </w:r>
      <w:r w:rsidRPr="00C4445A">
        <w:rPr>
          <w:rFonts w:asciiTheme="majorHAnsi" w:hAnsiTheme="majorHAnsi"/>
          <w:iCs/>
          <w:sz w:val="24"/>
          <w:szCs w:val="24"/>
        </w:rPr>
        <w:t xml:space="preserve">The Army </w:t>
      </w:r>
      <w:r w:rsidRPr="00C4445A">
        <w:rPr>
          <w:rFonts w:asciiTheme="majorHAnsi" w:hAnsiTheme="majorHAnsi"/>
          <w:sz w:val="24"/>
          <w:szCs w:val="24"/>
        </w:rPr>
        <w:t xml:space="preserve">Research Institute </w:t>
      </w:r>
      <w:r w:rsidRPr="00C4445A">
        <w:rPr>
          <w:rFonts w:asciiTheme="majorHAnsi" w:hAnsiTheme="majorHAnsi"/>
          <w:iCs/>
          <w:sz w:val="24"/>
          <w:szCs w:val="24"/>
        </w:rPr>
        <w:t>(ARI)</w:t>
      </w:r>
      <w:r w:rsidRPr="00C4445A" w:rsidR="00CD167F">
        <w:rPr>
          <w:rFonts w:asciiTheme="majorHAnsi" w:hAnsiTheme="majorHAnsi"/>
          <w:iCs/>
          <w:sz w:val="24"/>
          <w:szCs w:val="24"/>
        </w:rPr>
        <w:t xml:space="preserve"> created a data collection plan, which was briefed to</w:t>
      </w:r>
      <w:r w:rsidRPr="00C4445A" w:rsidR="00CD167F">
        <w:rPr>
          <w:rFonts w:asciiTheme="majorHAnsi" w:hAnsiTheme="majorHAnsi"/>
          <w:sz w:val="24"/>
          <w:szCs w:val="24"/>
        </w:rPr>
        <w:t xml:space="preserve"> </w:t>
      </w:r>
      <w:r w:rsidRPr="00C4445A" w:rsidR="00A679C1">
        <w:rPr>
          <w:rFonts w:asciiTheme="majorHAnsi" w:hAnsiTheme="majorHAnsi"/>
          <w:sz w:val="24"/>
          <w:szCs w:val="24"/>
        </w:rPr>
        <w:t xml:space="preserve">and </w:t>
      </w:r>
      <w:r w:rsidRPr="00C4445A" w:rsidR="00A679C1">
        <w:rPr>
          <w:rFonts w:asciiTheme="majorHAnsi" w:hAnsiTheme="majorHAnsi"/>
          <w:iCs/>
          <w:sz w:val="24"/>
          <w:szCs w:val="24"/>
        </w:rPr>
        <w:t xml:space="preserve">approved by </w:t>
      </w:r>
      <w:r w:rsidRPr="00C4445A" w:rsidR="00CD167F">
        <w:rPr>
          <w:rFonts w:asciiTheme="majorHAnsi" w:hAnsiTheme="majorHAnsi"/>
          <w:iCs/>
          <w:sz w:val="24"/>
          <w:szCs w:val="24"/>
        </w:rPr>
        <w:t>the V</w:t>
      </w:r>
      <w:r w:rsidRPr="00C4445A" w:rsidR="00C4445A">
        <w:rPr>
          <w:rFonts w:asciiTheme="majorHAnsi" w:hAnsiTheme="majorHAnsi"/>
          <w:iCs/>
          <w:sz w:val="24"/>
          <w:szCs w:val="24"/>
        </w:rPr>
        <w:t>CS</w:t>
      </w:r>
      <w:r w:rsidRPr="00C4445A" w:rsidR="00CD167F">
        <w:rPr>
          <w:rFonts w:asciiTheme="majorHAnsi" w:hAnsiTheme="majorHAnsi"/>
          <w:iCs/>
          <w:sz w:val="24"/>
          <w:szCs w:val="24"/>
        </w:rPr>
        <w:t>A</w:t>
      </w:r>
      <w:r w:rsidRPr="00C4445A" w:rsidR="002421DB">
        <w:rPr>
          <w:rFonts w:asciiTheme="majorHAnsi" w:hAnsiTheme="majorHAnsi"/>
          <w:iCs/>
          <w:sz w:val="24"/>
          <w:szCs w:val="24"/>
        </w:rPr>
        <w:t xml:space="preserve"> (3 Jun 22)</w:t>
      </w:r>
      <w:r w:rsidRPr="00C4445A" w:rsidR="001A6F52">
        <w:rPr>
          <w:rFonts w:asciiTheme="majorHAnsi" w:hAnsiTheme="majorHAnsi"/>
          <w:iCs/>
          <w:sz w:val="24"/>
          <w:szCs w:val="24"/>
        </w:rPr>
        <w:t xml:space="preserve">, thus </w:t>
      </w:r>
      <w:r w:rsidRPr="00C4445A">
        <w:rPr>
          <w:rFonts w:asciiTheme="majorHAnsi" w:hAnsiTheme="majorHAnsi"/>
          <w:iCs/>
          <w:sz w:val="24"/>
          <w:szCs w:val="24"/>
        </w:rPr>
        <w:t>authorizing ARI to complete this collection</w:t>
      </w:r>
      <w:r w:rsidRPr="00C4445A" w:rsidR="00CD167F">
        <w:rPr>
          <w:rFonts w:asciiTheme="majorHAnsi" w:hAnsiTheme="majorHAnsi"/>
          <w:iCs/>
          <w:sz w:val="24"/>
          <w:szCs w:val="24"/>
        </w:rPr>
        <w:t xml:space="preserve">. </w:t>
      </w:r>
      <w:r w:rsidRPr="00C4445A" w:rsidR="00A679C1">
        <w:rPr>
          <w:rFonts w:asciiTheme="majorHAnsi" w:hAnsiTheme="majorHAnsi"/>
          <w:iCs/>
          <w:sz w:val="24"/>
          <w:szCs w:val="24"/>
        </w:rPr>
        <w:t xml:space="preserve">Subsequently, the plan was briefed to the </w:t>
      </w:r>
      <w:r w:rsidRPr="00C4445A" w:rsidR="00B8609B">
        <w:rPr>
          <w:rFonts w:asciiTheme="majorHAnsi" w:hAnsiTheme="majorHAnsi"/>
          <w:iCs/>
          <w:sz w:val="24"/>
          <w:szCs w:val="24"/>
        </w:rPr>
        <w:t>ASA</w:t>
      </w:r>
      <w:r w:rsidR="007F024D">
        <w:rPr>
          <w:rFonts w:asciiTheme="majorHAnsi" w:hAnsiTheme="majorHAnsi"/>
          <w:iCs/>
          <w:sz w:val="24"/>
          <w:szCs w:val="24"/>
        </w:rPr>
        <w:t>(</w:t>
      </w:r>
      <w:r w:rsidRPr="00C4445A" w:rsidR="00B8609B">
        <w:rPr>
          <w:rFonts w:asciiTheme="majorHAnsi" w:hAnsiTheme="majorHAnsi"/>
          <w:iCs/>
          <w:sz w:val="24"/>
          <w:szCs w:val="24"/>
        </w:rPr>
        <w:t>M&amp;RA</w:t>
      </w:r>
      <w:r w:rsidR="007F024D">
        <w:rPr>
          <w:rFonts w:asciiTheme="majorHAnsi" w:hAnsiTheme="majorHAnsi"/>
          <w:iCs/>
          <w:sz w:val="24"/>
          <w:szCs w:val="24"/>
        </w:rPr>
        <w:t>)</w:t>
      </w:r>
      <w:r w:rsidRPr="00C4445A" w:rsidR="00B8609B">
        <w:rPr>
          <w:rFonts w:asciiTheme="majorHAnsi" w:hAnsiTheme="majorHAnsi"/>
          <w:iCs/>
          <w:sz w:val="24"/>
          <w:szCs w:val="24"/>
        </w:rPr>
        <w:t xml:space="preserve"> </w:t>
      </w:r>
      <w:r w:rsidRPr="00C4445A" w:rsidR="00664983">
        <w:rPr>
          <w:rFonts w:asciiTheme="majorHAnsi" w:hAnsiTheme="majorHAnsi"/>
          <w:iCs/>
          <w:sz w:val="24"/>
          <w:szCs w:val="24"/>
        </w:rPr>
        <w:t xml:space="preserve">(1 Aug 23) </w:t>
      </w:r>
      <w:r w:rsidRPr="00C4445A" w:rsidR="00D25364">
        <w:rPr>
          <w:rFonts w:asciiTheme="majorHAnsi" w:hAnsiTheme="majorHAnsi"/>
          <w:iCs/>
          <w:sz w:val="24"/>
          <w:szCs w:val="24"/>
        </w:rPr>
        <w:t xml:space="preserve">who supported the initiative and </w:t>
      </w:r>
      <w:r w:rsidRPr="00C4445A">
        <w:rPr>
          <w:rFonts w:asciiTheme="majorHAnsi" w:hAnsiTheme="majorHAnsi"/>
          <w:iCs/>
          <w:sz w:val="24"/>
          <w:szCs w:val="24"/>
        </w:rPr>
        <w:t>requested specific items to be included in our collection</w:t>
      </w:r>
      <w:r w:rsidRPr="00C4445A" w:rsidR="00917F79">
        <w:rPr>
          <w:rFonts w:asciiTheme="majorHAnsi" w:hAnsiTheme="majorHAnsi"/>
          <w:iCs/>
          <w:sz w:val="24"/>
          <w:szCs w:val="24"/>
        </w:rPr>
        <w:t>.</w:t>
      </w:r>
    </w:p>
    <w:p w:rsidR="00635AE1" w:rsidRPr="00C4445A" w:rsidP="00C144E6" w14:paraId="1C0E6B99" w14:textId="77777777">
      <w:pPr>
        <w:spacing w:after="0" w:line="240" w:lineRule="auto"/>
        <w:rPr>
          <w:rFonts w:asciiTheme="majorHAnsi" w:hAnsiTheme="majorHAnsi"/>
          <w:iCs/>
          <w:sz w:val="24"/>
          <w:szCs w:val="24"/>
        </w:rPr>
      </w:pPr>
    </w:p>
    <w:p w:rsidR="00BF6D07" w:rsidRPr="00C4445A" w:rsidP="00C4445A" w14:paraId="3E08E0B1" w14:textId="7FBB4DCC">
      <w:pPr>
        <w:spacing w:after="0" w:line="240" w:lineRule="auto"/>
        <w:rPr>
          <w:rFonts w:asciiTheme="majorHAnsi" w:hAnsiTheme="majorHAnsi"/>
          <w:sz w:val="24"/>
          <w:szCs w:val="24"/>
        </w:rPr>
      </w:pPr>
      <w:r w:rsidRPr="00C4445A">
        <w:rPr>
          <w:rFonts w:asciiTheme="majorHAnsi" w:hAnsiTheme="majorHAnsi"/>
          <w:iCs/>
          <w:sz w:val="24"/>
          <w:szCs w:val="24"/>
        </w:rPr>
        <w:t>Based on the tasker from the VCSA, ARI</w:t>
      </w:r>
      <w:r w:rsidRPr="00C4445A">
        <w:rPr>
          <w:rFonts w:asciiTheme="majorHAnsi" w:hAnsiTheme="majorHAnsi"/>
          <w:sz w:val="24"/>
          <w:szCs w:val="24"/>
        </w:rPr>
        <w:t xml:space="preserve"> is</w:t>
      </w:r>
      <w:r w:rsidRPr="00C4445A" w:rsidR="00D60B8E">
        <w:rPr>
          <w:rFonts w:asciiTheme="majorHAnsi" w:hAnsiTheme="majorHAnsi"/>
          <w:sz w:val="24"/>
          <w:szCs w:val="24"/>
        </w:rPr>
        <w:t xml:space="preserve"> complet</w:t>
      </w:r>
      <w:r w:rsidRPr="00C4445A" w:rsidR="00B8609B">
        <w:rPr>
          <w:rFonts w:asciiTheme="majorHAnsi" w:hAnsiTheme="majorHAnsi"/>
          <w:sz w:val="24"/>
          <w:szCs w:val="24"/>
        </w:rPr>
        <w:t xml:space="preserve">ing a longitudinal examination of performance, attitudes, and behaviors of Option 20 Soldiers. </w:t>
      </w:r>
      <w:r w:rsidRPr="00C4445A" w:rsidR="00B84E5E">
        <w:rPr>
          <w:rFonts w:asciiTheme="majorHAnsi" w:hAnsiTheme="majorHAnsi"/>
          <w:sz w:val="24"/>
          <w:szCs w:val="24"/>
        </w:rPr>
        <w:t xml:space="preserve">Option 20 Soldiers are Soldiers who </w:t>
      </w:r>
      <w:r w:rsidRPr="00C4445A" w:rsidR="00B84E5E">
        <w:rPr>
          <w:rFonts w:asciiTheme="majorHAnsi" w:hAnsiTheme="majorHAnsi"/>
          <w:i/>
          <w:sz w:val="24"/>
          <w:szCs w:val="24"/>
        </w:rPr>
        <w:t>select</w:t>
      </w:r>
      <w:r w:rsidRPr="00C4445A" w:rsidR="00B84E5E">
        <w:rPr>
          <w:rFonts w:asciiTheme="majorHAnsi" w:hAnsiTheme="majorHAnsi"/>
          <w:sz w:val="24"/>
          <w:szCs w:val="24"/>
        </w:rPr>
        <w:t xml:space="preserve"> to come to Alaska as their first duty station at time of enlistment. Non-Option 20 Soldiers are those who are </w:t>
      </w:r>
      <w:r w:rsidRPr="00C4445A" w:rsidR="00B84E5E">
        <w:rPr>
          <w:rFonts w:asciiTheme="majorHAnsi" w:hAnsiTheme="majorHAnsi"/>
          <w:i/>
          <w:sz w:val="24"/>
          <w:szCs w:val="24"/>
        </w:rPr>
        <w:t>assigned</w:t>
      </w:r>
      <w:r w:rsidRPr="00C4445A" w:rsidR="00B84E5E">
        <w:rPr>
          <w:rFonts w:asciiTheme="majorHAnsi" w:hAnsiTheme="majorHAnsi"/>
          <w:sz w:val="24"/>
          <w:szCs w:val="24"/>
        </w:rPr>
        <w:t xml:space="preserve"> to Alaska but did not choose it as their first duty station. The U.S. Army has initiated a variety of actions aimed at improving quality of life for Soldiers in Alaska </w:t>
      </w:r>
      <w:r w:rsidRPr="00C4445A" w:rsidR="00B84E5E">
        <w:rPr>
          <w:rFonts w:asciiTheme="majorHAnsi" w:hAnsiTheme="majorHAnsi"/>
          <w:sz w:val="24"/>
          <w:szCs w:val="24"/>
        </w:rPr>
        <w:t>in order to</w:t>
      </w:r>
      <w:r w:rsidRPr="00C4445A" w:rsidR="00B84E5E">
        <w:rPr>
          <w:rFonts w:asciiTheme="majorHAnsi" w:hAnsiTheme="majorHAnsi"/>
          <w:sz w:val="24"/>
          <w:szCs w:val="24"/>
        </w:rPr>
        <w:t xml:space="preserve"> reduce rates of harmful behaviors and increase the ability for Soldiers to thrive (Army Public Affairs, 2022). This assessment is aimed at exploring potential differences between 1) Option 20 Soldiers and non-Option 20 Soldiers in Alaska, and 2) Soldiers in Alaska and Soldiers at other duty locations.</w:t>
      </w:r>
      <w:r w:rsidRPr="0015142C" w:rsidR="00B84E5E">
        <w:rPr>
          <w:rFonts w:asciiTheme="majorHAnsi" w:hAnsiTheme="majorHAnsi"/>
          <w:sz w:val="24"/>
        </w:rPr>
        <w:t xml:space="preserve"> </w:t>
      </w:r>
      <w:r w:rsidRPr="00C4445A" w:rsidR="00311B83">
        <w:rPr>
          <w:rFonts w:asciiTheme="majorHAnsi" w:hAnsiTheme="majorHAnsi" w:cs="Arial"/>
          <w:sz w:val="24"/>
          <w:szCs w:val="24"/>
        </w:rPr>
        <w:t xml:space="preserve">We are specifically concerned with examining Soldier attitudes, behaviors, </w:t>
      </w:r>
      <w:r w:rsidRPr="00C4445A" w:rsidR="00423832">
        <w:rPr>
          <w:rFonts w:asciiTheme="majorHAnsi" w:hAnsiTheme="majorHAnsi" w:cs="Arial"/>
          <w:sz w:val="24"/>
          <w:szCs w:val="24"/>
        </w:rPr>
        <w:t xml:space="preserve">attrition, </w:t>
      </w:r>
      <w:r w:rsidRPr="00C4445A" w:rsidR="00311B83">
        <w:rPr>
          <w:rFonts w:asciiTheme="majorHAnsi" w:hAnsiTheme="majorHAnsi" w:cs="Arial"/>
          <w:sz w:val="24"/>
          <w:szCs w:val="24"/>
        </w:rPr>
        <w:t>and performance</w:t>
      </w:r>
      <w:r w:rsidRPr="00C4445A" w:rsidR="004A3D44">
        <w:rPr>
          <w:rFonts w:asciiTheme="majorHAnsi" w:hAnsiTheme="majorHAnsi" w:cs="Arial"/>
          <w:sz w:val="24"/>
          <w:szCs w:val="24"/>
        </w:rPr>
        <w:t>, along with other variables of interest.</w:t>
      </w:r>
      <w:r w:rsidRPr="00C4445A" w:rsidR="00C57BF7">
        <w:rPr>
          <w:rFonts w:asciiTheme="majorHAnsi" w:hAnsiTheme="majorHAnsi" w:cs="Arial"/>
          <w:sz w:val="24"/>
          <w:szCs w:val="24"/>
        </w:rPr>
        <w:t xml:space="preserve"> Our research will facilitate scientific assessments of personnel dimensions that are essential to recruitment, selection, and assignment. Our research may also inform future Army policies that may enhance the Soldier lifecycle</w:t>
      </w:r>
      <w:r w:rsidRPr="00C4445A" w:rsidR="00F37805">
        <w:rPr>
          <w:rFonts w:asciiTheme="majorHAnsi" w:hAnsiTheme="majorHAnsi" w:cs="Arial"/>
          <w:sz w:val="24"/>
          <w:szCs w:val="24"/>
        </w:rPr>
        <w:t xml:space="preserve"> and the readiness effectiveness of the Army. </w:t>
      </w:r>
      <w:r w:rsidRPr="0015142C" w:rsidR="004A3D44">
        <w:rPr>
          <w:rFonts w:asciiTheme="majorHAnsi" w:hAnsiTheme="majorHAnsi"/>
          <w:sz w:val="24"/>
        </w:rPr>
        <w:t xml:space="preserve"> </w:t>
      </w:r>
      <w:r w:rsidRPr="0015142C" w:rsidR="00213B47">
        <w:rPr>
          <w:rFonts w:asciiTheme="majorHAnsi" w:hAnsiTheme="majorHAnsi"/>
          <w:sz w:val="24"/>
        </w:rPr>
        <w:t xml:space="preserve"> </w:t>
      </w:r>
    </w:p>
    <w:p w:rsidR="00BF6D07" w:rsidRPr="00C4445A" w:rsidP="00C144E6" w14:paraId="2FE73A0F" w14:textId="77777777">
      <w:pPr>
        <w:spacing w:after="0" w:line="240" w:lineRule="auto"/>
        <w:rPr>
          <w:rFonts w:asciiTheme="majorHAnsi" w:hAnsiTheme="majorHAnsi" w:cs="Arial"/>
          <w:sz w:val="24"/>
          <w:szCs w:val="24"/>
        </w:rPr>
      </w:pPr>
    </w:p>
    <w:p w:rsidR="00B84E5E" w:rsidRPr="00C4445A" w:rsidP="00C144E6" w14:paraId="485DD589" w14:textId="71D4F72D">
      <w:pPr>
        <w:spacing w:after="0" w:line="240" w:lineRule="auto"/>
        <w:rPr>
          <w:rFonts w:asciiTheme="majorHAnsi" w:hAnsiTheme="majorHAnsi"/>
          <w:iCs/>
          <w:sz w:val="24"/>
          <w:szCs w:val="24"/>
        </w:rPr>
      </w:pPr>
      <w:r w:rsidRPr="00C4445A">
        <w:rPr>
          <w:rFonts w:asciiTheme="majorHAnsi" w:hAnsiTheme="majorHAnsi" w:cs="Arial"/>
          <w:sz w:val="24"/>
          <w:szCs w:val="24"/>
        </w:rPr>
        <w:t>Overall, t</w:t>
      </w:r>
      <w:r w:rsidRPr="00C4445A" w:rsidR="00BF6D07">
        <w:rPr>
          <w:rFonts w:asciiTheme="majorHAnsi" w:hAnsiTheme="majorHAnsi" w:cs="Arial"/>
          <w:sz w:val="24"/>
          <w:szCs w:val="24"/>
        </w:rPr>
        <w:t xml:space="preserve">his survey </w:t>
      </w:r>
      <w:r w:rsidRPr="00C4445A">
        <w:rPr>
          <w:rFonts w:asciiTheme="majorHAnsi" w:hAnsiTheme="majorHAnsi" w:cs="Arial"/>
          <w:sz w:val="24"/>
          <w:szCs w:val="24"/>
        </w:rPr>
        <w:t xml:space="preserve">also </w:t>
      </w:r>
      <w:r w:rsidRPr="00C4445A" w:rsidR="00BF6D07">
        <w:rPr>
          <w:rFonts w:asciiTheme="majorHAnsi" w:hAnsiTheme="majorHAnsi" w:cs="Arial"/>
          <w:sz w:val="24"/>
          <w:szCs w:val="24"/>
        </w:rPr>
        <w:t>contributes to</w:t>
      </w:r>
      <w:r w:rsidRPr="00C4445A">
        <w:rPr>
          <w:rFonts w:asciiTheme="majorHAnsi" w:hAnsiTheme="majorHAnsi" w:cs="Arial"/>
          <w:sz w:val="24"/>
          <w:szCs w:val="24"/>
        </w:rPr>
        <w:t xml:space="preserve"> broader longitudinal efforts. </w:t>
      </w:r>
      <w:r w:rsidRPr="00C4445A" w:rsidR="00B27945">
        <w:rPr>
          <w:rFonts w:asciiTheme="majorHAnsi" w:hAnsiTheme="majorHAnsi" w:cs="Arial"/>
          <w:sz w:val="24"/>
          <w:szCs w:val="24"/>
        </w:rPr>
        <w:t xml:space="preserve">Indeed, this survey is </w:t>
      </w:r>
      <w:r w:rsidRPr="00C4445A" w:rsidR="002D2141">
        <w:rPr>
          <w:rFonts w:asciiTheme="majorHAnsi" w:hAnsiTheme="majorHAnsi" w:cs="Arial"/>
          <w:sz w:val="24"/>
          <w:szCs w:val="24"/>
        </w:rPr>
        <w:t xml:space="preserve">nested within </w:t>
      </w:r>
      <w:r w:rsidRPr="00C4445A" w:rsidR="00B27945">
        <w:rPr>
          <w:rFonts w:asciiTheme="majorHAnsi" w:hAnsiTheme="majorHAnsi" w:cs="Arial"/>
          <w:sz w:val="24"/>
          <w:szCs w:val="24"/>
        </w:rPr>
        <w:t xml:space="preserve">a </w:t>
      </w:r>
      <w:r w:rsidRPr="00C4445A" w:rsidR="00BF6D07">
        <w:rPr>
          <w:rFonts w:asciiTheme="majorHAnsi" w:hAnsiTheme="majorHAnsi" w:cs="Arial"/>
          <w:sz w:val="24"/>
          <w:szCs w:val="24"/>
        </w:rPr>
        <w:t xml:space="preserve">broader longitudinal effort </w:t>
      </w:r>
      <w:r w:rsidRPr="00C4445A" w:rsidR="00AD3CEE">
        <w:rPr>
          <w:rFonts w:asciiTheme="majorHAnsi" w:hAnsiTheme="majorHAnsi" w:cs="Arial"/>
          <w:sz w:val="24"/>
          <w:szCs w:val="24"/>
        </w:rPr>
        <w:t>to track Soldiers</w:t>
      </w:r>
      <w:r w:rsidRPr="00C4445A" w:rsidR="00F66440">
        <w:rPr>
          <w:rFonts w:asciiTheme="majorHAnsi" w:hAnsiTheme="majorHAnsi" w:cs="Arial"/>
          <w:sz w:val="24"/>
          <w:szCs w:val="24"/>
        </w:rPr>
        <w:t xml:space="preserve"> over</w:t>
      </w:r>
      <w:r w:rsidRPr="00C4445A" w:rsidR="00111BED">
        <w:rPr>
          <w:rFonts w:asciiTheme="majorHAnsi" w:hAnsiTheme="majorHAnsi" w:cs="Arial"/>
          <w:sz w:val="24"/>
          <w:szCs w:val="24"/>
        </w:rPr>
        <w:t xml:space="preserve"> </w:t>
      </w:r>
      <w:r w:rsidRPr="00C4445A" w:rsidR="00F66440">
        <w:rPr>
          <w:rFonts w:asciiTheme="majorHAnsi" w:hAnsiTheme="majorHAnsi" w:cs="Arial"/>
          <w:sz w:val="24"/>
          <w:szCs w:val="24"/>
        </w:rPr>
        <w:t>time</w:t>
      </w:r>
      <w:r w:rsidRPr="00C4445A" w:rsidR="002D2141">
        <w:rPr>
          <w:rFonts w:asciiTheme="majorHAnsi" w:hAnsiTheme="majorHAnsi" w:cs="Arial"/>
          <w:sz w:val="24"/>
          <w:szCs w:val="24"/>
        </w:rPr>
        <w:t xml:space="preserve"> to reduce survey burden and demands on Soldier time</w:t>
      </w:r>
      <w:r w:rsidRPr="00C4445A" w:rsidR="00111BED">
        <w:rPr>
          <w:rFonts w:asciiTheme="majorHAnsi" w:hAnsiTheme="majorHAnsi" w:cs="Arial"/>
          <w:sz w:val="24"/>
          <w:szCs w:val="24"/>
        </w:rPr>
        <w:t xml:space="preserve">. </w:t>
      </w:r>
      <w:r w:rsidRPr="00C4445A" w:rsidR="003E556F">
        <w:rPr>
          <w:rFonts w:asciiTheme="majorHAnsi" w:hAnsiTheme="majorHAnsi" w:cs="Arial"/>
          <w:sz w:val="24"/>
          <w:szCs w:val="24"/>
        </w:rPr>
        <w:t xml:space="preserve">The larger longitudinal research captures operational data from accessions testing, e.g., </w:t>
      </w:r>
      <w:r w:rsidRPr="00C4445A" w:rsidR="00874176">
        <w:rPr>
          <w:rFonts w:asciiTheme="majorHAnsi" w:hAnsiTheme="majorHAnsi" w:cs="Arial"/>
          <w:sz w:val="24"/>
          <w:szCs w:val="24"/>
        </w:rPr>
        <w:t xml:space="preserve">Armed Services Vocational Aptitude Battery (ASVAB) and </w:t>
      </w:r>
      <w:r w:rsidRPr="00C4445A" w:rsidR="00F66440">
        <w:rPr>
          <w:rFonts w:asciiTheme="majorHAnsi" w:hAnsiTheme="majorHAnsi" w:cs="Arial"/>
          <w:sz w:val="24"/>
          <w:szCs w:val="24"/>
        </w:rPr>
        <w:t>Tailored Adaptive Personality Assessment System (TAPAS)</w:t>
      </w:r>
      <w:r w:rsidRPr="00C4445A" w:rsidR="00C114AB">
        <w:rPr>
          <w:rFonts w:asciiTheme="majorHAnsi" w:hAnsiTheme="majorHAnsi" w:cs="Arial"/>
          <w:sz w:val="24"/>
          <w:szCs w:val="24"/>
        </w:rPr>
        <w:t xml:space="preserve"> to support DoD efforts to continuously validate the tests as predictive of service member performance</w:t>
      </w:r>
      <w:r w:rsidRPr="00C4445A" w:rsidR="00152AD2">
        <w:rPr>
          <w:rFonts w:asciiTheme="majorHAnsi" w:hAnsiTheme="majorHAnsi" w:cs="Arial"/>
          <w:sz w:val="24"/>
          <w:szCs w:val="24"/>
        </w:rPr>
        <w:t xml:space="preserve">. </w:t>
      </w:r>
      <w:r w:rsidRPr="00C4445A" w:rsidR="00B27945">
        <w:rPr>
          <w:rFonts w:asciiTheme="majorHAnsi" w:hAnsiTheme="majorHAnsi" w:cs="Arial"/>
          <w:sz w:val="24"/>
          <w:szCs w:val="24"/>
        </w:rPr>
        <w:t>This survey also contributes to an effort to</w:t>
      </w:r>
      <w:r w:rsidRPr="00C4445A" w:rsidR="00CC7609">
        <w:rPr>
          <w:rFonts w:asciiTheme="majorHAnsi" w:hAnsiTheme="majorHAnsi" w:cs="Arial"/>
          <w:sz w:val="24"/>
          <w:szCs w:val="24"/>
        </w:rPr>
        <w:t xml:space="preserve"> develop and evaluate measures for selecting new Soldiers into the Army and helping them choose the MOS in which they will be most successful. </w:t>
      </w:r>
      <w:r w:rsidRPr="00C4445A" w:rsidR="004F5C7B">
        <w:rPr>
          <w:rFonts w:asciiTheme="majorHAnsi" w:hAnsiTheme="majorHAnsi" w:cs="Arial"/>
          <w:sz w:val="24"/>
          <w:szCs w:val="24"/>
        </w:rPr>
        <w:t xml:space="preserve">Data from Soldiers in Alaska will be utilized to support both efforts, although </w:t>
      </w:r>
      <w:r w:rsidRPr="00C4445A" w:rsidR="002C6E8C">
        <w:rPr>
          <w:rFonts w:asciiTheme="majorHAnsi" w:hAnsiTheme="majorHAnsi" w:cs="Arial"/>
          <w:sz w:val="24"/>
          <w:szCs w:val="24"/>
        </w:rPr>
        <w:t>neither are</w:t>
      </w:r>
      <w:r w:rsidRPr="00C4445A" w:rsidR="004F5C7B">
        <w:rPr>
          <w:rFonts w:asciiTheme="majorHAnsi" w:hAnsiTheme="majorHAnsi" w:cs="Arial"/>
          <w:sz w:val="24"/>
          <w:szCs w:val="24"/>
        </w:rPr>
        <w:t xml:space="preserve"> the main </w:t>
      </w:r>
      <w:r w:rsidRPr="00C4445A" w:rsidR="002C6E8C">
        <w:rPr>
          <w:rFonts w:asciiTheme="majorHAnsi" w:hAnsiTheme="majorHAnsi" w:cs="Arial"/>
          <w:sz w:val="24"/>
          <w:szCs w:val="24"/>
        </w:rPr>
        <w:t>objective</w:t>
      </w:r>
      <w:r w:rsidRPr="00C4445A" w:rsidR="004F5C7B">
        <w:rPr>
          <w:rFonts w:asciiTheme="majorHAnsi" w:hAnsiTheme="majorHAnsi" w:cs="Arial"/>
          <w:sz w:val="24"/>
          <w:szCs w:val="24"/>
        </w:rPr>
        <w:t xml:space="preserve"> of the project. </w:t>
      </w:r>
    </w:p>
    <w:p w:rsidR="00510F0C" w:rsidRPr="00C4445A" w:rsidP="006E563D" w14:paraId="04985F36" w14:textId="77777777">
      <w:pPr>
        <w:spacing w:after="0" w:line="240" w:lineRule="auto"/>
        <w:rPr>
          <w:rFonts w:asciiTheme="majorHAnsi" w:hAnsiTheme="majorHAnsi"/>
          <w:sz w:val="24"/>
          <w:szCs w:val="24"/>
        </w:rPr>
      </w:pPr>
    </w:p>
    <w:p w:rsidR="005C7428" w:rsidRPr="00C4445A" w:rsidP="006E563D" w14:paraId="64894673" w14:textId="15C8BADB">
      <w:pPr>
        <w:spacing w:after="0" w:line="240" w:lineRule="auto"/>
        <w:rPr>
          <w:rFonts w:asciiTheme="majorHAnsi" w:hAnsiTheme="majorHAnsi"/>
          <w:sz w:val="24"/>
          <w:szCs w:val="24"/>
        </w:rPr>
      </w:pPr>
      <w:r w:rsidRPr="00C4445A">
        <w:rPr>
          <w:rFonts w:asciiTheme="majorHAnsi" w:hAnsiTheme="majorHAnsi"/>
          <w:sz w:val="24"/>
          <w:szCs w:val="24"/>
        </w:rPr>
        <w:t>2.</w:t>
      </w:r>
      <w:r w:rsidRPr="00C4445A">
        <w:rPr>
          <w:rFonts w:asciiTheme="majorHAnsi" w:hAnsiTheme="majorHAnsi"/>
          <w:sz w:val="24"/>
          <w:szCs w:val="24"/>
        </w:rPr>
        <w:tab/>
      </w:r>
      <w:r w:rsidRPr="00C4445A">
        <w:rPr>
          <w:rFonts w:asciiTheme="majorHAnsi" w:hAnsiTheme="majorHAnsi"/>
          <w:sz w:val="24"/>
          <w:szCs w:val="24"/>
          <w:u w:val="single"/>
        </w:rPr>
        <w:t xml:space="preserve">Use of the </w:t>
      </w:r>
      <w:r w:rsidRPr="00C4445A" w:rsidR="0085688C">
        <w:rPr>
          <w:rFonts w:asciiTheme="majorHAnsi" w:hAnsiTheme="majorHAnsi"/>
          <w:sz w:val="24"/>
          <w:szCs w:val="24"/>
          <w:u w:val="single"/>
        </w:rPr>
        <w:t>Information</w:t>
      </w:r>
      <w:r w:rsidRPr="00C4445A" w:rsidR="0085688C">
        <w:rPr>
          <w:rFonts w:asciiTheme="majorHAnsi" w:hAnsiTheme="majorHAnsi"/>
          <w:sz w:val="24"/>
          <w:szCs w:val="24"/>
        </w:rPr>
        <w:t xml:space="preserve"> </w:t>
      </w:r>
    </w:p>
    <w:p w:rsidR="008B37F6" w:rsidRPr="00C4445A" w:rsidP="006E563D" w14:paraId="7BB9ABE4" w14:textId="1D04473E">
      <w:pPr>
        <w:spacing w:after="0" w:line="240" w:lineRule="auto"/>
        <w:rPr>
          <w:rFonts w:asciiTheme="majorHAnsi" w:hAnsiTheme="majorHAnsi"/>
          <w:sz w:val="24"/>
          <w:szCs w:val="24"/>
        </w:rPr>
      </w:pPr>
    </w:p>
    <w:p w:rsidR="00077BD0" w:rsidP="008B37F6" w14:paraId="488B4FAC" w14:textId="717BE5D4">
      <w:pPr>
        <w:spacing w:after="0" w:line="240" w:lineRule="auto"/>
        <w:rPr>
          <w:rFonts w:asciiTheme="majorHAnsi" w:hAnsiTheme="majorHAnsi"/>
          <w:iCs/>
          <w:sz w:val="24"/>
          <w:szCs w:val="24"/>
        </w:rPr>
      </w:pPr>
      <w:r w:rsidRPr="00C4445A">
        <w:rPr>
          <w:rFonts w:asciiTheme="majorHAnsi" w:hAnsiTheme="majorHAnsi"/>
          <w:iCs/>
          <w:sz w:val="24"/>
          <w:szCs w:val="24"/>
        </w:rPr>
        <w:t>We will be collecting data from a sample of Army junior enlisted Soldiers in Alaska. These individuals are responding to the information collection because they are Soldiers in Alaska who are at their first duty station. There will be one data collection instrument that will be put into the Army’s version of Verint for Soldiers to complete online.</w:t>
      </w:r>
      <w:r w:rsidR="00DD1B2B">
        <w:rPr>
          <w:rFonts w:asciiTheme="majorHAnsi" w:hAnsiTheme="majorHAnsi"/>
          <w:iCs/>
          <w:sz w:val="24"/>
          <w:szCs w:val="24"/>
        </w:rPr>
        <w:t xml:space="preserve"> PII is collected from Soldiers within the assessment that th</w:t>
      </w:r>
      <w:r w:rsidR="00AE4F6A">
        <w:rPr>
          <w:rFonts w:asciiTheme="majorHAnsi" w:hAnsiTheme="majorHAnsi"/>
          <w:iCs/>
          <w:sz w:val="24"/>
          <w:szCs w:val="24"/>
        </w:rPr>
        <w:t xml:space="preserve">e current instrument </w:t>
      </w:r>
      <w:r w:rsidR="00DD1B2B">
        <w:rPr>
          <w:rFonts w:asciiTheme="majorHAnsi" w:hAnsiTheme="majorHAnsi"/>
          <w:iCs/>
          <w:sz w:val="24"/>
          <w:szCs w:val="24"/>
        </w:rPr>
        <w:t xml:space="preserve">is nested in for the longitudinal effort. </w:t>
      </w:r>
      <w:r w:rsidRPr="00C4445A">
        <w:rPr>
          <w:rFonts w:asciiTheme="majorHAnsi" w:hAnsiTheme="majorHAnsi"/>
          <w:iCs/>
          <w:sz w:val="24"/>
          <w:szCs w:val="24"/>
        </w:rPr>
        <w:t xml:space="preserve"> </w:t>
      </w:r>
      <w:r w:rsidR="00E45A1C">
        <w:rPr>
          <w:rFonts w:asciiTheme="majorHAnsi" w:hAnsiTheme="majorHAnsi"/>
          <w:iCs/>
          <w:sz w:val="24"/>
          <w:szCs w:val="24"/>
        </w:rPr>
        <w:t xml:space="preserve">The data collection is not anonymous to allow for longitudinal analysis. </w:t>
      </w:r>
      <w:r w:rsidRPr="00C4445A">
        <w:rPr>
          <w:rFonts w:asciiTheme="majorHAnsi" w:hAnsiTheme="majorHAnsi"/>
          <w:iCs/>
          <w:sz w:val="24"/>
          <w:szCs w:val="24"/>
        </w:rPr>
        <w:t xml:space="preserve">The assessment will use a </w:t>
      </w:r>
      <w:r w:rsidRPr="00C4445A">
        <w:rPr>
          <w:rFonts w:asciiTheme="majorHAnsi" w:hAnsiTheme="majorHAnsi"/>
          <w:iCs/>
          <w:sz w:val="24"/>
          <w:szCs w:val="24"/>
        </w:rPr>
        <w:t>multiple choice</w:t>
      </w:r>
      <w:r w:rsidRPr="00C4445A">
        <w:rPr>
          <w:rFonts w:asciiTheme="majorHAnsi" w:hAnsiTheme="majorHAnsi"/>
          <w:iCs/>
          <w:sz w:val="24"/>
          <w:szCs w:val="24"/>
        </w:rPr>
        <w:t xml:space="preserve"> format with a few options for short answer responses. </w:t>
      </w:r>
      <w:r w:rsidR="00C33899">
        <w:rPr>
          <w:rFonts w:asciiTheme="majorHAnsi" w:hAnsiTheme="majorHAnsi"/>
          <w:iCs/>
          <w:sz w:val="24"/>
          <w:szCs w:val="24"/>
        </w:rPr>
        <w:t>T</w:t>
      </w:r>
      <w:r w:rsidRPr="00C4445A" w:rsidR="00C33899">
        <w:rPr>
          <w:rFonts w:asciiTheme="majorHAnsi" w:hAnsiTheme="majorHAnsi"/>
          <w:iCs/>
          <w:sz w:val="24"/>
          <w:szCs w:val="24"/>
        </w:rPr>
        <w:t>he survey is voluntary</w:t>
      </w:r>
      <w:r w:rsidR="00C33899">
        <w:rPr>
          <w:rFonts w:asciiTheme="majorHAnsi" w:hAnsiTheme="majorHAnsi"/>
          <w:iCs/>
          <w:sz w:val="24"/>
          <w:szCs w:val="24"/>
        </w:rPr>
        <w:t>; p</w:t>
      </w:r>
      <w:r w:rsidRPr="00C4445A">
        <w:rPr>
          <w:rFonts w:asciiTheme="majorHAnsi" w:hAnsiTheme="majorHAnsi"/>
          <w:iCs/>
          <w:sz w:val="24"/>
          <w:szCs w:val="24"/>
        </w:rPr>
        <w:t>articipants will be tasked to arrive at the data collection but are not required to participate in the assessment. Once participants access the assessment online, they will complete the informed consent and assessment, and return the data collection via Verint.</w:t>
      </w:r>
      <w:r w:rsidR="00C33899">
        <w:rPr>
          <w:rFonts w:asciiTheme="majorHAnsi" w:hAnsiTheme="majorHAnsi"/>
          <w:iCs/>
          <w:sz w:val="24"/>
          <w:szCs w:val="24"/>
        </w:rPr>
        <w:t xml:space="preserve"> </w:t>
      </w:r>
      <w:r w:rsidRPr="00C4445A">
        <w:rPr>
          <w:rFonts w:asciiTheme="majorHAnsi" w:hAnsiTheme="majorHAnsi"/>
          <w:iCs/>
          <w:sz w:val="24"/>
          <w:szCs w:val="24"/>
        </w:rPr>
        <w:t>There are not any invitations or other communications sent to the respondent associated with the information collection.</w:t>
      </w:r>
      <w:r>
        <w:rPr>
          <w:rFonts w:asciiTheme="majorHAnsi" w:hAnsiTheme="majorHAnsi"/>
          <w:iCs/>
          <w:sz w:val="24"/>
          <w:szCs w:val="24"/>
        </w:rPr>
        <w:t xml:space="preserve"> </w:t>
      </w:r>
    </w:p>
    <w:p w:rsidR="00077BD0" w:rsidRPr="00C4445A" w:rsidP="008B37F6" w14:paraId="505B141D" w14:textId="77777777">
      <w:pPr>
        <w:spacing w:after="0" w:line="240" w:lineRule="auto"/>
        <w:rPr>
          <w:rFonts w:asciiTheme="majorHAnsi" w:hAnsiTheme="majorHAnsi"/>
          <w:iCs/>
          <w:sz w:val="24"/>
          <w:szCs w:val="24"/>
        </w:rPr>
      </w:pPr>
    </w:p>
    <w:p w:rsidR="008B37F6" w:rsidRPr="00C4445A" w:rsidP="008B37F6" w14:paraId="0547A0FC" w14:textId="63FE17CE">
      <w:pPr>
        <w:spacing w:after="0" w:line="240" w:lineRule="auto"/>
        <w:rPr>
          <w:rFonts w:asciiTheme="majorHAnsi" w:hAnsiTheme="majorHAnsi"/>
          <w:iCs/>
          <w:sz w:val="24"/>
          <w:szCs w:val="24"/>
        </w:rPr>
      </w:pPr>
      <w:r w:rsidRPr="00C4445A">
        <w:rPr>
          <w:rFonts w:asciiTheme="majorHAnsi" w:hAnsiTheme="majorHAnsi"/>
          <w:iCs/>
          <w:sz w:val="24"/>
          <w:szCs w:val="24"/>
        </w:rPr>
        <w:t xml:space="preserve">A unit </w:t>
      </w:r>
      <w:r w:rsidR="00C33899">
        <w:rPr>
          <w:rFonts w:asciiTheme="majorHAnsi" w:hAnsiTheme="majorHAnsi"/>
          <w:iCs/>
          <w:sz w:val="24"/>
          <w:szCs w:val="24"/>
        </w:rPr>
        <w:t>point of contact</w:t>
      </w:r>
      <w:r w:rsidR="007F024D">
        <w:rPr>
          <w:rFonts w:asciiTheme="majorHAnsi" w:hAnsiTheme="majorHAnsi"/>
          <w:iCs/>
          <w:sz w:val="24"/>
          <w:szCs w:val="24"/>
        </w:rPr>
        <w:t xml:space="preserve"> (POC)</w:t>
      </w:r>
      <w:r w:rsidR="00C33899">
        <w:rPr>
          <w:rFonts w:asciiTheme="majorHAnsi" w:hAnsiTheme="majorHAnsi"/>
          <w:iCs/>
          <w:sz w:val="24"/>
          <w:szCs w:val="24"/>
        </w:rPr>
        <w:t xml:space="preserve"> will </w:t>
      </w:r>
      <w:r w:rsidRPr="00C4445A" w:rsidR="00C33899">
        <w:rPr>
          <w:rFonts w:asciiTheme="majorHAnsi" w:hAnsiTheme="majorHAnsi"/>
          <w:iCs/>
          <w:sz w:val="24"/>
          <w:szCs w:val="24"/>
        </w:rPr>
        <w:t>instruct</w:t>
      </w:r>
      <w:r w:rsidRPr="00C4445A">
        <w:rPr>
          <w:rFonts w:asciiTheme="majorHAnsi" w:hAnsiTheme="majorHAnsi"/>
          <w:iCs/>
          <w:sz w:val="24"/>
          <w:szCs w:val="24"/>
        </w:rPr>
        <w:t xml:space="preserve"> Soldiers to report to a computer lab, where they </w:t>
      </w:r>
      <w:r w:rsidR="00C33899">
        <w:rPr>
          <w:rFonts w:asciiTheme="majorHAnsi" w:hAnsiTheme="majorHAnsi"/>
          <w:iCs/>
          <w:sz w:val="24"/>
          <w:szCs w:val="24"/>
        </w:rPr>
        <w:t>will be</w:t>
      </w:r>
      <w:r w:rsidRPr="00C4445A">
        <w:rPr>
          <w:rFonts w:asciiTheme="majorHAnsi" w:hAnsiTheme="majorHAnsi"/>
          <w:iCs/>
          <w:sz w:val="24"/>
          <w:szCs w:val="24"/>
        </w:rPr>
        <w:t xml:space="preserve"> provided with a survey link. The informed consent instructs participants that their participation is voluntary, provides expectations for data confidentiality, and provides the sponsor and purpose of the effort. We have provided a brief script beyond the informed consent below, which has been approved by HRPP. </w:t>
      </w:r>
    </w:p>
    <w:p w:rsidR="008B37F6" w:rsidRPr="00C4445A" w:rsidP="008B37F6" w14:paraId="27F79EBE" w14:textId="77777777">
      <w:pPr>
        <w:numPr>
          <w:ilvl w:val="0"/>
          <w:numId w:val="27"/>
        </w:numPr>
        <w:spacing w:after="0" w:line="240" w:lineRule="auto"/>
        <w:rPr>
          <w:rFonts w:asciiTheme="majorHAnsi" w:hAnsiTheme="majorHAnsi"/>
          <w:iCs/>
          <w:sz w:val="24"/>
          <w:szCs w:val="24"/>
        </w:rPr>
      </w:pPr>
      <w:r w:rsidRPr="00C4445A">
        <w:rPr>
          <w:rFonts w:asciiTheme="majorHAnsi" w:hAnsiTheme="majorHAnsi"/>
          <w:iCs/>
          <w:sz w:val="24"/>
          <w:szCs w:val="24"/>
        </w:rPr>
        <w:t>After providing Soldiers with the link, the Option 20 Team will inform participants:</w:t>
      </w:r>
    </w:p>
    <w:p w:rsidR="008B37F6" w:rsidRPr="00C4445A" w:rsidP="008B37F6" w14:paraId="6191A587" w14:textId="77777777">
      <w:pPr>
        <w:numPr>
          <w:ilvl w:val="1"/>
          <w:numId w:val="27"/>
        </w:numPr>
        <w:spacing w:after="0" w:line="240" w:lineRule="auto"/>
        <w:rPr>
          <w:rFonts w:asciiTheme="majorHAnsi" w:hAnsiTheme="majorHAnsi"/>
          <w:iCs/>
          <w:sz w:val="24"/>
          <w:szCs w:val="24"/>
        </w:rPr>
      </w:pPr>
      <w:r w:rsidRPr="00C4445A">
        <w:rPr>
          <w:rFonts w:asciiTheme="majorHAnsi" w:hAnsiTheme="majorHAnsi"/>
          <w:iCs/>
          <w:sz w:val="24"/>
          <w:szCs w:val="24"/>
        </w:rPr>
        <w:t xml:space="preserve">“There are some items on this assessment that ask about your mental and physical health and whether you have had thoughts about suicide. If any of your responses indicate that you may be thinking about harming yourself or others, we are required to inform your company commander. Additional information will be provided in the Informed Consent Form that you will see online before deciding whether to complete the assessment. Paper copies of the consent form are available for you to take with you today, along with a page of mental health resources with phone numbers you can call if you want to speak with someone confidentially.” </w:t>
      </w:r>
    </w:p>
    <w:p w:rsidR="008B37F6" w:rsidRPr="00C4445A" w:rsidP="008B37F6" w14:paraId="2B882953" w14:textId="77777777">
      <w:pPr>
        <w:numPr>
          <w:ilvl w:val="0"/>
          <w:numId w:val="27"/>
        </w:numPr>
        <w:spacing w:after="0" w:line="240" w:lineRule="auto"/>
        <w:rPr>
          <w:rFonts w:asciiTheme="majorHAnsi" w:hAnsiTheme="majorHAnsi"/>
          <w:iCs/>
          <w:sz w:val="24"/>
          <w:szCs w:val="24"/>
        </w:rPr>
      </w:pPr>
      <w:r w:rsidRPr="00C4445A">
        <w:rPr>
          <w:rFonts w:asciiTheme="majorHAnsi" w:hAnsiTheme="majorHAnsi"/>
          <w:iCs/>
          <w:sz w:val="24"/>
          <w:szCs w:val="24"/>
        </w:rPr>
        <w:t>As noted above in the script, a list of mental health resources (including Military OneSource and two suicide hotlines) will be available in hard copy for participants to take with them after the session (please see “Planned Procedures” document for additional details).</w:t>
      </w:r>
    </w:p>
    <w:p w:rsidR="008B37F6" w:rsidRPr="00C4445A" w:rsidP="008B37F6" w14:paraId="21A6239B" w14:textId="77777777">
      <w:pPr>
        <w:spacing w:after="0" w:line="240" w:lineRule="auto"/>
        <w:rPr>
          <w:rFonts w:asciiTheme="majorHAnsi" w:hAnsiTheme="majorHAnsi"/>
          <w:iCs/>
          <w:sz w:val="24"/>
          <w:szCs w:val="24"/>
        </w:rPr>
      </w:pPr>
    </w:p>
    <w:p w:rsidR="008B37F6" w:rsidRPr="00C4445A" w:rsidP="008B37F6" w14:paraId="7DB0AB99" w14:textId="7BA0DCE4">
      <w:pPr>
        <w:spacing w:after="0" w:line="240" w:lineRule="auto"/>
        <w:rPr>
          <w:rFonts w:asciiTheme="majorHAnsi" w:hAnsiTheme="majorHAnsi"/>
          <w:iCs/>
          <w:sz w:val="24"/>
          <w:szCs w:val="24"/>
        </w:rPr>
      </w:pPr>
      <w:r w:rsidRPr="00C4445A">
        <w:rPr>
          <w:rFonts w:asciiTheme="majorHAnsi" w:hAnsiTheme="majorHAnsi"/>
          <w:iCs/>
          <w:sz w:val="24"/>
          <w:szCs w:val="24"/>
        </w:rPr>
        <w:t xml:space="preserve">At the conclusion of the data collection, the data will be downloaded to a secure laptop for analysis by IRB approved members of the research team. Analyses on the data will be conducted by IRB approved members of the research team. </w:t>
      </w:r>
      <w:r w:rsidRPr="00C4445A">
        <w:rPr>
          <w:rFonts w:asciiTheme="majorHAnsi" w:hAnsiTheme="majorHAnsi"/>
          <w:iCs/>
          <w:sz w:val="24"/>
          <w:szCs w:val="24"/>
        </w:rPr>
        <w:t>The end result</w:t>
      </w:r>
      <w:r w:rsidRPr="00C4445A">
        <w:rPr>
          <w:rFonts w:asciiTheme="majorHAnsi" w:hAnsiTheme="majorHAnsi"/>
          <w:iCs/>
          <w:sz w:val="24"/>
          <w:szCs w:val="24"/>
        </w:rPr>
        <w:t xml:space="preserve"> of this project will be a dataset that can be analyzed and used to </w:t>
      </w:r>
      <w:r w:rsidRPr="00C4445A">
        <w:rPr>
          <w:rFonts w:asciiTheme="majorHAnsi" w:hAnsiTheme="majorHAnsi" w:cs="Arial"/>
          <w:sz w:val="24"/>
          <w:szCs w:val="24"/>
        </w:rPr>
        <w:t xml:space="preserve">explore potential differences between 1) Option 20 Soldiers and non-Option 20 Soldiers in Alaska, and 2) Soldiers in Alaska and Soldiers at other duty locations. </w:t>
      </w:r>
      <w:r w:rsidRPr="00C4445A" w:rsidR="00A47405">
        <w:rPr>
          <w:rFonts w:asciiTheme="majorHAnsi" w:hAnsiTheme="majorHAnsi" w:cs="Arial"/>
          <w:sz w:val="24"/>
          <w:szCs w:val="24"/>
        </w:rPr>
        <w:t xml:space="preserve">Broadly, understanding if there are differences between Soldiers who select to come to Alaska in comparison to those who are assigned to Alaska </w:t>
      </w:r>
      <w:r w:rsidRPr="00C4445A" w:rsidR="00E255B4">
        <w:rPr>
          <w:rFonts w:asciiTheme="majorHAnsi" w:hAnsiTheme="majorHAnsi" w:cs="Arial"/>
          <w:sz w:val="24"/>
          <w:szCs w:val="24"/>
        </w:rPr>
        <w:t xml:space="preserve">may </w:t>
      </w:r>
      <w:r w:rsidRPr="00C4445A" w:rsidR="00A47405">
        <w:rPr>
          <w:rFonts w:asciiTheme="majorHAnsi" w:hAnsiTheme="majorHAnsi" w:cs="Arial"/>
          <w:sz w:val="24"/>
          <w:szCs w:val="24"/>
        </w:rPr>
        <w:t xml:space="preserve">be </w:t>
      </w:r>
      <w:r w:rsidRPr="00C4445A" w:rsidR="00E255B4">
        <w:rPr>
          <w:rFonts w:asciiTheme="majorHAnsi" w:hAnsiTheme="majorHAnsi" w:cs="Arial"/>
          <w:sz w:val="24"/>
          <w:szCs w:val="24"/>
        </w:rPr>
        <w:t>use</w:t>
      </w:r>
      <w:r w:rsidRPr="00C4445A" w:rsidR="00A47405">
        <w:rPr>
          <w:rFonts w:asciiTheme="majorHAnsi" w:hAnsiTheme="majorHAnsi" w:cs="Arial"/>
          <w:sz w:val="24"/>
          <w:szCs w:val="24"/>
        </w:rPr>
        <w:t>d by the U.S. Army</w:t>
      </w:r>
      <w:r w:rsidRPr="00C4445A" w:rsidR="00E255B4">
        <w:rPr>
          <w:rFonts w:asciiTheme="majorHAnsi" w:hAnsiTheme="majorHAnsi" w:cs="Arial"/>
          <w:sz w:val="24"/>
          <w:szCs w:val="24"/>
        </w:rPr>
        <w:t xml:space="preserve"> to help i</w:t>
      </w:r>
      <w:r w:rsidRPr="00C4445A" w:rsidR="00406EE2">
        <w:rPr>
          <w:rFonts w:asciiTheme="majorHAnsi" w:hAnsiTheme="majorHAnsi" w:cs="Arial"/>
          <w:sz w:val="24"/>
          <w:szCs w:val="24"/>
        </w:rPr>
        <w:t>nform</w:t>
      </w:r>
      <w:r w:rsidRPr="00C4445A" w:rsidR="00F52441">
        <w:rPr>
          <w:rFonts w:asciiTheme="majorHAnsi" w:hAnsiTheme="majorHAnsi" w:cs="Arial"/>
          <w:sz w:val="24"/>
          <w:szCs w:val="24"/>
        </w:rPr>
        <w:t xml:space="preserve"> the direction of</w:t>
      </w:r>
      <w:r w:rsidRPr="00C4445A" w:rsidR="00406EE2">
        <w:rPr>
          <w:rFonts w:asciiTheme="majorHAnsi" w:hAnsiTheme="majorHAnsi" w:cs="Arial"/>
          <w:sz w:val="24"/>
          <w:szCs w:val="24"/>
        </w:rPr>
        <w:t xml:space="preserve"> </w:t>
      </w:r>
      <w:r w:rsidRPr="00C4445A" w:rsidR="0054033C">
        <w:rPr>
          <w:rFonts w:asciiTheme="majorHAnsi" w:hAnsiTheme="majorHAnsi" w:cs="Arial"/>
          <w:sz w:val="24"/>
          <w:szCs w:val="24"/>
        </w:rPr>
        <w:t xml:space="preserve">selection and assignment </w:t>
      </w:r>
      <w:r w:rsidRPr="00C4445A" w:rsidR="00A47405">
        <w:rPr>
          <w:rFonts w:asciiTheme="majorHAnsi" w:hAnsiTheme="majorHAnsi" w:cs="Arial"/>
          <w:sz w:val="24"/>
          <w:szCs w:val="24"/>
        </w:rPr>
        <w:t>polic</w:t>
      </w:r>
      <w:r w:rsidRPr="00C4445A" w:rsidR="00F52441">
        <w:rPr>
          <w:rFonts w:asciiTheme="majorHAnsi" w:hAnsiTheme="majorHAnsi" w:cs="Arial"/>
          <w:sz w:val="24"/>
          <w:szCs w:val="24"/>
        </w:rPr>
        <w:t>ies</w:t>
      </w:r>
      <w:r w:rsidRPr="00C4445A" w:rsidR="0054033C">
        <w:rPr>
          <w:rFonts w:asciiTheme="majorHAnsi" w:hAnsiTheme="majorHAnsi" w:cs="Arial"/>
          <w:sz w:val="24"/>
          <w:szCs w:val="24"/>
        </w:rPr>
        <w:t>. These results may also</w:t>
      </w:r>
      <w:r w:rsidRPr="00C4445A" w:rsidR="00297627">
        <w:rPr>
          <w:rFonts w:asciiTheme="majorHAnsi" w:hAnsiTheme="majorHAnsi" w:cs="Arial"/>
          <w:sz w:val="24"/>
          <w:szCs w:val="24"/>
        </w:rPr>
        <w:t xml:space="preserve"> broadly</w:t>
      </w:r>
      <w:r w:rsidRPr="00C4445A" w:rsidR="0054033C">
        <w:rPr>
          <w:rFonts w:asciiTheme="majorHAnsi" w:hAnsiTheme="majorHAnsi" w:cs="Arial"/>
          <w:sz w:val="24"/>
          <w:szCs w:val="24"/>
        </w:rPr>
        <w:t xml:space="preserve"> be used </w:t>
      </w:r>
      <w:r w:rsidRPr="00C4445A" w:rsidR="00297627">
        <w:rPr>
          <w:rFonts w:asciiTheme="majorHAnsi" w:hAnsiTheme="majorHAnsi" w:cs="Arial"/>
          <w:sz w:val="24"/>
          <w:szCs w:val="24"/>
        </w:rPr>
        <w:t xml:space="preserve">as a source of information </w:t>
      </w:r>
      <w:r w:rsidRPr="00C4445A" w:rsidR="006C3C6A">
        <w:rPr>
          <w:rFonts w:asciiTheme="majorHAnsi" w:hAnsiTheme="majorHAnsi" w:cs="Arial"/>
          <w:sz w:val="24"/>
          <w:szCs w:val="24"/>
        </w:rPr>
        <w:t>for stakeholders</w:t>
      </w:r>
      <w:r w:rsidRPr="00C4445A" w:rsidR="00634AC6">
        <w:rPr>
          <w:rFonts w:asciiTheme="majorHAnsi" w:hAnsiTheme="majorHAnsi" w:cs="Arial"/>
          <w:sz w:val="24"/>
          <w:szCs w:val="24"/>
        </w:rPr>
        <w:t xml:space="preserve"> </w:t>
      </w:r>
      <w:r w:rsidRPr="00C4445A" w:rsidR="006E77DD">
        <w:rPr>
          <w:rFonts w:asciiTheme="majorHAnsi" w:hAnsiTheme="majorHAnsi" w:cs="Arial"/>
          <w:sz w:val="24"/>
          <w:szCs w:val="24"/>
        </w:rPr>
        <w:t xml:space="preserve">in order </w:t>
      </w:r>
      <w:r w:rsidRPr="00C4445A" w:rsidR="00634AC6">
        <w:rPr>
          <w:rFonts w:asciiTheme="majorHAnsi" w:hAnsiTheme="majorHAnsi" w:cs="Arial"/>
          <w:sz w:val="24"/>
          <w:szCs w:val="24"/>
        </w:rPr>
        <w:t>to</w:t>
      </w:r>
      <w:r w:rsidRPr="00C4445A" w:rsidR="006C3C6A">
        <w:rPr>
          <w:rFonts w:asciiTheme="majorHAnsi" w:hAnsiTheme="majorHAnsi" w:cs="Arial"/>
          <w:sz w:val="24"/>
          <w:szCs w:val="24"/>
        </w:rPr>
        <w:t xml:space="preserve"> better understand Soldiers’ experiences in Alaska.</w:t>
      </w:r>
      <w:r w:rsidRPr="00C4445A" w:rsidR="00406EE2">
        <w:rPr>
          <w:rFonts w:asciiTheme="majorHAnsi" w:hAnsiTheme="majorHAnsi" w:cs="Arial"/>
          <w:sz w:val="24"/>
          <w:szCs w:val="24"/>
        </w:rPr>
        <w:t xml:space="preserve"> </w:t>
      </w:r>
      <w:r w:rsidRPr="00C4445A">
        <w:rPr>
          <w:rFonts w:asciiTheme="majorHAnsi" w:hAnsiTheme="majorHAnsi" w:cs="Arial"/>
          <w:sz w:val="24"/>
          <w:szCs w:val="24"/>
        </w:rPr>
        <w:t xml:space="preserve">The Army will own all data collected. </w:t>
      </w:r>
    </w:p>
    <w:p w:rsidR="002D486C" w:rsidRPr="00C4445A" w:rsidP="002D486C" w14:paraId="7B94CD8E" w14:textId="77777777">
      <w:pPr>
        <w:spacing w:after="0" w:line="240" w:lineRule="auto"/>
        <w:rPr>
          <w:rFonts w:asciiTheme="majorHAnsi" w:hAnsiTheme="majorHAnsi"/>
          <w:sz w:val="24"/>
          <w:szCs w:val="24"/>
        </w:rPr>
      </w:pPr>
    </w:p>
    <w:p w:rsidR="005C7428" w:rsidRPr="00C4445A" w:rsidP="006E563D" w14:paraId="5FC36D2B" w14:textId="279F81FA">
      <w:pPr>
        <w:spacing w:after="0" w:line="240" w:lineRule="auto"/>
        <w:rPr>
          <w:rFonts w:asciiTheme="majorHAnsi" w:hAnsiTheme="majorHAnsi"/>
          <w:sz w:val="24"/>
          <w:szCs w:val="24"/>
        </w:rPr>
      </w:pPr>
      <w:r w:rsidRPr="00C4445A">
        <w:rPr>
          <w:rFonts w:asciiTheme="majorHAnsi" w:hAnsiTheme="majorHAnsi"/>
          <w:sz w:val="24"/>
          <w:szCs w:val="24"/>
        </w:rPr>
        <w:t xml:space="preserve">3. </w:t>
      </w:r>
      <w:r w:rsidRPr="00C4445A">
        <w:rPr>
          <w:rFonts w:asciiTheme="majorHAnsi" w:hAnsiTheme="majorHAnsi"/>
          <w:sz w:val="24"/>
          <w:szCs w:val="24"/>
        </w:rPr>
        <w:tab/>
      </w:r>
      <w:r w:rsidRPr="00C4445A">
        <w:rPr>
          <w:rFonts w:asciiTheme="majorHAnsi" w:hAnsiTheme="majorHAnsi"/>
          <w:sz w:val="24"/>
          <w:szCs w:val="24"/>
          <w:u w:val="single"/>
        </w:rPr>
        <w:t>Use of Information Technology</w:t>
      </w:r>
      <w:r w:rsidRPr="00C4445A" w:rsidR="0085688C">
        <w:rPr>
          <w:rFonts w:asciiTheme="majorHAnsi" w:hAnsiTheme="majorHAnsi"/>
          <w:sz w:val="24"/>
          <w:szCs w:val="24"/>
          <w:u w:val="single"/>
        </w:rPr>
        <w:t xml:space="preserve"> </w:t>
      </w:r>
    </w:p>
    <w:p w:rsidR="00F43D29" w:rsidRPr="00C4445A" w:rsidP="00F43D29" w14:paraId="28A22380" w14:textId="77777777">
      <w:pPr>
        <w:spacing w:after="0" w:line="240" w:lineRule="auto"/>
        <w:rPr>
          <w:rFonts w:asciiTheme="majorHAnsi" w:hAnsiTheme="majorHAnsi"/>
          <w:iCs/>
          <w:sz w:val="24"/>
          <w:szCs w:val="24"/>
        </w:rPr>
      </w:pPr>
    </w:p>
    <w:p w:rsidR="00F43D29" w:rsidRPr="00C4445A" w:rsidP="00F43D29" w14:paraId="08F51ADC" w14:textId="775F9348">
      <w:pPr>
        <w:spacing w:after="0" w:line="240" w:lineRule="auto"/>
        <w:rPr>
          <w:rFonts w:asciiTheme="majorHAnsi" w:hAnsiTheme="majorHAnsi"/>
          <w:iCs/>
          <w:sz w:val="24"/>
          <w:szCs w:val="24"/>
        </w:rPr>
      </w:pPr>
      <w:r w:rsidRPr="00C4445A">
        <w:rPr>
          <w:rFonts w:asciiTheme="majorHAnsi" w:hAnsiTheme="majorHAnsi"/>
          <w:iCs/>
          <w:sz w:val="24"/>
          <w:szCs w:val="24"/>
        </w:rPr>
        <w:t xml:space="preserve">One hundred percent (100%) of the assessment data will be collected electronically. This percentage of responses is collected via the Army-owned version of Verint, which is operated on an Army IT system. </w:t>
      </w:r>
      <w:r w:rsidRPr="00C4445A">
        <w:rPr>
          <w:rFonts w:asciiTheme="majorHAnsi" w:hAnsiTheme="majorHAnsi" w:cs="Arial"/>
          <w:sz w:val="24"/>
          <w:szCs w:val="24"/>
        </w:rPr>
        <w:t xml:space="preserve">All participants will access the assessment via a CAC-enabled computer. </w:t>
      </w:r>
    </w:p>
    <w:p w:rsidR="008635C4" w:rsidRPr="00C4445A" w:rsidP="006E563D" w14:paraId="43D63544" w14:textId="77777777">
      <w:pPr>
        <w:spacing w:after="0" w:line="240" w:lineRule="auto"/>
        <w:rPr>
          <w:rFonts w:asciiTheme="majorHAnsi" w:hAnsiTheme="majorHAnsi"/>
          <w:i/>
          <w:sz w:val="24"/>
          <w:szCs w:val="24"/>
        </w:rPr>
      </w:pPr>
      <w:r w:rsidRPr="00C4445A">
        <w:rPr>
          <w:rFonts w:asciiTheme="majorHAnsi" w:hAnsiTheme="majorHAnsi"/>
          <w:i/>
          <w:sz w:val="24"/>
          <w:szCs w:val="24"/>
        </w:rPr>
        <w:t xml:space="preserve"> </w:t>
      </w:r>
    </w:p>
    <w:p w:rsidR="008635C4" w:rsidRPr="00C4445A" w:rsidP="006E563D" w14:paraId="0BC646C0" w14:textId="23E14453">
      <w:pPr>
        <w:spacing w:after="0" w:line="240" w:lineRule="auto"/>
        <w:rPr>
          <w:rFonts w:asciiTheme="majorHAnsi" w:hAnsiTheme="majorHAnsi"/>
          <w:sz w:val="24"/>
          <w:szCs w:val="24"/>
        </w:rPr>
      </w:pPr>
      <w:r w:rsidRPr="00C4445A">
        <w:rPr>
          <w:rFonts w:asciiTheme="majorHAnsi" w:hAnsiTheme="majorHAnsi"/>
          <w:sz w:val="24"/>
          <w:szCs w:val="24"/>
        </w:rPr>
        <w:t xml:space="preserve">4. </w:t>
      </w:r>
      <w:r w:rsidRPr="00C4445A">
        <w:rPr>
          <w:rFonts w:asciiTheme="majorHAnsi" w:hAnsiTheme="majorHAnsi"/>
          <w:sz w:val="24"/>
          <w:szCs w:val="24"/>
        </w:rPr>
        <w:tab/>
      </w:r>
      <w:r w:rsidRPr="00C4445A">
        <w:rPr>
          <w:rFonts w:asciiTheme="majorHAnsi" w:hAnsiTheme="majorHAnsi"/>
          <w:sz w:val="24"/>
          <w:szCs w:val="24"/>
          <w:u w:val="single"/>
        </w:rPr>
        <w:t>Non-duplication</w:t>
      </w:r>
      <w:r w:rsidRPr="00C4445A" w:rsidR="0085688C">
        <w:rPr>
          <w:rFonts w:asciiTheme="majorHAnsi" w:hAnsiTheme="majorHAnsi"/>
          <w:sz w:val="24"/>
          <w:szCs w:val="24"/>
          <w:u w:val="single"/>
        </w:rPr>
        <w:t xml:space="preserve"> </w:t>
      </w:r>
    </w:p>
    <w:p w:rsidR="005D0015" w:rsidP="006E563D" w14:paraId="4EB67574" w14:textId="77777777">
      <w:pPr>
        <w:spacing w:after="0" w:line="240" w:lineRule="auto"/>
        <w:rPr>
          <w:rFonts w:asciiTheme="majorHAnsi" w:hAnsiTheme="majorHAnsi"/>
          <w:sz w:val="24"/>
          <w:szCs w:val="24"/>
        </w:rPr>
      </w:pPr>
    </w:p>
    <w:p w:rsidR="00CA15B1" w:rsidRPr="00C4445A" w:rsidP="006E563D" w14:paraId="1C471091" w14:textId="49013762">
      <w:pPr>
        <w:spacing w:after="0" w:line="240" w:lineRule="auto"/>
        <w:rPr>
          <w:rFonts w:asciiTheme="majorHAnsi" w:hAnsiTheme="majorHAnsi"/>
          <w:i/>
          <w:sz w:val="24"/>
          <w:szCs w:val="24"/>
        </w:rPr>
      </w:pPr>
      <w:r w:rsidRPr="00C4445A">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C4445A" w:rsidP="006E563D" w14:paraId="6D533EC0" w14:textId="77777777">
      <w:pPr>
        <w:spacing w:after="0" w:line="240" w:lineRule="auto"/>
        <w:rPr>
          <w:rFonts w:asciiTheme="majorHAnsi" w:hAnsiTheme="majorHAnsi"/>
          <w:i/>
          <w:sz w:val="24"/>
          <w:szCs w:val="24"/>
        </w:rPr>
      </w:pPr>
    </w:p>
    <w:p w:rsidR="00CA15B1" w:rsidRPr="00C4445A" w:rsidP="006E563D" w14:paraId="2D9B2ECF" w14:textId="4CCE6778">
      <w:pPr>
        <w:spacing w:after="0" w:line="240" w:lineRule="auto"/>
        <w:rPr>
          <w:rFonts w:asciiTheme="majorHAnsi" w:hAnsiTheme="majorHAnsi"/>
          <w:sz w:val="24"/>
          <w:szCs w:val="24"/>
        </w:rPr>
      </w:pPr>
      <w:r w:rsidRPr="00C4445A">
        <w:rPr>
          <w:rFonts w:asciiTheme="majorHAnsi" w:hAnsiTheme="majorHAnsi"/>
          <w:sz w:val="24"/>
          <w:szCs w:val="24"/>
        </w:rPr>
        <w:t xml:space="preserve">5. </w:t>
      </w:r>
      <w:r w:rsidRPr="00C4445A">
        <w:rPr>
          <w:rFonts w:asciiTheme="majorHAnsi" w:hAnsiTheme="majorHAnsi"/>
          <w:sz w:val="24"/>
          <w:szCs w:val="24"/>
        </w:rPr>
        <w:tab/>
      </w:r>
      <w:r w:rsidRPr="00C4445A">
        <w:rPr>
          <w:rFonts w:asciiTheme="majorHAnsi" w:hAnsiTheme="majorHAnsi"/>
          <w:sz w:val="24"/>
          <w:szCs w:val="24"/>
          <w:u w:val="single"/>
        </w:rPr>
        <w:t>Burden on Small Businesses</w:t>
      </w:r>
      <w:r w:rsidRPr="00C4445A" w:rsidR="001017A0">
        <w:rPr>
          <w:rFonts w:asciiTheme="majorHAnsi" w:hAnsiTheme="majorHAnsi"/>
          <w:sz w:val="24"/>
          <w:szCs w:val="24"/>
          <w:u w:val="single"/>
        </w:rPr>
        <w:t xml:space="preserve"> </w:t>
      </w:r>
    </w:p>
    <w:p w:rsidR="005D0015" w:rsidP="006E563D" w14:paraId="4F08D121" w14:textId="77777777">
      <w:pPr>
        <w:spacing w:after="0" w:line="240" w:lineRule="auto"/>
        <w:rPr>
          <w:rFonts w:asciiTheme="majorHAnsi" w:hAnsiTheme="majorHAnsi"/>
          <w:sz w:val="24"/>
          <w:szCs w:val="24"/>
        </w:rPr>
      </w:pPr>
    </w:p>
    <w:p w:rsidR="002567F9" w:rsidRPr="00C4445A" w:rsidP="006E563D" w14:paraId="713F4C45" w14:textId="59C0A863">
      <w:pPr>
        <w:spacing w:after="0" w:line="240" w:lineRule="auto"/>
        <w:rPr>
          <w:rFonts w:asciiTheme="majorHAnsi" w:hAnsiTheme="majorHAnsi"/>
          <w:i/>
          <w:sz w:val="24"/>
          <w:szCs w:val="24"/>
        </w:rPr>
      </w:pPr>
      <w:r w:rsidRPr="00C4445A">
        <w:rPr>
          <w:rFonts w:asciiTheme="majorHAnsi" w:hAnsiTheme="majorHAnsi"/>
          <w:sz w:val="24"/>
          <w:szCs w:val="24"/>
        </w:rPr>
        <w:t>This information collection does not impose a significant economic impact on a substantial number of small businesses or entities.</w:t>
      </w:r>
      <w:r w:rsidRPr="00C4445A">
        <w:rPr>
          <w:rFonts w:asciiTheme="majorHAnsi" w:hAnsiTheme="majorHAnsi"/>
          <w:i/>
          <w:sz w:val="24"/>
          <w:szCs w:val="24"/>
        </w:rPr>
        <w:t xml:space="preserve"> </w:t>
      </w:r>
    </w:p>
    <w:p w:rsidR="002567F9" w:rsidRPr="00C4445A" w:rsidP="006E563D" w14:paraId="245DDAC5" w14:textId="77777777">
      <w:pPr>
        <w:spacing w:after="0" w:line="240" w:lineRule="auto"/>
        <w:rPr>
          <w:rFonts w:asciiTheme="majorHAnsi" w:hAnsiTheme="majorHAnsi"/>
          <w:i/>
          <w:sz w:val="24"/>
          <w:szCs w:val="24"/>
        </w:rPr>
      </w:pPr>
    </w:p>
    <w:p w:rsidR="002567F9" w:rsidRPr="00C4445A" w:rsidP="006E563D" w14:paraId="3F9E7A07" w14:textId="49BA52D2">
      <w:pPr>
        <w:spacing w:after="0" w:line="240" w:lineRule="auto"/>
        <w:rPr>
          <w:rFonts w:asciiTheme="majorHAnsi" w:hAnsiTheme="majorHAnsi"/>
          <w:sz w:val="24"/>
          <w:szCs w:val="24"/>
        </w:rPr>
      </w:pPr>
      <w:r w:rsidRPr="00C4445A">
        <w:rPr>
          <w:rFonts w:asciiTheme="majorHAnsi" w:hAnsiTheme="majorHAnsi"/>
          <w:sz w:val="24"/>
          <w:szCs w:val="24"/>
        </w:rPr>
        <w:t>6.</w:t>
      </w:r>
      <w:r w:rsidRPr="00C4445A">
        <w:rPr>
          <w:rFonts w:asciiTheme="majorHAnsi" w:hAnsiTheme="majorHAnsi"/>
          <w:sz w:val="24"/>
          <w:szCs w:val="24"/>
        </w:rPr>
        <w:tab/>
        <w:t xml:space="preserve"> </w:t>
      </w:r>
      <w:r w:rsidRPr="00C4445A">
        <w:rPr>
          <w:rFonts w:asciiTheme="majorHAnsi" w:hAnsiTheme="majorHAnsi"/>
          <w:sz w:val="24"/>
          <w:szCs w:val="24"/>
          <w:u w:val="single"/>
        </w:rPr>
        <w:t xml:space="preserve">Less Frequent </w:t>
      </w:r>
      <w:r w:rsidRPr="00C4445A" w:rsidR="0085688C">
        <w:rPr>
          <w:rFonts w:asciiTheme="majorHAnsi" w:hAnsiTheme="majorHAnsi"/>
          <w:sz w:val="24"/>
          <w:szCs w:val="24"/>
          <w:u w:val="single"/>
        </w:rPr>
        <w:t>Collection</w:t>
      </w:r>
    </w:p>
    <w:p w:rsidR="005D0015" w:rsidP="00BF1A29" w14:paraId="06122351" w14:textId="77777777">
      <w:pPr>
        <w:spacing w:after="0" w:line="240" w:lineRule="auto"/>
        <w:rPr>
          <w:rFonts w:asciiTheme="majorHAnsi" w:hAnsiTheme="majorHAnsi"/>
          <w:iCs/>
          <w:sz w:val="24"/>
          <w:szCs w:val="24"/>
        </w:rPr>
      </w:pPr>
    </w:p>
    <w:p w:rsidR="00BF1A29" w:rsidRPr="00C4445A" w:rsidP="00BF1A29" w14:paraId="36857D90" w14:textId="4D85D470">
      <w:pPr>
        <w:spacing w:after="0" w:line="240" w:lineRule="auto"/>
        <w:rPr>
          <w:rFonts w:asciiTheme="majorHAnsi" w:hAnsiTheme="majorHAnsi"/>
          <w:iCs/>
          <w:sz w:val="24"/>
          <w:szCs w:val="24"/>
        </w:rPr>
      </w:pPr>
      <w:r w:rsidRPr="00C4445A">
        <w:rPr>
          <w:rFonts w:asciiTheme="majorHAnsi" w:hAnsiTheme="majorHAnsi"/>
          <w:iCs/>
          <w:sz w:val="24"/>
          <w:szCs w:val="24"/>
        </w:rPr>
        <w:t xml:space="preserve">This data collection will be collected one time. If the data collection </w:t>
      </w:r>
      <w:r w:rsidR="00C33899">
        <w:rPr>
          <w:rFonts w:asciiTheme="majorHAnsi" w:hAnsiTheme="majorHAnsi"/>
          <w:iCs/>
          <w:sz w:val="24"/>
          <w:szCs w:val="24"/>
        </w:rPr>
        <w:t>is</w:t>
      </w:r>
      <w:r w:rsidRPr="00C4445A" w:rsidR="00C33899">
        <w:rPr>
          <w:rFonts w:asciiTheme="majorHAnsi" w:hAnsiTheme="majorHAnsi"/>
          <w:iCs/>
          <w:sz w:val="24"/>
          <w:szCs w:val="24"/>
        </w:rPr>
        <w:t xml:space="preserve"> </w:t>
      </w:r>
      <w:r w:rsidRPr="00C4445A">
        <w:rPr>
          <w:rFonts w:asciiTheme="majorHAnsi" w:hAnsiTheme="majorHAnsi"/>
          <w:iCs/>
          <w:sz w:val="24"/>
          <w:szCs w:val="24"/>
        </w:rPr>
        <w:t xml:space="preserve">not conducted, </w:t>
      </w:r>
      <w:r w:rsidRPr="00C4445A">
        <w:rPr>
          <w:rFonts w:asciiTheme="majorHAnsi" w:hAnsiTheme="majorHAnsi" w:cs="Arial"/>
          <w:sz w:val="24"/>
          <w:szCs w:val="24"/>
        </w:rPr>
        <w:t>ARI w</w:t>
      </w:r>
      <w:r w:rsidR="00C33899">
        <w:rPr>
          <w:rFonts w:asciiTheme="majorHAnsi" w:hAnsiTheme="majorHAnsi" w:cs="Arial"/>
          <w:sz w:val="24"/>
          <w:szCs w:val="24"/>
        </w:rPr>
        <w:t>ill</w:t>
      </w:r>
      <w:r w:rsidRPr="00C4445A">
        <w:rPr>
          <w:rFonts w:asciiTheme="majorHAnsi" w:hAnsiTheme="majorHAnsi" w:cs="Arial"/>
          <w:sz w:val="24"/>
          <w:szCs w:val="24"/>
        </w:rPr>
        <w:t xml:space="preserve"> not be able to complete the longitudinal examination of Option 20 Soldiers</w:t>
      </w:r>
      <w:r w:rsidR="007F024D">
        <w:rPr>
          <w:rFonts w:asciiTheme="majorHAnsi" w:hAnsiTheme="majorHAnsi" w:cs="Arial"/>
          <w:sz w:val="24"/>
          <w:szCs w:val="24"/>
        </w:rPr>
        <w:t xml:space="preserve"> nor </w:t>
      </w:r>
      <w:r w:rsidRPr="00C4445A">
        <w:rPr>
          <w:rFonts w:asciiTheme="majorHAnsi" w:hAnsiTheme="majorHAnsi" w:cs="Arial"/>
          <w:sz w:val="24"/>
          <w:szCs w:val="24"/>
        </w:rPr>
        <w:t>comply with the VCSA and ASA</w:t>
      </w:r>
      <w:r w:rsidR="007F024D">
        <w:rPr>
          <w:rFonts w:asciiTheme="majorHAnsi" w:hAnsiTheme="majorHAnsi" w:cs="Arial"/>
          <w:sz w:val="24"/>
          <w:szCs w:val="24"/>
        </w:rPr>
        <w:t>(</w:t>
      </w:r>
      <w:r w:rsidRPr="00C4445A">
        <w:rPr>
          <w:rFonts w:asciiTheme="majorHAnsi" w:hAnsiTheme="majorHAnsi" w:cs="Arial"/>
          <w:sz w:val="24"/>
          <w:szCs w:val="24"/>
        </w:rPr>
        <w:t>M&amp;RA</w:t>
      </w:r>
      <w:r w:rsidR="007F024D">
        <w:rPr>
          <w:rFonts w:asciiTheme="majorHAnsi" w:hAnsiTheme="majorHAnsi" w:cs="Arial"/>
          <w:sz w:val="24"/>
          <w:szCs w:val="24"/>
        </w:rPr>
        <w:t>)</w:t>
      </w:r>
      <w:r w:rsidRPr="00C4445A">
        <w:rPr>
          <w:rFonts w:asciiTheme="majorHAnsi" w:hAnsiTheme="majorHAnsi" w:cs="Arial"/>
          <w:sz w:val="24"/>
          <w:szCs w:val="24"/>
        </w:rPr>
        <w:t xml:space="preserve"> directives.  </w:t>
      </w:r>
      <w:r w:rsidRPr="00C4445A">
        <w:rPr>
          <w:rFonts w:asciiTheme="majorHAnsi" w:hAnsiTheme="majorHAnsi"/>
          <w:iCs/>
          <w:sz w:val="24"/>
          <w:szCs w:val="24"/>
        </w:rPr>
        <w:t xml:space="preserve"> </w:t>
      </w:r>
    </w:p>
    <w:p w:rsidR="001017A0" w:rsidRPr="00C4445A" w:rsidP="006E563D" w14:paraId="797571A4" w14:textId="77777777">
      <w:pPr>
        <w:spacing w:after="0" w:line="240" w:lineRule="auto"/>
        <w:rPr>
          <w:rFonts w:asciiTheme="majorHAnsi" w:hAnsiTheme="majorHAnsi"/>
          <w:i/>
          <w:sz w:val="24"/>
          <w:szCs w:val="24"/>
        </w:rPr>
      </w:pPr>
    </w:p>
    <w:p w:rsidR="00F86C35" w:rsidRPr="00C4445A" w:rsidP="006E563D" w14:paraId="2995935F" w14:textId="79A6552D">
      <w:pPr>
        <w:spacing w:after="0" w:line="240" w:lineRule="auto"/>
        <w:rPr>
          <w:rFonts w:asciiTheme="majorHAnsi" w:hAnsiTheme="majorHAnsi"/>
          <w:sz w:val="24"/>
          <w:szCs w:val="24"/>
          <w:u w:val="single"/>
        </w:rPr>
      </w:pPr>
      <w:r w:rsidRPr="00C4445A">
        <w:rPr>
          <w:rFonts w:asciiTheme="majorHAnsi" w:hAnsiTheme="majorHAnsi"/>
          <w:sz w:val="24"/>
          <w:szCs w:val="24"/>
        </w:rPr>
        <w:t>7.</w:t>
      </w:r>
      <w:r w:rsidRPr="00C4445A">
        <w:rPr>
          <w:rFonts w:asciiTheme="majorHAnsi" w:hAnsiTheme="majorHAnsi"/>
          <w:i/>
          <w:sz w:val="24"/>
          <w:szCs w:val="24"/>
        </w:rPr>
        <w:t xml:space="preserve"> </w:t>
      </w:r>
      <w:r w:rsidRPr="00C4445A">
        <w:rPr>
          <w:rFonts w:asciiTheme="majorHAnsi" w:hAnsiTheme="majorHAnsi"/>
          <w:i/>
          <w:sz w:val="24"/>
          <w:szCs w:val="24"/>
        </w:rPr>
        <w:tab/>
      </w:r>
      <w:r w:rsidRPr="00C4445A">
        <w:rPr>
          <w:rFonts w:asciiTheme="majorHAnsi" w:hAnsiTheme="majorHAnsi"/>
          <w:sz w:val="24"/>
          <w:szCs w:val="24"/>
          <w:u w:val="single"/>
        </w:rPr>
        <w:t>Paperwork Reduction Act Guidelines</w:t>
      </w:r>
      <w:r w:rsidRPr="00C4445A" w:rsidR="0085688C">
        <w:rPr>
          <w:rFonts w:asciiTheme="majorHAnsi" w:hAnsiTheme="majorHAnsi"/>
          <w:sz w:val="24"/>
          <w:szCs w:val="24"/>
          <w:u w:val="single"/>
        </w:rPr>
        <w:t xml:space="preserve"> </w:t>
      </w:r>
    </w:p>
    <w:p w:rsidR="005D0015" w:rsidP="005D0015" w14:paraId="069E96DD" w14:textId="77777777">
      <w:pPr>
        <w:pStyle w:val="NormalWeb"/>
        <w:spacing w:before="0" w:beforeAutospacing="0" w:after="0" w:afterAutospacing="0"/>
        <w:rPr>
          <w:rFonts w:asciiTheme="majorHAnsi" w:eastAsiaTheme="minorHAnsi" w:hAnsiTheme="majorHAnsi" w:cstheme="minorBidi"/>
        </w:rPr>
      </w:pPr>
    </w:p>
    <w:p w:rsidR="00200261" w:rsidRPr="00C4445A" w:rsidP="00C6657A" w14:paraId="03F84E6F" w14:textId="43DCBF2A">
      <w:pPr>
        <w:pStyle w:val="NormalWeb"/>
        <w:spacing w:before="0" w:beforeAutospacing="0" w:after="0" w:afterAutospacing="0"/>
        <w:rPr>
          <w:rFonts w:asciiTheme="majorHAnsi" w:eastAsiaTheme="minorHAnsi" w:hAnsiTheme="majorHAnsi" w:cstheme="minorBidi"/>
          <w:i/>
        </w:rPr>
      </w:pPr>
      <w:r w:rsidRPr="00C4445A">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C4445A" w:rsidP="00200261" w14:paraId="67E5A9B3" w14:textId="77777777">
      <w:pPr>
        <w:pStyle w:val="NormalWeb"/>
        <w:spacing w:line="288" w:lineRule="atLeast"/>
        <w:rPr>
          <w:rFonts w:asciiTheme="majorHAnsi" w:eastAsiaTheme="minorHAnsi" w:hAnsiTheme="majorHAnsi" w:cstheme="minorBidi"/>
          <w:u w:val="single"/>
        </w:rPr>
      </w:pPr>
      <w:r w:rsidRPr="00C4445A">
        <w:rPr>
          <w:rFonts w:asciiTheme="majorHAnsi" w:eastAsiaTheme="minorHAnsi" w:hAnsiTheme="majorHAnsi" w:cstheme="minorBidi"/>
        </w:rPr>
        <w:t xml:space="preserve">8. </w:t>
      </w:r>
      <w:r w:rsidRPr="00C4445A">
        <w:rPr>
          <w:rFonts w:asciiTheme="majorHAnsi" w:eastAsiaTheme="minorHAnsi" w:hAnsiTheme="majorHAnsi" w:cstheme="minorBidi"/>
        </w:rPr>
        <w:tab/>
      </w:r>
      <w:r w:rsidRPr="00C4445A">
        <w:rPr>
          <w:rFonts w:asciiTheme="majorHAnsi" w:eastAsiaTheme="minorHAnsi" w:hAnsiTheme="majorHAnsi" w:cstheme="minorBidi"/>
          <w:u w:val="single"/>
        </w:rPr>
        <w:t>Consultation and Public Comments</w:t>
      </w:r>
    </w:p>
    <w:p w:rsidR="00200261" w:rsidRPr="00C4445A" w:rsidP="00200261" w14:paraId="70AC2CC3" w14:textId="77777777">
      <w:pPr>
        <w:pStyle w:val="NormalWeb"/>
        <w:spacing w:line="288" w:lineRule="atLeast"/>
        <w:rPr>
          <w:rFonts w:asciiTheme="majorHAnsi" w:eastAsiaTheme="minorHAnsi" w:hAnsiTheme="majorHAnsi" w:cstheme="minorBidi"/>
        </w:rPr>
      </w:pPr>
      <w:r w:rsidRPr="00C4445A">
        <w:rPr>
          <w:rFonts w:asciiTheme="majorHAnsi" w:eastAsiaTheme="minorHAnsi" w:hAnsiTheme="majorHAnsi" w:cstheme="minorBidi"/>
        </w:rPr>
        <w:t>Part A: PUBLIC NOTICE</w:t>
      </w:r>
    </w:p>
    <w:p w:rsidR="00200261" w:rsidRPr="00633DC5" w:rsidP="00200261" w14:paraId="183E34E5" w14:textId="2493C436">
      <w:pPr>
        <w:pStyle w:val="NormalWeb"/>
        <w:spacing w:line="288" w:lineRule="atLeast"/>
        <w:rPr>
          <w:rFonts w:asciiTheme="majorHAnsi" w:eastAsiaTheme="minorHAnsi" w:hAnsiTheme="majorHAnsi" w:cstheme="minorBidi"/>
        </w:rPr>
      </w:pPr>
      <w:r w:rsidRPr="00C4445A">
        <w:rPr>
          <w:rFonts w:asciiTheme="majorHAnsi" w:eastAsiaTheme="minorHAnsi" w:hAnsiTheme="majorHAnsi" w:cstheme="minorBidi"/>
        </w:rPr>
        <w:t xml:space="preserve">A 60-Day Federal Register Notice </w:t>
      </w:r>
      <w:r w:rsidRPr="00C4445A" w:rsidR="00502FF3">
        <w:rPr>
          <w:rFonts w:asciiTheme="majorHAnsi" w:eastAsiaTheme="minorHAnsi" w:hAnsiTheme="majorHAnsi" w:cstheme="minorBidi"/>
        </w:rPr>
        <w:t xml:space="preserve">(FRN) </w:t>
      </w:r>
      <w:r w:rsidRPr="00C4445A">
        <w:rPr>
          <w:rFonts w:asciiTheme="majorHAnsi" w:eastAsiaTheme="minorHAnsi" w:hAnsiTheme="majorHAnsi" w:cstheme="minorBidi"/>
        </w:rPr>
        <w:t xml:space="preserve">for the collection published on </w:t>
      </w:r>
      <w:r w:rsidR="00C4445A">
        <w:rPr>
          <w:rFonts w:asciiTheme="majorHAnsi" w:eastAsiaTheme="minorHAnsi" w:hAnsiTheme="majorHAnsi" w:cstheme="minorBidi"/>
        </w:rPr>
        <w:t xml:space="preserve">Tuesday, February </w:t>
      </w:r>
      <w:r w:rsidRPr="00633DC5" w:rsidR="00C4445A">
        <w:rPr>
          <w:rFonts w:asciiTheme="majorHAnsi" w:eastAsiaTheme="minorHAnsi" w:hAnsiTheme="majorHAnsi" w:cstheme="minorBidi"/>
        </w:rPr>
        <w:t>13, 2024</w:t>
      </w:r>
      <w:r w:rsidRPr="00633DC5">
        <w:rPr>
          <w:rFonts w:asciiTheme="majorHAnsi" w:eastAsiaTheme="minorHAnsi" w:hAnsiTheme="majorHAnsi" w:cstheme="minorBidi"/>
        </w:rPr>
        <w:t xml:space="preserve">.  The 60-Day FRN citation is </w:t>
      </w:r>
      <w:r w:rsidRPr="00633DC5" w:rsidR="00C4445A">
        <w:rPr>
          <w:rFonts w:asciiTheme="majorHAnsi" w:eastAsiaTheme="minorHAnsi" w:hAnsiTheme="majorHAnsi" w:cstheme="minorBidi"/>
        </w:rPr>
        <w:t>89 FR 10052</w:t>
      </w:r>
      <w:r w:rsidRPr="00633DC5">
        <w:rPr>
          <w:rFonts w:asciiTheme="majorHAnsi" w:eastAsiaTheme="minorHAnsi" w:hAnsiTheme="majorHAnsi" w:cstheme="minorBidi"/>
        </w:rPr>
        <w:t xml:space="preserve">. </w:t>
      </w:r>
    </w:p>
    <w:p w:rsidR="00200261" w:rsidRPr="00C4445A" w:rsidP="00200261" w14:paraId="257FF901" w14:textId="423BFE97">
      <w:pPr>
        <w:pStyle w:val="NormalWeb"/>
        <w:spacing w:line="288" w:lineRule="atLeast"/>
        <w:rPr>
          <w:rFonts w:asciiTheme="majorHAnsi" w:eastAsiaTheme="minorHAnsi" w:hAnsiTheme="majorHAnsi" w:cstheme="minorBidi"/>
        </w:rPr>
      </w:pPr>
      <w:r w:rsidRPr="00633DC5">
        <w:rPr>
          <w:rFonts w:asciiTheme="majorHAnsi" w:eastAsiaTheme="minorHAnsi" w:hAnsiTheme="majorHAnsi" w:cstheme="minorBidi"/>
        </w:rPr>
        <w:t>No comments were received during the 60-Day Comment Period.</w:t>
      </w:r>
      <w:r w:rsidRPr="00C4445A">
        <w:rPr>
          <w:rFonts w:asciiTheme="majorHAnsi" w:eastAsiaTheme="minorHAnsi" w:hAnsiTheme="majorHAnsi" w:cstheme="minorBidi"/>
        </w:rPr>
        <w:t xml:space="preserve"> </w:t>
      </w:r>
    </w:p>
    <w:p w:rsidR="00502FF3" w:rsidRPr="00C4445A" w:rsidP="00200261" w14:paraId="0C93A64E" w14:textId="2F8A8E42">
      <w:pPr>
        <w:pStyle w:val="NormalWeb"/>
        <w:spacing w:line="288" w:lineRule="atLeast"/>
        <w:rPr>
          <w:rFonts w:asciiTheme="majorHAnsi" w:eastAsiaTheme="minorHAnsi" w:hAnsiTheme="majorHAnsi" w:cstheme="minorBidi"/>
        </w:rPr>
      </w:pPr>
      <w:r w:rsidRPr="00C4445A">
        <w:rPr>
          <w:rFonts w:asciiTheme="majorHAnsi" w:eastAsiaTheme="minorHAnsi" w:hAnsiTheme="majorHAnsi" w:cstheme="minorBidi"/>
        </w:rPr>
        <w:t xml:space="preserve">A 30-Day Federal Register Notice for the collection published on </w:t>
      </w:r>
      <w:r w:rsidR="00613279">
        <w:rPr>
          <w:rFonts w:asciiTheme="majorHAnsi" w:eastAsiaTheme="minorHAnsi" w:hAnsiTheme="majorHAnsi" w:cstheme="minorBidi"/>
        </w:rPr>
        <w:t>Thursday, June 6, 2024</w:t>
      </w:r>
      <w:r w:rsidRPr="00C4445A">
        <w:rPr>
          <w:rFonts w:asciiTheme="majorHAnsi" w:eastAsiaTheme="minorHAnsi" w:hAnsiTheme="majorHAnsi" w:cstheme="minorBidi"/>
        </w:rPr>
        <w:t xml:space="preserve">.  The 30-Day FRN citation is </w:t>
      </w:r>
      <w:r w:rsidRPr="00613279" w:rsidR="00613279">
        <w:rPr>
          <w:rFonts w:asciiTheme="majorHAnsi" w:eastAsiaTheme="minorHAnsi" w:hAnsiTheme="majorHAnsi" w:cstheme="minorBidi"/>
        </w:rPr>
        <w:t>89 FR 48402</w:t>
      </w:r>
      <w:r w:rsidRPr="00C4445A">
        <w:rPr>
          <w:rFonts w:asciiTheme="majorHAnsi" w:eastAsiaTheme="minorHAnsi" w:hAnsiTheme="majorHAnsi" w:cstheme="minorBidi"/>
        </w:rPr>
        <w:t>.</w:t>
      </w:r>
    </w:p>
    <w:p w:rsidR="00200261" w:rsidRPr="00C4445A" w:rsidP="00200261" w14:paraId="175FAB25" w14:textId="61A43863">
      <w:pPr>
        <w:pStyle w:val="NormalWeb"/>
        <w:spacing w:line="288" w:lineRule="atLeast"/>
        <w:rPr>
          <w:rFonts w:asciiTheme="majorHAnsi" w:eastAsiaTheme="minorHAnsi" w:hAnsiTheme="majorHAnsi" w:cstheme="minorBidi"/>
        </w:rPr>
      </w:pPr>
      <w:r w:rsidRPr="00C4445A">
        <w:rPr>
          <w:rFonts w:asciiTheme="majorHAnsi" w:eastAsiaTheme="minorHAnsi" w:hAnsiTheme="majorHAnsi" w:cstheme="minorBidi"/>
        </w:rPr>
        <w:t>Part B: CONSULTATION</w:t>
      </w:r>
      <w:r w:rsidRPr="00C4445A" w:rsidR="0085688C">
        <w:rPr>
          <w:rFonts w:asciiTheme="majorHAnsi" w:eastAsiaTheme="minorHAnsi" w:hAnsiTheme="majorHAnsi" w:cstheme="minorBidi"/>
        </w:rPr>
        <w:t xml:space="preserve"> </w:t>
      </w:r>
    </w:p>
    <w:p w:rsidR="00571698" w:rsidRPr="00C4445A" w:rsidP="00B55E9F" w14:paraId="36DE529E" w14:textId="12B1D48D">
      <w:pPr>
        <w:pStyle w:val="NormalWeb"/>
        <w:spacing w:line="288" w:lineRule="atLeast"/>
        <w:rPr>
          <w:rFonts w:asciiTheme="majorHAnsi" w:hAnsiTheme="majorHAnsi"/>
          <w:i/>
        </w:rPr>
      </w:pPr>
      <w:r w:rsidRPr="00C4445A">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C4445A" w:rsidP="006E563D" w14:paraId="0A1449AC" w14:textId="10A9EADF">
      <w:pPr>
        <w:spacing w:after="0" w:line="240" w:lineRule="auto"/>
        <w:rPr>
          <w:rFonts w:asciiTheme="majorHAnsi" w:hAnsiTheme="majorHAnsi"/>
          <w:sz w:val="24"/>
          <w:szCs w:val="24"/>
        </w:rPr>
      </w:pPr>
      <w:r w:rsidRPr="00C4445A">
        <w:rPr>
          <w:rFonts w:asciiTheme="majorHAnsi" w:hAnsiTheme="majorHAnsi"/>
          <w:sz w:val="24"/>
          <w:szCs w:val="24"/>
        </w:rPr>
        <w:t xml:space="preserve">9. </w:t>
      </w:r>
      <w:r w:rsidRPr="00C4445A">
        <w:rPr>
          <w:rFonts w:asciiTheme="majorHAnsi" w:hAnsiTheme="majorHAnsi"/>
          <w:sz w:val="24"/>
          <w:szCs w:val="24"/>
        </w:rPr>
        <w:tab/>
      </w:r>
      <w:r w:rsidRPr="00C4445A">
        <w:rPr>
          <w:rFonts w:asciiTheme="majorHAnsi" w:hAnsiTheme="majorHAnsi"/>
          <w:sz w:val="24"/>
          <w:szCs w:val="24"/>
          <w:u w:val="single"/>
        </w:rPr>
        <w:t>Gifts or Payment</w:t>
      </w:r>
      <w:r w:rsidRPr="00C4445A" w:rsidR="0085688C">
        <w:rPr>
          <w:rFonts w:asciiTheme="majorHAnsi" w:hAnsiTheme="majorHAnsi"/>
          <w:sz w:val="24"/>
          <w:szCs w:val="24"/>
          <w:u w:val="single"/>
        </w:rPr>
        <w:t xml:space="preserve"> </w:t>
      </w:r>
    </w:p>
    <w:p w:rsidR="005D0015" w:rsidP="006A13FA" w14:paraId="1D320822" w14:textId="77777777">
      <w:pPr>
        <w:spacing w:after="0" w:line="240" w:lineRule="auto"/>
        <w:rPr>
          <w:rFonts w:asciiTheme="majorHAnsi" w:hAnsiTheme="majorHAnsi"/>
          <w:sz w:val="24"/>
          <w:szCs w:val="24"/>
        </w:rPr>
      </w:pPr>
    </w:p>
    <w:p w:rsidR="006A13FA" w:rsidRPr="00C4445A" w:rsidP="006A13FA" w14:paraId="158A44F6" w14:textId="39FF9633">
      <w:pPr>
        <w:spacing w:after="0" w:line="240" w:lineRule="auto"/>
        <w:rPr>
          <w:rFonts w:asciiTheme="majorHAnsi" w:hAnsiTheme="majorHAnsi"/>
          <w:i/>
          <w:sz w:val="24"/>
          <w:szCs w:val="24"/>
        </w:rPr>
      </w:pPr>
      <w:r w:rsidRPr="00C4445A">
        <w:rPr>
          <w:rFonts w:asciiTheme="majorHAnsi" w:hAnsiTheme="majorHAnsi"/>
          <w:sz w:val="24"/>
          <w:szCs w:val="24"/>
        </w:rPr>
        <w:t>No payments or gifts are being offered to respondents as an incentive to participate in the collection.</w:t>
      </w:r>
      <w:r w:rsidRPr="00C4445A">
        <w:rPr>
          <w:rFonts w:asciiTheme="majorHAnsi" w:hAnsiTheme="majorHAnsi"/>
          <w:i/>
          <w:sz w:val="24"/>
          <w:szCs w:val="24"/>
        </w:rPr>
        <w:t xml:space="preserve"> </w:t>
      </w:r>
    </w:p>
    <w:p w:rsidR="006A13FA" w:rsidRPr="00C4445A" w:rsidP="006A13FA" w14:paraId="74844AAF" w14:textId="77777777">
      <w:pPr>
        <w:spacing w:after="0" w:line="240" w:lineRule="auto"/>
        <w:rPr>
          <w:rFonts w:asciiTheme="majorHAnsi" w:hAnsiTheme="majorHAnsi"/>
          <w:i/>
          <w:sz w:val="24"/>
          <w:szCs w:val="24"/>
        </w:rPr>
      </w:pPr>
    </w:p>
    <w:p w:rsidR="00F97482" w:rsidRPr="00C4445A" w:rsidP="006A13FA" w14:paraId="12321A0E" w14:textId="3AC4C4D1">
      <w:pPr>
        <w:spacing w:after="0" w:line="240" w:lineRule="auto"/>
        <w:rPr>
          <w:rFonts w:asciiTheme="majorHAnsi" w:hAnsiTheme="majorHAnsi"/>
          <w:sz w:val="24"/>
          <w:szCs w:val="24"/>
          <w:u w:val="single"/>
        </w:rPr>
      </w:pPr>
      <w:r w:rsidRPr="00C4445A">
        <w:rPr>
          <w:rFonts w:asciiTheme="majorHAnsi" w:hAnsiTheme="majorHAnsi"/>
          <w:sz w:val="24"/>
          <w:szCs w:val="24"/>
        </w:rPr>
        <w:t xml:space="preserve">10. </w:t>
      </w:r>
      <w:r w:rsidRPr="00C4445A">
        <w:rPr>
          <w:rFonts w:asciiTheme="majorHAnsi" w:hAnsiTheme="majorHAnsi"/>
          <w:sz w:val="24"/>
          <w:szCs w:val="24"/>
        </w:rPr>
        <w:tab/>
      </w:r>
      <w:r w:rsidRPr="00C4445A">
        <w:rPr>
          <w:rFonts w:asciiTheme="majorHAnsi" w:hAnsiTheme="majorHAnsi"/>
          <w:sz w:val="24"/>
          <w:szCs w:val="24"/>
          <w:u w:val="single"/>
        </w:rPr>
        <w:t>Confidentiality</w:t>
      </w:r>
      <w:r w:rsidRPr="00C4445A" w:rsidR="0085688C">
        <w:rPr>
          <w:rFonts w:asciiTheme="majorHAnsi" w:hAnsiTheme="majorHAnsi"/>
          <w:sz w:val="24"/>
          <w:szCs w:val="24"/>
          <w:u w:val="single"/>
        </w:rPr>
        <w:t xml:space="preserve"> </w:t>
      </w:r>
    </w:p>
    <w:p w:rsidR="001B60CD" w:rsidRPr="00C4445A" w:rsidP="001B60CD" w14:paraId="1D26D097" w14:textId="590224A7">
      <w:pPr>
        <w:pStyle w:val="RptBulletLevel1"/>
        <w:numPr>
          <w:ilvl w:val="0"/>
          <w:numId w:val="0"/>
        </w:numPr>
        <w:spacing w:before="240"/>
        <w:rPr>
          <w:rFonts w:asciiTheme="majorHAnsi" w:hAnsiTheme="majorHAnsi" w:cs="Times New Roman"/>
          <w:szCs w:val="24"/>
        </w:rPr>
      </w:pPr>
      <w:r w:rsidRPr="00C4445A">
        <w:rPr>
          <w:rFonts w:asciiTheme="majorHAnsi" w:hAnsiTheme="majorHAnsi" w:cs="Times New Roman"/>
          <w:szCs w:val="24"/>
        </w:rPr>
        <w:t xml:space="preserve">Participant names, date of birth, DoD ID, and demographics. This information is necessary </w:t>
      </w:r>
      <w:r w:rsidRPr="00C4445A">
        <w:rPr>
          <w:rFonts w:asciiTheme="majorHAnsi" w:hAnsiTheme="majorHAnsi" w:cs="Times New Roman"/>
          <w:szCs w:val="24"/>
        </w:rPr>
        <w:t>in order to</w:t>
      </w:r>
      <w:r w:rsidRPr="00C4445A">
        <w:rPr>
          <w:rFonts w:asciiTheme="majorHAnsi" w:hAnsiTheme="majorHAnsi" w:cs="Times New Roman"/>
          <w:szCs w:val="24"/>
        </w:rPr>
        <w:t xml:space="preserve"> link participant data collected in this assessment to outcomes available in Army databases, e.g., training completion, attrition. </w:t>
      </w:r>
      <w:r w:rsidR="00E45A1C">
        <w:rPr>
          <w:rFonts w:asciiTheme="majorHAnsi" w:hAnsiTheme="majorHAnsi" w:cs="Times New Roman"/>
          <w:szCs w:val="24"/>
        </w:rPr>
        <w:t xml:space="preserve">Thus, the data collection is not anonymous. </w:t>
      </w:r>
      <w:r w:rsidRPr="00C4445A">
        <w:rPr>
          <w:rFonts w:asciiTheme="majorHAnsi" w:hAnsiTheme="majorHAnsi" w:cs="Times New Roman"/>
          <w:szCs w:val="24"/>
        </w:rPr>
        <w:t xml:space="preserve">The information system used to collect participant responses has an approved PIA. </w:t>
      </w:r>
      <w:r w:rsidR="00E45A1C">
        <w:rPr>
          <w:rFonts w:asciiTheme="majorHAnsi" w:hAnsiTheme="majorHAnsi" w:cs="Times New Roman"/>
          <w:szCs w:val="24"/>
        </w:rPr>
        <w:t xml:space="preserve">PII is protected by following procedures for database management, as outlined in the SORN. Only project staff who have been approved by the ARI Institutional Review Board will have access to the databases/datasets.  All data will be stored on government computers to protect PII. </w:t>
      </w:r>
    </w:p>
    <w:p w:rsidR="001B60CD" w:rsidRPr="00C4445A" w:rsidP="001B60CD" w14:paraId="751CE514" w14:textId="1299D03C">
      <w:pPr>
        <w:spacing w:after="0" w:line="240" w:lineRule="auto"/>
        <w:rPr>
          <w:rFonts w:asciiTheme="majorHAnsi" w:hAnsiTheme="majorHAnsi"/>
          <w:sz w:val="24"/>
          <w:szCs w:val="24"/>
        </w:rPr>
      </w:pPr>
      <w:r w:rsidRPr="00C4445A">
        <w:rPr>
          <w:rFonts w:asciiTheme="majorHAnsi" w:hAnsiTheme="majorHAnsi"/>
          <w:sz w:val="24"/>
          <w:szCs w:val="24"/>
        </w:rPr>
        <w:t>This data collection instrument requires a Privacy Act Statement (PAS). I have attached the PAS and it is provided to the respondent within the assessment in Verint.</w:t>
      </w:r>
      <w:r w:rsidR="00DD1B2B">
        <w:rPr>
          <w:rFonts w:asciiTheme="majorHAnsi" w:hAnsiTheme="majorHAnsi"/>
          <w:sz w:val="24"/>
          <w:szCs w:val="24"/>
        </w:rPr>
        <w:t xml:space="preserve"> The MARS platform consists of Verint, MARS test and MARS production servers, and the ATO covers the MARS platform. </w:t>
      </w:r>
    </w:p>
    <w:p w:rsidR="00E95FFB" w:rsidRPr="00C4445A" w:rsidP="00E95FFB" w14:paraId="1056B3AE" w14:textId="77777777">
      <w:pPr>
        <w:spacing w:after="0" w:line="240" w:lineRule="auto"/>
        <w:rPr>
          <w:rFonts w:asciiTheme="majorHAnsi" w:hAnsiTheme="majorHAnsi"/>
          <w:sz w:val="24"/>
          <w:szCs w:val="24"/>
        </w:rPr>
      </w:pPr>
    </w:p>
    <w:p w:rsidR="00D06FF8" w:rsidRPr="00C4445A" w:rsidP="00D06FF8" w14:paraId="27E57EB1" w14:textId="4A87911E">
      <w:pPr>
        <w:spacing w:after="0" w:line="240" w:lineRule="auto"/>
        <w:rPr>
          <w:rFonts w:asciiTheme="majorHAnsi" w:hAnsiTheme="majorHAnsi"/>
          <w:sz w:val="24"/>
          <w:szCs w:val="24"/>
        </w:rPr>
      </w:pPr>
      <w:r>
        <w:rPr>
          <w:rFonts w:asciiTheme="majorHAnsi" w:hAnsiTheme="majorHAnsi"/>
          <w:sz w:val="24"/>
          <w:szCs w:val="24"/>
        </w:rPr>
        <w:t>The SORN associated with this information collection (</w:t>
      </w:r>
      <w:r w:rsidRPr="00C4445A">
        <w:rPr>
          <w:rFonts w:asciiTheme="majorHAnsi" w:hAnsiTheme="majorHAnsi"/>
          <w:sz w:val="24"/>
          <w:szCs w:val="24"/>
        </w:rPr>
        <w:t>A0602 AHRC-ARI</w:t>
      </w:r>
      <w:r>
        <w:rPr>
          <w:rFonts w:asciiTheme="majorHAnsi" w:hAnsiTheme="majorHAnsi"/>
          <w:sz w:val="24"/>
          <w:szCs w:val="24"/>
        </w:rPr>
        <w:t xml:space="preserve">, </w:t>
      </w:r>
      <w:r w:rsidRPr="0028054A">
        <w:rPr>
          <w:rFonts w:asciiTheme="majorHAnsi" w:hAnsiTheme="majorHAnsi"/>
          <w:sz w:val="24"/>
          <w:szCs w:val="24"/>
        </w:rPr>
        <w:t>Behavioral and Social Sciences Research Project Files</w:t>
      </w:r>
      <w:r>
        <w:rPr>
          <w:rFonts w:asciiTheme="majorHAnsi" w:hAnsiTheme="majorHAnsi"/>
          <w:sz w:val="24"/>
          <w:szCs w:val="24"/>
        </w:rPr>
        <w:t xml:space="preserve">) can be accessed at the following link: </w:t>
      </w:r>
      <w:hyperlink r:id="rId6" w:history="1">
        <w:r w:rsidRPr="000F2918">
          <w:rPr>
            <w:rStyle w:val="Hyperlink"/>
            <w:rFonts w:asciiTheme="majorHAnsi" w:hAnsiTheme="majorHAnsi"/>
            <w:sz w:val="24"/>
            <w:szCs w:val="24"/>
          </w:rPr>
          <w:t>https://dpcld.defense.gov/Privacy/SORNsIndex/DOD-wide-SORN-Article-View/Article/570080/a0602-ahrc-ari/</w:t>
        </w:r>
      </w:hyperlink>
      <w:r>
        <w:rPr>
          <w:rFonts w:asciiTheme="majorHAnsi" w:hAnsiTheme="majorHAnsi"/>
          <w:sz w:val="24"/>
          <w:szCs w:val="24"/>
        </w:rPr>
        <w:t>.</w:t>
      </w:r>
      <w:r w:rsidRPr="00C4445A">
        <w:rPr>
          <w:rFonts w:asciiTheme="majorHAnsi" w:hAnsiTheme="majorHAnsi"/>
          <w:sz w:val="24"/>
          <w:szCs w:val="24"/>
        </w:rPr>
        <w:t xml:space="preserve"> </w:t>
      </w:r>
    </w:p>
    <w:p w:rsidR="00D06FF8" w:rsidRPr="00C4445A" w:rsidP="00D06FF8" w14:paraId="2A3A17FB" w14:textId="77777777">
      <w:pPr>
        <w:spacing w:after="0" w:line="240" w:lineRule="auto"/>
        <w:ind w:firstLine="720"/>
        <w:rPr>
          <w:rFonts w:asciiTheme="majorHAnsi" w:hAnsiTheme="majorHAnsi"/>
          <w:sz w:val="24"/>
          <w:szCs w:val="24"/>
        </w:rPr>
      </w:pPr>
    </w:p>
    <w:p w:rsidR="00D06FF8" w:rsidRPr="00C4445A" w:rsidP="00D06FF8" w14:paraId="11B6BD32" w14:textId="77777777">
      <w:pPr>
        <w:spacing w:after="0" w:line="240" w:lineRule="auto"/>
        <w:rPr>
          <w:rFonts w:asciiTheme="majorHAnsi" w:hAnsiTheme="majorHAnsi"/>
          <w:sz w:val="24"/>
          <w:szCs w:val="24"/>
        </w:rPr>
      </w:pPr>
      <w:r w:rsidRPr="00C4445A">
        <w:rPr>
          <w:rFonts w:asciiTheme="majorHAnsi" w:hAnsiTheme="majorHAnsi"/>
          <w:sz w:val="24"/>
          <w:szCs w:val="24"/>
        </w:rPr>
        <w:t xml:space="preserve">The information collection requires a Privacy Impact Assessment (PIA).  The DD Form 2930 for Measurement Assessment and Research System (MARS) is attached. </w:t>
      </w:r>
    </w:p>
    <w:p w:rsidR="00D06FF8" w:rsidRPr="00C4445A" w:rsidP="00D06FF8" w14:paraId="2A84E5CE" w14:textId="77777777">
      <w:pPr>
        <w:spacing w:after="0" w:line="240" w:lineRule="auto"/>
        <w:rPr>
          <w:rFonts w:asciiTheme="majorHAnsi" w:hAnsiTheme="majorHAnsi"/>
          <w:sz w:val="24"/>
          <w:szCs w:val="24"/>
        </w:rPr>
      </w:pPr>
    </w:p>
    <w:p w:rsidR="00EC01F1" w:rsidP="00F811BE" w14:paraId="6349D29A" w14:textId="77777777">
      <w:pPr>
        <w:spacing w:after="0" w:line="240" w:lineRule="auto"/>
        <w:rPr>
          <w:rFonts w:asciiTheme="majorHAnsi" w:hAnsiTheme="majorHAnsi" w:cs="Times New Roman"/>
          <w:sz w:val="24"/>
          <w:szCs w:val="24"/>
        </w:rPr>
      </w:pPr>
      <w:r>
        <w:rPr>
          <w:rFonts w:asciiTheme="majorHAnsi" w:hAnsiTheme="majorHAnsi" w:cs="Times New Roman"/>
          <w:sz w:val="24"/>
          <w:szCs w:val="24"/>
        </w:rPr>
        <w:t>Records Schedules:</w:t>
      </w:r>
    </w:p>
    <w:p w:rsidR="00F811BE" w:rsidRPr="00EC01F1" w:rsidP="00EC01F1" w14:paraId="22FC340B" w14:textId="0496CEA7">
      <w:pPr>
        <w:pStyle w:val="ListParagraph"/>
        <w:numPr>
          <w:ilvl w:val="0"/>
          <w:numId w:val="29"/>
        </w:numPr>
        <w:spacing w:after="0" w:line="240" w:lineRule="auto"/>
        <w:rPr>
          <w:rFonts w:asciiTheme="majorHAnsi" w:hAnsiTheme="majorHAnsi" w:cs="Times New Roman"/>
          <w:sz w:val="24"/>
          <w:szCs w:val="24"/>
        </w:rPr>
      </w:pPr>
      <w:r w:rsidRPr="00EC01F1">
        <w:rPr>
          <w:rFonts w:asciiTheme="majorHAnsi" w:hAnsiTheme="majorHAnsi" w:cs="Times New Roman"/>
          <w:sz w:val="24"/>
          <w:szCs w:val="24"/>
        </w:rPr>
        <w:t>Internal Confidential Data from Projects Conducted IAW Federal, DoD, and Army Regulations</w:t>
      </w:r>
    </w:p>
    <w:p w:rsidR="00EC01F1" w:rsidP="00F811BE" w14:paraId="16DFCBBF" w14:textId="77777777">
      <w:pPr>
        <w:spacing w:after="0" w:line="240" w:lineRule="auto"/>
        <w:rPr>
          <w:rFonts w:asciiTheme="majorHAnsi" w:hAnsiTheme="majorHAnsi" w:cs="Times New Roman"/>
          <w:b/>
          <w:bCs/>
          <w:sz w:val="24"/>
          <w:szCs w:val="24"/>
          <w:u w:val="single"/>
        </w:rPr>
      </w:pPr>
    </w:p>
    <w:p w:rsidR="00F811BE" w:rsidRPr="00F811BE" w:rsidP="00EC01F1" w14:paraId="7FF9E53A" w14:textId="02AF9EEE">
      <w:pPr>
        <w:spacing w:after="0" w:line="240" w:lineRule="auto"/>
        <w:ind w:firstLine="720"/>
        <w:rPr>
          <w:rFonts w:asciiTheme="majorHAnsi" w:hAnsiTheme="majorHAnsi" w:cs="Times New Roman"/>
          <w:bCs/>
          <w:sz w:val="24"/>
          <w:szCs w:val="24"/>
        </w:rPr>
      </w:pPr>
      <w:r w:rsidRPr="00F811BE">
        <w:rPr>
          <w:rFonts w:asciiTheme="majorHAnsi" w:hAnsiTheme="majorHAnsi" w:cs="Times New Roman"/>
          <w:bCs/>
          <w:sz w:val="24"/>
          <w:szCs w:val="24"/>
        </w:rPr>
        <w:t xml:space="preserve">Use as soon as possible, then destroy.  Examples: </w:t>
      </w:r>
    </w:p>
    <w:p w:rsidR="00F811BE" w:rsidRPr="00F811BE" w:rsidP="00F811BE" w14:paraId="30DBE9EB" w14:textId="77777777">
      <w:pPr>
        <w:numPr>
          <w:ilvl w:val="0"/>
          <w:numId w:val="28"/>
        </w:numPr>
        <w:spacing w:after="0" w:line="240" w:lineRule="auto"/>
        <w:rPr>
          <w:rFonts w:asciiTheme="majorHAnsi" w:hAnsiTheme="majorHAnsi" w:cs="Times New Roman"/>
          <w:bCs/>
          <w:sz w:val="24"/>
          <w:szCs w:val="24"/>
        </w:rPr>
      </w:pPr>
      <w:r w:rsidRPr="00F811BE">
        <w:rPr>
          <w:rFonts w:asciiTheme="majorHAnsi" w:hAnsiTheme="majorHAnsi" w:cs="Times New Roman"/>
          <w:bCs/>
          <w:sz w:val="24"/>
          <w:szCs w:val="24"/>
        </w:rPr>
        <w:t xml:space="preserve">Use DODID or other identifying numbers to link different sets of data, then remove these identifiers from the data. </w:t>
      </w:r>
    </w:p>
    <w:p w:rsidR="00F811BE" w:rsidRPr="00F811BE" w:rsidP="00F811BE" w14:paraId="7FA99BFB" w14:textId="77777777">
      <w:pPr>
        <w:numPr>
          <w:ilvl w:val="0"/>
          <w:numId w:val="28"/>
        </w:numPr>
        <w:spacing w:after="0" w:line="240" w:lineRule="auto"/>
        <w:rPr>
          <w:rFonts w:asciiTheme="majorHAnsi" w:hAnsiTheme="majorHAnsi" w:cs="Times New Roman"/>
          <w:bCs/>
          <w:sz w:val="24"/>
          <w:szCs w:val="24"/>
        </w:rPr>
      </w:pPr>
      <w:r w:rsidRPr="00F811BE">
        <w:rPr>
          <w:rFonts w:asciiTheme="majorHAnsi" w:hAnsiTheme="majorHAnsi" w:cs="Times New Roman"/>
          <w:bCs/>
          <w:sz w:val="24"/>
          <w:szCs w:val="24"/>
        </w:rPr>
        <w:t>Transcribe recordings as soon as possible but keep for up to six (6) years after publication of initial report for possible future analysis before destroying.</w:t>
      </w:r>
    </w:p>
    <w:p w:rsidR="00F811BE" w:rsidRPr="00F811BE" w:rsidP="00F811BE" w14:paraId="28D1F48E" w14:textId="77777777">
      <w:pPr>
        <w:numPr>
          <w:ilvl w:val="0"/>
          <w:numId w:val="28"/>
        </w:numPr>
        <w:spacing w:after="0" w:line="240" w:lineRule="auto"/>
        <w:rPr>
          <w:rFonts w:asciiTheme="majorHAnsi" w:hAnsiTheme="majorHAnsi" w:cs="Times New Roman"/>
          <w:bCs/>
          <w:sz w:val="24"/>
          <w:szCs w:val="24"/>
        </w:rPr>
      </w:pPr>
      <w:r w:rsidRPr="00F811BE">
        <w:rPr>
          <w:rFonts w:asciiTheme="majorHAnsi" w:hAnsiTheme="majorHAnsi" w:cs="Times New Roman"/>
          <w:bCs/>
          <w:sz w:val="24"/>
          <w:szCs w:val="24"/>
        </w:rPr>
        <w:t>Digitize handwritten notes as soon as possible, then shred.</w:t>
      </w:r>
    </w:p>
    <w:p w:rsidR="00F811BE" w:rsidRPr="00F811BE" w:rsidP="00F811BE" w14:paraId="53A85EC0" w14:textId="77777777">
      <w:pPr>
        <w:spacing w:after="0" w:line="240" w:lineRule="auto"/>
        <w:rPr>
          <w:rFonts w:asciiTheme="majorHAnsi" w:hAnsiTheme="majorHAnsi" w:cs="Times New Roman"/>
          <w:bCs/>
          <w:sz w:val="24"/>
          <w:szCs w:val="24"/>
        </w:rPr>
      </w:pPr>
    </w:p>
    <w:p w:rsidR="00F811BE" w:rsidRPr="009C5955" w:rsidP="009C5955" w14:paraId="44828E64" w14:textId="391B6833">
      <w:pPr>
        <w:pStyle w:val="ListParagraph"/>
        <w:numPr>
          <w:ilvl w:val="0"/>
          <w:numId w:val="29"/>
        </w:numPr>
        <w:spacing w:after="0" w:line="240" w:lineRule="auto"/>
        <w:rPr>
          <w:rFonts w:asciiTheme="majorHAnsi" w:hAnsiTheme="majorHAnsi" w:cs="Times New Roman"/>
          <w:sz w:val="24"/>
          <w:szCs w:val="24"/>
        </w:rPr>
      </w:pPr>
      <w:r w:rsidRPr="009C5955">
        <w:rPr>
          <w:rFonts w:asciiTheme="majorHAnsi" w:hAnsiTheme="majorHAnsi" w:cs="Times New Roman"/>
          <w:sz w:val="24"/>
          <w:szCs w:val="24"/>
        </w:rPr>
        <w:t>De-identified or Unidentified Data from Projects Conducted, IAW Federal, DoD, and Army Regulations, by ARI, Individuals under Contract to ARI, or Individuals in receipt of a Grant from ARI.</w:t>
      </w:r>
    </w:p>
    <w:p w:rsidR="00F811BE" w:rsidRPr="00F811BE" w:rsidP="00F811BE" w14:paraId="5F9D6CC4" w14:textId="3EEB8C56">
      <w:pPr>
        <w:spacing w:after="0" w:line="240" w:lineRule="auto"/>
        <w:rPr>
          <w:rFonts w:asciiTheme="majorHAnsi" w:hAnsiTheme="majorHAnsi" w:cs="Times New Roman"/>
          <w:bCs/>
          <w:sz w:val="24"/>
          <w:szCs w:val="24"/>
          <w:u w:val="single"/>
        </w:rPr>
      </w:pPr>
    </w:p>
    <w:p w:rsidR="00F811BE" w:rsidRPr="00F811BE" w:rsidP="009C5955" w14:paraId="7695720F" w14:textId="77777777">
      <w:pPr>
        <w:spacing w:after="0" w:line="240" w:lineRule="auto"/>
        <w:ind w:left="720"/>
        <w:rPr>
          <w:rFonts w:asciiTheme="majorHAnsi" w:hAnsiTheme="majorHAnsi" w:cs="Times New Roman"/>
          <w:bCs/>
          <w:sz w:val="24"/>
          <w:szCs w:val="24"/>
        </w:rPr>
      </w:pPr>
      <w:r w:rsidRPr="00F811BE">
        <w:rPr>
          <w:rFonts w:asciiTheme="majorHAnsi" w:hAnsiTheme="majorHAnsi" w:cs="Times New Roman"/>
          <w:bCs/>
          <w:sz w:val="24"/>
          <w:szCs w:val="24"/>
        </w:rPr>
        <w:t>Transfer paper records to NARA no more than thirty (30) years after publication of final report.  Transfer electronic records to NARA no more than five (5) years after publication of final report.  Longer retention is authorized if required for business use by the originating office.</w:t>
      </w:r>
    </w:p>
    <w:p w:rsidR="00D06FF8" w:rsidRPr="009C5955" w:rsidP="00D06FF8" w14:paraId="255845A9" w14:textId="1914153F">
      <w:pPr>
        <w:spacing w:after="0" w:line="240" w:lineRule="auto"/>
        <w:rPr>
          <w:rFonts w:asciiTheme="majorHAnsi" w:hAnsiTheme="majorHAnsi" w:cs="Times New Roman"/>
          <w:bCs/>
          <w:sz w:val="24"/>
          <w:szCs w:val="24"/>
        </w:rPr>
      </w:pPr>
      <w:r>
        <w:rPr>
          <w:rFonts w:asciiTheme="majorHAnsi" w:hAnsiTheme="majorHAnsi" w:cs="Times New Roman"/>
          <w:bCs/>
          <w:sz w:val="24"/>
          <w:szCs w:val="24"/>
        </w:rPr>
        <w:t xml:space="preserve"> </w:t>
      </w:r>
    </w:p>
    <w:p w:rsidR="00996894" w:rsidRPr="00C4445A" w:rsidP="00996894" w14:paraId="1C986B84" w14:textId="116788C5">
      <w:pPr>
        <w:spacing w:after="0" w:line="240" w:lineRule="auto"/>
        <w:rPr>
          <w:rFonts w:asciiTheme="majorHAnsi" w:hAnsiTheme="majorHAnsi"/>
          <w:sz w:val="24"/>
          <w:szCs w:val="24"/>
        </w:rPr>
      </w:pPr>
      <w:r w:rsidRPr="00C4445A">
        <w:rPr>
          <w:rFonts w:asciiTheme="majorHAnsi" w:hAnsiTheme="majorHAnsi"/>
          <w:sz w:val="24"/>
          <w:szCs w:val="24"/>
        </w:rPr>
        <w:t xml:space="preserve">11. </w:t>
      </w:r>
      <w:r w:rsidRPr="00C4445A">
        <w:rPr>
          <w:rFonts w:asciiTheme="majorHAnsi" w:hAnsiTheme="majorHAnsi"/>
          <w:sz w:val="24"/>
          <w:szCs w:val="24"/>
        </w:rPr>
        <w:tab/>
      </w:r>
      <w:r w:rsidRPr="00C4445A">
        <w:rPr>
          <w:rFonts w:asciiTheme="majorHAnsi" w:hAnsiTheme="majorHAnsi"/>
          <w:sz w:val="24"/>
          <w:szCs w:val="24"/>
          <w:u w:val="single"/>
        </w:rPr>
        <w:t>Sensitive Questions</w:t>
      </w:r>
      <w:r w:rsidRPr="00C4445A" w:rsidR="0085688C">
        <w:rPr>
          <w:rFonts w:asciiTheme="majorHAnsi" w:hAnsiTheme="majorHAnsi"/>
          <w:sz w:val="24"/>
          <w:szCs w:val="24"/>
          <w:u w:val="single"/>
        </w:rPr>
        <w:t xml:space="preserve"> </w:t>
      </w:r>
    </w:p>
    <w:p w:rsidR="00056A44" w:rsidRPr="00C4445A" w:rsidP="00056A44" w14:paraId="442BFAA0" w14:textId="77777777">
      <w:pPr>
        <w:pStyle w:val="DocParagraphOutlineLevel2"/>
        <w:jc w:val="both"/>
        <w:rPr>
          <w:rFonts w:asciiTheme="majorHAnsi" w:hAnsiTheme="majorHAnsi" w:cs="Arial"/>
          <w:b w:val="0"/>
          <w:u w:val="none"/>
        </w:rPr>
      </w:pPr>
      <w:r w:rsidRPr="00C4445A">
        <w:rPr>
          <w:rFonts w:asciiTheme="majorHAnsi" w:hAnsiTheme="majorHAnsi" w:cs="Arial"/>
          <w:b w:val="0"/>
          <w:u w:val="none"/>
        </w:rPr>
        <w:t xml:space="preserve">The assessment contains five (5) sensitive questions concerning suicidal ideation. These questions were utilized by EPICON research, which refers to epidemiological consults that the Defense Center for Public Health Aberdeen (previously the Army Public Health Center) conducted for Army installations with a perceived increase in suicide. These previously administered items will be utilized because of the increased interest on suicidal ideation at Army installations, particularly in Soldiers stationed in Alaska. These items will only be administered to Soldiers in Alaska. </w:t>
      </w:r>
    </w:p>
    <w:p w:rsidR="00056A44" w:rsidRPr="00C4445A" w:rsidP="00056A44" w14:paraId="663A9CF8" w14:textId="7778DC8F">
      <w:pPr>
        <w:pStyle w:val="DocParagraphOutlineLevel3"/>
        <w:rPr>
          <w:rFonts w:asciiTheme="majorHAnsi" w:hAnsiTheme="majorHAnsi" w:cs="Arial"/>
        </w:rPr>
      </w:pPr>
      <w:r w:rsidRPr="00C4445A">
        <w:rPr>
          <w:rFonts w:asciiTheme="majorHAnsi" w:hAnsiTheme="majorHAnsi" w:cs="Arial"/>
        </w:rPr>
        <w:t>The ASA</w:t>
      </w:r>
      <w:r w:rsidR="007F024D">
        <w:rPr>
          <w:rFonts w:asciiTheme="majorHAnsi" w:hAnsiTheme="majorHAnsi" w:cs="Arial"/>
        </w:rPr>
        <w:t>(</w:t>
      </w:r>
      <w:r w:rsidRPr="00C4445A">
        <w:rPr>
          <w:rFonts w:asciiTheme="majorHAnsi" w:hAnsiTheme="majorHAnsi" w:cs="Arial"/>
        </w:rPr>
        <w:t>M&amp;RA</w:t>
      </w:r>
      <w:r w:rsidR="007F024D">
        <w:rPr>
          <w:rFonts w:asciiTheme="majorHAnsi" w:hAnsiTheme="majorHAnsi" w:cs="Arial"/>
        </w:rPr>
        <w:t>)</w:t>
      </w:r>
      <w:r w:rsidRPr="00C4445A">
        <w:rPr>
          <w:rFonts w:asciiTheme="majorHAnsi" w:hAnsiTheme="majorHAnsi" w:cs="Arial"/>
        </w:rPr>
        <w:t xml:space="preserve"> also specifically asked for suicidal ideation questions to be included in this protocol.</w:t>
      </w:r>
    </w:p>
    <w:p w:rsidR="00056A44" w:rsidRPr="00C4445A" w:rsidP="00056A44" w14:paraId="71A4D5EB" w14:textId="77777777">
      <w:pPr>
        <w:pStyle w:val="RptBulletLevel1"/>
        <w:numPr>
          <w:ilvl w:val="0"/>
          <w:numId w:val="0"/>
        </w:numPr>
        <w:spacing w:before="240"/>
        <w:rPr>
          <w:rFonts w:asciiTheme="majorHAnsi" w:hAnsiTheme="majorHAnsi" w:cstheme="minorHAnsi"/>
          <w:szCs w:val="24"/>
        </w:rPr>
      </w:pPr>
      <w:r w:rsidRPr="00C4445A">
        <w:rPr>
          <w:rFonts w:asciiTheme="majorHAnsi" w:hAnsiTheme="majorHAnsi" w:cstheme="minorHAnsi"/>
          <w:szCs w:val="24"/>
        </w:rPr>
        <w:t>We will be checking our assessment results after each administration for suicidal ideation. If a Soldier expresses suicidal ideation, we will contact their company commander via encrypted email, as recommended by Army legal representatives as well as our counselor POC in Alaska. We have prepared a planned procedures document, but have also outlined procedures below:</w:t>
      </w:r>
    </w:p>
    <w:p w:rsidR="00056A44" w:rsidRPr="00C4445A" w:rsidP="00156029" w14:paraId="5BAF93ED" w14:textId="77777777">
      <w:pPr>
        <w:pStyle w:val="ListParagraph"/>
        <w:numPr>
          <w:ilvl w:val="1"/>
          <w:numId w:val="26"/>
        </w:numPr>
        <w:spacing w:after="0" w:line="240" w:lineRule="auto"/>
        <w:ind w:left="360"/>
        <w:rPr>
          <w:rFonts w:asciiTheme="majorHAnsi" w:hAnsiTheme="majorHAnsi" w:cstheme="minorHAnsi"/>
          <w:sz w:val="24"/>
          <w:szCs w:val="24"/>
        </w:rPr>
      </w:pPr>
      <w:r w:rsidRPr="00C4445A">
        <w:rPr>
          <w:rFonts w:asciiTheme="majorHAnsi" w:hAnsiTheme="majorHAnsi" w:cstheme="minorHAnsi"/>
          <w:sz w:val="24"/>
          <w:szCs w:val="24"/>
        </w:rPr>
        <w:t>The Company Commander will receive an initial email informing them of the study. They will be informed that they may be contacted if their Soldier expresses suicidal ideation and that they need to acknowledge that they received the email. (See email templates in “Emails to Commanders” document.)</w:t>
      </w:r>
    </w:p>
    <w:p w:rsidR="00056A44" w:rsidRPr="00C4445A" w:rsidP="00156029" w14:paraId="79CAD92A" w14:textId="77777777">
      <w:pPr>
        <w:pStyle w:val="ListParagraph"/>
        <w:numPr>
          <w:ilvl w:val="2"/>
          <w:numId w:val="26"/>
        </w:numPr>
        <w:spacing w:after="0" w:line="240" w:lineRule="auto"/>
        <w:ind w:left="1080"/>
        <w:rPr>
          <w:rFonts w:asciiTheme="majorHAnsi" w:hAnsiTheme="majorHAnsi" w:cstheme="minorHAnsi"/>
          <w:sz w:val="24"/>
          <w:szCs w:val="24"/>
        </w:rPr>
      </w:pPr>
      <w:r w:rsidRPr="00C4445A">
        <w:rPr>
          <w:rFonts w:asciiTheme="majorHAnsi" w:hAnsiTheme="majorHAnsi" w:cstheme="minorHAnsi"/>
          <w:sz w:val="24"/>
          <w:szCs w:val="24"/>
        </w:rPr>
        <w:t>Company Commanders are the level of commander with the most contact with Soldiers. This plan is consistent with AR 600-92, Section 1-</w:t>
      </w:r>
      <w:r w:rsidRPr="00C4445A">
        <w:rPr>
          <w:rFonts w:asciiTheme="majorHAnsi" w:hAnsiTheme="majorHAnsi" w:cstheme="minorHAnsi"/>
          <w:sz w:val="24"/>
          <w:szCs w:val="24"/>
        </w:rPr>
        <w:t>33.d</w:t>
      </w:r>
      <w:r w:rsidRPr="00C4445A">
        <w:rPr>
          <w:rFonts w:asciiTheme="majorHAnsi" w:hAnsiTheme="majorHAnsi" w:cstheme="minorHAnsi"/>
          <w:sz w:val="24"/>
          <w:szCs w:val="24"/>
        </w:rPr>
        <w:t>, which states that Commanders of companies, detachments, and equivalent units are responsible for ensuring that Soldiers “are encouraged to seek assistance if they are experiencing challenges or have been identified with suicide-risk symptoms.”</w:t>
      </w:r>
    </w:p>
    <w:p w:rsidR="00056A44" w:rsidRPr="00C4445A" w:rsidP="00156029" w14:paraId="75FA19F0" w14:textId="77777777">
      <w:pPr>
        <w:pStyle w:val="ListParagraph"/>
        <w:numPr>
          <w:ilvl w:val="2"/>
          <w:numId w:val="26"/>
        </w:numPr>
        <w:spacing w:after="0" w:line="240" w:lineRule="auto"/>
        <w:ind w:left="1080"/>
        <w:rPr>
          <w:rFonts w:asciiTheme="majorHAnsi" w:hAnsiTheme="majorHAnsi" w:cstheme="minorHAnsi"/>
          <w:sz w:val="24"/>
          <w:szCs w:val="24"/>
        </w:rPr>
      </w:pPr>
      <w:r w:rsidRPr="00C4445A">
        <w:rPr>
          <w:rFonts w:asciiTheme="majorHAnsi" w:hAnsiTheme="majorHAnsi" w:cstheme="minorHAnsi"/>
          <w:sz w:val="24"/>
          <w:szCs w:val="24"/>
        </w:rPr>
        <w:t>Participants will be told in the Informed Consent Form that their Company Commander will be notified if any of their responses during the assessment indicate that they may be thinking about harming themselves or others.</w:t>
      </w:r>
    </w:p>
    <w:p w:rsidR="00056A44" w:rsidRPr="00C4445A" w:rsidP="00156029" w14:paraId="16C20BCB" w14:textId="77777777">
      <w:pPr>
        <w:pStyle w:val="ListParagraph"/>
        <w:numPr>
          <w:ilvl w:val="2"/>
          <w:numId w:val="26"/>
        </w:numPr>
        <w:spacing w:after="0" w:line="240" w:lineRule="auto"/>
        <w:ind w:left="1080"/>
        <w:rPr>
          <w:rFonts w:asciiTheme="majorHAnsi" w:hAnsiTheme="majorHAnsi" w:cstheme="minorHAnsi"/>
          <w:sz w:val="24"/>
          <w:szCs w:val="24"/>
        </w:rPr>
      </w:pPr>
      <w:r w:rsidRPr="00C4445A">
        <w:rPr>
          <w:rFonts w:asciiTheme="majorHAnsi" w:hAnsiTheme="majorHAnsi" w:cstheme="minorHAnsi"/>
          <w:sz w:val="24"/>
          <w:szCs w:val="24"/>
        </w:rPr>
        <w:t>To ensure that the correct commander is identified for each participant, the spreadsheet on which participants sign in at the start of each session will request that participants provide the name of their company and commander.</w:t>
      </w:r>
    </w:p>
    <w:p w:rsidR="00D21AA6" w:rsidP="00156029" w14:paraId="3C584F1D" w14:textId="3D8B1AB7">
      <w:pPr>
        <w:pStyle w:val="ListParagraph"/>
        <w:numPr>
          <w:ilvl w:val="1"/>
          <w:numId w:val="26"/>
        </w:numPr>
        <w:spacing w:after="0" w:line="240" w:lineRule="auto"/>
        <w:ind w:left="360"/>
        <w:rPr>
          <w:rFonts w:asciiTheme="majorHAnsi" w:hAnsiTheme="majorHAnsi" w:cstheme="minorHAnsi"/>
          <w:sz w:val="24"/>
          <w:szCs w:val="24"/>
        </w:rPr>
      </w:pPr>
      <w:r w:rsidRPr="00C4445A">
        <w:rPr>
          <w:rFonts w:asciiTheme="majorHAnsi" w:hAnsiTheme="majorHAnsi" w:cstheme="minorHAnsi"/>
          <w:sz w:val="24"/>
          <w:szCs w:val="24"/>
        </w:rPr>
        <w:t xml:space="preserve">If we do not receive a response from the Company Commander within the requested time frame, we will contact our counseling POC by phone or email and ask him to </w:t>
      </w:r>
      <w:r w:rsidRPr="00C4445A">
        <w:rPr>
          <w:rFonts w:asciiTheme="majorHAnsi" w:hAnsiTheme="majorHAnsi" w:cstheme="minorHAnsi"/>
          <w:sz w:val="24"/>
          <w:szCs w:val="24"/>
        </w:rPr>
        <w:t xml:space="preserve">connect us with the </w:t>
      </w:r>
      <w:r w:rsidR="007F024D">
        <w:rPr>
          <w:rFonts w:asciiTheme="majorHAnsi" w:hAnsiTheme="majorHAnsi" w:cstheme="minorHAnsi"/>
          <w:sz w:val="24"/>
          <w:szCs w:val="24"/>
        </w:rPr>
        <w:t>behavioral health (</w:t>
      </w:r>
      <w:r w:rsidRPr="00C4445A">
        <w:rPr>
          <w:rFonts w:asciiTheme="majorHAnsi" w:hAnsiTheme="majorHAnsi" w:cstheme="minorHAnsi"/>
          <w:sz w:val="24"/>
          <w:szCs w:val="24"/>
        </w:rPr>
        <w:t>BH</w:t>
      </w:r>
      <w:r w:rsidR="007F024D">
        <w:rPr>
          <w:rFonts w:asciiTheme="majorHAnsi" w:hAnsiTheme="majorHAnsi" w:cstheme="minorHAnsi"/>
          <w:sz w:val="24"/>
          <w:szCs w:val="24"/>
        </w:rPr>
        <w:t>)</w:t>
      </w:r>
      <w:r w:rsidRPr="00C4445A">
        <w:rPr>
          <w:rFonts w:asciiTheme="majorHAnsi" w:hAnsiTheme="majorHAnsi" w:cstheme="minorHAnsi"/>
          <w:sz w:val="24"/>
          <w:szCs w:val="24"/>
        </w:rPr>
        <w:t xml:space="preserve"> specialist for the appropriate Battalion. Either our POC or a member of the research team will call the BH specialist and request that they reach out to the Company Commander. The BH specialist will not be given information about any </w:t>
      </w:r>
      <w:r w:rsidRPr="00C4445A">
        <w:rPr>
          <w:rFonts w:asciiTheme="majorHAnsi" w:hAnsiTheme="majorHAnsi" w:cstheme="minorHAnsi"/>
          <w:sz w:val="24"/>
          <w:szCs w:val="24"/>
        </w:rPr>
        <w:t>particular research</w:t>
      </w:r>
      <w:r w:rsidRPr="00C4445A">
        <w:rPr>
          <w:rFonts w:asciiTheme="majorHAnsi" w:hAnsiTheme="majorHAnsi" w:cstheme="minorHAnsi"/>
          <w:sz w:val="24"/>
          <w:szCs w:val="24"/>
        </w:rPr>
        <w:t xml:space="preserve"> participant, but instead will simply be asked to ensure that the Company Commander is aware of the email from the research team and responds in a timely manner. If we do not receive a response after the BH specialist reaches out to the Company Commander, a member of the research team will go to the Commander’s office (see “Planned Procedures” document).</w:t>
      </w:r>
    </w:p>
    <w:p w:rsidR="00156029" w:rsidRPr="00C4445A" w:rsidP="00156029" w14:paraId="5C05A835" w14:textId="77777777">
      <w:pPr>
        <w:pStyle w:val="ListParagraph"/>
        <w:spacing w:after="0" w:line="240" w:lineRule="auto"/>
        <w:ind w:left="360"/>
        <w:rPr>
          <w:rFonts w:asciiTheme="majorHAnsi" w:hAnsiTheme="majorHAnsi" w:cstheme="minorHAnsi"/>
          <w:sz w:val="24"/>
          <w:szCs w:val="24"/>
        </w:rPr>
      </w:pPr>
    </w:p>
    <w:p w:rsidR="00D21AA6" w:rsidRPr="00C4445A" w:rsidP="00337EF1" w14:paraId="22DFEA52" w14:textId="77777777">
      <w:pPr>
        <w:spacing w:after="0" w:line="240" w:lineRule="auto"/>
        <w:rPr>
          <w:rFonts w:asciiTheme="majorHAnsi" w:hAnsiTheme="majorHAnsi"/>
          <w:sz w:val="24"/>
          <w:szCs w:val="24"/>
        </w:rPr>
      </w:pPr>
      <w:r w:rsidRPr="00C4445A">
        <w:rPr>
          <w:rFonts w:asciiTheme="majorHAnsi" w:hAnsiTheme="majorHAnsi"/>
          <w:sz w:val="24"/>
          <w:szCs w:val="24"/>
        </w:rPr>
        <w:t xml:space="preserve">12. </w:t>
      </w:r>
      <w:r w:rsidRPr="00C4445A" w:rsidR="00A76F7E">
        <w:rPr>
          <w:rFonts w:asciiTheme="majorHAnsi" w:hAnsiTheme="majorHAnsi"/>
          <w:sz w:val="24"/>
          <w:szCs w:val="24"/>
        </w:rPr>
        <w:tab/>
      </w:r>
      <w:r w:rsidRPr="00C4445A" w:rsidR="00A76F7E">
        <w:rPr>
          <w:rFonts w:asciiTheme="majorHAnsi" w:hAnsiTheme="majorHAnsi"/>
          <w:sz w:val="24"/>
          <w:szCs w:val="24"/>
          <w:u w:val="single"/>
        </w:rPr>
        <w:t>Respondent Burden and its Labor Costs</w:t>
      </w:r>
    </w:p>
    <w:p w:rsidR="00B55E9F" w:rsidRPr="00C4445A" w:rsidP="00B55E9F" w14:paraId="032D1D04" w14:textId="77777777">
      <w:pPr>
        <w:pStyle w:val="NormalWeb"/>
        <w:spacing w:after="0" w:afterAutospacing="0" w:line="288" w:lineRule="atLeast"/>
        <w:rPr>
          <w:rFonts w:asciiTheme="majorHAnsi" w:eastAsiaTheme="minorHAnsi" w:hAnsiTheme="majorHAnsi" w:cstheme="minorBidi"/>
        </w:rPr>
      </w:pPr>
      <w:r w:rsidRPr="00C4445A">
        <w:rPr>
          <w:rFonts w:asciiTheme="majorHAnsi" w:eastAsiaTheme="minorHAnsi" w:hAnsiTheme="majorHAnsi" w:cstheme="minorBidi"/>
        </w:rPr>
        <w:t>Part A: ESTIMATION OF RESPONDENT BURDEN</w:t>
      </w:r>
    </w:p>
    <w:p w:rsidR="00B55E9F" w:rsidRPr="00C4445A" w:rsidP="00235D71" w14:paraId="3FDFCF81" w14:textId="77777777">
      <w:pPr>
        <w:spacing w:after="0" w:line="240" w:lineRule="auto"/>
        <w:rPr>
          <w:rFonts w:asciiTheme="majorHAnsi" w:hAnsiTheme="majorHAnsi"/>
          <w:i/>
          <w:sz w:val="24"/>
          <w:szCs w:val="24"/>
        </w:rPr>
      </w:pPr>
    </w:p>
    <w:p w:rsidR="00235D71" w:rsidRPr="00C4445A" w:rsidP="00235D71" w14:paraId="082866E0" w14:textId="6943A776">
      <w:pPr>
        <w:pStyle w:val="ListParagraph"/>
        <w:numPr>
          <w:ilvl w:val="0"/>
          <w:numId w:val="14"/>
        </w:numPr>
        <w:spacing w:after="0" w:line="240" w:lineRule="auto"/>
        <w:rPr>
          <w:rFonts w:asciiTheme="majorHAnsi" w:hAnsiTheme="majorHAnsi"/>
          <w:sz w:val="24"/>
          <w:szCs w:val="24"/>
        </w:rPr>
      </w:pPr>
      <w:r w:rsidRPr="00C4445A">
        <w:rPr>
          <w:rFonts w:asciiTheme="majorHAnsi" w:hAnsiTheme="majorHAnsi"/>
          <w:sz w:val="24"/>
          <w:szCs w:val="24"/>
        </w:rPr>
        <w:t>Collection Instrument</w:t>
      </w:r>
    </w:p>
    <w:p w:rsidR="00235D71" w:rsidRPr="00C4445A" w:rsidP="00235D71" w14:paraId="10FF5F24" w14:textId="52ADEB26">
      <w:pPr>
        <w:pStyle w:val="ListParagraph"/>
        <w:spacing w:after="0" w:line="240" w:lineRule="auto"/>
        <w:rPr>
          <w:rFonts w:asciiTheme="majorHAnsi" w:hAnsiTheme="majorHAnsi"/>
          <w:sz w:val="24"/>
          <w:szCs w:val="24"/>
        </w:rPr>
      </w:pPr>
      <w:r w:rsidRPr="00C4445A">
        <w:rPr>
          <w:rFonts w:asciiTheme="majorHAnsi" w:hAnsiTheme="majorHAnsi"/>
          <w:sz w:val="24"/>
          <w:szCs w:val="24"/>
        </w:rPr>
        <w:t>Experiences of Soldiers in Alaska</w:t>
      </w:r>
      <w:r w:rsidR="00F77236">
        <w:rPr>
          <w:rFonts w:asciiTheme="majorHAnsi" w:hAnsiTheme="majorHAnsi"/>
          <w:sz w:val="24"/>
          <w:szCs w:val="24"/>
        </w:rPr>
        <w:t xml:space="preserve"> Option 20 Survey</w:t>
      </w:r>
    </w:p>
    <w:p w:rsidR="00235D71" w:rsidRPr="00C4445A" w:rsidP="00235D71" w14:paraId="2FF1B1A9" w14:textId="07603C7B">
      <w:pPr>
        <w:pStyle w:val="ListParagraph"/>
        <w:numPr>
          <w:ilvl w:val="0"/>
          <w:numId w:val="15"/>
        </w:numPr>
        <w:spacing w:after="0" w:line="240" w:lineRule="auto"/>
        <w:rPr>
          <w:rFonts w:asciiTheme="majorHAnsi" w:hAnsiTheme="majorHAnsi"/>
          <w:sz w:val="24"/>
          <w:szCs w:val="24"/>
        </w:rPr>
      </w:pPr>
      <w:r w:rsidRPr="00C4445A">
        <w:rPr>
          <w:rFonts w:asciiTheme="majorHAnsi" w:hAnsiTheme="majorHAnsi"/>
          <w:sz w:val="24"/>
          <w:szCs w:val="24"/>
        </w:rPr>
        <w:t xml:space="preserve">Number of Respondents: </w:t>
      </w:r>
      <w:r w:rsidRPr="00C4445A" w:rsidR="00110CEB">
        <w:rPr>
          <w:rFonts w:asciiTheme="majorHAnsi" w:hAnsiTheme="majorHAnsi"/>
          <w:sz w:val="24"/>
          <w:szCs w:val="24"/>
        </w:rPr>
        <w:t>400</w:t>
      </w:r>
    </w:p>
    <w:p w:rsidR="00235D71" w:rsidRPr="00C4445A" w:rsidP="00235D71" w14:paraId="6639621B" w14:textId="30745F1E">
      <w:pPr>
        <w:pStyle w:val="ListParagraph"/>
        <w:numPr>
          <w:ilvl w:val="0"/>
          <w:numId w:val="15"/>
        </w:numPr>
        <w:spacing w:after="0" w:line="240" w:lineRule="auto"/>
        <w:rPr>
          <w:rFonts w:asciiTheme="majorHAnsi" w:hAnsiTheme="majorHAnsi"/>
          <w:sz w:val="24"/>
          <w:szCs w:val="24"/>
        </w:rPr>
      </w:pPr>
      <w:r w:rsidRPr="00C4445A">
        <w:rPr>
          <w:rFonts w:asciiTheme="majorHAnsi" w:hAnsiTheme="majorHAnsi"/>
          <w:sz w:val="24"/>
          <w:szCs w:val="24"/>
        </w:rPr>
        <w:t>Number of Responses Per</w:t>
      </w:r>
      <w:r w:rsidRPr="00C4445A" w:rsidR="00520B36">
        <w:rPr>
          <w:rFonts w:asciiTheme="majorHAnsi" w:hAnsiTheme="majorHAnsi"/>
          <w:sz w:val="24"/>
          <w:szCs w:val="24"/>
        </w:rPr>
        <w:t xml:space="preserve"> Respondent: </w:t>
      </w:r>
      <w:r w:rsidRPr="00C4445A" w:rsidR="00110CEB">
        <w:rPr>
          <w:rFonts w:asciiTheme="majorHAnsi" w:hAnsiTheme="majorHAnsi"/>
          <w:sz w:val="24"/>
          <w:szCs w:val="24"/>
        </w:rPr>
        <w:t>1</w:t>
      </w:r>
    </w:p>
    <w:p w:rsidR="00235D71" w:rsidRPr="00C4445A" w:rsidP="00235D71" w14:paraId="42758B1D" w14:textId="75D3BB3B">
      <w:pPr>
        <w:pStyle w:val="ListParagraph"/>
        <w:numPr>
          <w:ilvl w:val="0"/>
          <w:numId w:val="15"/>
        </w:numPr>
        <w:spacing w:after="0" w:line="240" w:lineRule="auto"/>
        <w:rPr>
          <w:rFonts w:asciiTheme="majorHAnsi" w:hAnsiTheme="majorHAnsi"/>
          <w:sz w:val="24"/>
          <w:szCs w:val="24"/>
        </w:rPr>
      </w:pPr>
      <w:r w:rsidRPr="00C4445A">
        <w:rPr>
          <w:rFonts w:asciiTheme="majorHAnsi" w:hAnsiTheme="majorHAnsi"/>
          <w:sz w:val="24"/>
          <w:szCs w:val="24"/>
        </w:rPr>
        <w:t>Num</w:t>
      </w:r>
      <w:r w:rsidRPr="00C4445A" w:rsidR="00520B36">
        <w:rPr>
          <w:rFonts w:asciiTheme="majorHAnsi" w:hAnsiTheme="majorHAnsi"/>
          <w:sz w:val="24"/>
          <w:szCs w:val="24"/>
        </w:rPr>
        <w:t xml:space="preserve">ber of Total Annual Responses: </w:t>
      </w:r>
      <w:r w:rsidRPr="00C4445A" w:rsidR="00110CEB">
        <w:rPr>
          <w:rFonts w:asciiTheme="majorHAnsi" w:hAnsiTheme="majorHAnsi"/>
          <w:sz w:val="24"/>
          <w:szCs w:val="24"/>
        </w:rPr>
        <w:t>400</w:t>
      </w:r>
    </w:p>
    <w:p w:rsidR="00502FF3" w:rsidRPr="00C4445A" w:rsidP="00235D71" w14:paraId="3266A131" w14:textId="01C98A62">
      <w:pPr>
        <w:pStyle w:val="ListParagraph"/>
        <w:numPr>
          <w:ilvl w:val="0"/>
          <w:numId w:val="15"/>
        </w:numPr>
        <w:spacing w:after="0" w:line="240" w:lineRule="auto"/>
        <w:rPr>
          <w:rFonts w:asciiTheme="majorHAnsi" w:hAnsiTheme="majorHAnsi"/>
          <w:sz w:val="24"/>
          <w:szCs w:val="24"/>
        </w:rPr>
      </w:pPr>
      <w:r w:rsidRPr="00C4445A">
        <w:rPr>
          <w:rFonts w:asciiTheme="majorHAnsi" w:hAnsiTheme="majorHAnsi"/>
          <w:sz w:val="24"/>
          <w:szCs w:val="24"/>
        </w:rPr>
        <w:t>Response Time</w:t>
      </w:r>
      <w:r w:rsidRPr="00C4445A" w:rsidR="00520B36">
        <w:rPr>
          <w:rFonts w:asciiTheme="majorHAnsi" w:hAnsiTheme="majorHAnsi"/>
          <w:sz w:val="24"/>
          <w:szCs w:val="24"/>
        </w:rPr>
        <w:t xml:space="preserve">: </w:t>
      </w:r>
      <w:r w:rsidRPr="00C4445A" w:rsidR="00E2094E">
        <w:rPr>
          <w:rFonts w:asciiTheme="majorHAnsi" w:hAnsiTheme="majorHAnsi"/>
          <w:sz w:val="24"/>
          <w:szCs w:val="24"/>
        </w:rPr>
        <w:t>30 minutes</w:t>
      </w:r>
      <w:r w:rsidRPr="00C4445A" w:rsidR="00A32371">
        <w:rPr>
          <w:rFonts w:asciiTheme="majorHAnsi" w:hAnsiTheme="majorHAnsi"/>
          <w:sz w:val="24"/>
          <w:szCs w:val="24"/>
        </w:rPr>
        <w:t xml:space="preserve"> </w:t>
      </w:r>
    </w:p>
    <w:p w:rsidR="00A76F7E" w:rsidRPr="00C4445A" w:rsidP="00235D71" w14:paraId="26429D7C" w14:textId="0E01DB51">
      <w:pPr>
        <w:pStyle w:val="ListParagraph"/>
        <w:numPr>
          <w:ilvl w:val="0"/>
          <w:numId w:val="15"/>
        </w:numPr>
        <w:spacing w:after="0" w:line="240" w:lineRule="auto"/>
        <w:rPr>
          <w:rFonts w:asciiTheme="majorHAnsi" w:hAnsiTheme="majorHAnsi"/>
          <w:sz w:val="24"/>
          <w:szCs w:val="24"/>
        </w:rPr>
      </w:pPr>
      <w:r w:rsidRPr="00C4445A">
        <w:rPr>
          <w:rFonts w:asciiTheme="majorHAnsi" w:hAnsiTheme="majorHAnsi"/>
          <w:sz w:val="24"/>
          <w:szCs w:val="24"/>
        </w:rPr>
        <w:t>Respondent Burden Hours</w:t>
      </w:r>
      <w:r w:rsidRPr="00C4445A" w:rsidR="00520B36">
        <w:rPr>
          <w:rFonts w:asciiTheme="majorHAnsi" w:hAnsiTheme="majorHAnsi"/>
          <w:sz w:val="24"/>
          <w:szCs w:val="24"/>
        </w:rPr>
        <w:t xml:space="preserve">: </w:t>
      </w:r>
      <w:r w:rsidRPr="00C4445A" w:rsidR="0093659A">
        <w:rPr>
          <w:rFonts w:asciiTheme="majorHAnsi" w:hAnsiTheme="majorHAnsi"/>
          <w:sz w:val="24"/>
          <w:szCs w:val="24"/>
        </w:rPr>
        <w:t>200</w:t>
      </w:r>
    </w:p>
    <w:p w:rsidR="00B55E9F" w:rsidRPr="00C4445A" w:rsidP="00B55E9F" w14:paraId="64A058DD" w14:textId="77777777">
      <w:pPr>
        <w:pStyle w:val="ListParagraph"/>
        <w:spacing w:after="0" w:line="240" w:lineRule="auto"/>
        <w:ind w:left="1440"/>
        <w:rPr>
          <w:rFonts w:asciiTheme="majorHAnsi" w:hAnsiTheme="majorHAnsi"/>
          <w:sz w:val="24"/>
          <w:szCs w:val="24"/>
        </w:rPr>
      </w:pPr>
    </w:p>
    <w:p w:rsidR="00235D71" w:rsidRPr="00C4445A" w:rsidP="00235D71" w14:paraId="767E06AD" w14:textId="78476D04">
      <w:pPr>
        <w:pStyle w:val="ListParagraph"/>
        <w:numPr>
          <w:ilvl w:val="0"/>
          <w:numId w:val="14"/>
        </w:numPr>
        <w:spacing w:after="0" w:line="240" w:lineRule="auto"/>
        <w:rPr>
          <w:rFonts w:asciiTheme="majorHAnsi" w:hAnsiTheme="majorHAnsi"/>
          <w:sz w:val="24"/>
          <w:szCs w:val="24"/>
        </w:rPr>
      </w:pPr>
      <w:r w:rsidRPr="00C4445A">
        <w:rPr>
          <w:rFonts w:asciiTheme="majorHAnsi" w:hAnsiTheme="majorHAnsi"/>
          <w:sz w:val="24"/>
          <w:szCs w:val="24"/>
        </w:rPr>
        <w:t>Total Submission Burden</w:t>
      </w:r>
    </w:p>
    <w:p w:rsidR="00235D71" w:rsidRPr="00C4445A" w:rsidP="00235D71" w14:paraId="5BD3065E" w14:textId="01E85440">
      <w:pPr>
        <w:pStyle w:val="ListParagraph"/>
        <w:numPr>
          <w:ilvl w:val="1"/>
          <w:numId w:val="14"/>
        </w:numPr>
        <w:spacing w:after="0" w:line="240" w:lineRule="auto"/>
        <w:rPr>
          <w:rFonts w:asciiTheme="majorHAnsi" w:hAnsiTheme="majorHAnsi"/>
          <w:sz w:val="24"/>
          <w:szCs w:val="24"/>
        </w:rPr>
      </w:pPr>
      <w:r w:rsidRPr="00C4445A">
        <w:rPr>
          <w:rFonts w:asciiTheme="majorHAnsi" w:hAnsiTheme="majorHAnsi"/>
          <w:sz w:val="24"/>
          <w:szCs w:val="24"/>
        </w:rPr>
        <w:t xml:space="preserve">Total Number of Respondents: </w:t>
      </w:r>
      <w:r w:rsidRPr="00C4445A" w:rsidR="00A652C7">
        <w:rPr>
          <w:rFonts w:asciiTheme="majorHAnsi" w:hAnsiTheme="majorHAnsi"/>
          <w:sz w:val="24"/>
          <w:szCs w:val="24"/>
        </w:rPr>
        <w:t>400</w:t>
      </w:r>
    </w:p>
    <w:p w:rsidR="00235D71" w:rsidRPr="00C4445A" w:rsidP="00235D71" w14:paraId="49A8372A" w14:textId="25EEE8DA">
      <w:pPr>
        <w:pStyle w:val="ListParagraph"/>
        <w:numPr>
          <w:ilvl w:val="1"/>
          <w:numId w:val="14"/>
        </w:numPr>
        <w:spacing w:after="0" w:line="240" w:lineRule="auto"/>
        <w:rPr>
          <w:rFonts w:asciiTheme="majorHAnsi" w:hAnsiTheme="majorHAnsi"/>
          <w:sz w:val="24"/>
          <w:szCs w:val="24"/>
        </w:rPr>
      </w:pPr>
      <w:r w:rsidRPr="00C4445A">
        <w:rPr>
          <w:rFonts w:asciiTheme="majorHAnsi" w:hAnsiTheme="majorHAnsi"/>
          <w:sz w:val="24"/>
          <w:szCs w:val="24"/>
        </w:rPr>
        <w:t xml:space="preserve">Total Number of Annual Responses: </w:t>
      </w:r>
      <w:r w:rsidRPr="00C4445A" w:rsidR="00A652C7">
        <w:rPr>
          <w:rFonts w:asciiTheme="majorHAnsi" w:hAnsiTheme="majorHAnsi"/>
          <w:sz w:val="24"/>
          <w:szCs w:val="24"/>
        </w:rPr>
        <w:t>400</w:t>
      </w:r>
    </w:p>
    <w:p w:rsidR="00A77157" w:rsidRPr="00C4445A" w:rsidP="00337EF1" w14:paraId="55591921" w14:textId="311B8F52">
      <w:pPr>
        <w:pStyle w:val="ListParagraph"/>
        <w:numPr>
          <w:ilvl w:val="1"/>
          <w:numId w:val="14"/>
        </w:numPr>
        <w:spacing w:after="0" w:line="240" w:lineRule="auto"/>
        <w:rPr>
          <w:rFonts w:asciiTheme="majorHAnsi" w:hAnsiTheme="majorHAnsi"/>
          <w:sz w:val="24"/>
          <w:szCs w:val="24"/>
        </w:rPr>
      </w:pPr>
      <w:r w:rsidRPr="00C4445A">
        <w:rPr>
          <w:rFonts w:asciiTheme="majorHAnsi" w:hAnsiTheme="majorHAnsi"/>
          <w:sz w:val="24"/>
          <w:szCs w:val="24"/>
        </w:rPr>
        <w:t>Total Respondent Burden Hours</w:t>
      </w:r>
      <w:r w:rsidRPr="00C4445A" w:rsidR="00707CDD">
        <w:rPr>
          <w:rFonts w:asciiTheme="majorHAnsi" w:hAnsiTheme="majorHAnsi"/>
          <w:sz w:val="24"/>
          <w:szCs w:val="24"/>
        </w:rPr>
        <w:t>:</w:t>
      </w:r>
      <w:r w:rsidRPr="00C4445A">
        <w:rPr>
          <w:rFonts w:asciiTheme="majorHAnsi" w:hAnsiTheme="majorHAnsi"/>
          <w:sz w:val="24"/>
          <w:szCs w:val="24"/>
        </w:rPr>
        <w:t xml:space="preserve"> </w:t>
      </w:r>
      <w:r w:rsidRPr="00C4445A" w:rsidR="00C75404">
        <w:rPr>
          <w:rFonts w:asciiTheme="majorHAnsi" w:hAnsiTheme="majorHAnsi"/>
          <w:sz w:val="24"/>
          <w:szCs w:val="24"/>
        </w:rPr>
        <w:t>200</w:t>
      </w:r>
    </w:p>
    <w:p w:rsidR="00520B36" w:rsidRPr="00C4445A" w:rsidP="00337EF1" w14:paraId="5625DCC8" w14:textId="77777777">
      <w:pPr>
        <w:spacing w:after="0" w:line="240" w:lineRule="auto"/>
        <w:rPr>
          <w:rFonts w:asciiTheme="majorHAnsi" w:hAnsiTheme="majorHAnsi"/>
          <w:sz w:val="24"/>
          <w:szCs w:val="24"/>
        </w:rPr>
      </w:pPr>
    </w:p>
    <w:p w:rsidR="00235D71" w:rsidRPr="00C4445A" w:rsidP="00E009FA" w14:paraId="4E0EAC52" w14:textId="6656D9A2">
      <w:pPr>
        <w:spacing w:after="0" w:line="240" w:lineRule="auto"/>
        <w:rPr>
          <w:rFonts w:asciiTheme="majorHAnsi" w:hAnsiTheme="majorHAnsi"/>
          <w:sz w:val="24"/>
          <w:szCs w:val="24"/>
        </w:rPr>
      </w:pPr>
      <w:r w:rsidRPr="00C4445A">
        <w:rPr>
          <w:rFonts w:asciiTheme="majorHAnsi" w:hAnsiTheme="majorHAnsi"/>
          <w:sz w:val="24"/>
          <w:szCs w:val="24"/>
        </w:rPr>
        <w:t>Part B: LABOR COST OF RESPONDENT BURDEN</w:t>
      </w:r>
    </w:p>
    <w:p w:rsidR="00235D71" w:rsidRPr="00C4445A" w:rsidP="00235D71" w14:paraId="30ADEA32" w14:textId="77777777">
      <w:pPr>
        <w:pStyle w:val="ListParagraph"/>
        <w:spacing w:after="0" w:line="240" w:lineRule="auto"/>
        <w:rPr>
          <w:rFonts w:asciiTheme="majorHAnsi" w:hAnsiTheme="majorHAnsi"/>
          <w:sz w:val="24"/>
          <w:szCs w:val="24"/>
        </w:rPr>
      </w:pPr>
    </w:p>
    <w:p w:rsidR="00235D71" w:rsidRPr="00C4445A" w:rsidP="00235D71" w14:paraId="23F5B49C" w14:textId="09561881">
      <w:pPr>
        <w:pStyle w:val="ListParagraph"/>
        <w:numPr>
          <w:ilvl w:val="0"/>
          <w:numId w:val="16"/>
        </w:numPr>
        <w:spacing w:after="0" w:line="240" w:lineRule="auto"/>
        <w:rPr>
          <w:rFonts w:asciiTheme="majorHAnsi" w:hAnsiTheme="majorHAnsi"/>
          <w:sz w:val="24"/>
          <w:szCs w:val="24"/>
        </w:rPr>
      </w:pPr>
      <w:r w:rsidRPr="00C4445A">
        <w:rPr>
          <w:rFonts w:asciiTheme="majorHAnsi" w:hAnsiTheme="majorHAnsi"/>
          <w:sz w:val="24"/>
          <w:szCs w:val="24"/>
        </w:rPr>
        <w:t>Collection Instrument</w:t>
      </w:r>
    </w:p>
    <w:p w:rsidR="00235D71" w:rsidRPr="00C4445A" w:rsidP="00235D71" w14:paraId="241E90F3" w14:textId="1C317250">
      <w:pPr>
        <w:pStyle w:val="ListParagraph"/>
        <w:spacing w:after="0" w:line="240" w:lineRule="auto"/>
        <w:rPr>
          <w:rFonts w:asciiTheme="majorHAnsi" w:hAnsiTheme="majorHAnsi"/>
          <w:sz w:val="24"/>
          <w:szCs w:val="24"/>
        </w:rPr>
      </w:pPr>
      <w:r w:rsidRPr="00C4445A">
        <w:rPr>
          <w:rFonts w:asciiTheme="majorHAnsi" w:hAnsiTheme="majorHAnsi"/>
          <w:sz w:val="24"/>
          <w:szCs w:val="24"/>
        </w:rPr>
        <w:t xml:space="preserve">Experiences of Soldiers in Alaska </w:t>
      </w:r>
      <w:r w:rsidR="00F77236">
        <w:rPr>
          <w:rFonts w:asciiTheme="majorHAnsi" w:hAnsiTheme="majorHAnsi"/>
          <w:sz w:val="24"/>
          <w:szCs w:val="24"/>
        </w:rPr>
        <w:t>Option 20 Survey</w:t>
      </w:r>
    </w:p>
    <w:p w:rsidR="00235D71" w:rsidRPr="00C4445A" w:rsidP="00235D71" w14:paraId="43AB90AB" w14:textId="1AA2820F">
      <w:pPr>
        <w:pStyle w:val="ListParagraph"/>
        <w:numPr>
          <w:ilvl w:val="0"/>
          <w:numId w:val="17"/>
        </w:numPr>
        <w:spacing w:after="0" w:line="240" w:lineRule="auto"/>
        <w:rPr>
          <w:rFonts w:asciiTheme="majorHAnsi" w:hAnsiTheme="majorHAnsi"/>
          <w:sz w:val="24"/>
          <w:szCs w:val="24"/>
        </w:rPr>
      </w:pPr>
      <w:r w:rsidRPr="00C4445A">
        <w:rPr>
          <w:rFonts w:asciiTheme="majorHAnsi" w:hAnsiTheme="majorHAnsi"/>
          <w:sz w:val="24"/>
          <w:szCs w:val="24"/>
        </w:rPr>
        <w:t xml:space="preserve">Number of Total Annual Responses: </w:t>
      </w:r>
      <w:r w:rsidRPr="00C4445A" w:rsidR="00B204D8">
        <w:rPr>
          <w:rFonts w:asciiTheme="majorHAnsi" w:hAnsiTheme="majorHAnsi"/>
          <w:sz w:val="24"/>
          <w:szCs w:val="24"/>
        </w:rPr>
        <w:t>400</w:t>
      </w:r>
      <w:r w:rsidRPr="00C4445A" w:rsidR="00B7134C">
        <w:rPr>
          <w:rFonts w:asciiTheme="majorHAnsi" w:hAnsiTheme="majorHAnsi"/>
          <w:sz w:val="24"/>
          <w:szCs w:val="24"/>
        </w:rPr>
        <w:t xml:space="preserve"> </w:t>
      </w:r>
    </w:p>
    <w:p w:rsidR="00235D71" w:rsidRPr="00C4445A" w:rsidP="00235D71" w14:paraId="27D9DA85" w14:textId="4BB049D0">
      <w:pPr>
        <w:pStyle w:val="ListParagraph"/>
        <w:numPr>
          <w:ilvl w:val="0"/>
          <w:numId w:val="17"/>
        </w:numPr>
        <w:spacing w:after="0" w:line="240" w:lineRule="auto"/>
        <w:rPr>
          <w:rFonts w:asciiTheme="majorHAnsi" w:hAnsiTheme="majorHAnsi"/>
          <w:sz w:val="24"/>
          <w:szCs w:val="24"/>
        </w:rPr>
      </w:pPr>
      <w:r w:rsidRPr="00C4445A">
        <w:rPr>
          <w:rFonts w:asciiTheme="majorHAnsi" w:hAnsiTheme="majorHAnsi"/>
          <w:sz w:val="24"/>
          <w:szCs w:val="24"/>
        </w:rPr>
        <w:t xml:space="preserve">Response Time: </w:t>
      </w:r>
      <w:r w:rsidRPr="00C4445A" w:rsidR="00B204D8">
        <w:rPr>
          <w:rFonts w:asciiTheme="majorHAnsi" w:hAnsiTheme="majorHAnsi"/>
          <w:sz w:val="24"/>
          <w:szCs w:val="24"/>
        </w:rPr>
        <w:t>30 minutes</w:t>
      </w:r>
    </w:p>
    <w:p w:rsidR="00235D71" w:rsidRPr="00C4445A" w:rsidP="00235D71" w14:paraId="6BA0F775" w14:textId="11FF5A6B">
      <w:pPr>
        <w:pStyle w:val="ListParagraph"/>
        <w:numPr>
          <w:ilvl w:val="0"/>
          <w:numId w:val="17"/>
        </w:numPr>
        <w:spacing w:after="0" w:line="240" w:lineRule="auto"/>
        <w:rPr>
          <w:rFonts w:asciiTheme="majorHAnsi" w:hAnsiTheme="majorHAnsi"/>
          <w:sz w:val="24"/>
          <w:szCs w:val="24"/>
        </w:rPr>
      </w:pPr>
      <w:r w:rsidRPr="00C4445A">
        <w:rPr>
          <w:rFonts w:asciiTheme="majorHAnsi" w:hAnsiTheme="majorHAnsi"/>
          <w:sz w:val="24"/>
          <w:szCs w:val="24"/>
        </w:rPr>
        <w:t xml:space="preserve">Respondent Hourly Wage: </w:t>
      </w:r>
      <w:r w:rsidRPr="00C4445A" w:rsidR="0046042D">
        <w:rPr>
          <w:rFonts w:asciiTheme="majorHAnsi" w:hAnsiTheme="majorHAnsi"/>
          <w:sz w:val="24"/>
          <w:szCs w:val="24"/>
        </w:rPr>
        <w:t>$13.3</w:t>
      </w:r>
      <w:r w:rsidRPr="00C4445A" w:rsidR="00737B39">
        <w:rPr>
          <w:rFonts w:asciiTheme="majorHAnsi" w:hAnsiTheme="majorHAnsi"/>
          <w:sz w:val="24"/>
          <w:szCs w:val="24"/>
        </w:rPr>
        <w:t>4</w:t>
      </w:r>
    </w:p>
    <w:p w:rsidR="00235D71" w:rsidRPr="00C4445A" w:rsidP="00235D71" w14:paraId="194226DD" w14:textId="1A49D1D5">
      <w:pPr>
        <w:pStyle w:val="ListParagraph"/>
        <w:numPr>
          <w:ilvl w:val="0"/>
          <w:numId w:val="17"/>
        </w:numPr>
        <w:spacing w:after="0" w:line="240" w:lineRule="auto"/>
        <w:rPr>
          <w:rFonts w:asciiTheme="majorHAnsi" w:hAnsiTheme="majorHAnsi"/>
          <w:sz w:val="24"/>
          <w:szCs w:val="24"/>
        </w:rPr>
      </w:pPr>
      <w:r w:rsidRPr="00C4445A">
        <w:rPr>
          <w:rFonts w:asciiTheme="majorHAnsi" w:hAnsiTheme="majorHAnsi"/>
          <w:sz w:val="24"/>
          <w:szCs w:val="24"/>
        </w:rPr>
        <w:t xml:space="preserve">Labor Burden per Response: </w:t>
      </w:r>
      <w:r w:rsidRPr="00C4445A" w:rsidR="00737B39">
        <w:rPr>
          <w:rFonts w:asciiTheme="majorHAnsi" w:hAnsiTheme="majorHAnsi"/>
          <w:sz w:val="24"/>
          <w:szCs w:val="24"/>
        </w:rPr>
        <w:t>$6.67</w:t>
      </w:r>
    </w:p>
    <w:p w:rsidR="00235D71" w:rsidRPr="00C4445A" w:rsidP="00235D71" w14:paraId="19D99A5E" w14:textId="7D4B0239">
      <w:pPr>
        <w:pStyle w:val="ListParagraph"/>
        <w:numPr>
          <w:ilvl w:val="0"/>
          <w:numId w:val="17"/>
        </w:numPr>
        <w:spacing w:after="0" w:line="240" w:lineRule="auto"/>
        <w:rPr>
          <w:rFonts w:asciiTheme="majorHAnsi" w:hAnsiTheme="majorHAnsi"/>
          <w:sz w:val="24"/>
          <w:szCs w:val="24"/>
        </w:rPr>
      </w:pPr>
      <w:r w:rsidRPr="00C4445A">
        <w:rPr>
          <w:rFonts w:asciiTheme="majorHAnsi" w:hAnsiTheme="majorHAnsi"/>
          <w:sz w:val="24"/>
          <w:szCs w:val="24"/>
        </w:rPr>
        <w:t xml:space="preserve">Total Labor Burden: </w:t>
      </w:r>
      <w:r w:rsidRPr="00C4445A" w:rsidR="00737B39">
        <w:rPr>
          <w:rFonts w:asciiTheme="majorHAnsi" w:hAnsiTheme="majorHAnsi"/>
          <w:sz w:val="24"/>
          <w:szCs w:val="24"/>
        </w:rPr>
        <w:t>$2,668</w:t>
      </w:r>
    </w:p>
    <w:p w:rsidR="00B55E9F" w:rsidRPr="00C4445A" w:rsidP="00B55E9F" w14:paraId="4C03D6D3" w14:textId="77777777">
      <w:pPr>
        <w:pStyle w:val="ListParagraph"/>
        <w:spacing w:after="0" w:line="240" w:lineRule="auto"/>
        <w:ind w:left="1440"/>
        <w:rPr>
          <w:rFonts w:asciiTheme="majorHAnsi" w:hAnsiTheme="majorHAnsi"/>
          <w:sz w:val="24"/>
          <w:szCs w:val="24"/>
        </w:rPr>
      </w:pPr>
    </w:p>
    <w:p w:rsidR="00235D71" w:rsidRPr="00C4445A" w:rsidP="00235D71" w14:paraId="4A552BDA" w14:textId="77777777">
      <w:pPr>
        <w:pStyle w:val="ListParagraph"/>
        <w:numPr>
          <w:ilvl w:val="0"/>
          <w:numId w:val="16"/>
        </w:numPr>
        <w:spacing w:after="0" w:line="240" w:lineRule="auto"/>
        <w:rPr>
          <w:rFonts w:asciiTheme="majorHAnsi" w:hAnsiTheme="majorHAnsi"/>
          <w:sz w:val="24"/>
          <w:szCs w:val="24"/>
        </w:rPr>
      </w:pPr>
      <w:r w:rsidRPr="00C4445A">
        <w:rPr>
          <w:rFonts w:asciiTheme="majorHAnsi" w:hAnsiTheme="majorHAnsi"/>
          <w:sz w:val="24"/>
          <w:szCs w:val="24"/>
        </w:rPr>
        <w:t>Overall</w:t>
      </w:r>
      <w:r w:rsidRPr="00C4445A">
        <w:rPr>
          <w:rFonts w:asciiTheme="majorHAnsi" w:hAnsiTheme="majorHAnsi"/>
          <w:sz w:val="24"/>
          <w:szCs w:val="24"/>
        </w:rPr>
        <w:t xml:space="preserve"> Labor Burden </w:t>
      </w:r>
    </w:p>
    <w:p w:rsidR="00235D71" w:rsidRPr="00C4445A" w:rsidP="00235D71" w14:paraId="408023CF" w14:textId="27461CFF">
      <w:pPr>
        <w:pStyle w:val="ListParagraph"/>
        <w:numPr>
          <w:ilvl w:val="1"/>
          <w:numId w:val="16"/>
        </w:numPr>
        <w:spacing w:after="0" w:line="240" w:lineRule="auto"/>
        <w:rPr>
          <w:rFonts w:asciiTheme="majorHAnsi" w:hAnsiTheme="majorHAnsi"/>
          <w:sz w:val="24"/>
          <w:szCs w:val="24"/>
        </w:rPr>
      </w:pPr>
      <w:r w:rsidRPr="00C4445A">
        <w:rPr>
          <w:rFonts w:asciiTheme="majorHAnsi" w:hAnsiTheme="majorHAnsi"/>
          <w:sz w:val="24"/>
          <w:szCs w:val="24"/>
        </w:rPr>
        <w:t xml:space="preserve">Total Number of Annual Responses: </w:t>
      </w:r>
      <w:r w:rsidRPr="00C4445A" w:rsidR="00984639">
        <w:rPr>
          <w:rFonts w:asciiTheme="majorHAnsi" w:hAnsiTheme="majorHAnsi"/>
          <w:sz w:val="24"/>
          <w:szCs w:val="24"/>
        </w:rPr>
        <w:t>400</w:t>
      </w:r>
      <w:r w:rsidRPr="00C4445A" w:rsidR="007523F3">
        <w:rPr>
          <w:rFonts w:asciiTheme="majorHAnsi" w:hAnsiTheme="majorHAnsi"/>
          <w:sz w:val="24"/>
          <w:szCs w:val="24"/>
        </w:rPr>
        <w:t xml:space="preserve"> </w:t>
      </w:r>
    </w:p>
    <w:p w:rsidR="00235D71" w:rsidRPr="00C4445A" w:rsidP="00235D71" w14:paraId="0EEA9F55" w14:textId="15E6D732">
      <w:pPr>
        <w:pStyle w:val="ListParagraph"/>
        <w:numPr>
          <w:ilvl w:val="1"/>
          <w:numId w:val="16"/>
        </w:numPr>
        <w:spacing w:after="0" w:line="240" w:lineRule="auto"/>
        <w:rPr>
          <w:rFonts w:asciiTheme="majorHAnsi" w:hAnsiTheme="majorHAnsi"/>
          <w:sz w:val="24"/>
          <w:szCs w:val="24"/>
        </w:rPr>
      </w:pPr>
      <w:r w:rsidRPr="00C4445A">
        <w:rPr>
          <w:rFonts w:asciiTheme="majorHAnsi" w:hAnsiTheme="majorHAnsi"/>
          <w:sz w:val="24"/>
          <w:szCs w:val="24"/>
        </w:rPr>
        <w:t xml:space="preserve">Total Labor Burden: </w:t>
      </w:r>
      <w:r w:rsidRPr="00C4445A" w:rsidR="00471450">
        <w:rPr>
          <w:rFonts w:asciiTheme="majorHAnsi" w:hAnsiTheme="majorHAnsi"/>
          <w:sz w:val="24"/>
          <w:szCs w:val="24"/>
        </w:rPr>
        <w:t>$2,668</w:t>
      </w:r>
    </w:p>
    <w:p w:rsidR="00520B36" w:rsidRPr="00C4445A" w:rsidP="006F2DF8" w14:paraId="59EF3F44" w14:textId="77777777">
      <w:pPr>
        <w:spacing w:after="0" w:line="240" w:lineRule="auto"/>
        <w:rPr>
          <w:rFonts w:asciiTheme="majorHAnsi" w:hAnsiTheme="majorHAnsi"/>
          <w:sz w:val="24"/>
          <w:szCs w:val="24"/>
        </w:rPr>
      </w:pPr>
    </w:p>
    <w:p w:rsidR="00520B36" w:rsidRPr="00C6657A" w:rsidP="0019309D" w14:paraId="4A5B072B" w14:textId="61ABF45B">
      <w:pPr>
        <w:spacing w:after="0" w:line="240" w:lineRule="auto"/>
        <w:rPr>
          <w:rFonts w:asciiTheme="majorHAnsi" w:hAnsiTheme="majorHAnsi" w:cs="Times New Roman"/>
          <w:sz w:val="24"/>
          <w:szCs w:val="24"/>
        </w:rPr>
      </w:pPr>
      <w:r w:rsidRPr="00C4445A">
        <w:rPr>
          <w:rFonts w:asciiTheme="majorHAnsi" w:hAnsiTheme="majorHAnsi"/>
          <w:sz w:val="24"/>
          <w:szCs w:val="24"/>
        </w:rPr>
        <w:t xml:space="preserve">The hourly wage was determined by </w:t>
      </w:r>
      <w:r w:rsidRPr="00C4445A" w:rsidR="00D73ACB">
        <w:rPr>
          <w:rFonts w:asciiTheme="majorHAnsi" w:hAnsiTheme="majorHAnsi"/>
          <w:sz w:val="24"/>
          <w:szCs w:val="24"/>
        </w:rPr>
        <w:t>taking</w:t>
      </w:r>
      <w:r w:rsidRPr="00C4445A">
        <w:rPr>
          <w:rFonts w:asciiTheme="majorHAnsi" w:hAnsiTheme="majorHAnsi"/>
          <w:sz w:val="24"/>
          <w:szCs w:val="24"/>
        </w:rPr>
        <w:t xml:space="preserve"> the </w:t>
      </w:r>
      <w:r w:rsidRPr="00C4445A" w:rsidR="00D73ACB">
        <w:rPr>
          <w:rFonts w:asciiTheme="majorHAnsi" w:hAnsiTheme="majorHAnsi"/>
          <w:sz w:val="24"/>
          <w:szCs w:val="24"/>
        </w:rPr>
        <w:t>average 2023 salary</w:t>
      </w:r>
      <w:r w:rsidRPr="00C4445A" w:rsidR="00F462F8">
        <w:rPr>
          <w:rFonts w:asciiTheme="majorHAnsi" w:hAnsiTheme="majorHAnsi"/>
          <w:sz w:val="24"/>
          <w:szCs w:val="24"/>
        </w:rPr>
        <w:t xml:space="preserve"> of </w:t>
      </w:r>
      <w:r w:rsidRPr="00C4445A" w:rsidR="003873D8">
        <w:rPr>
          <w:rFonts w:asciiTheme="majorHAnsi" w:hAnsiTheme="majorHAnsi"/>
          <w:sz w:val="24"/>
          <w:szCs w:val="24"/>
        </w:rPr>
        <w:t>junior enlisted Soldiers from the manpower rates</w:t>
      </w:r>
      <w:r w:rsidRPr="00C4445A" w:rsidR="00A45E16">
        <w:rPr>
          <w:rFonts w:asciiTheme="majorHAnsi" w:hAnsiTheme="majorHAnsi"/>
          <w:sz w:val="24"/>
          <w:szCs w:val="24"/>
        </w:rPr>
        <w:t xml:space="preserve"> available online</w:t>
      </w:r>
      <w:r w:rsidR="00C6657A">
        <w:rPr>
          <w:rFonts w:asciiTheme="majorHAnsi" w:hAnsiTheme="majorHAnsi"/>
          <w:sz w:val="24"/>
          <w:szCs w:val="24"/>
        </w:rPr>
        <w:t xml:space="preserve"> </w:t>
      </w:r>
      <w:r w:rsidRPr="00C6657A" w:rsidR="00C6657A">
        <w:rPr>
          <w:rFonts w:asciiTheme="majorHAnsi" w:hAnsiTheme="majorHAnsi" w:cs="Times New Roman"/>
          <w:sz w:val="24"/>
          <w:szCs w:val="24"/>
        </w:rPr>
        <w:t>(</w:t>
      </w:r>
      <w:hyperlink r:id="rId7" w:history="1">
        <w:r w:rsidRPr="00C6657A" w:rsidR="00C6657A">
          <w:rPr>
            <w:rStyle w:val="cf01"/>
            <w:rFonts w:asciiTheme="majorHAnsi" w:hAnsiTheme="majorHAnsi" w:cs="Times New Roman"/>
            <w:color w:val="0000FF"/>
            <w:sz w:val="24"/>
            <w:szCs w:val="24"/>
            <w:u w:val="single"/>
          </w:rPr>
          <w:t>https://www.dfas.mil/MilitaryMembers/payentitlements/Pay-Tables/Basic-Pay/EM/</w:t>
        </w:r>
      </w:hyperlink>
      <w:r w:rsidRPr="00C6657A" w:rsidR="00C6657A">
        <w:rPr>
          <w:rFonts w:asciiTheme="majorHAnsi" w:hAnsiTheme="majorHAnsi" w:cs="Times New Roman"/>
          <w:sz w:val="24"/>
          <w:szCs w:val="24"/>
        </w:rPr>
        <w:t>)</w:t>
      </w:r>
      <w:r w:rsidRPr="00C6657A" w:rsidR="003873D8">
        <w:rPr>
          <w:rFonts w:asciiTheme="majorHAnsi" w:hAnsiTheme="majorHAnsi" w:cs="Times New Roman"/>
          <w:sz w:val="24"/>
          <w:szCs w:val="24"/>
        </w:rPr>
        <w:t xml:space="preserve">. </w:t>
      </w:r>
      <w:r w:rsidRPr="00C6657A" w:rsidR="00D73ACB">
        <w:rPr>
          <w:rFonts w:asciiTheme="majorHAnsi" w:hAnsiTheme="majorHAnsi" w:cs="Times New Roman"/>
          <w:sz w:val="24"/>
          <w:szCs w:val="24"/>
        </w:rPr>
        <w:t xml:space="preserve"> </w:t>
      </w:r>
    </w:p>
    <w:p w:rsidR="006F2DF8" w:rsidRPr="00C4445A" w:rsidP="00337EF1" w14:paraId="212ED2F1" w14:textId="23334317">
      <w:pPr>
        <w:spacing w:after="0" w:line="240" w:lineRule="auto"/>
        <w:rPr>
          <w:rFonts w:asciiTheme="majorHAnsi" w:hAnsiTheme="majorHAnsi"/>
          <w:sz w:val="24"/>
          <w:szCs w:val="24"/>
        </w:rPr>
      </w:pPr>
    </w:p>
    <w:p w:rsidR="0019309D" w:rsidRPr="00C4445A" w:rsidP="00337EF1" w14:paraId="1C5F249F" w14:textId="73C9DA53">
      <w:pPr>
        <w:spacing w:after="0" w:line="240" w:lineRule="auto"/>
        <w:rPr>
          <w:rFonts w:asciiTheme="majorHAnsi" w:hAnsiTheme="majorHAnsi"/>
          <w:sz w:val="24"/>
          <w:szCs w:val="24"/>
        </w:rPr>
      </w:pPr>
      <w:r w:rsidRPr="00C4445A">
        <w:rPr>
          <w:rFonts w:asciiTheme="majorHAnsi" w:hAnsiTheme="majorHAnsi"/>
          <w:sz w:val="24"/>
          <w:szCs w:val="24"/>
        </w:rPr>
        <w:t>13.</w:t>
      </w:r>
      <w:r w:rsidRPr="00C4445A">
        <w:rPr>
          <w:rFonts w:asciiTheme="majorHAnsi" w:hAnsiTheme="majorHAnsi"/>
          <w:sz w:val="24"/>
          <w:szCs w:val="24"/>
        </w:rPr>
        <w:tab/>
      </w:r>
      <w:r w:rsidRPr="00C4445A">
        <w:rPr>
          <w:rFonts w:asciiTheme="majorHAnsi" w:hAnsiTheme="majorHAnsi"/>
          <w:sz w:val="24"/>
          <w:szCs w:val="24"/>
          <w:u w:val="single"/>
        </w:rPr>
        <w:t>Respondent Costs Other Than Burden Hour Costs</w:t>
      </w:r>
    </w:p>
    <w:p w:rsidR="00573A55" w:rsidRPr="00C4445A" w:rsidP="00573A55" w14:paraId="497F92F2" w14:textId="77777777">
      <w:pPr>
        <w:spacing w:after="0" w:line="240" w:lineRule="auto"/>
        <w:rPr>
          <w:rFonts w:asciiTheme="majorHAnsi" w:hAnsiTheme="majorHAnsi"/>
          <w:sz w:val="24"/>
          <w:szCs w:val="24"/>
        </w:rPr>
      </w:pPr>
    </w:p>
    <w:p w:rsidR="0019309D" w:rsidRPr="00C4445A" w:rsidP="0019309D" w14:paraId="52249295" w14:textId="6B566378">
      <w:pPr>
        <w:spacing w:after="0" w:line="240" w:lineRule="auto"/>
        <w:rPr>
          <w:rFonts w:asciiTheme="majorHAnsi" w:hAnsiTheme="majorHAnsi"/>
          <w:sz w:val="24"/>
          <w:szCs w:val="24"/>
        </w:rPr>
      </w:pPr>
      <w:r w:rsidRPr="00C4445A">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C4445A" w:rsidP="0019309D" w14:paraId="60184F92" w14:textId="77777777">
      <w:pPr>
        <w:spacing w:after="0" w:line="240" w:lineRule="auto"/>
        <w:rPr>
          <w:rFonts w:asciiTheme="majorHAnsi" w:hAnsiTheme="majorHAnsi"/>
          <w:sz w:val="24"/>
          <w:szCs w:val="24"/>
        </w:rPr>
      </w:pPr>
    </w:p>
    <w:p w:rsidR="00F25499" w:rsidRPr="00C4445A" w:rsidP="0019309D" w14:paraId="1FB16E08" w14:textId="77777777">
      <w:pPr>
        <w:spacing w:after="0" w:line="240" w:lineRule="auto"/>
        <w:rPr>
          <w:rFonts w:asciiTheme="majorHAnsi" w:hAnsiTheme="majorHAnsi"/>
          <w:sz w:val="24"/>
          <w:szCs w:val="24"/>
        </w:rPr>
      </w:pPr>
      <w:r w:rsidRPr="00C4445A">
        <w:rPr>
          <w:rFonts w:asciiTheme="majorHAnsi" w:hAnsiTheme="majorHAnsi"/>
          <w:sz w:val="24"/>
          <w:szCs w:val="24"/>
        </w:rPr>
        <w:t xml:space="preserve">14. </w:t>
      </w:r>
      <w:r w:rsidRPr="00C4445A">
        <w:rPr>
          <w:rFonts w:asciiTheme="majorHAnsi" w:hAnsiTheme="majorHAnsi"/>
          <w:sz w:val="24"/>
          <w:szCs w:val="24"/>
        </w:rPr>
        <w:tab/>
      </w:r>
      <w:r w:rsidRPr="00C4445A">
        <w:rPr>
          <w:rFonts w:asciiTheme="majorHAnsi" w:hAnsiTheme="majorHAnsi"/>
          <w:sz w:val="24"/>
          <w:szCs w:val="24"/>
          <w:u w:val="single"/>
        </w:rPr>
        <w:t>Cost to the Federal Government</w:t>
      </w:r>
    </w:p>
    <w:p w:rsidR="00235D71" w:rsidRPr="00C4445A" w:rsidP="0019309D" w14:paraId="74D6E226" w14:textId="77777777">
      <w:pPr>
        <w:spacing w:after="0" w:line="240" w:lineRule="auto"/>
        <w:rPr>
          <w:rFonts w:asciiTheme="majorHAnsi" w:hAnsiTheme="majorHAnsi"/>
          <w:sz w:val="24"/>
          <w:szCs w:val="24"/>
        </w:rPr>
      </w:pPr>
    </w:p>
    <w:p w:rsidR="00235D71" w:rsidRPr="00C4445A" w:rsidP="00722FDB" w14:paraId="72AEC350" w14:textId="77777777">
      <w:pPr>
        <w:spacing w:after="0" w:line="240" w:lineRule="auto"/>
        <w:rPr>
          <w:rFonts w:asciiTheme="majorHAnsi" w:hAnsiTheme="majorHAnsi"/>
          <w:sz w:val="24"/>
          <w:szCs w:val="24"/>
        </w:rPr>
      </w:pPr>
      <w:r w:rsidRPr="00C4445A">
        <w:rPr>
          <w:rFonts w:asciiTheme="majorHAnsi" w:hAnsiTheme="majorHAnsi"/>
          <w:sz w:val="24"/>
          <w:szCs w:val="24"/>
        </w:rPr>
        <w:t>Part A: LABOR COST TO THE FEDERAL GOVERNMENT</w:t>
      </w:r>
    </w:p>
    <w:p w:rsidR="00235D71" w:rsidRPr="00C4445A" w:rsidP="00235D71" w14:paraId="35491913" w14:textId="77777777">
      <w:pPr>
        <w:pStyle w:val="ListParagraph"/>
        <w:spacing w:after="0" w:line="240" w:lineRule="auto"/>
        <w:rPr>
          <w:rFonts w:asciiTheme="majorHAnsi" w:hAnsiTheme="majorHAnsi"/>
          <w:sz w:val="24"/>
          <w:szCs w:val="24"/>
        </w:rPr>
      </w:pPr>
    </w:p>
    <w:p w:rsidR="00235D71" w:rsidRPr="00C4445A" w:rsidP="00235D71" w14:paraId="5053B9E1" w14:textId="22158614">
      <w:pPr>
        <w:pStyle w:val="ListParagraph"/>
        <w:numPr>
          <w:ilvl w:val="0"/>
          <w:numId w:val="18"/>
        </w:numPr>
        <w:spacing w:after="0" w:line="240" w:lineRule="auto"/>
        <w:rPr>
          <w:rFonts w:asciiTheme="majorHAnsi" w:hAnsiTheme="majorHAnsi"/>
          <w:sz w:val="24"/>
          <w:szCs w:val="24"/>
        </w:rPr>
      </w:pPr>
      <w:r w:rsidRPr="00C4445A">
        <w:rPr>
          <w:rFonts w:asciiTheme="majorHAnsi" w:hAnsiTheme="majorHAnsi"/>
          <w:sz w:val="24"/>
          <w:szCs w:val="24"/>
        </w:rPr>
        <w:t>Collection Instrument</w:t>
      </w:r>
    </w:p>
    <w:p w:rsidR="00235D71" w:rsidRPr="00C4445A" w:rsidP="00235D71" w14:paraId="370ECD9F" w14:textId="54B3E313">
      <w:pPr>
        <w:pStyle w:val="ListParagraph"/>
        <w:spacing w:after="0" w:line="240" w:lineRule="auto"/>
        <w:rPr>
          <w:rFonts w:asciiTheme="majorHAnsi" w:hAnsiTheme="majorHAnsi"/>
          <w:sz w:val="24"/>
          <w:szCs w:val="24"/>
        </w:rPr>
      </w:pPr>
      <w:r w:rsidRPr="00C4445A">
        <w:rPr>
          <w:rFonts w:asciiTheme="majorHAnsi" w:hAnsiTheme="majorHAnsi"/>
          <w:sz w:val="24"/>
          <w:szCs w:val="24"/>
        </w:rPr>
        <w:t xml:space="preserve">Experiences of Soldiers in Alaska </w:t>
      </w:r>
      <w:r w:rsidR="00F77236">
        <w:rPr>
          <w:rFonts w:asciiTheme="majorHAnsi" w:hAnsiTheme="majorHAnsi"/>
          <w:sz w:val="24"/>
          <w:szCs w:val="24"/>
        </w:rPr>
        <w:t>Option 20 Survey</w:t>
      </w:r>
    </w:p>
    <w:p w:rsidR="00235D71" w:rsidRPr="00C4445A" w:rsidP="00235D71" w14:paraId="4DF32148" w14:textId="2DBAF9BC">
      <w:pPr>
        <w:pStyle w:val="ListParagraph"/>
        <w:numPr>
          <w:ilvl w:val="0"/>
          <w:numId w:val="19"/>
        </w:numPr>
        <w:spacing w:after="0" w:line="240" w:lineRule="auto"/>
        <w:rPr>
          <w:rFonts w:asciiTheme="majorHAnsi" w:hAnsiTheme="majorHAnsi"/>
          <w:sz w:val="24"/>
          <w:szCs w:val="24"/>
        </w:rPr>
      </w:pPr>
      <w:r w:rsidRPr="00C4445A">
        <w:rPr>
          <w:rFonts w:asciiTheme="majorHAnsi" w:hAnsiTheme="majorHAnsi"/>
          <w:sz w:val="24"/>
          <w:szCs w:val="24"/>
        </w:rPr>
        <w:t xml:space="preserve">Number of Total Annual Responses: </w:t>
      </w:r>
      <w:r w:rsidRPr="00C4445A" w:rsidR="000A3892">
        <w:rPr>
          <w:rFonts w:asciiTheme="majorHAnsi" w:hAnsiTheme="majorHAnsi"/>
          <w:sz w:val="24"/>
          <w:szCs w:val="24"/>
        </w:rPr>
        <w:t>400</w:t>
      </w:r>
    </w:p>
    <w:p w:rsidR="00235D71" w:rsidRPr="00C4445A" w:rsidP="00235D71" w14:paraId="03509CCE" w14:textId="6800B591">
      <w:pPr>
        <w:pStyle w:val="ListParagraph"/>
        <w:numPr>
          <w:ilvl w:val="0"/>
          <w:numId w:val="19"/>
        </w:numPr>
        <w:spacing w:after="0" w:line="240" w:lineRule="auto"/>
        <w:rPr>
          <w:rFonts w:asciiTheme="majorHAnsi" w:hAnsiTheme="majorHAnsi"/>
          <w:sz w:val="24"/>
          <w:szCs w:val="24"/>
        </w:rPr>
      </w:pPr>
      <w:r w:rsidRPr="00C4445A">
        <w:rPr>
          <w:rFonts w:asciiTheme="majorHAnsi" w:hAnsiTheme="majorHAnsi"/>
          <w:sz w:val="24"/>
          <w:szCs w:val="24"/>
        </w:rPr>
        <w:t xml:space="preserve">Processing Time per Response: </w:t>
      </w:r>
      <w:r w:rsidRPr="00C4445A" w:rsidR="000A3892">
        <w:rPr>
          <w:rFonts w:asciiTheme="majorHAnsi" w:hAnsiTheme="majorHAnsi"/>
          <w:sz w:val="24"/>
          <w:szCs w:val="24"/>
        </w:rPr>
        <w:t xml:space="preserve">2 </w:t>
      </w:r>
      <w:r w:rsidRPr="00C4445A">
        <w:rPr>
          <w:rFonts w:asciiTheme="majorHAnsi" w:hAnsiTheme="majorHAnsi"/>
          <w:sz w:val="24"/>
          <w:szCs w:val="24"/>
        </w:rPr>
        <w:t>hours</w:t>
      </w:r>
    </w:p>
    <w:p w:rsidR="00235D71" w:rsidRPr="00C4445A" w:rsidP="00235D71" w14:paraId="469C2F8D" w14:textId="47EDB8E9">
      <w:pPr>
        <w:pStyle w:val="ListParagraph"/>
        <w:numPr>
          <w:ilvl w:val="0"/>
          <w:numId w:val="19"/>
        </w:numPr>
        <w:spacing w:after="0" w:line="240" w:lineRule="auto"/>
        <w:rPr>
          <w:rFonts w:asciiTheme="majorHAnsi" w:hAnsiTheme="majorHAnsi"/>
          <w:sz w:val="24"/>
          <w:szCs w:val="24"/>
        </w:rPr>
      </w:pPr>
      <w:r w:rsidRPr="00C4445A">
        <w:rPr>
          <w:rFonts w:asciiTheme="majorHAnsi" w:hAnsiTheme="majorHAnsi"/>
          <w:sz w:val="24"/>
          <w:szCs w:val="24"/>
        </w:rPr>
        <w:t>Hourly Wage of</w:t>
      </w:r>
      <w:r w:rsidRPr="00C4445A" w:rsidR="00F462F8">
        <w:rPr>
          <w:rFonts w:asciiTheme="majorHAnsi" w:hAnsiTheme="majorHAnsi"/>
          <w:sz w:val="24"/>
          <w:szCs w:val="24"/>
        </w:rPr>
        <w:t xml:space="preserve"> Worker(s) Processing Responses</w:t>
      </w:r>
      <w:r w:rsidRPr="00C4445A">
        <w:rPr>
          <w:rFonts w:asciiTheme="majorHAnsi" w:hAnsiTheme="majorHAnsi"/>
          <w:sz w:val="24"/>
          <w:szCs w:val="24"/>
        </w:rPr>
        <w:t>: $</w:t>
      </w:r>
      <w:r w:rsidRPr="00C4445A" w:rsidR="00EF4258">
        <w:rPr>
          <w:rFonts w:asciiTheme="majorHAnsi" w:hAnsiTheme="majorHAnsi"/>
          <w:sz w:val="24"/>
          <w:szCs w:val="24"/>
        </w:rPr>
        <w:t>45</w:t>
      </w:r>
    </w:p>
    <w:p w:rsidR="00235D71" w:rsidRPr="00C4445A" w:rsidP="00235D71" w14:paraId="70D90E36" w14:textId="6BB0FFDF">
      <w:pPr>
        <w:pStyle w:val="ListParagraph"/>
        <w:numPr>
          <w:ilvl w:val="0"/>
          <w:numId w:val="19"/>
        </w:numPr>
        <w:spacing w:after="0" w:line="240" w:lineRule="auto"/>
        <w:rPr>
          <w:rFonts w:asciiTheme="majorHAnsi" w:hAnsiTheme="majorHAnsi"/>
          <w:sz w:val="24"/>
          <w:szCs w:val="24"/>
        </w:rPr>
      </w:pPr>
      <w:r w:rsidRPr="00C4445A">
        <w:rPr>
          <w:rFonts w:asciiTheme="majorHAnsi" w:hAnsiTheme="majorHAnsi"/>
          <w:sz w:val="24"/>
          <w:szCs w:val="24"/>
        </w:rPr>
        <w:t>Cost to Process Each Response: $</w:t>
      </w:r>
      <w:r w:rsidRPr="00C4445A" w:rsidR="00EF4258">
        <w:rPr>
          <w:rFonts w:asciiTheme="majorHAnsi" w:hAnsiTheme="majorHAnsi"/>
          <w:sz w:val="24"/>
          <w:szCs w:val="24"/>
        </w:rPr>
        <w:t>90</w:t>
      </w:r>
    </w:p>
    <w:p w:rsidR="00235D71" w:rsidRPr="00C4445A" w:rsidP="00235D71" w14:paraId="5203243A" w14:textId="7764BB0E">
      <w:pPr>
        <w:pStyle w:val="ListParagraph"/>
        <w:numPr>
          <w:ilvl w:val="0"/>
          <w:numId w:val="19"/>
        </w:numPr>
        <w:spacing w:after="0" w:line="240" w:lineRule="auto"/>
        <w:rPr>
          <w:rFonts w:asciiTheme="majorHAnsi" w:hAnsiTheme="majorHAnsi"/>
          <w:sz w:val="24"/>
          <w:szCs w:val="24"/>
        </w:rPr>
      </w:pPr>
      <w:r w:rsidRPr="00C4445A">
        <w:rPr>
          <w:rFonts w:asciiTheme="majorHAnsi" w:hAnsiTheme="majorHAnsi"/>
          <w:sz w:val="24"/>
          <w:szCs w:val="24"/>
        </w:rPr>
        <w:t>Total Cost to Process Responses: $</w:t>
      </w:r>
      <w:r w:rsidRPr="00C4445A" w:rsidR="00EF4258">
        <w:rPr>
          <w:rFonts w:asciiTheme="majorHAnsi" w:hAnsiTheme="majorHAnsi"/>
          <w:sz w:val="24"/>
          <w:szCs w:val="24"/>
        </w:rPr>
        <w:t>36,000</w:t>
      </w:r>
    </w:p>
    <w:p w:rsidR="00B55E9F" w:rsidRPr="00C4445A" w:rsidP="00C4445A" w14:paraId="5D91B397" w14:textId="77777777">
      <w:pPr>
        <w:spacing w:after="0" w:line="240" w:lineRule="auto"/>
        <w:ind w:left="1080"/>
        <w:rPr>
          <w:rFonts w:asciiTheme="majorHAnsi" w:hAnsiTheme="majorHAnsi"/>
          <w:sz w:val="24"/>
          <w:szCs w:val="24"/>
        </w:rPr>
      </w:pPr>
    </w:p>
    <w:p w:rsidR="00235D71" w:rsidRPr="00C4445A" w:rsidP="00235D71" w14:paraId="39A37EA0" w14:textId="77777777">
      <w:pPr>
        <w:pStyle w:val="ListParagraph"/>
        <w:numPr>
          <w:ilvl w:val="0"/>
          <w:numId w:val="18"/>
        </w:numPr>
        <w:spacing w:after="0" w:line="240" w:lineRule="auto"/>
        <w:rPr>
          <w:rFonts w:asciiTheme="majorHAnsi" w:hAnsiTheme="majorHAnsi"/>
          <w:sz w:val="24"/>
          <w:szCs w:val="24"/>
        </w:rPr>
      </w:pPr>
      <w:r w:rsidRPr="00C4445A">
        <w:rPr>
          <w:rFonts w:asciiTheme="majorHAnsi" w:hAnsiTheme="majorHAnsi"/>
          <w:sz w:val="24"/>
          <w:szCs w:val="24"/>
        </w:rPr>
        <w:t>Overall</w:t>
      </w:r>
      <w:r w:rsidRPr="00C4445A">
        <w:rPr>
          <w:rFonts w:asciiTheme="majorHAnsi" w:hAnsiTheme="majorHAnsi"/>
          <w:sz w:val="24"/>
          <w:szCs w:val="24"/>
        </w:rPr>
        <w:t xml:space="preserve"> Labor Burden to the Federal Government</w:t>
      </w:r>
    </w:p>
    <w:p w:rsidR="00235D71" w:rsidRPr="00C4445A" w:rsidP="00235D71" w14:paraId="503D80A3" w14:textId="5D310880">
      <w:pPr>
        <w:pStyle w:val="ListParagraph"/>
        <w:numPr>
          <w:ilvl w:val="1"/>
          <w:numId w:val="18"/>
        </w:numPr>
        <w:spacing w:after="0" w:line="240" w:lineRule="auto"/>
        <w:rPr>
          <w:rFonts w:asciiTheme="majorHAnsi" w:hAnsiTheme="majorHAnsi"/>
          <w:sz w:val="24"/>
          <w:szCs w:val="24"/>
        </w:rPr>
      </w:pPr>
      <w:r w:rsidRPr="00C4445A">
        <w:rPr>
          <w:rFonts w:asciiTheme="majorHAnsi" w:hAnsiTheme="majorHAnsi"/>
          <w:sz w:val="24"/>
          <w:szCs w:val="24"/>
        </w:rPr>
        <w:t xml:space="preserve">Total Number of Annual Responses: </w:t>
      </w:r>
      <w:r w:rsidRPr="00C4445A" w:rsidR="00EF4258">
        <w:rPr>
          <w:rFonts w:asciiTheme="majorHAnsi" w:hAnsiTheme="majorHAnsi"/>
          <w:sz w:val="24"/>
          <w:szCs w:val="24"/>
        </w:rPr>
        <w:t>400</w:t>
      </w:r>
    </w:p>
    <w:p w:rsidR="00B55E9F" w:rsidRPr="00C4445A" w:rsidP="00722FDB" w14:paraId="627CD61D" w14:textId="10F76161">
      <w:pPr>
        <w:pStyle w:val="ListParagraph"/>
        <w:numPr>
          <w:ilvl w:val="1"/>
          <w:numId w:val="18"/>
        </w:numPr>
        <w:spacing w:after="0" w:line="240" w:lineRule="auto"/>
        <w:rPr>
          <w:rFonts w:asciiTheme="majorHAnsi" w:hAnsiTheme="majorHAnsi"/>
          <w:sz w:val="24"/>
          <w:szCs w:val="24"/>
        </w:rPr>
      </w:pPr>
      <w:r w:rsidRPr="00C4445A">
        <w:rPr>
          <w:rFonts w:asciiTheme="majorHAnsi" w:hAnsiTheme="majorHAnsi"/>
          <w:sz w:val="24"/>
          <w:szCs w:val="24"/>
        </w:rPr>
        <w:t>Total Labor Burden</w:t>
      </w:r>
      <w:r w:rsidRPr="00C4445A">
        <w:rPr>
          <w:rFonts w:asciiTheme="majorHAnsi" w:hAnsiTheme="majorHAnsi"/>
          <w:iCs/>
          <w:sz w:val="24"/>
          <w:szCs w:val="24"/>
        </w:rPr>
        <w:t>:</w:t>
      </w:r>
      <w:r w:rsidRPr="00C4445A">
        <w:rPr>
          <w:rFonts w:asciiTheme="majorHAnsi" w:hAnsiTheme="majorHAnsi"/>
          <w:i/>
          <w:sz w:val="24"/>
          <w:szCs w:val="24"/>
        </w:rPr>
        <w:t xml:space="preserve"> </w:t>
      </w:r>
      <w:r w:rsidRPr="00C4445A" w:rsidR="00EF4258">
        <w:rPr>
          <w:rFonts w:asciiTheme="majorHAnsi" w:hAnsiTheme="majorHAnsi"/>
          <w:sz w:val="24"/>
          <w:szCs w:val="24"/>
        </w:rPr>
        <w:t>$36,000</w:t>
      </w:r>
    </w:p>
    <w:p w:rsidR="00B55E9F" w:rsidRPr="00C4445A" w:rsidP="00B55E9F" w14:paraId="6A2EFBC3" w14:textId="22179E46">
      <w:pPr>
        <w:spacing w:after="0" w:line="240" w:lineRule="auto"/>
        <w:rPr>
          <w:rFonts w:asciiTheme="majorHAnsi" w:hAnsiTheme="majorHAnsi"/>
          <w:sz w:val="24"/>
          <w:szCs w:val="24"/>
        </w:rPr>
      </w:pPr>
    </w:p>
    <w:p w:rsidR="00722FDB" w:rsidRPr="00C4445A" w:rsidP="00B55E9F" w14:paraId="277D50E4" w14:textId="77777777">
      <w:pPr>
        <w:spacing w:after="0" w:line="240" w:lineRule="auto"/>
        <w:rPr>
          <w:rFonts w:asciiTheme="majorHAnsi" w:hAnsiTheme="majorHAnsi"/>
          <w:sz w:val="24"/>
          <w:szCs w:val="24"/>
        </w:rPr>
      </w:pPr>
      <w:r w:rsidRPr="00C4445A">
        <w:rPr>
          <w:rFonts w:asciiTheme="majorHAnsi" w:hAnsiTheme="majorHAnsi"/>
          <w:sz w:val="24"/>
          <w:szCs w:val="24"/>
        </w:rPr>
        <w:t>Part B: OPERATIONAL AND MAINTENANCE COSTS</w:t>
      </w:r>
    </w:p>
    <w:p w:rsidR="00235D71" w:rsidRPr="00C4445A" w:rsidP="00722FDB" w14:paraId="5EDD0D29" w14:textId="77777777">
      <w:pPr>
        <w:spacing w:after="0" w:line="240" w:lineRule="auto"/>
        <w:rPr>
          <w:rFonts w:asciiTheme="majorHAnsi" w:hAnsiTheme="majorHAnsi"/>
          <w:sz w:val="24"/>
          <w:szCs w:val="24"/>
        </w:rPr>
      </w:pPr>
    </w:p>
    <w:p w:rsidR="00235D71" w:rsidRPr="00C4445A" w:rsidP="00235D71" w14:paraId="614EB7A8" w14:textId="77777777">
      <w:pPr>
        <w:pStyle w:val="ListParagraph"/>
        <w:numPr>
          <w:ilvl w:val="0"/>
          <w:numId w:val="20"/>
        </w:numPr>
        <w:spacing w:after="0" w:line="240" w:lineRule="auto"/>
        <w:rPr>
          <w:rFonts w:asciiTheme="majorHAnsi" w:hAnsiTheme="majorHAnsi"/>
          <w:i/>
          <w:sz w:val="24"/>
          <w:szCs w:val="24"/>
        </w:rPr>
      </w:pPr>
      <w:r w:rsidRPr="00C4445A">
        <w:rPr>
          <w:rFonts w:asciiTheme="majorHAnsi" w:hAnsiTheme="majorHAnsi"/>
          <w:sz w:val="24"/>
          <w:szCs w:val="24"/>
        </w:rPr>
        <w:t>Cost Categories</w:t>
      </w:r>
    </w:p>
    <w:p w:rsidR="00235D71" w:rsidRPr="00C4445A" w:rsidP="00235D71" w14:paraId="23E8991A" w14:textId="76C6EA29">
      <w:pPr>
        <w:pStyle w:val="ListParagraph"/>
        <w:numPr>
          <w:ilvl w:val="1"/>
          <w:numId w:val="20"/>
        </w:numPr>
        <w:spacing w:after="0" w:line="240" w:lineRule="auto"/>
        <w:rPr>
          <w:rFonts w:asciiTheme="majorHAnsi" w:hAnsiTheme="majorHAnsi"/>
          <w:i/>
          <w:sz w:val="24"/>
          <w:szCs w:val="24"/>
        </w:rPr>
      </w:pPr>
      <w:r w:rsidRPr="00C4445A">
        <w:rPr>
          <w:rFonts w:asciiTheme="majorHAnsi" w:hAnsiTheme="majorHAnsi"/>
          <w:sz w:val="24"/>
          <w:szCs w:val="24"/>
        </w:rPr>
        <w:t>Equipment: $</w:t>
      </w:r>
      <w:r w:rsidRPr="00C4445A" w:rsidR="00EF4258">
        <w:rPr>
          <w:rFonts w:asciiTheme="majorHAnsi" w:hAnsiTheme="majorHAnsi"/>
          <w:sz w:val="24"/>
          <w:szCs w:val="24"/>
        </w:rPr>
        <w:t>0</w:t>
      </w:r>
    </w:p>
    <w:p w:rsidR="00235D71" w:rsidRPr="00C4445A" w:rsidP="00235D71" w14:paraId="2D463198" w14:textId="48120B99">
      <w:pPr>
        <w:pStyle w:val="ListParagraph"/>
        <w:numPr>
          <w:ilvl w:val="1"/>
          <w:numId w:val="20"/>
        </w:numPr>
        <w:spacing w:after="0" w:line="240" w:lineRule="auto"/>
        <w:rPr>
          <w:rFonts w:asciiTheme="majorHAnsi" w:hAnsiTheme="majorHAnsi"/>
          <w:i/>
          <w:sz w:val="24"/>
          <w:szCs w:val="24"/>
        </w:rPr>
      </w:pPr>
      <w:r w:rsidRPr="00C4445A">
        <w:rPr>
          <w:rFonts w:asciiTheme="majorHAnsi" w:hAnsiTheme="majorHAnsi"/>
          <w:sz w:val="24"/>
          <w:szCs w:val="24"/>
        </w:rPr>
        <w:t>Printing: $</w:t>
      </w:r>
      <w:r w:rsidRPr="00C4445A" w:rsidR="00EF4258">
        <w:rPr>
          <w:rFonts w:asciiTheme="majorHAnsi" w:hAnsiTheme="majorHAnsi"/>
          <w:sz w:val="24"/>
          <w:szCs w:val="24"/>
        </w:rPr>
        <w:t>0</w:t>
      </w:r>
    </w:p>
    <w:p w:rsidR="00235D71" w:rsidRPr="00C4445A" w:rsidP="00235D71" w14:paraId="78E96211" w14:textId="7753CB37">
      <w:pPr>
        <w:pStyle w:val="ListParagraph"/>
        <w:numPr>
          <w:ilvl w:val="1"/>
          <w:numId w:val="20"/>
        </w:numPr>
        <w:spacing w:after="0" w:line="240" w:lineRule="auto"/>
        <w:rPr>
          <w:rFonts w:asciiTheme="majorHAnsi" w:hAnsiTheme="majorHAnsi"/>
          <w:i/>
          <w:sz w:val="24"/>
          <w:szCs w:val="24"/>
        </w:rPr>
      </w:pPr>
      <w:r w:rsidRPr="00C4445A">
        <w:rPr>
          <w:rFonts w:asciiTheme="majorHAnsi" w:hAnsiTheme="majorHAnsi"/>
          <w:sz w:val="24"/>
          <w:szCs w:val="24"/>
        </w:rPr>
        <w:t>Postage: $</w:t>
      </w:r>
      <w:r w:rsidRPr="00C4445A" w:rsidR="00EF4258">
        <w:rPr>
          <w:rFonts w:asciiTheme="majorHAnsi" w:hAnsiTheme="majorHAnsi"/>
          <w:sz w:val="24"/>
          <w:szCs w:val="24"/>
        </w:rPr>
        <w:t>0</w:t>
      </w:r>
    </w:p>
    <w:p w:rsidR="00235D71" w:rsidRPr="00C4445A" w:rsidP="00235D71" w14:paraId="2C641BD1" w14:textId="64A7E6A1">
      <w:pPr>
        <w:pStyle w:val="ListParagraph"/>
        <w:numPr>
          <w:ilvl w:val="1"/>
          <w:numId w:val="20"/>
        </w:numPr>
        <w:spacing w:after="0" w:line="240" w:lineRule="auto"/>
        <w:rPr>
          <w:rFonts w:asciiTheme="majorHAnsi" w:hAnsiTheme="majorHAnsi"/>
          <w:i/>
          <w:sz w:val="24"/>
          <w:szCs w:val="24"/>
        </w:rPr>
      </w:pPr>
      <w:r w:rsidRPr="00C4445A">
        <w:rPr>
          <w:rFonts w:asciiTheme="majorHAnsi" w:hAnsiTheme="majorHAnsi"/>
          <w:sz w:val="24"/>
          <w:szCs w:val="24"/>
        </w:rPr>
        <w:t>Software Purchases: $</w:t>
      </w:r>
      <w:r w:rsidRPr="00C4445A" w:rsidR="00EF4258">
        <w:rPr>
          <w:rFonts w:asciiTheme="majorHAnsi" w:hAnsiTheme="majorHAnsi"/>
          <w:sz w:val="24"/>
          <w:szCs w:val="24"/>
        </w:rPr>
        <w:t>0</w:t>
      </w:r>
    </w:p>
    <w:p w:rsidR="00235D71" w:rsidRPr="00C4445A" w:rsidP="00235D71" w14:paraId="178BDB4C" w14:textId="18478CD3">
      <w:pPr>
        <w:pStyle w:val="ListParagraph"/>
        <w:numPr>
          <w:ilvl w:val="1"/>
          <w:numId w:val="20"/>
        </w:numPr>
        <w:spacing w:after="0" w:line="240" w:lineRule="auto"/>
        <w:rPr>
          <w:rFonts w:asciiTheme="majorHAnsi" w:hAnsiTheme="majorHAnsi"/>
          <w:i/>
          <w:sz w:val="24"/>
          <w:szCs w:val="24"/>
        </w:rPr>
      </w:pPr>
      <w:r w:rsidRPr="00C4445A">
        <w:rPr>
          <w:rFonts w:asciiTheme="majorHAnsi" w:hAnsiTheme="majorHAnsi"/>
          <w:sz w:val="24"/>
          <w:szCs w:val="24"/>
        </w:rPr>
        <w:t>Licensing Costs: $</w:t>
      </w:r>
      <w:r w:rsidRPr="00C4445A" w:rsidR="00EF4258">
        <w:rPr>
          <w:rFonts w:asciiTheme="majorHAnsi" w:hAnsiTheme="majorHAnsi"/>
          <w:sz w:val="24"/>
          <w:szCs w:val="24"/>
        </w:rPr>
        <w:t>0</w:t>
      </w:r>
    </w:p>
    <w:p w:rsidR="00235D71" w:rsidRPr="00C4445A" w:rsidP="00235D71" w14:paraId="6B68B931" w14:textId="0BF2486E">
      <w:pPr>
        <w:pStyle w:val="ListParagraph"/>
        <w:numPr>
          <w:ilvl w:val="1"/>
          <w:numId w:val="20"/>
        </w:numPr>
        <w:spacing w:after="0" w:line="240" w:lineRule="auto"/>
        <w:rPr>
          <w:rFonts w:asciiTheme="majorHAnsi" w:hAnsiTheme="majorHAnsi"/>
          <w:i/>
          <w:sz w:val="24"/>
          <w:szCs w:val="24"/>
        </w:rPr>
      </w:pPr>
      <w:r w:rsidRPr="00C4445A">
        <w:rPr>
          <w:rFonts w:asciiTheme="majorHAnsi" w:hAnsiTheme="majorHAnsi"/>
          <w:sz w:val="24"/>
          <w:szCs w:val="24"/>
        </w:rPr>
        <w:t>Other: $</w:t>
      </w:r>
      <w:r w:rsidRPr="00C4445A" w:rsidR="00EF4258">
        <w:rPr>
          <w:rFonts w:asciiTheme="majorHAnsi" w:hAnsiTheme="majorHAnsi"/>
          <w:sz w:val="24"/>
          <w:szCs w:val="24"/>
        </w:rPr>
        <w:t>0</w:t>
      </w:r>
    </w:p>
    <w:p w:rsidR="00B55E9F" w:rsidRPr="00C4445A" w:rsidP="00C4445A" w14:paraId="2B956AB0" w14:textId="77777777">
      <w:pPr>
        <w:pStyle w:val="ListParagraph"/>
        <w:spacing w:after="0" w:line="240" w:lineRule="auto"/>
        <w:ind w:left="1440"/>
        <w:rPr>
          <w:rFonts w:asciiTheme="majorHAnsi" w:hAnsiTheme="majorHAnsi"/>
          <w:i/>
          <w:sz w:val="24"/>
          <w:szCs w:val="24"/>
        </w:rPr>
      </w:pPr>
    </w:p>
    <w:p w:rsidR="00235D71" w:rsidRPr="00C4445A" w:rsidP="00B55E9F" w14:paraId="1E2AAC58" w14:textId="45335168">
      <w:pPr>
        <w:pStyle w:val="ListParagraph"/>
        <w:numPr>
          <w:ilvl w:val="0"/>
          <w:numId w:val="20"/>
        </w:numPr>
        <w:spacing w:after="0" w:line="240" w:lineRule="auto"/>
        <w:rPr>
          <w:rFonts w:asciiTheme="majorHAnsi" w:hAnsiTheme="majorHAnsi"/>
          <w:i/>
          <w:sz w:val="24"/>
          <w:szCs w:val="24"/>
        </w:rPr>
      </w:pPr>
      <w:r w:rsidRPr="00C4445A">
        <w:rPr>
          <w:rFonts w:asciiTheme="majorHAnsi" w:hAnsiTheme="majorHAnsi"/>
          <w:sz w:val="24"/>
          <w:szCs w:val="24"/>
        </w:rPr>
        <w:t>Total Operational and Maintenance Cost: $</w:t>
      </w:r>
      <w:r w:rsidRPr="00C4445A" w:rsidR="00EF4258">
        <w:rPr>
          <w:rFonts w:asciiTheme="majorHAnsi" w:hAnsiTheme="majorHAnsi"/>
          <w:sz w:val="24"/>
          <w:szCs w:val="24"/>
        </w:rPr>
        <w:t>0</w:t>
      </w:r>
    </w:p>
    <w:p w:rsidR="00B55E9F" w:rsidRPr="00C4445A" w:rsidP="00B55E9F" w14:paraId="66226D9B" w14:textId="77777777">
      <w:pPr>
        <w:spacing w:after="0" w:line="240" w:lineRule="auto"/>
        <w:rPr>
          <w:rFonts w:asciiTheme="majorHAnsi" w:hAnsiTheme="majorHAnsi"/>
          <w:i/>
          <w:sz w:val="24"/>
          <w:szCs w:val="24"/>
        </w:rPr>
      </w:pPr>
    </w:p>
    <w:p w:rsidR="00B55E9F" w:rsidRPr="00C4445A" w:rsidP="00B55E9F" w14:paraId="51D3B1A4" w14:textId="77777777">
      <w:pPr>
        <w:spacing w:after="0" w:line="240" w:lineRule="auto"/>
        <w:rPr>
          <w:rFonts w:asciiTheme="majorHAnsi" w:hAnsiTheme="majorHAnsi"/>
          <w:sz w:val="24"/>
          <w:szCs w:val="24"/>
        </w:rPr>
      </w:pPr>
      <w:r w:rsidRPr="00C4445A">
        <w:rPr>
          <w:rFonts w:asciiTheme="majorHAnsi" w:hAnsiTheme="majorHAnsi"/>
          <w:sz w:val="24"/>
          <w:szCs w:val="24"/>
        </w:rPr>
        <w:t>Part C: TOTAL COST TO THE FEDERAL GOVERNMENT</w:t>
      </w:r>
    </w:p>
    <w:p w:rsidR="00B55E9F" w:rsidRPr="00C4445A" w:rsidP="00B55E9F" w14:paraId="4152D4B8" w14:textId="77777777">
      <w:pPr>
        <w:spacing w:after="0" w:line="240" w:lineRule="auto"/>
        <w:rPr>
          <w:rFonts w:asciiTheme="majorHAnsi" w:hAnsiTheme="majorHAnsi"/>
          <w:sz w:val="24"/>
          <w:szCs w:val="24"/>
        </w:rPr>
      </w:pPr>
    </w:p>
    <w:p w:rsidR="00486235" w:rsidRPr="00C4445A" w:rsidP="00B55E9F" w14:paraId="21B75F27" w14:textId="614FC272">
      <w:pPr>
        <w:pStyle w:val="ListParagraph"/>
        <w:numPr>
          <w:ilvl w:val="0"/>
          <w:numId w:val="22"/>
        </w:numPr>
        <w:spacing w:after="0" w:line="240" w:lineRule="auto"/>
        <w:rPr>
          <w:rFonts w:asciiTheme="majorHAnsi" w:hAnsiTheme="majorHAnsi"/>
          <w:sz w:val="24"/>
          <w:szCs w:val="24"/>
        </w:rPr>
      </w:pPr>
      <w:r w:rsidRPr="00C4445A">
        <w:rPr>
          <w:rFonts w:asciiTheme="majorHAnsi" w:hAnsiTheme="majorHAnsi"/>
          <w:sz w:val="24"/>
          <w:szCs w:val="24"/>
        </w:rPr>
        <w:t>Total Labor Cost to the Federal Government: $</w:t>
      </w:r>
      <w:r w:rsidRPr="00C4445A" w:rsidR="00D16D29">
        <w:rPr>
          <w:rFonts w:asciiTheme="majorHAnsi" w:hAnsiTheme="majorHAnsi"/>
          <w:sz w:val="24"/>
          <w:szCs w:val="24"/>
        </w:rPr>
        <w:t>36,000</w:t>
      </w:r>
    </w:p>
    <w:p w:rsidR="00B55E9F" w:rsidRPr="00C4445A" w:rsidP="00B55E9F" w14:paraId="12CA1983" w14:textId="77777777">
      <w:pPr>
        <w:pStyle w:val="ListParagraph"/>
        <w:spacing w:after="0" w:line="240" w:lineRule="auto"/>
        <w:rPr>
          <w:rFonts w:asciiTheme="majorHAnsi" w:hAnsiTheme="majorHAnsi"/>
          <w:sz w:val="24"/>
          <w:szCs w:val="24"/>
        </w:rPr>
      </w:pPr>
    </w:p>
    <w:p w:rsidR="00B55E9F" w:rsidRPr="00C4445A" w:rsidP="00B55E9F" w14:paraId="6E416EDC" w14:textId="4BE379A9">
      <w:pPr>
        <w:pStyle w:val="ListParagraph"/>
        <w:numPr>
          <w:ilvl w:val="0"/>
          <w:numId w:val="22"/>
        </w:numPr>
        <w:spacing w:after="0" w:line="240" w:lineRule="auto"/>
        <w:rPr>
          <w:rFonts w:asciiTheme="majorHAnsi" w:hAnsiTheme="majorHAnsi"/>
          <w:sz w:val="24"/>
          <w:szCs w:val="24"/>
        </w:rPr>
      </w:pPr>
      <w:r w:rsidRPr="00C4445A">
        <w:rPr>
          <w:rFonts w:asciiTheme="majorHAnsi" w:hAnsiTheme="majorHAnsi"/>
          <w:sz w:val="24"/>
          <w:szCs w:val="24"/>
        </w:rPr>
        <w:t>Total Operational and Maintenance Costs: $</w:t>
      </w:r>
      <w:r w:rsidRPr="00C4445A" w:rsidR="00D16D29">
        <w:rPr>
          <w:rFonts w:asciiTheme="majorHAnsi" w:hAnsiTheme="majorHAnsi"/>
          <w:sz w:val="24"/>
          <w:szCs w:val="24"/>
        </w:rPr>
        <w:t>0</w:t>
      </w:r>
    </w:p>
    <w:p w:rsidR="00B55E9F" w:rsidRPr="00C4445A" w:rsidP="00B55E9F" w14:paraId="5F46D792" w14:textId="77777777">
      <w:pPr>
        <w:spacing w:after="0" w:line="240" w:lineRule="auto"/>
        <w:rPr>
          <w:rFonts w:asciiTheme="majorHAnsi" w:hAnsiTheme="majorHAnsi"/>
          <w:sz w:val="24"/>
          <w:szCs w:val="24"/>
        </w:rPr>
      </w:pPr>
    </w:p>
    <w:p w:rsidR="00B55E9F" w:rsidRPr="00C4445A" w:rsidP="00B55E9F" w14:paraId="3BC8DA60" w14:textId="3418770A">
      <w:pPr>
        <w:pStyle w:val="ListParagraph"/>
        <w:numPr>
          <w:ilvl w:val="0"/>
          <w:numId w:val="22"/>
        </w:numPr>
        <w:spacing w:after="0" w:line="240" w:lineRule="auto"/>
        <w:rPr>
          <w:rFonts w:asciiTheme="majorHAnsi" w:hAnsiTheme="majorHAnsi"/>
          <w:sz w:val="24"/>
          <w:szCs w:val="24"/>
        </w:rPr>
      </w:pPr>
      <w:r w:rsidRPr="00C4445A">
        <w:rPr>
          <w:rFonts w:asciiTheme="majorHAnsi" w:hAnsiTheme="majorHAnsi"/>
          <w:sz w:val="24"/>
          <w:szCs w:val="24"/>
        </w:rPr>
        <w:t>Total Cost to the Federal Government: $</w:t>
      </w:r>
      <w:r w:rsidRPr="00C4445A" w:rsidR="00D16D29">
        <w:rPr>
          <w:rFonts w:asciiTheme="majorHAnsi" w:hAnsiTheme="majorHAnsi"/>
          <w:sz w:val="24"/>
          <w:szCs w:val="24"/>
        </w:rPr>
        <w:t>36,000</w:t>
      </w:r>
    </w:p>
    <w:p w:rsidR="00486235" w:rsidRPr="00C4445A" w:rsidP="00486235" w14:paraId="236E62A7" w14:textId="77777777">
      <w:pPr>
        <w:spacing w:after="0" w:line="240" w:lineRule="auto"/>
        <w:rPr>
          <w:rFonts w:asciiTheme="majorHAnsi" w:hAnsiTheme="majorHAnsi"/>
          <w:sz w:val="24"/>
          <w:szCs w:val="24"/>
        </w:rPr>
      </w:pPr>
    </w:p>
    <w:p w:rsidR="00DA2B37" w:rsidRPr="00C4445A" w:rsidP="00486235" w14:paraId="5CCB68F9" w14:textId="3F0C5F1E">
      <w:pPr>
        <w:spacing w:after="0" w:line="240" w:lineRule="auto"/>
        <w:rPr>
          <w:rFonts w:asciiTheme="majorHAnsi" w:hAnsiTheme="majorHAnsi"/>
          <w:sz w:val="24"/>
          <w:szCs w:val="24"/>
        </w:rPr>
      </w:pPr>
      <w:r w:rsidRPr="00C4445A">
        <w:rPr>
          <w:rFonts w:asciiTheme="majorHAnsi" w:hAnsiTheme="majorHAnsi"/>
          <w:sz w:val="24"/>
          <w:szCs w:val="24"/>
        </w:rPr>
        <w:t xml:space="preserve">15. </w:t>
      </w:r>
      <w:r w:rsidRPr="00C4445A">
        <w:rPr>
          <w:rFonts w:asciiTheme="majorHAnsi" w:hAnsiTheme="majorHAnsi"/>
          <w:sz w:val="24"/>
          <w:szCs w:val="24"/>
        </w:rPr>
        <w:tab/>
      </w:r>
      <w:r w:rsidRPr="00C4445A">
        <w:rPr>
          <w:rFonts w:asciiTheme="majorHAnsi" w:hAnsiTheme="majorHAnsi"/>
          <w:sz w:val="24"/>
          <w:szCs w:val="24"/>
          <w:u w:val="single"/>
        </w:rPr>
        <w:t>Reasons for Change in Burden</w:t>
      </w:r>
    </w:p>
    <w:p w:rsidR="00881473" w:rsidRPr="00C4445A" w:rsidP="00486235" w14:paraId="55398C89" w14:textId="77777777">
      <w:pPr>
        <w:spacing w:after="0" w:line="240" w:lineRule="auto"/>
        <w:rPr>
          <w:rFonts w:asciiTheme="majorHAnsi" w:hAnsiTheme="majorHAnsi"/>
          <w:sz w:val="24"/>
          <w:szCs w:val="24"/>
          <w:u w:val="single"/>
        </w:rPr>
      </w:pPr>
    </w:p>
    <w:p w:rsidR="00DA2B37" w:rsidRPr="00C4445A" w:rsidP="00486235" w14:paraId="0286FD2A" w14:textId="0ACF4387">
      <w:pPr>
        <w:spacing w:after="0" w:line="240" w:lineRule="auto"/>
        <w:rPr>
          <w:rFonts w:asciiTheme="majorHAnsi" w:hAnsiTheme="majorHAnsi"/>
          <w:iCs/>
          <w:sz w:val="24"/>
          <w:szCs w:val="24"/>
        </w:rPr>
      </w:pPr>
      <w:r w:rsidRPr="00C4445A">
        <w:rPr>
          <w:rFonts w:asciiTheme="majorHAnsi" w:hAnsiTheme="majorHAnsi"/>
          <w:iCs/>
          <w:sz w:val="24"/>
          <w:szCs w:val="24"/>
        </w:rPr>
        <w:t xml:space="preserve">This is a new collection with a new associated burden. </w:t>
      </w:r>
    </w:p>
    <w:p w:rsidR="00DA2B37" w:rsidRPr="00C4445A" w:rsidP="00486235" w14:paraId="151677B1" w14:textId="77777777">
      <w:pPr>
        <w:spacing w:after="0" w:line="240" w:lineRule="auto"/>
        <w:rPr>
          <w:rFonts w:asciiTheme="majorHAnsi" w:hAnsiTheme="majorHAnsi"/>
          <w:sz w:val="24"/>
          <w:szCs w:val="24"/>
        </w:rPr>
      </w:pPr>
    </w:p>
    <w:p w:rsidR="00DA2B37" w:rsidRPr="00C4445A" w:rsidP="00486235" w14:paraId="19FA7D19" w14:textId="37F0E7AE">
      <w:pPr>
        <w:spacing w:after="0" w:line="240" w:lineRule="auto"/>
        <w:rPr>
          <w:rFonts w:asciiTheme="majorHAnsi" w:hAnsiTheme="majorHAnsi"/>
          <w:sz w:val="24"/>
          <w:szCs w:val="24"/>
        </w:rPr>
      </w:pPr>
      <w:r w:rsidRPr="00C4445A">
        <w:rPr>
          <w:rFonts w:asciiTheme="majorHAnsi" w:hAnsiTheme="majorHAnsi"/>
          <w:sz w:val="24"/>
          <w:szCs w:val="24"/>
        </w:rPr>
        <w:t xml:space="preserve">16. </w:t>
      </w:r>
      <w:r w:rsidRPr="00C4445A">
        <w:rPr>
          <w:rFonts w:asciiTheme="majorHAnsi" w:hAnsiTheme="majorHAnsi"/>
          <w:sz w:val="24"/>
          <w:szCs w:val="24"/>
        </w:rPr>
        <w:tab/>
      </w:r>
      <w:r w:rsidRPr="00C4445A">
        <w:rPr>
          <w:rFonts w:asciiTheme="majorHAnsi" w:hAnsiTheme="majorHAnsi"/>
          <w:sz w:val="24"/>
          <w:szCs w:val="24"/>
          <w:u w:val="single"/>
        </w:rPr>
        <w:t>Publication of Results</w:t>
      </w:r>
      <w:r w:rsidRPr="00C4445A">
        <w:rPr>
          <w:rFonts w:asciiTheme="majorHAnsi" w:hAnsiTheme="majorHAnsi"/>
          <w:sz w:val="24"/>
          <w:szCs w:val="24"/>
        </w:rPr>
        <w:t xml:space="preserve"> </w:t>
      </w:r>
    </w:p>
    <w:p w:rsidR="00D805EE" w:rsidRPr="00C4445A" w:rsidP="00486235" w14:paraId="043AC13A" w14:textId="5D13873D">
      <w:pPr>
        <w:spacing w:after="0" w:line="240" w:lineRule="auto"/>
        <w:rPr>
          <w:rFonts w:asciiTheme="majorHAnsi" w:hAnsiTheme="majorHAnsi"/>
          <w:sz w:val="24"/>
          <w:szCs w:val="24"/>
        </w:rPr>
      </w:pPr>
    </w:p>
    <w:p w:rsidR="00D805EE" w:rsidRPr="00C4445A" w:rsidP="00486235" w14:paraId="51381FB4" w14:textId="7BF3B6A5">
      <w:pPr>
        <w:spacing w:after="0" w:line="240" w:lineRule="auto"/>
        <w:rPr>
          <w:rFonts w:asciiTheme="majorHAnsi" w:hAnsiTheme="majorHAnsi"/>
          <w:sz w:val="24"/>
          <w:szCs w:val="24"/>
        </w:rPr>
      </w:pPr>
      <w:r w:rsidRPr="00C4445A">
        <w:rPr>
          <w:rFonts w:asciiTheme="majorHAnsi" w:hAnsiTheme="majorHAnsi"/>
          <w:sz w:val="24"/>
          <w:szCs w:val="24"/>
        </w:rPr>
        <w:t>We anticipate publishing the results of this effort as part of an ARI technical report in the Defense Technical Information Center (DTIC.mil). This would occur towards the end of the project (i.e., June 2024 or later). We also intend to conduct briefings to Army stakeholders, as appropriate. We anticipate beginning data collection after we receive approval (i.e., April 2024) and completing data collection in Spring to Fall 2024. The data collection timeline may be extended, pending approval.</w:t>
      </w:r>
    </w:p>
    <w:p w:rsidR="005C3A95" w:rsidRPr="00C4445A" w:rsidP="00486235" w14:paraId="602D9881" w14:textId="77777777">
      <w:pPr>
        <w:spacing w:after="0" w:line="240" w:lineRule="auto"/>
        <w:rPr>
          <w:rFonts w:asciiTheme="majorHAnsi" w:hAnsiTheme="majorHAnsi"/>
          <w:sz w:val="24"/>
          <w:szCs w:val="24"/>
        </w:rPr>
      </w:pPr>
    </w:p>
    <w:p w:rsidR="005C3A95" w:rsidRPr="00C4445A" w:rsidP="00486235" w14:paraId="50406D85" w14:textId="7CA67888">
      <w:pPr>
        <w:spacing w:after="0" w:line="240" w:lineRule="auto"/>
        <w:rPr>
          <w:rFonts w:asciiTheme="majorHAnsi" w:hAnsiTheme="majorHAnsi"/>
          <w:sz w:val="24"/>
          <w:szCs w:val="24"/>
        </w:rPr>
      </w:pPr>
      <w:r w:rsidRPr="00C4445A">
        <w:rPr>
          <w:rFonts w:asciiTheme="majorHAnsi" w:hAnsiTheme="majorHAnsi"/>
          <w:sz w:val="24"/>
          <w:szCs w:val="24"/>
        </w:rPr>
        <w:t xml:space="preserve">17. </w:t>
      </w:r>
      <w:r w:rsidRPr="00C4445A" w:rsidR="00C62D17">
        <w:rPr>
          <w:rFonts w:asciiTheme="majorHAnsi" w:hAnsiTheme="majorHAnsi"/>
          <w:sz w:val="24"/>
          <w:szCs w:val="24"/>
        </w:rPr>
        <w:tab/>
      </w:r>
      <w:r w:rsidRPr="00C4445A" w:rsidR="00C62D17">
        <w:rPr>
          <w:rFonts w:asciiTheme="majorHAnsi" w:hAnsiTheme="majorHAnsi"/>
          <w:sz w:val="24"/>
          <w:szCs w:val="24"/>
          <w:u w:val="single"/>
        </w:rPr>
        <w:t>Non-Display of OMB Expiration Date</w:t>
      </w:r>
      <w:r w:rsidRPr="00C4445A" w:rsidR="0085688C">
        <w:rPr>
          <w:rFonts w:asciiTheme="majorHAnsi" w:hAnsiTheme="majorHAnsi"/>
          <w:sz w:val="24"/>
          <w:szCs w:val="24"/>
          <w:u w:val="single"/>
        </w:rPr>
        <w:t xml:space="preserve"> </w:t>
      </w:r>
    </w:p>
    <w:p w:rsidR="00E5083E" w:rsidRPr="00C4445A" w:rsidP="00486235" w14:paraId="196AF976" w14:textId="77777777">
      <w:pPr>
        <w:spacing w:after="0" w:line="240" w:lineRule="auto"/>
        <w:rPr>
          <w:rFonts w:asciiTheme="majorHAnsi" w:hAnsiTheme="majorHAnsi"/>
          <w:sz w:val="24"/>
          <w:szCs w:val="24"/>
        </w:rPr>
      </w:pPr>
    </w:p>
    <w:p w:rsidR="00C62D17" w:rsidRPr="00C4445A" w:rsidP="00486235" w14:paraId="79E7223A" w14:textId="625CEB14">
      <w:pPr>
        <w:spacing w:after="0" w:line="240" w:lineRule="auto"/>
        <w:rPr>
          <w:rFonts w:asciiTheme="majorHAnsi" w:hAnsiTheme="majorHAnsi"/>
          <w:sz w:val="24"/>
          <w:szCs w:val="24"/>
        </w:rPr>
      </w:pPr>
      <w:r w:rsidRPr="00C4445A">
        <w:rPr>
          <w:rFonts w:asciiTheme="majorHAnsi" w:hAnsiTheme="majorHAnsi"/>
          <w:sz w:val="24"/>
          <w:szCs w:val="24"/>
        </w:rPr>
        <w:t xml:space="preserve">We are not seeking approval to omit the display of the expiration date of the OMB approval on the collection instrument. </w:t>
      </w:r>
    </w:p>
    <w:p w:rsidR="00C62D17" w:rsidRPr="00C4445A" w:rsidP="00486235" w14:paraId="33190248" w14:textId="77777777">
      <w:pPr>
        <w:spacing w:after="0" w:line="240" w:lineRule="auto"/>
        <w:rPr>
          <w:rFonts w:asciiTheme="majorHAnsi" w:hAnsiTheme="majorHAnsi"/>
          <w:sz w:val="24"/>
          <w:szCs w:val="24"/>
        </w:rPr>
      </w:pPr>
    </w:p>
    <w:p w:rsidR="00C62D17" w:rsidRPr="00C4445A" w:rsidP="00486235" w14:paraId="61795DB2" w14:textId="31CE0908">
      <w:pPr>
        <w:spacing w:after="0" w:line="240" w:lineRule="auto"/>
        <w:rPr>
          <w:rFonts w:asciiTheme="majorHAnsi" w:hAnsiTheme="majorHAnsi"/>
          <w:sz w:val="24"/>
          <w:szCs w:val="24"/>
        </w:rPr>
      </w:pPr>
      <w:r w:rsidRPr="00C4445A">
        <w:rPr>
          <w:rFonts w:asciiTheme="majorHAnsi" w:hAnsiTheme="majorHAnsi"/>
          <w:sz w:val="24"/>
          <w:szCs w:val="24"/>
        </w:rPr>
        <w:t xml:space="preserve">18. </w:t>
      </w:r>
      <w:r w:rsidRPr="00C4445A">
        <w:rPr>
          <w:rFonts w:asciiTheme="majorHAnsi" w:hAnsiTheme="majorHAnsi"/>
          <w:sz w:val="24"/>
          <w:szCs w:val="24"/>
        </w:rPr>
        <w:tab/>
      </w:r>
      <w:r w:rsidRPr="00C4445A">
        <w:rPr>
          <w:rFonts w:asciiTheme="majorHAnsi" w:hAnsiTheme="majorHAnsi"/>
          <w:sz w:val="24"/>
          <w:szCs w:val="24"/>
          <w:u w:val="single"/>
        </w:rPr>
        <w:t>Exceptions to “Certification for Paperwork Reduction Submissions”</w:t>
      </w:r>
      <w:r w:rsidRPr="00C4445A" w:rsidR="0085688C">
        <w:rPr>
          <w:rFonts w:asciiTheme="majorHAnsi" w:hAnsiTheme="majorHAnsi"/>
          <w:sz w:val="24"/>
          <w:szCs w:val="24"/>
          <w:u w:val="single"/>
        </w:rPr>
        <w:t xml:space="preserve"> </w:t>
      </w:r>
    </w:p>
    <w:p w:rsidR="00E5083E" w:rsidRPr="00C4445A" w:rsidP="00B55E9F" w14:paraId="735C2A42" w14:textId="77777777">
      <w:pPr>
        <w:spacing w:after="0" w:line="240" w:lineRule="auto"/>
        <w:rPr>
          <w:rFonts w:asciiTheme="majorHAnsi" w:hAnsiTheme="majorHAnsi"/>
          <w:i/>
          <w:sz w:val="24"/>
          <w:szCs w:val="24"/>
        </w:rPr>
      </w:pPr>
    </w:p>
    <w:p w:rsidR="00A50A0F" w:rsidRPr="00C4445A" w:rsidP="00B55E9F" w14:paraId="3C783287" w14:textId="3961ADFA">
      <w:pPr>
        <w:spacing w:after="0" w:line="240" w:lineRule="auto"/>
        <w:rPr>
          <w:rFonts w:asciiTheme="majorHAnsi" w:hAnsiTheme="majorHAnsi"/>
          <w:i/>
          <w:sz w:val="24"/>
          <w:szCs w:val="24"/>
        </w:rPr>
      </w:pPr>
      <w:r w:rsidRPr="00C4445A">
        <w:rPr>
          <w:rFonts w:asciiTheme="majorHAnsi" w:hAnsiTheme="majorHAnsi"/>
          <w:sz w:val="24"/>
          <w:szCs w:val="24"/>
        </w:rPr>
        <w:t>We are not requesting an</w:t>
      </w:r>
      <w:r w:rsidRPr="00C4445A" w:rsidR="00420AE9">
        <w:rPr>
          <w:rFonts w:asciiTheme="majorHAnsi" w:hAnsiTheme="majorHAnsi"/>
          <w:sz w:val="24"/>
          <w:szCs w:val="24"/>
        </w:rPr>
        <w:t>y</w:t>
      </w:r>
      <w:r w:rsidRPr="00C4445A">
        <w:rPr>
          <w:rFonts w:asciiTheme="majorHAnsi" w:hAnsiTheme="majorHAnsi"/>
          <w:sz w:val="24"/>
          <w:szCs w:val="24"/>
        </w:rPr>
        <w:t xml:space="preserve"> exemption</w:t>
      </w:r>
      <w:r w:rsidRPr="00C4445A" w:rsidR="00420AE9">
        <w:rPr>
          <w:rFonts w:asciiTheme="majorHAnsi" w:hAnsiTheme="majorHAnsi"/>
          <w:sz w:val="24"/>
          <w:szCs w:val="24"/>
        </w:rPr>
        <w:t>s</w:t>
      </w:r>
      <w:r w:rsidRPr="00C4445A">
        <w:rPr>
          <w:rFonts w:asciiTheme="majorHAnsi" w:hAnsiTheme="majorHAnsi"/>
          <w:sz w:val="24"/>
          <w:szCs w:val="24"/>
        </w:rPr>
        <w:t xml:space="preserve"> to the provisions </w:t>
      </w:r>
      <w:r w:rsidRPr="00C4445A" w:rsidR="00420AE9">
        <w:rPr>
          <w:rFonts w:asciiTheme="majorHAnsi" w:hAnsiTheme="majorHAnsi"/>
          <w:sz w:val="24"/>
          <w:szCs w:val="24"/>
        </w:rPr>
        <w:t xml:space="preserve">stated in 5 CFR 1320.9.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9B41C6"/>
    <w:multiLevelType w:val="hybridMultilevel"/>
    <w:tmpl w:val="017EB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295F1A"/>
    <w:multiLevelType w:val="hybridMultilevel"/>
    <w:tmpl w:val="6AC0C5E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745134"/>
    <w:multiLevelType w:val="hybridMultilevel"/>
    <w:tmpl w:val="1FAC6CD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20201FE"/>
    <w:multiLevelType w:val="hybridMultilevel"/>
    <w:tmpl w:val="26A61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7"/>
  </w:num>
  <w:num w:numId="2" w16cid:durableId="1329671643">
    <w:abstractNumId w:val="0"/>
  </w:num>
  <w:num w:numId="3" w16cid:durableId="1243028649">
    <w:abstractNumId w:val="13"/>
  </w:num>
  <w:num w:numId="4" w16cid:durableId="194126693">
    <w:abstractNumId w:val="12"/>
  </w:num>
  <w:num w:numId="5" w16cid:durableId="1623462459">
    <w:abstractNumId w:val="21"/>
  </w:num>
  <w:num w:numId="6" w16cid:durableId="11614670">
    <w:abstractNumId w:val="1"/>
  </w:num>
  <w:num w:numId="7" w16cid:durableId="319581287">
    <w:abstractNumId w:val="22"/>
  </w:num>
  <w:num w:numId="8" w16cid:durableId="1258366017">
    <w:abstractNumId w:val="19"/>
  </w:num>
  <w:num w:numId="9" w16cid:durableId="2076396530">
    <w:abstractNumId w:val="23"/>
  </w:num>
  <w:num w:numId="10" w16cid:durableId="1928997411">
    <w:abstractNumId w:val="3"/>
  </w:num>
  <w:num w:numId="11" w16cid:durableId="1388920059">
    <w:abstractNumId w:val="18"/>
  </w:num>
  <w:num w:numId="12" w16cid:durableId="1947540841">
    <w:abstractNumId w:val="20"/>
  </w:num>
  <w:num w:numId="13" w16cid:durableId="93476901">
    <w:abstractNumId w:val="27"/>
  </w:num>
  <w:num w:numId="14" w16cid:durableId="620300974">
    <w:abstractNumId w:val="28"/>
  </w:num>
  <w:num w:numId="15" w16cid:durableId="1735197618">
    <w:abstractNumId w:val="11"/>
  </w:num>
  <w:num w:numId="16" w16cid:durableId="671300988">
    <w:abstractNumId w:val="10"/>
  </w:num>
  <w:num w:numId="17" w16cid:durableId="1179195024">
    <w:abstractNumId w:val="15"/>
  </w:num>
  <w:num w:numId="18" w16cid:durableId="525561989">
    <w:abstractNumId w:val="8"/>
  </w:num>
  <w:num w:numId="19" w16cid:durableId="390463667">
    <w:abstractNumId w:val="7"/>
  </w:num>
  <w:num w:numId="20" w16cid:durableId="1771468152">
    <w:abstractNumId w:val="5"/>
  </w:num>
  <w:num w:numId="21" w16cid:durableId="1321736009">
    <w:abstractNumId w:val="16"/>
  </w:num>
  <w:num w:numId="22" w16cid:durableId="1838224474">
    <w:abstractNumId w:val="2"/>
  </w:num>
  <w:num w:numId="23" w16cid:durableId="1509439953">
    <w:abstractNumId w:val="4"/>
  </w:num>
  <w:num w:numId="24" w16cid:durableId="1928079602">
    <w:abstractNumId w:val="24"/>
  </w:num>
  <w:num w:numId="25" w16cid:durableId="1087388981">
    <w:abstractNumId w:val="9"/>
  </w:num>
  <w:num w:numId="26" w16cid:durableId="1498421142">
    <w:abstractNumId w:val="25"/>
  </w:num>
  <w:num w:numId="27" w16cid:durableId="1690334810">
    <w:abstractNumId w:val="6"/>
  </w:num>
  <w:num w:numId="28" w16cid:durableId="621889213">
    <w:abstractNumId w:val="14"/>
  </w:num>
  <w:num w:numId="29" w16cid:durableId="16947276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799"/>
    <w:rsid w:val="0001435B"/>
    <w:rsid w:val="00017B4A"/>
    <w:rsid w:val="0002100A"/>
    <w:rsid w:val="0002778C"/>
    <w:rsid w:val="0003382D"/>
    <w:rsid w:val="00047A34"/>
    <w:rsid w:val="00056A44"/>
    <w:rsid w:val="0006738B"/>
    <w:rsid w:val="00077BD0"/>
    <w:rsid w:val="000A1A9C"/>
    <w:rsid w:val="000A28FB"/>
    <w:rsid w:val="000A3892"/>
    <w:rsid w:val="000A7701"/>
    <w:rsid w:val="000B0E70"/>
    <w:rsid w:val="000B4FD4"/>
    <w:rsid w:val="000D0610"/>
    <w:rsid w:val="000D2F90"/>
    <w:rsid w:val="000F2918"/>
    <w:rsid w:val="001017A0"/>
    <w:rsid w:val="00105F45"/>
    <w:rsid w:val="00106AB3"/>
    <w:rsid w:val="00110CEB"/>
    <w:rsid w:val="00111BED"/>
    <w:rsid w:val="0011294C"/>
    <w:rsid w:val="00127B46"/>
    <w:rsid w:val="00127BBE"/>
    <w:rsid w:val="00135833"/>
    <w:rsid w:val="00141171"/>
    <w:rsid w:val="0015142C"/>
    <w:rsid w:val="00152AD2"/>
    <w:rsid w:val="00156029"/>
    <w:rsid w:val="0016232D"/>
    <w:rsid w:val="00166FDB"/>
    <w:rsid w:val="001710EE"/>
    <w:rsid w:val="0019309D"/>
    <w:rsid w:val="001A6F52"/>
    <w:rsid w:val="001B60CD"/>
    <w:rsid w:val="001B7236"/>
    <w:rsid w:val="001F117B"/>
    <w:rsid w:val="001F526C"/>
    <w:rsid w:val="00200261"/>
    <w:rsid w:val="00203BC2"/>
    <w:rsid w:val="00211832"/>
    <w:rsid w:val="002122ED"/>
    <w:rsid w:val="00213B47"/>
    <w:rsid w:val="00222D1B"/>
    <w:rsid w:val="00235D71"/>
    <w:rsid w:val="002421DB"/>
    <w:rsid w:val="0024335E"/>
    <w:rsid w:val="00246BD3"/>
    <w:rsid w:val="00254DCF"/>
    <w:rsid w:val="002567F9"/>
    <w:rsid w:val="00274A27"/>
    <w:rsid w:val="0027743E"/>
    <w:rsid w:val="0028054A"/>
    <w:rsid w:val="00287A29"/>
    <w:rsid w:val="00294E92"/>
    <w:rsid w:val="00297627"/>
    <w:rsid w:val="002C0C81"/>
    <w:rsid w:val="002C38B1"/>
    <w:rsid w:val="002C4096"/>
    <w:rsid w:val="002C6BAD"/>
    <w:rsid w:val="002C6E8C"/>
    <w:rsid w:val="002D2141"/>
    <w:rsid w:val="002D28E2"/>
    <w:rsid w:val="002D46D2"/>
    <w:rsid w:val="002D486C"/>
    <w:rsid w:val="002D7713"/>
    <w:rsid w:val="002E7758"/>
    <w:rsid w:val="002F2CB8"/>
    <w:rsid w:val="00301078"/>
    <w:rsid w:val="00311B83"/>
    <w:rsid w:val="003132E7"/>
    <w:rsid w:val="00326D2B"/>
    <w:rsid w:val="00331D7E"/>
    <w:rsid w:val="00337EF1"/>
    <w:rsid w:val="00340D9B"/>
    <w:rsid w:val="003679E9"/>
    <w:rsid w:val="00373987"/>
    <w:rsid w:val="00384190"/>
    <w:rsid w:val="003859E3"/>
    <w:rsid w:val="003873D8"/>
    <w:rsid w:val="00394A8A"/>
    <w:rsid w:val="003A589F"/>
    <w:rsid w:val="003C0540"/>
    <w:rsid w:val="003C7669"/>
    <w:rsid w:val="003D76DF"/>
    <w:rsid w:val="003E077D"/>
    <w:rsid w:val="003E556F"/>
    <w:rsid w:val="003E7AAE"/>
    <w:rsid w:val="003E7AB9"/>
    <w:rsid w:val="003F0F49"/>
    <w:rsid w:val="003F5E80"/>
    <w:rsid w:val="00406EE2"/>
    <w:rsid w:val="00411A18"/>
    <w:rsid w:val="00415986"/>
    <w:rsid w:val="00420AE9"/>
    <w:rsid w:val="00423832"/>
    <w:rsid w:val="004259B9"/>
    <w:rsid w:val="00436C4D"/>
    <w:rsid w:val="0044002A"/>
    <w:rsid w:val="0046042D"/>
    <w:rsid w:val="00470225"/>
    <w:rsid w:val="00471450"/>
    <w:rsid w:val="004776B3"/>
    <w:rsid w:val="00480AFF"/>
    <w:rsid w:val="00480E00"/>
    <w:rsid w:val="0048169D"/>
    <w:rsid w:val="00486235"/>
    <w:rsid w:val="00487414"/>
    <w:rsid w:val="00490797"/>
    <w:rsid w:val="00492D0C"/>
    <w:rsid w:val="00496685"/>
    <w:rsid w:val="004A3D44"/>
    <w:rsid w:val="004A57B7"/>
    <w:rsid w:val="004B0AD7"/>
    <w:rsid w:val="004B2A9E"/>
    <w:rsid w:val="004C590C"/>
    <w:rsid w:val="004C696C"/>
    <w:rsid w:val="004C74D6"/>
    <w:rsid w:val="004D341A"/>
    <w:rsid w:val="004E32DF"/>
    <w:rsid w:val="004F4F5D"/>
    <w:rsid w:val="004F5C7B"/>
    <w:rsid w:val="00501350"/>
    <w:rsid w:val="00502461"/>
    <w:rsid w:val="005026E2"/>
    <w:rsid w:val="00502FF3"/>
    <w:rsid w:val="00510F0C"/>
    <w:rsid w:val="00520B36"/>
    <w:rsid w:val="005270F3"/>
    <w:rsid w:val="00527E18"/>
    <w:rsid w:val="0054033C"/>
    <w:rsid w:val="00552F88"/>
    <w:rsid w:val="00553E80"/>
    <w:rsid w:val="00554576"/>
    <w:rsid w:val="00557116"/>
    <w:rsid w:val="0056284C"/>
    <w:rsid w:val="00571698"/>
    <w:rsid w:val="00571EB2"/>
    <w:rsid w:val="00573A55"/>
    <w:rsid w:val="00576EDB"/>
    <w:rsid w:val="00582D4D"/>
    <w:rsid w:val="00594B6B"/>
    <w:rsid w:val="00596AC5"/>
    <w:rsid w:val="00596BBA"/>
    <w:rsid w:val="005B0EB7"/>
    <w:rsid w:val="005B215B"/>
    <w:rsid w:val="005B4200"/>
    <w:rsid w:val="005B5257"/>
    <w:rsid w:val="005B5D92"/>
    <w:rsid w:val="005C206B"/>
    <w:rsid w:val="005C3A95"/>
    <w:rsid w:val="005C7357"/>
    <w:rsid w:val="005C7428"/>
    <w:rsid w:val="005D0015"/>
    <w:rsid w:val="005D2625"/>
    <w:rsid w:val="005D59A2"/>
    <w:rsid w:val="005D5C81"/>
    <w:rsid w:val="005E4120"/>
    <w:rsid w:val="005E4B6D"/>
    <w:rsid w:val="00613279"/>
    <w:rsid w:val="006177F6"/>
    <w:rsid w:val="006236BF"/>
    <w:rsid w:val="00626C1C"/>
    <w:rsid w:val="006337D1"/>
    <w:rsid w:val="00633DC5"/>
    <w:rsid w:val="00634AC6"/>
    <w:rsid w:val="00634B85"/>
    <w:rsid w:val="00635AE1"/>
    <w:rsid w:val="00637BA1"/>
    <w:rsid w:val="00642741"/>
    <w:rsid w:val="006447D4"/>
    <w:rsid w:val="0065118A"/>
    <w:rsid w:val="00654D52"/>
    <w:rsid w:val="0065530D"/>
    <w:rsid w:val="00664983"/>
    <w:rsid w:val="00665741"/>
    <w:rsid w:val="0068183B"/>
    <w:rsid w:val="006A13FA"/>
    <w:rsid w:val="006A504B"/>
    <w:rsid w:val="006C3C6A"/>
    <w:rsid w:val="006D138A"/>
    <w:rsid w:val="006E363D"/>
    <w:rsid w:val="006E3982"/>
    <w:rsid w:val="006E563D"/>
    <w:rsid w:val="006E77DD"/>
    <w:rsid w:val="006F2DF8"/>
    <w:rsid w:val="006F3871"/>
    <w:rsid w:val="00700FE4"/>
    <w:rsid w:val="00707CDD"/>
    <w:rsid w:val="007162E8"/>
    <w:rsid w:val="00722C34"/>
    <w:rsid w:val="00722FDB"/>
    <w:rsid w:val="00724611"/>
    <w:rsid w:val="0073516A"/>
    <w:rsid w:val="00737B39"/>
    <w:rsid w:val="007523F3"/>
    <w:rsid w:val="00762DBB"/>
    <w:rsid w:val="007639C7"/>
    <w:rsid w:val="00765363"/>
    <w:rsid w:val="00765E76"/>
    <w:rsid w:val="0077261C"/>
    <w:rsid w:val="00773C9D"/>
    <w:rsid w:val="007765B1"/>
    <w:rsid w:val="00786E6F"/>
    <w:rsid w:val="00794552"/>
    <w:rsid w:val="007D5848"/>
    <w:rsid w:val="007E3E86"/>
    <w:rsid w:val="007F024D"/>
    <w:rsid w:val="00806B29"/>
    <w:rsid w:val="00810B21"/>
    <w:rsid w:val="008166C1"/>
    <w:rsid w:val="00833203"/>
    <w:rsid w:val="00845A19"/>
    <w:rsid w:val="0085688C"/>
    <w:rsid w:val="00860479"/>
    <w:rsid w:val="00860E03"/>
    <w:rsid w:val="008635C4"/>
    <w:rsid w:val="00874176"/>
    <w:rsid w:val="00876007"/>
    <w:rsid w:val="00881473"/>
    <w:rsid w:val="00882357"/>
    <w:rsid w:val="00884A80"/>
    <w:rsid w:val="008851A0"/>
    <w:rsid w:val="00887F4E"/>
    <w:rsid w:val="00895080"/>
    <w:rsid w:val="008A06EF"/>
    <w:rsid w:val="008A7059"/>
    <w:rsid w:val="008B37F6"/>
    <w:rsid w:val="008B5798"/>
    <w:rsid w:val="008C334C"/>
    <w:rsid w:val="008D1294"/>
    <w:rsid w:val="008D7466"/>
    <w:rsid w:val="008E3029"/>
    <w:rsid w:val="008E5BFB"/>
    <w:rsid w:val="00917F79"/>
    <w:rsid w:val="00930047"/>
    <w:rsid w:val="00931116"/>
    <w:rsid w:val="00935FD2"/>
    <w:rsid w:val="0093659A"/>
    <w:rsid w:val="00936D00"/>
    <w:rsid w:val="009411BD"/>
    <w:rsid w:val="00952BB4"/>
    <w:rsid w:val="00960FFA"/>
    <w:rsid w:val="00984639"/>
    <w:rsid w:val="0098628F"/>
    <w:rsid w:val="00994D9C"/>
    <w:rsid w:val="00994F2B"/>
    <w:rsid w:val="00996894"/>
    <w:rsid w:val="009A38F7"/>
    <w:rsid w:val="009A6246"/>
    <w:rsid w:val="009C5955"/>
    <w:rsid w:val="009C5BA0"/>
    <w:rsid w:val="009D19EA"/>
    <w:rsid w:val="009E4270"/>
    <w:rsid w:val="009E59C7"/>
    <w:rsid w:val="009F2544"/>
    <w:rsid w:val="009F50A4"/>
    <w:rsid w:val="00A0748F"/>
    <w:rsid w:val="00A07E17"/>
    <w:rsid w:val="00A11E1E"/>
    <w:rsid w:val="00A222E6"/>
    <w:rsid w:val="00A32371"/>
    <w:rsid w:val="00A45E16"/>
    <w:rsid w:val="00A47405"/>
    <w:rsid w:val="00A47F0A"/>
    <w:rsid w:val="00A50A0F"/>
    <w:rsid w:val="00A652C7"/>
    <w:rsid w:val="00A679C1"/>
    <w:rsid w:val="00A76F7E"/>
    <w:rsid w:val="00A77157"/>
    <w:rsid w:val="00AB1455"/>
    <w:rsid w:val="00AB15E4"/>
    <w:rsid w:val="00AC054B"/>
    <w:rsid w:val="00AC4BA3"/>
    <w:rsid w:val="00AD3CEE"/>
    <w:rsid w:val="00AE04F9"/>
    <w:rsid w:val="00AE4EC1"/>
    <w:rsid w:val="00AE4F6A"/>
    <w:rsid w:val="00AE570E"/>
    <w:rsid w:val="00AF015E"/>
    <w:rsid w:val="00AF52D2"/>
    <w:rsid w:val="00B204D8"/>
    <w:rsid w:val="00B235F1"/>
    <w:rsid w:val="00B27945"/>
    <w:rsid w:val="00B40B51"/>
    <w:rsid w:val="00B429D9"/>
    <w:rsid w:val="00B52F4E"/>
    <w:rsid w:val="00B55E9F"/>
    <w:rsid w:val="00B7134C"/>
    <w:rsid w:val="00B713D9"/>
    <w:rsid w:val="00B84E5E"/>
    <w:rsid w:val="00B8609B"/>
    <w:rsid w:val="00B86AC2"/>
    <w:rsid w:val="00B933B0"/>
    <w:rsid w:val="00B9476E"/>
    <w:rsid w:val="00BA7CD8"/>
    <w:rsid w:val="00BC2FE9"/>
    <w:rsid w:val="00BD0DB2"/>
    <w:rsid w:val="00BD7755"/>
    <w:rsid w:val="00BE76AA"/>
    <w:rsid w:val="00BF1A29"/>
    <w:rsid w:val="00BF6D07"/>
    <w:rsid w:val="00C04858"/>
    <w:rsid w:val="00C07477"/>
    <w:rsid w:val="00C114AB"/>
    <w:rsid w:val="00C144E6"/>
    <w:rsid w:val="00C15DC3"/>
    <w:rsid w:val="00C17252"/>
    <w:rsid w:val="00C21CA5"/>
    <w:rsid w:val="00C3004E"/>
    <w:rsid w:val="00C300F9"/>
    <w:rsid w:val="00C32630"/>
    <w:rsid w:val="00C33684"/>
    <w:rsid w:val="00C33899"/>
    <w:rsid w:val="00C4445A"/>
    <w:rsid w:val="00C46F25"/>
    <w:rsid w:val="00C5611E"/>
    <w:rsid w:val="00C57BF7"/>
    <w:rsid w:val="00C62D17"/>
    <w:rsid w:val="00C6657A"/>
    <w:rsid w:val="00C75404"/>
    <w:rsid w:val="00C808F4"/>
    <w:rsid w:val="00C94184"/>
    <w:rsid w:val="00CA15B1"/>
    <w:rsid w:val="00CA1703"/>
    <w:rsid w:val="00CA35A6"/>
    <w:rsid w:val="00CA60C2"/>
    <w:rsid w:val="00CC24D5"/>
    <w:rsid w:val="00CC2835"/>
    <w:rsid w:val="00CC7609"/>
    <w:rsid w:val="00CD1056"/>
    <w:rsid w:val="00CD167F"/>
    <w:rsid w:val="00CE2D23"/>
    <w:rsid w:val="00CE5D89"/>
    <w:rsid w:val="00CF4860"/>
    <w:rsid w:val="00D06FF8"/>
    <w:rsid w:val="00D11FD2"/>
    <w:rsid w:val="00D16D29"/>
    <w:rsid w:val="00D21AA6"/>
    <w:rsid w:val="00D25364"/>
    <w:rsid w:val="00D31F21"/>
    <w:rsid w:val="00D33980"/>
    <w:rsid w:val="00D462F7"/>
    <w:rsid w:val="00D60B8E"/>
    <w:rsid w:val="00D734A2"/>
    <w:rsid w:val="00D73ACB"/>
    <w:rsid w:val="00D805EE"/>
    <w:rsid w:val="00D80759"/>
    <w:rsid w:val="00D97B0C"/>
    <w:rsid w:val="00DA2B37"/>
    <w:rsid w:val="00DA3EED"/>
    <w:rsid w:val="00DC0C91"/>
    <w:rsid w:val="00DC0DD5"/>
    <w:rsid w:val="00DC2ED3"/>
    <w:rsid w:val="00DD1B2B"/>
    <w:rsid w:val="00DD1E44"/>
    <w:rsid w:val="00DD4355"/>
    <w:rsid w:val="00E009FA"/>
    <w:rsid w:val="00E04664"/>
    <w:rsid w:val="00E06023"/>
    <w:rsid w:val="00E07B7A"/>
    <w:rsid w:val="00E11785"/>
    <w:rsid w:val="00E14878"/>
    <w:rsid w:val="00E17731"/>
    <w:rsid w:val="00E2094E"/>
    <w:rsid w:val="00E255B4"/>
    <w:rsid w:val="00E45A1C"/>
    <w:rsid w:val="00E5083E"/>
    <w:rsid w:val="00E5409A"/>
    <w:rsid w:val="00E65D41"/>
    <w:rsid w:val="00E730DC"/>
    <w:rsid w:val="00E9374E"/>
    <w:rsid w:val="00E94ECB"/>
    <w:rsid w:val="00E95FFB"/>
    <w:rsid w:val="00EA6C04"/>
    <w:rsid w:val="00EB5F78"/>
    <w:rsid w:val="00EC01F1"/>
    <w:rsid w:val="00EC13B1"/>
    <w:rsid w:val="00ED336E"/>
    <w:rsid w:val="00ED7A08"/>
    <w:rsid w:val="00EE2CDC"/>
    <w:rsid w:val="00EE40D8"/>
    <w:rsid w:val="00EF4258"/>
    <w:rsid w:val="00EF50A8"/>
    <w:rsid w:val="00F06AC1"/>
    <w:rsid w:val="00F101DD"/>
    <w:rsid w:val="00F13F1A"/>
    <w:rsid w:val="00F20DEA"/>
    <w:rsid w:val="00F24EC6"/>
    <w:rsid w:val="00F25499"/>
    <w:rsid w:val="00F31C45"/>
    <w:rsid w:val="00F355DB"/>
    <w:rsid w:val="00F37805"/>
    <w:rsid w:val="00F43D29"/>
    <w:rsid w:val="00F462F8"/>
    <w:rsid w:val="00F52441"/>
    <w:rsid w:val="00F66440"/>
    <w:rsid w:val="00F77236"/>
    <w:rsid w:val="00F811BE"/>
    <w:rsid w:val="00F86C35"/>
    <w:rsid w:val="00F926E0"/>
    <w:rsid w:val="00F97482"/>
    <w:rsid w:val="00FB569C"/>
    <w:rsid w:val="00FC281E"/>
    <w:rsid w:val="00FC65A8"/>
    <w:rsid w:val="00FE194B"/>
    <w:rsid w:val="00FE2132"/>
    <w:rsid w:val="00FF19C8"/>
    <w:rsid w:val="00FF41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056A44"/>
    <w:pPr>
      <w:spacing w:before="240" w:after="240" w:line="240" w:lineRule="auto"/>
    </w:pPr>
    <w:rPr>
      <w:rFonts w:ascii="Times New Roman" w:eastAsia="Times New Roman" w:hAnsi="Times New Roman" w:cs="Times New Roman"/>
      <w:sz w:val="24"/>
      <w:szCs w:val="24"/>
    </w:rPr>
  </w:style>
  <w:style w:type="paragraph" w:customStyle="1" w:styleId="DocParagraphOutlineLevel2">
    <w:name w:val="Doc_Paragraph Outline Level 2"/>
    <w:basedOn w:val="DocParagraphOutlineLevel3"/>
    <w:next w:val="DocParagraphOutlineLevel3"/>
    <w:rsid w:val="00056A44"/>
    <w:rPr>
      <w:b/>
      <w:u w:val="single"/>
    </w:rPr>
  </w:style>
  <w:style w:type="paragraph" w:customStyle="1" w:styleId="RptBulletLevel1">
    <w:name w:val="Rpt_Bullet Level 1"/>
    <w:qFormat/>
    <w:rsid w:val="00056A44"/>
    <w:pPr>
      <w:numPr>
        <w:numId w:val="25"/>
      </w:numPr>
      <w:spacing w:after="240" w:line="240" w:lineRule="auto"/>
    </w:pPr>
    <w:rPr>
      <w:rFonts w:ascii="Times New Roman" w:eastAsia="Times New Roman" w:hAnsi="Times New Roman" w:cs="Tahoma"/>
      <w:sz w:val="24"/>
      <w:szCs w:val="16"/>
    </w:rPr>
  </w:style>
  <w:style w:type="character" w:customStyle="1" w:styleId="ListParagraphChar">
    <w:name w:val="List Paragraph Char"/>
    <w:link w:val="ListParagraph"/>
    <w:uiPriority w:val="34"/>
    <w:locked/>
    <w:rsid w:val="00056A44"/>
  </w:style>
  <w:style w:type="paragraph" w:customStyle="1" w:styleId="DocLevel2ParagraphText">
    <w:name w:val="Doc_Level 2 Paragraph Text"/>
    <w:basedOn w:val="Normal"/>
    <w:next w:val="Normal"/>
    <w:rsid w:val="00B84E5E"/>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4E5E"/>
    <w:rPr>
      <w:sz w:val="16"/>
      <w:szCs w:val="16"/>
    </w:rPr>
  </w:style>
  <w:style w:type="paragraph" w:styleId="CommentText">
    <w:name w:val="annotation text"/>
    <w:basedOn w:val="Normal"/>
    <w:link w:val="CommentTextChar"/>
    <w:uiPriority w:val="99"/>
    <w:unhideWhenUsed/>
    <w:rsid w:val="00B84E5E"/>
    <w:pPr>
      <w:spacing w:line="240" w:lineRule="auto"/>
    </w:pPr>
    <w:rPr>
      <w:sz w:val="20"/>
      <w:szCs w:val="20"/>
    </w:rPr>
  </w:style>
  <w:style w:type="character" w:customStyle="1" w:styleId="CommentTextChar">
    <w:name w:val="Comment Text Char"/>
    <w:basedOn w:val="DefaultParagraphFont"/>
    <w:link w:val="CommentText"/>
    <w:uiPriority w:val="99"/>
    <w:rsid w:val="00B84E5E"/>
    <w:rPr>
      <w:sz w:val="20"/>
      <w:szCs w:val="20"/>
    </w:rPr>
  </w:style>
  <w:style w:type="paragraph" w:styleId="CommentSubject">
    <w:name w:val="annotation subject"/>
    <w:basedOn w:val="CommentText"/>
    <w:next w:val="CommentText"/>
    <w:link w:val="CommentSubjectChar"/>
    <w:uiPriority w:val="99"/>
    <w:semiHidden/>
    <w:unhideWhenUsed/>
    <w:rsid w:val="005026E2"/>
    <w:rPr>
      <w:b/>
      <w:bCs/>
    </w:rPr>
  </w:style>
  <w:style w:type="character" w:customStyle="1" w:styleId="CommentSubjectChar">
    <w:name w:val="Comment Subject Char"/>
    <w:basedOn w:val="CommentTextChar"/>
    <w:link w:val="CommentSubject"/>
    <w:uiPriority w:val="99"/>
    <w:semiHidden/>
    <w:rsid w:val="005026E2"/>
    <w:rPr>
      <w:b/>
      <w:bCs/>
      <w:sz w:val="20"/>
      <w:szCs w:val="20"/>
    </w:rPr>
  </w:style>
  <w:style w:type="paragraph" w:styleId="Revision">
    <w:name w:val="Revision"/>
    <w:hidden/>
    <w:uiPriority w:val="99"/>
    <w:semiHidden/>
    <w:rsid w:val="00C94184"/>
    <w:pPr>
      <w:spacing w:after="0" w:line="240" w:lineRule="auto"/>
    </w:pPr>
  </w:style>
  <w:style w:type="character" w:styleId="UnresolvedMention">
    <w:name w:val="Unresolved Mention"/>
    <w:basedOn w:val="DefaultParagraphFont"/>
    <w:uiPriority w:val="99"/>
    <w:semiHidden/>
    <w:unhideWhenUsed/>
    <w:rsid w:val="00C4445A"/>
    <w:rPr>
      <w:color w:val="605E5C"/>
      <w:shd w:val="clear" w:color="auto" w:fill="E1DFDD"/>
    </w:rPr>
  </w:style>
  <w:style w:type="character" w:customStyle="1" w:styleId="cf01">
    <w:name w:val="cf01"/>
    <w:basedOn w:val="DefaultParagraphFont"/>
    <w:rsid w:val="00C6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dpcld.defense.gov/Privacy/SORNsIndex/DOD-wide-SORN-Article-View/Article/570080/a0602-ahrc-ari/" TargetMode="External" /><Relationship Id="rId7" Type="http://schemas.openxmlformats.org/officeDocument/2006/relationships/hyperlink" Target="https://www.dfas.mil/MilitaryMembers/payentitlements/Pay-Tables/Basic-Pay/E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44179F34C842B5B4C2CBDDA488E2" ma:contentTypeVersion="15" ma:contentTypeDescription="Create a new document." ma:contentTypeScope="" ma:versionID="9ac1696697308d3b014e8ea2a831126f">
  <xsd:schema xmlns:xsd="http://www.w3.org/2001/XMLSchema" xmlns:xs="http://www.w3.org/2001/XMLSchema" xmlns:p="http://schemas.microsoft.com/office/2006/metadata/properties" xmlns:ns1="http://schemas.microsoft.com/sharepoint/v3" xmlns:ns2="cdcee7c7-8994-476d-a5aa-ae205cfc1c55" xmlns:ns3="73ee18b1-e723-4fa0-9b2e-fd1cd4940314" targetNamespace="http://schemas.microsoft.com/office/2006/metadata/properties" ma:root="true" ma:fieldsID="62e4beaef316b1561240562065ff2ae1" ns1:_="" ns2:_="" ns3:_="">
    <xsd:import namespace="http://schemas.microsoft.com/sharepoint/v3"/>
    <xsd:import namespace="cdcee7c7-8994-476d-a5aa-ae205cfc1c55"/>
    <xsd:import namespace="73ee18b1-e723-4fa0-9b2e-fd1cd49403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ee7c7-8994-476d-a5aa-ae205cfc1c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fc1695-1625-4dfa-b4e1-4c58d67da37f}" ma:internalName="TaxCatchAll" ma:showField="CatchAllData" ma:web="cdcee7c7-8994-476d-a5aa-ae205cfc1c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e18b1-e723-4fa0-9b2e-fd1cd49403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98006-8972-46B1-9621-FD0B5E3AB602}">
  <ds:schemaRefs>
    <ds:schemaRef ds:uri="http://schemas.microsoft.com/sharepoint/v3/contenttype/forms"/>
  </ds:schemaRefs>
</ds:datastoreItem>
</file>

<file path=customXml/itemProps2.xml><?xml version="1.0" encoding="utf-8"?>
<ds:datastoreItem xmlns:ds="http://schemas.openxmlformats.org/officeDocument/2006/customXml" ds:itemID="{D1E896A2-AD3E-4D29-A26D-5344DB13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cee7c7-8994-476d-a5aa-ae205cfc1c55"/>
    <ds:schemaRef ds:uri="73ee18b1-e723-4fa0-9b2e-fd1cd4940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2024-06-06T19:46:00Z</dcterms:created>
  <dcterms:modified xsi:type="dcterms:W3CDTF">2024-06-06T19:46:00Z</dcterms:modified>
</cp:coreProperties>
</file>