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2B22" w:rsidP="001A2B22" w14:paraId="26264867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UNITED STATES FOOD &amp; DRUG ADMINISTRATION</w:t>
      </w:r>
    </w:p>
    <w:p w:rsidR="001A2B22" w:rsidP="001A2B22" w14:paraId="137E6447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</w:p>
    <w:p w:rsidR="001A2B22" w:rsidRPr="001A2B22" w:rsidP="00051D61" w14:paraId="4EBCED65" w14:textId="6EE4A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</w:pPr>
      <w:r w:rsidRPr="001A2B22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>Prescription Drug Marketing</w:t>
      </w:r>
      <w:r w:rsidR="00051D61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 xml:space="preserve"> – </w:t>
      </w:r>
      <w:r w:rsidRPr="00051D61" w:rsidR="00051D61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14:ligatures w14:val="none"/>
        </w:rPr>
        <w:t>OMB Control No. 0910-0435</w:t>
      </w:r>
    </w:p>
    <w:p w:rsidR="001A2B22" w:rsidP="00151EF0" w14:paraId="54E008F9" w14:textId="77777777">
      <w:pPr>
        <w:rPr>
          <w:rFonts w:eastAsia="Times New Roman"/>
        </w:rPr>
      </w:pPr>
    </w:p>
    <w:p w:rsidR="001A2B22" w:rsidRPr="00051D61" w:rsidP="001A2B22" w14:paraId="733B9E2C" w14:textId="05510CA6">
      <w:pPr>
        <w:rPr>
          <w:rFonts w:ascii="Times New Roman" w:eastAsia="Times New Roman" w:hAnsi="Times New Roman" w:cs="Times New Roman"/>
          <w:sz w:val="24"/>
          <w:szCs w:val="24"/>
        </w:rPr>
      </w:pPr>
      <w:r w:rsidRPr="00051D61">
        <w:rPr>
          <w:rFonts w:ascii="Times New Roman" w:eastAsia="Times New Roman" w:hAnsi="Times New Roman" w:cs="Times New Roman"/>
          <w:sz w:val="24"/>
          <w:szCs w:val="24"/>
          <w:u w:val="single"/>
        </w:rPr>
        <w:t>Request for Non-substantive, non-material change to an approved Collection of Information</w:t>
      </w:r>
      <w:r w:rsidRPr="00051D61" w:rsidR="00151E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11D2" w:rsidRPr="00051D61" w:rsidP="001A2B22" w14:paraId="21968BD2" w14:textId="32BA362E">
      <w:pPr>
        <w:rPr>
          <w:rFonts w:ascii="Times New Roman" w:eastAsia="Times New Roman" w:hAnsi="Times New Roman" w:cs="Times New Roman"/>
          <w:sz w:val="24"/>
          <w:szCs w:val="24"/>
        </w:rPr>
      </w:pPr>
      <w:r w:rsidRPr="00051D61">
        <w:rPr>
          <w:rFonts w:ascii="Times New Roman" w:eastAsia="Times New Roman" w:hAnsi="Times New Roman" w:cs="Times New Roman"/>
          <w:sz w:val="24"/>
          <w:szCs w:val="24"/>
        </w:rPr>
        <w:t>As administrative transition</w:t>
      </w:r>
      <w:r w:rsidR="00051D61">
        <w:rPr>
          <w:rFonts w:ascii="Times New Roman" w:eastAsia="Times New Roman" w:hAnsi="Times New Roman" w:cs="Times New Roman"/>
          <w:sz w:val="24"/>
          <w:szCs w:val="24"/>
        </w:rPr>
        <w:t>ing continues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, FDA is requesting approval of </w:t>
      </w:r>
      <w:r w:rsidRPr="00051D61">
        <w:rPr>
          <w:rFonts w:ascii="Times New Roman" w:eastAsia="Times New Roman" w:hAnsi="Times New Roman" w:cs="Times New Roman"/>
          <w:b/>
          <w:bCs/>
          <w:sz w:val="24"/>
          <w:szCs w:val="24"/>
        </w:rPr>
        <w:t>Form FDA 3911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51D61">
        <w:rPr>
          <w:rFonts w:ascii="Times New Roman" w:eastAsia="Times New Roman" w:hAnsi="Times New Roman" w:cs="Times New Roman"/>
          <w:i/>
          <w:iCs/>
          <w:sz w:val="24"/>
          <w:szCs w:val="24"/>
        </w:rPr>
        <w:t>Drug Notification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, and its</w:t>
      </w:r>
      <w:r w:rsidR="00051D61">
        <w:rPr>
          <w:rFonts w:ascii="Times New Roman" w:eastAsia="Times New Roman" w:hAnsi="Times New Roman" w:cs="Times New Roman"/>
          <w:sz w:val="24"/>
          <w:szCs w:val="24"/>
        </w:rPr>
        <w:t xml:space="preserve"> accompanying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 instructions, available for download at </w:t>
      </w:r>
      <w:hyperlink r:id="rId4" w:history="1">
        <w:r w:rsidRPr="00051D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https://www.fda.gov/about-fda/reports-manuals-forms/forms</w:t>
        </w:r>
      </w:hyperlink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051D61" w:rsidR="001A2B22">
        <w:rPr>
          <w:rFonts w:ascii="Times New Roman" w:eastAsia="Times New Roman" w:hAnsi="Times New Roman" w:cs="Times New Roman"/>
          <w:b/>
          <w:bCs/>
          <w:sz w:val="24"/>
          <w:szCs w:val="24"/>
        </w:rPr>
        <w:t>Form FDA 3911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02C">
        <w:rPr>
          <w:rFonts w:ascii="Times New Roman" w:eastAsia="Times New Roman" w:hAnsi="Times New Roman" w:cs="Times New Roman"/>
          <w:sz w:val="24"/>
          <w:szCs w:val="24"/>
        </w:rPr>
        <w:t xml:space="preserve">is currently approved for use in OMB control no. 0910-0806 and 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 xml:space="preserve">can be submitted 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utilizing the Center for Drug Evaluation and Research (CDER) Platform “</w:t>
      </w:r>
      <w:r w:rsidRPr="00051D61" w:rsidR="001A2B22">
        <w:rPr>
          <w:rFonts w:ascii="Times New Roman" w:eastAsia="Times New Roman" w:hAnsi="Times New Roman" w:cs="Times New Roman"/>
          <w:i/>
          <w:iCs/>
          <w:sz w:val="24"/>
          <w:szCs w:val="24"/>
        </w:rPr>
        <w:t>CDER NextGen Portal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 xml:space="preserve">  If a respondent would like to submit </w:t>
      </w:r>
      <w:r w:rsidRPr="00051D61" w:rsidR="001A2B22">
        <w:rPr>
          <w:rFonts w:ascii="Times New Roman" w:eastAsia="Times New Roman" w:hAnsi="Times New Roman" w:cs="Times New Roman"/>
          <w:b/>
          <w:bCs/>
          <w:sz w:val="24"/>
          <w:szCs w:val="24"/>
        </w:rPr>
        <w:t>Form FDA 3911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 xml:space="preserve"> through the Portal, they 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may visit </w:t>
      </w:r>
      <w:hyperlink r:id="rId5" w:history="1">
        <w:r w:rsidRPr="00051D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https://cdernextgenportal.fda.gov/Login_CDER?ec=302&amp;startURL=%2Fs%2F</w:t>
        </w:r>
      </w:hyperlink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 and proceed through prompts to the form.  U</w:t>
      </w:r>
      <w:r w:rsidR="00051D61">
        <w:rPr>
          <w:rFonts w:ascii="Times New Roman" w:eastAsia="Times New Roman" w:hAnsi="Times New Roman" w:cs="Times New Roman"/>
          <w:sz w:val="24"/>
          <w:szCs w:val="24"/>
        </w:rPr>
        <w:t xml:space="preserve">pon selecting the </w:t>
      </w:r>
      <w:r w:rsidRPr="00051D61" w:rsidR="001A2B22">
        <w:rPr>
          <w:rFonts w:ascii="Times New Roman" w:eastAsia="Times New Roman" w:hAnsi="Times New Roman" w:cs="Times New Roman"/>
          <w:b/>
          <w:bCs/>
          <w:sz w:val="24"/>
          <w:szCs w:val="24"/>
        </w:rPr>
        <w:t>Form FDA 3911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tab, the form 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>is generated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, completed</w:t>
      </w:r>
      <w:r w:rsidR="00051D61">
        <w:rPr>
          <w:rFonts w:ascii="Times New Roman" w:eastAsia="Times New Roman" w:hAnsi="Times New Roman" w:cs="Times New Roman"/>
          <w:sz w:val="24"/>
          <w:szCs w:val="24"/>
        </w:rPr>
        <w:t xml:space="preserve"> by respondent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051D61" w:rsidR="001A2B22">
        <w:rPr>
          <w:rFonts w:ascii="Times New Roman" w:eastAsia="Times New Roman" w:hAnsi="Times New Roman" w:cs="Times New Roman"/>
          <w:sz w:val="24"/>
          <w:szCs w:val="24"/>
        </w:rPr>
        <w:t xml:space="preserve">submitted to 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FDA</w:t>
      </w:r>
      <w:r w:rsidR="00051D61">
        <w:rPr>
          <w:rFonts w:ascii="Times New Roman" w:eastAsia="Times New Roman" w:hAnsi="Times New Roman" w:cs="Times New Roman"/>
          <w:sz w:val="24"/>
          <w:szCs w:val="24"/>
        </w:rPr>
        <w:t>; a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n electronic copy may be retained by respondents.</w:t>
      </w:r>
      <w:r w:rsidR="00051D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Although </w:t>
      </w:r>
      <w:r w:rsidRPr="00051D61">
        <w:rPr>
          <w:rFonts w:ascii="Times New Roman" w:eastAsia="Times New Roman" w:hAnsi="Times New Roman" w:cs="Times New Roman"/>
          <w:b/>
          <w:bCs/>
          <w:sz w:val="24"/>
          <w:szCs w:val="24"/>
        </w:rPr>
        <w:t>Form FDA 3911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, “</w:t>
      </w:r>
      <w:r w:rsidRPr="00051D61">
        <w:rPr>
          <w:rFonts w:ascii="Times New Roman" w:eastAsia="Times New Roman" w:hAnsi="Times New Roman" w:cs="Times New Roman"/>
          <w:i/>
          <w:iCs/>
          <w:sz w:val="24"/>
          <w:szCs w:val="24"/>
        </w:rPr>
        <w:t>Drug Notification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,” is primarily intended to report “</w:t>
      </w:r>
      <w:r w:rsidRPr="00051D61">
        <w:rPr>
          <w:rFonts w:ascii="Times New Roman" w:eastAsia="Times New Roman" w:hAnsi="Times New Roman" w:cs="Times New Roman"/>
          <w:i/>
          <w:iCs/>
          <w:sz w:val="24"/>
          <w:szCs w:val="24"/>
        </w:rPr>
        <w:t>suspect products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” as statutorily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 xml:space="preserve"> defined</w:t>
      </w:r>
      <w:r w:rsidRPr="00051D61" w:rsidR="00051D61">
        <w:rPr>
          <w:rFonts w:ascii="Times New Roman" w:eastAsia="Times New Roman" w:hAnsi="Times New Roman" w:cs="Times New Roman"/>
          <w:sz w:val="24"/>
          <w:szCs w:val="24"/>
        </w:rPr>
        <w:t xml:space="preserve"> in section 581 of the </w:t>
      </w:r>
      <w:r w:rsidRPr="00051D61">
        <w:rPr>
          <w:rFonts w:ascii="Times New Roman" w:eastAsia="Times New Roman" w:hAnsi="Times New Roman" w:cs="Times New Roman"/>
          <w:sz w:val="24"/>
          <w:szCs w:val="24"/>
        </w:rPr>
        <w:t>Federal Food, Drug, and Cosmetic Act (FFDCA)</w:t>
      </w:r>
      <w:r w:rsidRPr="00051D61" w:rsidR="00051D61">
        <w:rPr>
          <w:rFonts w:ascii="Times New Roman" w:eastAsia="Times New Roman" w:hAnsi="Times New Roman" w:cs="Times New Roman"/>
          <w:sz w:val="24"/>
          <w:szCs w:val="24"/>
        </w:rPr>
        <w:t xml:space="preserve"> and statutorily required in section 582, we </w:t>
      </w:r>
      <w:r w:rsidRPr="00051D61" w:rsidR="00911AAB">
        <w:rPr>
          <w:rFonts w:ascii="Times New Roman" w:eastAsia="Times New Roman" w:hAnsi="Times New Roman" w:cs="Times New Roman"/>
          <w:sz w:val="24"/>
          <w:szCs w:val="24"/>
        </w:rPr>
        <w:t>encourage respondents to report problems when there is a concern about the quality, authenticity, performance or safety of any medication or device</w:t>
      </w:r>
      <w:r w:rsidRPr="00051D61" w:rsidR="00051D61">
        <w:rPr>
          <w:rFonts w:ascii="Times New Roman" w:eastAsia="Times New Roman" w:hAnsi="Times New Roman" w:cs="Times New Roman"/>
          <w:sz w:val="24"/>
          <w:szCs w:val="24"/>
        </w:rPr>
        <w:t xml:space="preserve">, as solicited on our website at </w:t>
      </w:r>
      <w:hyperlink r:id="rId6" w:anchor="reporting" w:history="1">
        <w:r w:rsidRPr="00051D61" w:rsidR="00051D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https://www.fda.gov/drugs/drug-safety-and-availability/drug-supply-chain-integrity#reporting</w:t>
        </w:r>
      </w:hyperlink>
      <w:r w:rsidRPr="00051D61" w:rsidR="00051D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51D61" w:rsidP="001A2B22" w14:paraId="4E4786B1" w14:textId="77777777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5153700" cy="3021742"/>
            <wp:effectExtent l="0" t="0" r="0" b="0"/>
            <wp:docPr id="1817500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0048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7157" cy="302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D61" w:rsidP="001A2B22" w14:paraId="77A676D3" w14:textId="77777777">
      <w:pPr>
        <w:rPr>
          <w:rFonts w:ascii="Times New Roman" w:eastAsia="Times New Roman" w:hAnsi="Times New Roman" w:cs="Times New Roman"/>
        </w:rPr>
      </w:pPr>
    </w:p>
    <w:p w:rsidR="00B74473" w:rsidP="001A2B22" w14:paraId="0BED68B7" w14:textId="7D2D74B1">
      <w:pPr>
        <w:rPr>
          <w:rFonts w:ascii="Times New Roman" w:eastAsia="Times New Roman" w:hAnsi="Times New Roman" w:cs="Times New Roman"/>
        </w:rPr>
      </w:pPr>
      <w:r w:rsidRPr="00051D61">
        <w:rPr>
          <w:rFonts w:ascii="Times New Roman" w:eastAsia="Times New Roman" w:hAnsi="Times New Roman" w:cs="Times New Roman"/>
        </w:rPr>
        <w:t xml:space="preserve">We note in </w:t>
      </w:r>
      <w:hyperlink r:id="rId8" w:history="1">
        <w:r w:rsidRPr="00051D61">
          <w:rPr>
            <w:rStyle w:val="Hyperlink"/>
            <w:rFonts w:ascii="Times New Roman" w:eastAsia="Times New Roman" w:hAnsi="Times New Roman" w:cs="Times New Roman"/>
            <w:b/>
            <w:bCs/>
          </w:rPr>
          <w:t>21 CFR 203, subpart D - Samples</w:t>
        </w:r>
      </w:hyperlink>
      <w:r w:rsidRPr="00051D61">
        <w:rPr>
          <w:rFonts w:ascii="Times New Roman" w:eastAsia="Times New Roman" w:hAnsi="Times New Roman" w:cs="Times New Roman"/>
        </w:rPr>
        <w:t xml:space="preserve">, related information collection activities with regard to reports and records.  </w:t>
      </w:r>
      <w:r w:rsidRPr="00B90665" w:rsidR="00B90665">
        <w:rPr>
          <w:rFonts w:ascii="Times New Roman" w:eastAsia="Times New Roman" w:hAnsi="Times New Roman" w:cs="Times New Roman"/>
        </w:rPr>
        <w:t>We have added the form and its instructions to the reporting IC element</w:t>
      </w:r>
      <w:r w:rsidR="00B90665">
        <w:rPr>
          <w:rFonts w:ascii="Times New Roman" w:eastAsia="Times New Roman" w:hAnsi="Times New Roman" w:cs="Times New Roman"/>
        </w:rPr>
        <w:t xml:space="preserve"> and requesting </w:t>
      </w:r>
      <w:r w:rsidRPr="00051D61">
        <w:rPr>
          <w:rFonts w:ascii="Times New Roman" w:eastAsia="Times New Roman" w:hAnsi="Times New Roman" w:cs="Times New Roman"/>
        </w:rPr>
        <w:t xml:space="preserve">use of </w:t>
      </w:r>
      <w:r w:rsidRPr="00051D61">
        <w:rPr>
          <w:rFonts w:ascii="Times New Roman" w:eastAsia="Times New Roman" w:hAnsi="Times New Roman" w:cs="Times New Roman"/>
          <w:b/>
          <w:bCs/>
        </w:rPr>
        <w:t>Form FDA 3911</w:t>
      </w:r>
      <w:r w:rsidRPr="00051D61">
        <w:rPr>
          <w:rFonts w:ascii="Times New Roman" w:eastAsia="Times New Roman" w:hAnsi="Times New Roman" w:cs="Times New Roman"/>
        </w:rPr>
        <w:t xml:space="preserve"> under OMB control no. 0910-0435</w:t>
      </w:r>
      <w:r w:rsidR="00E56292">
        <w:rPr>
          <w:rFonts w:ascii="Times New Roman" w:eastAsia="Times New Roman" w:hAnsi="Times New Roman" w:cs="Times New Roman"/>
        </w:rPr>
        <w:t xml:space="preserve"> for continuity of agency operations</w:t>
      </w:r>
      <w:r w:rsidRPr="00051D61">
        <w:rPr>
          <w:rFonts w:ascii="Times New Roman" w:eastAsia="Times New Roman" w:hAnsi="Times New Roman" w:cs="Times New Roman"/>
        </w:rPr>
        <w:t>.</w:t>
      </w:r>
      <w:r w:rsidR="00B90665">
        <w:rPr>
          <w:rFonts w:ascii="Times New Roman" w:eastAsia="Times New Roman" w:hAnsi="Times New Roman" w:cs="Times New Roman"/>
        </w:rPr>
        <w:t xml:space="preserve">  </w:t>
      </w:r>
    </w:p>
    <w:p w:rsidR="00E56292" w:rsidP="001A2B22" w14:paraId="382FD9FF" w14:textId="77777777">
      <w:pPr>
        <w:rPr>
          <w:rFonts w:ascii="Times New Roman" w:eastAsia="Times New Roman" w:hAnsi="Times New Roman" w:cs="Times New Roman"/>
          <w:b/>
          <w:bCs/>
        </w:rPr>
      </w:pPr>
    </w:p>
    <w:p w:rsidR="00D11EDF" w:rsidRPr="00E56292" w14:paraId="79921581" w14:textId="78C9D632">
      <w:pPr>
        <w:rPr>
          <w:rFonts w:ascii="Times New Roman" w:eastAsia="Times New Roman" w:hAnsi="Times New Roman" w:cs="Times New Roman"/>
          <w:b/>
          <w:bCs/>
        </w:rPr>
      </w:pPr>
      <w:r w:rsidRPr="00B74473">
        <w:rPr>
          <w:rFonts w:ascii="Times New Roman" w:eastAsia="Times New Roman" w:hAnsi="Times New Roman" w:cs="Times New Roman"/>
          <w:b/>
          <w:bCs/>
        </w:rPr>
        <w:t>Submitted:  February 2025</w:t>
      </w:r>
    </w:p>
    <w:sectPr w:rsidSect="00E56292"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E27BF6"/>
    <w:multiLevelType w:val="hybridMultilevel"/>
    <w:tmpl w:val="DF6CD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87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22"/>
    <w:rsid w:val="00051D61"/>
    <w:rsid w:val="00151EF0"/>
    <w:rsid w:val="001A2B22"/>
    <w:rsid w:val="001B11D2"/>
    <w:rsid w:val="00551FC7"/>
    <w:rsid w:val="0066502C"/>
    <w:rsid w:val="008A66A7"/>
    <w:rsid w:val="00905344"/>
    <w:rsid w:val="00911AAB"/>
    <w:rsid w:val="00B74473"/>
    <w:rsid w:val="00B90665"/>
    <w:rsid w:val="00D11EDF"/>
    <w:rsid w:val="00E56292"/>
    <w:rsid w:val="00FC1A37"/>
    <w:rsid w:val="00FC22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57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B2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2B22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151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344"/>
  </w:style>
  <w:style w:type="paragraph" w:styleId="Footer">
    <w:name w:val="footer"/>
    <w:basedOn w:val="Normal"/>
    <w:link w:val="FooterChar"/>
    <w:uiPriority w:val="99"/>
    <w:unhideWhenUsed/>
    <w:rsid w:val="0090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da.gov/about-fda/reports-manuals-forms/forms" TargetMode="External" /><Relationship Id="rId5" Type="http://schemas.openxmlformats.org/officeDocument/2006/relationships/hyperlink" Target="https://cdernextgenportal.fda.gov/Login_CDER?ec=302&amp;startURL=%2Fs%2F" TargetMode="External" /><Relationship Id="rId6" Type="http://schemas.openxmlformats.org/officeDocument/2006/relationships/hyperlink" Target="https://www.fda.gov/drugs/drug-safety-and-availability/drug-supply-chain-integrity" TargetMode="External" /><Relationship Id="rId7" Type="http://schemas.openxmlformats.org/officeDocument/2006/relationships/image" Target="media/image1.png" /><Relationship Id="rId8" Type="http://schemas.openxmlformats.org/officeDocument/2006/relationships/hyperlink" Target="https://www.ecfr.gov/current/title-21/chapter-I/subchapter-C/part-20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2025-02-25T14:13:00Z</dcterms:created>
  <dcterms:modified xsi:type="dcterms:W3CDTF">2025-02-25T14:22:00Z</dcterms:modified>
</cp:coreProperties>
</file>