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6EE4" w:rsidP="009A6EE4" w14:paraId="5F79D733" w14:textId="07E2B1D4">
      <w:pPr>
        <w:jc w:val="center"/>
      </w:pPr>
      <w:r>
        <w:t>NONSUBSTANTIVE CHANGE REQUEST</w:t>
      </w:r>
    </w:p>
    <w:p w:rsidR="009A6EE4" w:rsidP="009A6EE4" w14:paraId="32119551" w14:textId="0C359A0A">
      <w:pPr>
        <w:jc w:val="center"/>
      </w:pPr>
      <w:r>
        <w:t>FOR COLLECTION 3060-0798</w:t>
      </w:r>
    </w:p>
    <w:p w:rsidR="009A6EE4" w:rsidP="009A6EE4" w14:paraId="17DBA8A2" w14:textId="77777777"/>
    <w:p w:rsidR="009A6EE4" w:rsidP="009A6EE4" w14:paraId="3595C5FF" w14:textId="1A4A8661">
      <w:r>
        <w:t xml:space="preserve">The Commission is submitting a non-substantive change request to the Office of Management and Budget </w:t>
      </w:r>
      <w:r w:rsidR="008A58FE">
        <w:t xml:space="preserve">(OMB) </w:t>
      </w:r>
      <w:r>
        <w:t>for review and approval.  The Commission inadvertently submitted FCC Form 601 with question 11b. contained in it.  That question should not have been included in the form.</w:t>
      </w:r>
      <w:r w:rsidR="008A58FE">
        <w:t xml:space="preserve">  The correct version of the form is being submitted to OMB with this submission.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E4"/>
    <w:rsid w:val="008A58FE"/>
    <w:rsid w:val="009A6EE4"/>
    <w:rsid w:val="00C670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674E0"/>
  <w15:chartTrackingRefBased/>
  <w15:docId w15:val="{6BD9EE14-7F68-4CC0-9D28-C3E25D69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dcterms:created xsi:type="dcterms:W3CDTF">2024-05-07T20:10:00Z</dcterms:created>
  <dcterms:modified xsi:type="dcterms:W3CDTF">2024-05-07T20:15:00Z</dcterms:modified>
</cp:coreProperties>
</file>