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48ED" w:rsidRPr="00C514B9" w:rsidP="001D3627" w14:paraId="1F72F50F"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18300B01" w14:textId="4128126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387B7F">
        <w:rPr>
          <w:rFonts w:ascii="Courier New" w:hAnsi="Courier New" w:cs="Courier New"/>
        </w:rPr>
        <w:t>1090-0012</w:t>
      </w:r>
      <w:r w:rsidRPr="00C514B9">
        <w:rPr>
          <w:rFonts w:ascii="Courier New" w:hAnsi="Courier New" w:cs="Courier New"/>
        </w:rPr>
        <w:t>)</w:t>
      </w:r>
    </w:p>
    <w:p w:rsidR="0084422D" w:rsidRPr="00C514B9" w:rsidP="00434E33" w14:paraId="0622F4F1"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061B7149"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bookmarkStart w:id="0" w:name="_Hlk122439027"/>
      <w:r w:rsidRPr="000F1310" w:rsidR="000F1310">
        <w:rPr>
          <w:rFonts w:asciiTheme="minorHAnsi" w:hAnsiTheme="minorHAnsi" w:cstheme="minorHAnsi"/>
        </w:rPr>
        <w:t>NPS.gov Customer Experience Survey</w:t>
      </w:r>
      <w:bookmarkEnd w:id="0"/>
    </w:p>
    <w:p w:rsidR="0084422D" w:rsidRPr="00C514B9" w14:paraId="65D5A5AE" w14:textId="77777777">
      <w:pPr>
        <w:rPr>
          <w:rFonts w:ascii="Courier New" w:hAnsi="Courier New" w:cs="Courier New"/>
          <w:b/>
        </w:rPr>
      </w:pPr>
    </w:p>
    <w:p w:rsidR="001B0AAA" w:rsidRPr="00C514B9" w14:paraId="5041EBD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0C01529A"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0F1310" w:rsidP="000F1310" w14:paraId="29CA99F7" w14:textId="77777777">
      <w:pPr>
        <w:pStyle w:val="Header"/>
        <w:rPr>
          <w:rFonts w:ascii="Courier New" w:hAnsi="Courier New" w:cs="Courier New"/>
        </w:rPr>
      </w:pPr>
    </w:p>
    <w:p w:rsidR="0017047A" w:rsidRPr="0017047A" w:rsidP="0017047A" w14:paraId="58355D3B" w14:textId="3C44A4A1">
      <w:pPr>
        <w:pStyle w:val="Header"/>
        <w:rPr>
          <w:rFonts w:ascii="Arial" w:hAnsi="Arial" w:cs="Arial"/>
          <w:sz w:val="22"/>
          <w:szCs w:val="22"/>
        </w:rPr>
      </w:pPr>
      <w:r w:rsidRPr="0017047A">
        <w:rPr>
          <w:rFonts w:ascii="Arial" w:hAnsi="Arial" w:cs="Arial"/>
          <w:sz w:val="22"/>
          <w:szCs w:val="22"/>
        </w:rPr>
        <w:t>The N</w:t>
      </w:r>
      <w:r w:rsidR="00AD7AE6">
        <w:rPr>
          <w:rFonts w:ascii="Arial" w:hAnsi="Arial" w:cs="Arial"/>
          <w:sz w:val="22"/>
          <w:szCs w:val="22"/>
        </w:rPr>
        <w:t>ational Park Service (N</w:t>
      </w:r>
      <w:r w:rsidRPr="0017047A">
        <w:rPr>
          <w:rFonts w:ascii="Arial" w:hAnsi="Arial" w:cs="Arial"/>
          <w:sz w:val="22"/>
          <w:szCs w:val="22"/>
        </w:rPr>
        <w:t>PS</w:t>
      </w:r>
      <w:r w:rsidR="00AD7AE6">
        <w:rPr>
          <w:rFonts w:ascii="Arial" w:hAnsi="Arial" w:cs="Arial"/>
          <w:sz w:val="22"/>
          <w:szCs w:val="22"/>
        </w:rPr>
        <w:t>)</w:t>
      </w:r>
      <w:r w:rsidRPr="0017047A">
        <w:rPr>
          <w:rFonts w:ascii="Arial" w:hAnsi="Arial" w:cs="Arial"/>
          <w:sz w:val="22"/>
          <w:szCs w:val="22"/>
        </w:rPr>
        <w:t xml:space="preserve"> Office of Communication will </w:t>
      </w:r>
      <w:r w:rsidR="00AD7AE6">
        <w:rPr>
          <w:rFonts w:ascii="Arial" w:hAnsi="Arial" w:cs="Arial"/>
          <w:sz w:val="22"/>
          <w:szCs w:val="22"/>
        </w:rPr>
        <w:t>use</w:t>
      </w:r>
      <w:r w:rsidR="00C95704">
        <w:rPr>
          <w:rFonts w:ascii="Arial" w:hAnsi="Arial" w:cs="Arial"/>
          <w:sz w:val="22"/>
          <w:szCs w:val="22"/>
        </w:rPr>
        <w:t xml:space="preserve"> </w:t>
      </w:r>
      <w:r w:rsidRPr="0017047A">
        <w:rPr>
          <w:rFonts w:ascii="Arial" w:hAnsi="Arial" w:cs="Arial"/>
          <w:sz w:val="22"/>
          <w:szCs w:val="22"/>
        </w:rPr>
        <w:t>this information to improve customer service delivery. Individuals using the NPS.gov website have the opportunity to plan trip</w:t>
      </w:r>
      <w:r w:rsidR="00C95704">
        <w:rPr>
          <w:rFonts w:ascii="Arial" w:hAnsi="Arial" w:cs="Arial"/>
          <w:sz w:val="22"/>
          <w:szCs w:val="22"/>
        </w:rPr>
        <w:t>s</w:t>
      </w:r>
      <w:r w:rsidRPr="0017047A">
        <w:rPr>
          <w:rFonts w:ascii="Arial" w:hAnsi="Arial" w:cs="Arial"/>
          <w:sz w:val="22"/>
          <w:szCs w:val="22"/>
        </w:rPr>
        <w:t xml:space="preserve"> to any NPS units within the system using a variety of information and services</w:t>
      </w:r>
      <w:r w:rsidR="00C95704">
        <w:rPr>
          <w:rFonts w:ascii="Arial" w:hAnsi="Arial" w:cs="Arial"/>
          <w:sz w:val="22"/>
          <w:szCs w:val="22"/>
        </w:rPr>
        <w:t xml:space="preserve"> on the </w:t>
      </w:r>
      <w:r w:rsidR="00EC0348">
        <w:rPr>
          <w:rFonts w:ascii="Arial" w:hAnsi="Arial" w:cs="Arial"/>
          <w:sz w:val="22"/>
          <w:szCs w:val="22"/>
        </w:rPr>
        <w:t>website</w:t>
      </w:r>
      <w:r w:rsidRPr="0017047A">
        <w:rPr>
          <w:rFonts w:ascii="Arial" w:hAnsi="Arial" w:cs="Arial"/>
          <w:sz w:val="22"/>
          <w:szCs w:val="22"/>
        </w:rPr>
        <w:t xml:space="preserve"> (e.g., things to do, camping</w:t>
      </w:r>
      <w:r w:rsidR="00EC0348">
        <w:rPr>
          <w:rFonts w:ascii="Arial" w:hAnsi="Arial" w:cs="Arial"/>
          <w:sz w:val="22"/>
          <w:szCs w:val="22"/>
        </w:rPr>
        <w:t>/</w:t>
      </w:r>
      <w:r w:rsidRPr="0017047A">
        <w:rPr>
          <w:rFonts w:ascii="Arial" w:hAnsi="Arial" w:cs="Arial"/>
          <w:sz w:val="22"/>
          <w:szCs w:val="22"/>
        </w:rPr>
        <w:t xml:space="preserve">lodging, events, etc.) as well as extensive </w:t>
      </w:r>
      <w:r w:rsidR="007210FC">
        <w:rPr>
          <w:rFonts w:ascii="Arial" w:hAnsi="Arial" w:cs="Arial"/>
          <w:sz w:val="22"/>
          <w:szCs w:val="22"/>
        </w:rPr>
        <w:t>site</w:t>
      </w:r>
      <w:r w:rsidR="00C34472">
        <w:rPr>
          <w:rFonts w:ascii="Arial" w:hAnsi="Arial" w:cs="Arial"/>
          <w:sz w:val="22"/>
          <w:szCs w:val="22"/>
        </w:rPr>
        <w:t xml:space="preserve">-specific </w:t>
      </w:r>
      <w:r w:rsidRPr="0017047A">
        <w:rPr>
          <w:rFonts w:ascii="Arial" w:hAnsi="Arial" w:cs="Arial"/>
          <w:sz w:val="22"/>
          <w:szCs w:val="22"/>
        </w:rPr>
        <w:t xml:space="preserve">educational materials </w:t>
      </w:r>
      <w:r w:rsidR="00C34472">
        <w:rPr>
          <w:rFonts w:ascii="Arial" w:hAnsi="Arial" w:cs="Arial"/>
          <w:sz w:val="22"/>
          <w:szCs w:val="22"/>
        </w:rPr>
        <w:t xml:space="preserve">about </w:t>
      </w:r>
      <w:r w:rsidRPr="0017047A">
        <w:rPr>
          <w:rFonts w:ascii="Arial" w:hAnsi="Arial" w:cs="Arial"/>
          <w:sz w:val="22"/>
          <w:szCs w:val="22"/>
        </w:rPr>
        <w:t>the park</w:t>
      </w:r>
      <w:r w:rsidR="007210FC">
        <w:rPr>
          <w:rFonts w:ascii="Arial" w:hAnsi="Arial" w:cs="Arial"/>
          <w:sz w:val="22"/>
          <w:szCs w:val="22"/>
        </w:rPr>
        <w:t>.</w:t>
      </w:r>
    </w:p>
    <w:p w:rsidR="0017047A" w:rsidP="00907F2D" w14:paraId="25948039" w14:textId="77777777">
      <w:pPr>
        <w:pStyle w:val="Header"/>
        <w:rPr>
          <w:rFonts w:ascii="Arial" w:hAnsi="Arial" w:cs="Arial"/>
          <w:sz w:val="22"/>
          <w:szCs w:val="22"/>
        </w:rPr>
      </w:pPr>
    </w:p>
    <w:p w:rsidR="00907F2D" w:rsidRPr="00131BAE" w:rsidP="00907F2D" w14:paraId="6AF7118E" w14:textId="586B9D99">
      <w:pPr>
        <w:pStyle w:val="Header"/>
        <w:rPr>
          <w:rFonts w:ascii="Arial" w:hAnsi="Arial" w:cs="Arial"/>
          <w:sz w:val="22"/>
          <w:szCs w:val="22"/>
        </w:rPr>
      </w:pPr>
      <w:r>
        <w:rPr>
          <w:rFonts w:ascii="Arial" w:hAnsi="Arial" w:cs="Arial"/>
          <w:sz w:val="22"/>
          <w:szCs w:val="22"/>
        </w:rPr>
        <w:t xml:space="preserve">This collection will </w:t>
      </w:r>
      <w:r w:rsidRPr="00131BAE">
        <w:rPr>
          <w:rFonts w:ascii="Arial" w:hAnsi="Arial" w:cs="Arial"/>
          <w:sz w:val="22"/>
          <w:szCs w:val="22"/>
        </w:rPr>
        <w:t xml:space="preserve">survey visitors to the NPS.gov website to assess their experience and satisfaction with the service the site provides. The questions </w:t>
      </w:r>
      <w:r>
        <w:rPr>
          <w:rFonts w:ascii="Arial" w:hAnsi="Arial" w:cs="Arial"/>
          <w:sz w:val="22"/>
          <w:szCs w:val="22"/>
        </w:rPr>
        <w:t>in</w:t>
      </w:r>
      <w:r w:rsidR="00040D62">
        <w:rPr>
          <w:rFonts w:ascii="Arial" w:hAnsi="Arial" w:cs="Arial"/>
          <w:sz w:val="22"/>
          <w:szCs w:val="22"/>
        </w:rPr>
        <w:t xml:space="preserve"> the</w:t>
      </w:r>
      <w:r w:rsidRPr="00131BAE">
        <w:rPr>
          <w:rFonts w:ascii="Arial" w:hAnsi="Arial" w:cs="Arial"/>
          <w:sz w:val="22"/>
          <w:szCs w:val="22"/>
        </w:rPr>
        <w:t xml:space="preserve"> survey include those required by OMB as part of the site's designation as a High Impact Service Provider as well as others that directly assess specific areas of the </w:t>
      </w:r>
      <w:r w:rsidR="00322899">
        <w:rPr>
          <w:rFonts w:ascii="Arial" w:hAnsi="Arial" w:cs="Arial"/>
          <w:sz w:val="22"/>
          <w:szCs w:val="22"/>
        </w:rPr>
        <w:t>web</w:t>
      </w:r>
      <w:r w:rsidRPr="00131BAE">
        <w:rPr>
          <w:rFonts w:ascii="Arial" w:hAnsi="Arial" w:cs="Arial"/>
          <w:sz w:val="22"/>
          <w:szCs w:val="22"/>
        </w:rPr>
        <w:t>site that are of high priority to the overall user experience.</w:t>
      </w:r>
    </w:p>
    <w:p w:rsidR="00907F2D" w:rsidP="000F1310" w14:paraId="557AA7ED" w14:textId="77777777">
      <w:pPr>
        <w:pStyle w:val="Header"/>
        <w:rPr>
          <w:rFonts w:ascii="Arial" w:hAnsi="Arial" w:cs="Arial"/>
          <w:sz w:val="22"/>
          <w:szCs w:val="22"/>
        </w:rPr>
      </w:pPr>
    </w:p>
    <w:p w:rsidR="00DA7BA7" w:rsidRPr="00DA7BA7" w:rsidP="00DA7BA7" w14:paraId="00080D34" w14:textId="002F6EE4">
      <w:pPr>
        <w:pStyle w:val="Header"/>
        <w:rPr>
          <w:rFonts w:ascii="Arial" w:hAnsi="Arial" w:cs="Arial"/>
          <w:snapToGrid/>
          <w:sz w:val="22"/>
          <w:szCs w:val="22"/>
        </w:rPr>
      </w:pPr>
      <w:r>
        <w:rPr>
          <w:rFonts w:ascii="Arial" w:hAnsi="Arial" w:cs="Arial"/>
          <w:sz w:val="22"/>
          <w:szCs w:val="22"/>
        </w:rPr>
        <w:t>We received approval on 12/31/2022 for the first iteration of this survey</w:t>
      </w:r>
      <w:r>
        <w:rPr>
          <w:rFonts w:ascii="Arial" w:hAnsi="Arial" w:cs="Arial"/>
          <w:sz w:val="22"/>
          <w:szCs w:val="22"/>
        </w:rPr>
        <w:t xml:space="preserve">. </w:t>
      </w:r>
      <w:r w:rsidRPr="00DA7BA7">
        <w:rPr>
          <w:rFonts w:ascii="Arial" w:hAnsi="Arial" w:cs="Arial"/>
          <w:snapToGrid/>
          <w:sz w:val="22"/>
          <w:szCs w:val="22"/>
        </w:rPr>
        <w:t>We are now requesting to revise the survey by removing</w:t>
      </w:r>
      <w:r w:rsidR="00C46816">
        <w:rPr>
          <w:rFonts w:ascii="Arial" w:hAnsi="Arial" w:cs="Arial"/>
          <w:snapToGrid/>
          <w:sz w:val="22"/>
          <w:szCs w:val="22"/>
        </w:rPr>
        <w:t xml:space="preserve"> </w:t>
      </w:r>
      <w:r w:rsidRPr="00DA7BA7">
        <w:rPr>
          <w:rFonts w:ascii="Arial" w:hAnsi="Arial" w:cs="Arial"/>
          <w:snapToGrid/>
          <w:sz w:val="22"/>
          <w:szCs w:val="22"/>
        </w:rPr>
        <w:t xml:space="preserve">the following </w:t>
      </w:r>
      <w:r w:rsidR="00C46816">
        <w:rPr>
          <w:rFonts w:ascii="Arial" w:hAnsi="Arial" w:cs="Arial"/>
          <w:snapToGrid/>
          <w:sz w:val="22"/>
          <w:szCs w:val="22"/>
        </w:rPr>
        <w:t xml:space="preserve">five </w:t>
      </w:r>
      <w:r w:rsidRPr="00C46816">
        <w:rPr>
          <w:rFonts w:ascii="Arial" w:hAnsi="Arial" w:cs="Arial"/>
          <w:snapToGrid/>
          <w:sz w:val="22"/>
          <w:szCs w:val="22"/>
        </w:rPr>
        <w:t>questions becaus</w:t>
      </w:r>
      <w:r w:rsidRPr="00C46816" w:rsidR="00C46816">
        <w:rPr>
          <w:rFonts w:ascii="Arial" w:hAnsi="Arial" w:cs="Arial"/>
          <w:snapToGrid/>
          <w:sz w:val="22"/>
          <w:szCs w:val="22"/>
        </w:rPr>
        <w:t xml:space="preserve">e the OMB has opted to consolidate these into one multipart question which is now the new question 1. </w:t>
      </w:r>
    </w:p>
    <w:p w:rsidR="00F41BFD" w:rsidP="000F1310" w14:paraId="05A93538" w14:textId="12A2B8CC">
      <w:pPr>
        <w:pStyle w:val="Header"/>
        <w:rPr>
          <w:rFonts w:ascii="Arial" w:hAnsi="Arial" w:cs="Arial"/>
          <w:sz w:val="22"/>
          <w:szCs w:val="22"/>
        </w:rPr>
      </w:pPr>
      <w:r>
        <w:rPr>
          <w:rFonts w:ascii="Arial" w:hAnsi="Arial" w:cs="Arial"/>
          <w:sz w:val="22"/>
          <w:szCs w:val="22"/>
        </w:rPr>
        <w:t xml:space="preserve"> </w:t>
      </w:r>
    </w:p>
    <w:p w:rsidR="000F1310" w:rsidP="000F1310" w14:paraId="6A2C9E34" w14:textId="2F493950">
      <w:pPr>
        <w:pStyle w:val="Header"/>
        <w:rPr>
          <w:rFonts w:ascii="Arial" w:hAnsi="Arial" w:cs="Arial"/>
          <w:sz w:val="22"/>
          <w:szCs w:val="22"/>
        </w:rPr>
      </w:pPr>
    </w:p>
    <w:p w:rsidR="002938BF" w:rsidRPr="009918FD" w:rsidP="002938BF" w14:paraId="66BC693F" w14:textId="77777777">
      <w:pPr>
        <w:numPr>
          <w:ilvl w:val="0"/>
          <w:numId w:val="20"/>
        </w:numPr>
        <w:spacing w:after="160" w:line="259" w:lineRule="auto"/>
        <w:contextualSpacing/>
        <w:rPr>
          <w:rFonts w:ascii="Arial" w:eastAsia="Calibri" w:hAnsi="Arial" w:cs="Arial"/>
          <w:color w:val="444444"/>
          <w:sz w:val="22"/>
          <w:szCs w:val="22"/>
          <w:shd w:val="clear" w:color="auto" w:fill="FFFFFF"/>
        </w:rPr>
      </w:pPr>
      <w:r w:rsidRPr="009918FD">
        <w:rPr>
          <w:rFonts w:ascii="Arial" w:eastAsia="Calibri" w:hAnsi="Arial" w:cs="Arial"/>
          <w:color w:val="444444"/>
          <w:sz w:val="22"/>
          <w:szCs w:val="22"/>
          <w:shd w:val="clear" w:color="auto" w:fill="FFFFFF"/>
        </w:rPr>
        <w:t xml:space="preserve">I am satisfied with the service I received from the National Park Service's website. </w:t>
      </w:r>
    </w:p>
    <w:p w:rsidR="002938BF" w:rsidRPr="009918FD" w:rsidP="002938BF" w14:paraId="651E7B1D" w14:textId="77777777">
      <w:pPr>
        <w:ind w:left="360"/>
        <w:contextualSpacing/>
        <w:rPr>
          <w:rFonts w:ascii="Arial" w:eastAsia="Calibri" w:hAnsi="Arial" w:cs="Arial"/>
          <w:color w:val="444444"/>
          <w:sz w:val="22"/>
          <w:szCs w:val="22"/>
          <w:shd w:val="clear" w:color="auto" w:fill="FFFFFF"/>
        </w:rPr>
      </w:pPr>
      <w:r w:rsidRPr="009918FD">
        <w:rPr>
          <w:rFonts w:ascii="Wingdings 2" w:eastAsia="Calibri" w:hAnsi="Wingdings 2" w:cs="Arial"/>
          <w:color w:val="444444"/>
          <w:sz w:val="22"/>
          <w:szCs w:val="22"/>
          <w:shd w:val="clear" w:color="auto" w:fill="FFFFFF"/>
        </w:rPr>
        <w:sym w:font="Wingdings 2" w:char="F0A3"/>
      </w:r>
      <w:r w:rsidRPr="009918FD">
        <w:rPr>
          <w:rFonts w:ascii="Arial" w:eastAsia="Calibri" w:hAnsi="Arial" w:cs="Arial"/>
          <w:color w:val="444444"/>
          <w:sz w:val="22"/>
          <w:szCs w:val="22"/>
          <w:shd w:val="clear" w:color="auto" w:fill="FFFFFF"/>
        </w:rPr>
        <w:t xml:space="preserve"> </w:t>
      </w:r>
      <w:r w:rsidRPr="009918FD">
        <w:rPr>
          <w:rFonts w:ascii="Arial" w:hAnsi="Arial" w:cs="Arial"/>
          <w:color w:val="444444"/>
          <w:sz w:val="22"/>
          <w:szCs w:val="22"/>
          <w:bdr w:val="none" w:sz="0" w:space="0" w:color="auto" w:frame="1"/>
        </w:rPr>
        <w:t xml:space="preserve">Strongly agree    </w:t>
      </w:r>
      <w:r w:rsidRPr="009918FD">
        <w:rPr>
          <w:rFonts w:ascii="Wingdings 2" w:eastAsia="Calibri" w:hAnsi="Wingdings 2" w:cs="Arial"/>
          <w:color w:val="444444"/>
          <w:sz w:val="22"/>
          <w:szCs w:val="22"/>
          <w:shd w:val="clear" w:color="auto" w:fill="FFFFFF"/>
        </w:rPr>
        <w:sym w:font="Wingdings 2" w:char="F0A3"/>
      </w:r>
      <w:r w:rsidRPr="009918FD">
        <w:rPr>
          <w:rFonts w:ascii="Arial" w:hAnsi="Arial" w:cs="Arial"/>
          <w:color w:val="444444"/>
          <w:sz w:val="22"/>
          <w:szCs w:val="22"/>
          <w:bdr w:val="none" w:sz="0" w:space="0" w:color="auto" w:frame="1"/>
        </w:rPr>
        <w:t xml:space="preserve"> </w:t>
      </w:r>
      <w:r w:rsidRPr="009918FD">
        <w:rPr>
          <w:rFonts w:ascii="Arial" w:hAnsi="Arial" w:cs="Arial"/>
          <w:color w:val="444444"/>
          <w:sz w:val="22"/>
          <w:szCs w:val="22"/>
          <w:bdr w:val="none" w:sz="0" w:space="0" w:color="auto" w:frame="1"/>
        </w:rPr>
        <w:t>Agree</w:t>
      </w:r>
      <w:r w:rsidRPr="009918FD">
        <w:rPr>
          <w:rFonts w:ascii="Arial" w:hAnsi="Arial" w:cs="Arial"/>
          <w:color w:val="444444"/>
          <w:sz w:val="22"/>
          <w:szCs w:val="22"/>
          <w:bdr w:val="none" w:sz="0" w:space="0" w:color="auto" w:frame="1"/>
        </w:rPr>
        <w:t xml:space="preserve">   </w:t>
      </w:r>
      <w:r w:rsidRPr="009918FD">
        <w:rPr>
          <w:rFonts w:ascii="Wingdings 2" w:eastAsia="Calibri" w:hAnsi="Wingdings 2" w:cs="Arial"/>
          <w:color w:val="444444"/>
          <w:sz w:val="22"/>
          <w:szCs w:val="22"/>
          <w:shd w:val="clear" w:color="auto" w:fill="FFFFFF"/>
        </w:rPr>
        <w:sym w:font="Wingdings 2" w:char="F0A3"/>
      </w:r>
      <w:r w:rsidRPr="009918FD">
        <w:rPr>
          <w:rFonts w:ascii="Arial" w:eastAsia="Calibri" w:hAnsi="Arial" w:cs="Arial"/>
          <w:color w:val="444444"/>
          <w:sz w:val="22"/>
          <w:szCs w:val="22"/>
          <w:shd w:val="clear" w:color="auto" w:fill="FFFFFF"/>
        </w:rPr>
        <w:t xml:space="preserve"> </w:t>
      </w:r>
      <w:r w:rsidRPr="009918FD">
        <w:rPr>
          <w:rFonts w:ascii="Arial" w:hAnsi="Arial" w:cs="Arial"/>
          <w:color w:val="444444"/>
          <w:sz w:val="22"/>
          <w:szCs w:val="22"/>
          <w:bdr w:val="none" w:sz="0" w:space="0" w:color="auto" w:frame="1"/>
        </w:rPr>
        <w:t xml:space="preserve">Neutral     </w:t>
      </w:r>
      <w:r w:rsidRPr="009918FD">
        <w:rPr>
          <w:rFonts w:ascii="Wingdings 2" w:eastAsia="Calibri" w:hAnsi="Wingdings 2" w:cs="Arial"/>
          <w:color w:val="444444"/>
          <w:sz w:val="22"/>
          <w:szCs w:val="22"/>
          <w:shd w:val="clear" w:color="auto" w:fill="FFFFFF"/>
        </w:rPr>
        <w:sym w:font="Wingdings 2" w:char="F0A3"/>
      </w:r>
      <w:r w:rsidRPr="009918FD">
        <w:rPr>
          <w:rFonts w:ascii="Arial" w:eastAsia="Calibri" w:hAnsi="Arial" w:cs="Arial"/>
          <w:color w:val="444444"/>
          <w:sz w:val="22"/>
          <w:szCs w:val="22"/>
          <w:shd w:val="clear" w:color="auto" w:fill="FFFFFF"/>
        </w:rPr>
        <w:t xml:space="preserve"> </w:t>
      </w:r>
      <w:r w:rsidRPr="009918FD">
        <w:rPr>
          <w:rFonts w:ascii="Arial" w:hAnsi="Arial" w:cs="Arial"/>
          <w:color w:val="444444"/>
          <w:sz w:val="22"/>
          <w:szCs w:val="22"/>
          <w:bdr w:val="none" w:sz="0" w:space="0" w:color="auto" w:frame="1"/>
        </w:rPr>
        <w:t xml:space="preserve">Disagree    </w:t>
      </w:r>
      <w:r w:rsidRPr="009918FD">
        <w:rPr>
          <w:rFonts w:ascii="Wingdings 2" w:eastAsia="Calibri" w:hAnsi="Wingdings 2" w:cs="Arial"/>
          <w:color w:val="444444"/>
          <w:sz w:val="22"/>
          <w:szCs w:val="22"/>
          <w:shd w:val="clear" w:color="auto" w:fill="FFFFFF"/>
        </w:rPr>
        <w:sym w:font="Wingdings 2" w:char="F0A3"/>
      </w:r>
      <w:r w:rsidRPr="009918FD">
        <w:rPr>
          <w:rFonts w:ascii="Arial" w:hAnsi="Arial" w:cs="Arial"/>
          <w:color w:val="444444"/>
          <w:sz w:val="22"/>
          <w:szCs w:val="22"/>
          <w:bdr w:val="none" w:sz="0" w:space="0" w:color="auto" w:frame="1"/>
        </w:rPr>
        <w:t xml:space="preserve"> Strongly Disagree</w:t>
      </w:r>
    </w:p>
    <w:p w:rsidR="002938BF" w:rsidRPr="009918FD" w:rsidP="002938BF" w14:paraId="5D65F095" w14:textId="77777777">
      <w:pPr>
        <w:ind w:left="360"/>
        <w:contextualSpacing/>
        <w:rPr>
          <w:rFonts w:ascii="Arial" w:eastAsia="Calibri" w:hAnsi="Arial" w:cs="Arial"/>
          <w:color w:val="000000"/>
          <w:sz w:val="22"/>
          <w:szCs w:val="22"/>
          <w:shd w:val="clear" w:color="auto" w:fill="FFFFFF"/>
        </w:rPr>
      </w:pPr>
    </w:p>
    <w:p w:rsidR="002938BF" w:rsidRPr="009918FD" w:rsidP="002938BF" w14:paraId="2ACB774C" w14:textId="77777777">
      <w:pPr>
        <w:numPr>
          <w:ilvl w:val="0"/>
          <w:numId w:val="20"/>
        </w:numPr>
        <w:spacing w:after="160" w:line="259" w:lineRule="auto"/>
        <w:contextualSpacing/>
        <w:rPr>
          <w:rFonts w:ascii="Arial" w:eastAsia="Calibri" w:hAnsi="Arial" w:cs="Arial"/>
          <w:color w:val="000000"/>
          <w:sz w:val="22"/>
          <w:szCs w:val="22"/>
          <w:shd w:val="clear" w:color="auto" w:fill="FFFFFF"/>
        </w:rPr>
      </w:pPr>
      <w:r w:rsidRPr="009918FD">
        <w:rPr>
          <w:rFonts w:ascii="Arial" w:eastAsia="Calibri" w:hAnsi="Arial" w:cs="Arial"/>
          <w:color w:val="000000"/>
          <w:sz w:val="22"/>
          <w:szCs w:val="22"/>
          <w:shd w:val="clear" w:color="auto" w:fill="FFFFFF"/>
        </w:rPr>
        <w:t>This interaction increased my trust in the National Park Service.</w:t>
      </w:r>
    </w:p>
    <w:p w:rsidR="002938BF" w:rsidRPr="009918FD" w:rsidP="002938BF" w14:paraId="5AAC590D" w14:textId="77777777">
      <w:pPr>
        <w:spacing w:after="160" w:line="259" w:lineRule="auto"/>
        <w:ind w:firstLine="360"/>
        <w:rPr>
          <w:rFonts w:ascii="Arial" w:eastAsia="Calibri" w:hAnsi="Arial" w:cs="Arial"/>
          <w:color w:val="444444"/>
          <w:sz w:val="22"/>
          <w:szCs w:val="22"/>
          <w:shd w:val="clear" w:color="auto" w:fill="FFFFFF"/>
        </w:rPr>
      </w:pPr>
      <w:r w:rsidRPr="009918FD">
        <w:rPr>
          <w:rFonts w:ascii="Wingdings 2" w:eastAsia="Calibri" w:hAnsi="Wingdings 2" w:cs="Arial"/>
          <w:sz w:val="22"/>
          <w:szCs w:val="22"/>
          <w:shd w:val="clear" w:color="auto" w:fill="FFFFFF"/>
        </w:rPr>
        <w:sym w:font="Wingdings 2" w:char="F0A3"/>
      </w:r>
      <w:r w:rsidRPr="009918FD">
        <w:rPr>
          <w:rFonts w:ascii="Arial" w:eastAsia="Calibri" w:hAnsi="Arial" w:cs="Arial"/>
          <w:sz w:val="22"/>
          <w:szCs w:val="22"/>
          <w:shd w:val="clear" w:color="auto" w:fill="FFFFFF"/>
        </w:rPr>
        <w:t xml:space="preserve"> </w:t>
      </w:r>
      <w:r w:rsidRPr="009918FD">
        <w:rPr>
          <w:rFonts w:ascii="Arial" w:hAnsi="Arial" w:cs="Arial"/>
          <w:color w:val="444444"/>
          <w:sz w:val="22"/>
          <w:szCs w:val="22"/>
          <w:bdr w:val="none" w:sz="0" w:space="0" w:color="auto" w:frame="1"/>
        </w:rPr>
        <w:t xml:space="preserve">Strongly agree    </w:t>
      </w:r>
      <w:r w:rsidRPr="009918FD">
        <w:rPr>
          <w:rFonts w:ascii="Wingdings 2" w:eastAsia="Calibri" w:hAnsi="Wingdings 2" w:cs="Arial"/>
          <w:sz w:val="22"/>
          <w:szCs w:val="22"/>
          <w:shd w:val="clear" w:color="auto" w:fill="FFFFFF"/>
        </w:rPr>
        <w:sym w:font="Wingdings 2" w:char="F0A3"/>
      </w:r>
      <w:r w:rsidRPr="009918FD">
        <w:rPr>
          <w:rFonts w:ascii="Arial" w:hAnsi="Arial" w:cs="Arial"/>
          <w:color w:val="444444"/>
          <w:sz w:val="22"/>
          <w:szCs w:val="22"/>
          <w:bdr w:val="none" w:sz="0" w:space="0" w:color="auto" w:frame="1"/>
        </w:rPr>
        <w:t xml:space="preserve"> Agree    </w:t>
      </w:r>
      <w:r w:rsidRPr="009918FD">
        <w:rPr>
          <w:rFonts w:ascii="Wingdings 2" w:eastAsia="Calibri" w:hAnsi="Wingdings 2" w:cs="Arial"/>
          <w:sz w:val="22"/>
          <w:szCs w:val="22"/>
          <w:shd w:val="clear" w:color="auto" w:fill="FFFFFF"/>
        </w:rPr>
        <w:sym w:font="Wingdings 2" w:char="F0A3"/>
      </w:r>
      <w:r w:rsidRPr="009918FD">
        <w:rPr>
          <w:rFonts w:ascii="Arial" w:eastAsia="Calibri" w:hAnsi="Arial" w:cs="Arial"/>
          <w:color w:val="444444"/>
          <w:sz w:val="22"/>
          <w:szCs w:val="22"/>
          <w:shd w:val="clear" w:color="auto" w:fill="FFFFFF"/>
        </w:rPr>
        <w:t xml:space="preserve"> </w:t>
      </w:r>
      <w:r w:rsidRPr="009918FD">
        <w:rPr>
          <w:rFonts w:ascii="Arial" w:hAnsi="Arial" w:cs="Arial"/>
          <w:color w:val="444444"/>
          <w:sz w:val="22"/>
          <w:szCs w:val="22"/>
          <w:bdr w:val="none" w:sz="0" w:space="0" w:color="auto" w:frame="1"/>
        </w:rPr>
        <w:t xml:space="preserve">Neutral    </w:t>
      </w:r>
      <w:r w:rsidRPr="009918FD">
        <w:rPr>
          <w:rFonts w:ascii="Wingdings 2" w:eastAsia="Calibri" w:hAnsi="Wingdings 2" w:cs="Arial"/>
          <w:sz w:val="22"/>
          <w:szCs w:val="22"/>
          <w:shd w:val="clear" w:color="auto" w:fill="FFFFFF"/>
        </w:rPr>
        <w:sym w:font="Wingdings 2" w:char="F0A3"/>
      </w:r>
      <w:r w:rsidRPr="009918FD">
        <w:rPr>
          <w:rFonts w:ascii="Arial" w:eastAsia="Calibri" w:hAnsi="Arial" w:cs="Arial"/>
          <w:color w:val="444444"/>
          <w:sz w:val="22"/>
          <w:szCs w:val="22"/>
          <w:shd w:val="clear" w:color="auto" w:fill="FFFFFF"/>
        </w:rPr>
        <w:t xml:space="preserve"> </w:t>
      </w:r>
      <w:r w:rsidRPr="009918FD">
        <w:rPr>
          <w:rFonts w:ascii="Arial" w:hAnsi="Arial" w:cs="Arial"/>
          <w:color w:val="444444"/>
          <w:sz w:val="22"/>
          <w:szCs w:val="22"/>
          <w:bdr w:val="none" w:sz="0" w:space="0" w:color="auto" w:frame="1"/>
        </w:rPr>
        <w:t xml:space="preserve">Disagree    </w:t>
      </w:r>
      <w:r w:rsidRPr="009918FD">
        <w:rPr>
          <w:rFonts w:ascii="Wingdings 2" w:eastAsia="Calibri" w:hAnsi="Wingdings 2" w:cs="Arial"/>
          <w:sz w:val="22"/>
          <w:szCs w:val="22"/>
          <w:shd w:val="clear" w:color="auto" w:fill="FFFFFF"/>
        </w:rPr>
        <w:sym w:font="Wingdings 2" w:char="F0A3"/>
      </w:r>
      <w:r w:rsidRPr="009918FD">
        <w:rPr>
          <w:rFonts w:ascii="Arial" w:hAnsi="Arial" w:cs="Arial"/>
          <w:color w:val="444444"/>
          <w:sz w:val="22"/>
          <w:szCs w:val="22"/>
          <w:bdr w:val="none" w:sz="0" w:space="0" w:color="auto" w:frame="1"/>
        </w:rPr>
        <w:t xml:space="preserve"> Strongly Disagree</w:t>
      </w:r>
    </w:p>
    <w:p w:rsidR="002938BF" w:rsidRPr="009918FD" w:rsidP="002938BF" w14:paraId="20E13BA4" w14:textId="77777777">
      <w:pPr>
        <w:numPr>
          <w:ilvl w:val="0"/>
          <w:numId w:val="20"/>
        </w:numPr>
        <w:spacing w:after="160" w:line="259" w:lineRule="auto"/>
        <w:contextualSpacing/>
        <w:rPr>
          <w:rFonts w:ascii="Arial" w:eastAsia="Calibri" w:hAnsi="Arial" w:cs="Arial"/>
          <w:color w:val="000000"/>
          <w:sz w:val="22"/>
          <w:szCs w:val="22"/>
          <w:shd w:val="clear" w:color="auto" w:fill="FFFFFF"/>
        </w:rPr>
      </w:pPr>
      <w:r w:rsidRPr="009918FD">
        <w:rPr>
          <w:rFonts w:ascii="Arial" w:eastAsia="Calibri" w:hAnsi="Arial" w:cs="Arial"/>
          <w:color w:val="000000"/>
          <w:sz w:val="22"/>
          <w:szCs w:val="22"/>
          <w:shd w:val="clear" w:color="auto" w:fill="FFFFFF"/>
        </w:rPr>
        <w:t>I found what I was looking for on this site today.</w:t>
      </w:r>
    </w:p>
    <w:p w:rsidR="002938BF" w:rsidRPr="009918FD" w:rsidP="002938BF" w14:paraId="7BB9B5FA" w14:textId="77777777">
      <w:pPr>
        <w:spacing w:after="160" w:line="259" w:lineRule="auto"/>
        <w:ind w:left="360"/>
        <w:rPr>
          <w:rFonts w:ascii="Arial" w:hAnsi="Arial" w:cs="Arial"/>
          <w:color w:val="444444"/>
          <w:sz w:val="22"/>
          <w:szCs w:val="22"/>
          <w:bdr w:val="none" w:sz="0" w:space="0" w:color="auto" w:frame="1"/>
        </w:rPr>
      </w:pPr>
      <w:bookmarkStart w:id="1" w:name="_Hlk119676237"/>
      <w:r w:rsidRPr="009918FD">
        <w:rPr>
          <w:rFonts w:ascii="Wingdings 2" w:eastAsia="Calibri" w:hAnsi="Wingdings 2" w:cs="Arial"/>
          <w:sz w:val="22"/>
          <w:szCs w:val="22"/>
          <w:shd w:val="clear" w:color="auto" w:fill="FFFFFF"/>
        </w:rPr>
        <w:sym w:font="Wingdings 2" w:char="F0A3"/>
      </w:r>
      <w:r w:rsidRPr="009918FD">
        <w:rPr>
          <w:rFonts w:ascii="Arial" w:hAnsi="Arial" w:cs="Arial"/>
          <w:color w:val="444444"/>
          <w:sz w:val="22"/>
          <w:szCs w:val="22"/>
          <w:bdr w:val="none" w:sz="0" w:space="0" w:color="auto" w:frame="1"/>
        </w:rPr>
        <w:t xml:space="preserve">Strongly agree     </w:t>
      </w:r>
      <w:r w:rsidRPr="009918FD">
        <w:rPr>
          <w:rFonts w:ascii="Wingdings 2" w:eastAsia="Calibri" w:hAnsi="Wingdings 2" w:cs="Arial"/>
          <w:sz w:val="22"/>
          <w:szCs w:val="22"/>
          <w:shd w:val="clear" w:color="auto" w:fill="FFFFFF"/>
        </w:rPr>
        <w:sym w:font="Wingdings 2" w:char="F0A3"/>
      </w:r>
      <w:r w:rsidRPr="009918FD">
        <w:rPr>
          <w:rFonts w:ascii="Arial" w:hAnsi="Arial" w:cs="Arial"/>
          <w:color w:val="444444"/>
          <w:sz w:val="22"/>
          <w:szCs w:val="22"/>
          <w:bdr w:val="none" w:sz="0" w:space="0" w:color="auto" w:frame="1"/>
        </w:rPr>
        <w:t xml:space="preserve"> </w:t>
      </w:r>
      <w:r w:rsidRPr="009918FD">
        <w:rPr>
          <w:rFonts w:ascii="Arial" w:hAnsi="Arial" w:cs="Arial"/>
          <w:color w:val="444444"/>
          <w:sz w:val="22"/>
          <w:szCs w:val="22"/>
          <w:bdr w:val="none" w:sz="0" w:space="0" w:color="auto" w:frame="1"/>
        </w:rPr>
        <w:t>Agree</w:t>
      </w:r>
      <w:r w:rsidRPr="009918FD">
        <w:rPr>
          <w:rFonts w:ascii="Arial" w:hAnsi="Arial" w:cs="Arial"/>
          <w:color w:val="444444"/>
          <w:sz w:val="22"/>
          <w:szCs w:val="22"/>
          <w:bdr w:val="none" w:sz="0" w:space="0" w:color="auto" w:frame="1"/>
        </w:rPr>
        <w:t xml:space="preserve">    </w:t>
      </w:r>
      <w:r w:rsidRPr="009918FD">
        <w:rPr>
          <w:rFonts w:ascii="Wingdings 2" w:eastAsia="Calibri" w:hAnsi="Wingdings 2" w:cs="Arial"/>
          <w:sz w:val="22"/>
          <w:szCs w:val="22"/>
          <w:shd w:val="clear" w:color="auto" w:fill="FFFFFF"/>
        </w:rPr>
        <w:sym w:font="Wingdings 2" w:char="F0A3"/>
      </w:r>
      <w:r w:rsidRPr="009918FD">
        <w:rPr>
          <w:rFonts w:ascii="Arial" w:eastAsia="Calibri" w:hAnsi="Arial" w:cs="Arial"/>
          <w:color w:val="444444"/>
          <w:sz w:val="22"/>
          <w:szCs w:val="22"/>
          <w:shd w:val="clear" w:color="auto" w:fill="FFFFFF"/>
        </w:rPr>
        <w:t xml:space="preserve"> </w:t>
      </w:r>
      <w:r w:rsidRPr="009918FD">
        <w:rPr>
          <w:rFonts w:ascii="Arial" w:hAnsi="Arial" w:cs="Arial"/>
          <w:color w:val="444444"/>
          <w:sz w:val="22"/>
          <w:szCs w:val="22"/>
          <w:bdr w:val="none" w:sz="0" w:space="0" w:color="auto" w:frame="1"/>
        </w:rPr>
        <w:t xml:space="preserve">Neutral    </w:t>
      </w:r>
      <w:r w:rsidRPr="009918FD">
        <w:rPr>
          <w:rFonts w:ascii="Wingdings 2" w:eastAsia="Calibri" w:hAnsi="Wingdings 2" w:cs="Arial"/>
          <w:sz w:val="22"/>
          <w:szCs w:val="22"/>
          <w:shd w:val="clear" w:color="auto" w:fill="FFFFFF"/>
        </w:rPr>
        <w:sym w:font="Wingdings 2" w:char="F0A3"/>
      </w:r>
      <w:r w:rsidRPr="009918FD">
        <w:rPr>
          <w:rFonts w:ascii="Arial" w:eastAsia="Calibri" w:hAnsi="Arial" w:cs="Arial"/>
          <w:color w:val="444444"/>
          <w:sz w:val="22"/>
          <w:szCs w:val="22"/>
          <w:shd w:val="clear" w:color="auto" w:fill="FFFFFF"/>
        </w:rPr>
        <w:t xml:space="preserve"> </w:t>
      </w:r>
      <w:r w:rsidRPr="009918FD">
        <w:rPr>
          <w:rFonts w:ascii="Arial" w:hAnsi="Arial" w:cs="Arial"/>
          <w:color w:val="444444"/>
          <w:sz w:val="22"/>
          <w:szCs w:val="22"/>
          <w:bdr w:val="none" w:sz="0" w:space="0" w:color="auto" w:frame="1"/>
        </w:rPr>
        <w:t xml:space="preserve">Disagree </w:t>
      </w:r>
      <w:r w:rsidRPr="009918FD">
        <w:rPr>
          <w:rFonts w:ascii="Arial" w:hAnsi="Arial" w:cs="Arial"/>
          <w:color w:val="444444"/>
          <w:sz w:val="22"/>
          <w:szCs w:val="22"/>
          <w:bdr w:val="none" w:sz="0" w:space="0" w:color="auto" w:frame="1"/>
        </w:rPr>
        <w:tab/>
        <w:t xml:space="preserve">   </w:t>
      </w:r>
      <w:r w:rsidRPr="009918FD">
        <w:rPr>
          <w:rFonts w:ascii="Wingdings 2" w:eastAsia="Calibri" w:hAnsi="Wingdings 2" w:cs="Arial"/>
          <w:sz w:val="22"/>
          <w:szCs w:val="22"/>
          <w:shd w:val="clear" w:color="auto" w:fill="FFFFFF"/>
        </w:rPr>
        <w:sym w:font="Wingdings 2" w:char="F0A3"/>
      </w:r>
      <w:r w:rsidRPr="009918FD">
        <w:rPr>
          <w:rFonts w:ascii="Arial" w:hAnsi="Arial" w:cs="Arial"/>
          <w:color w:val="444444"/>
          <w:sz w:val="22"/>
          <w:szCs w:val="22"/>
          <w:bdr w:val="none" w:sz="0" w:space="0" w:color="auto" w:frame="1"/>
        </w:rPr>
        <w:t xml:space="preserve"> Strongly Disagree</w:t>
      </w:r>
    </w:p>
    <w:bookmarkEnd w:id="1"/>
    <w:p w:rsidR="002938BF" w:rsidRPr="00C46816" w:rsidP="002938BF" w14:paraId="42386A0D" w14:textId="77777777">
      <w:pPr>
        <w:numPr>
          <w:ilvl w:val="0"/>
          <w:numId w:val="20"/>
        </w:numPr>
        <w:spacing w:after="160" w:line="259" w:lineRule="auto"/>
        <w:contextualSpacing/>
        <w:rPr>
          <w:rFonts w:ascii="Arial" w:eastAsia="Calibri" w:hAnsi="Arial" w:cs="Arial"/>
          <w:color w:val="000000"/>
          <w:sz w:val="22"/>
          <w:szCs w:val="22"/>
          <w:shd w:val="clear" w:color="auto" w:fill="FFFFFF"/>
        </w:rPr>
      </w:pPr>
      <w:r w:rsidRPr="00C46816">
        <w:rPr>
          <w:rFonts w:ascii="Arial" w:eastAsia="Calibri" w:hAnsi="Arial" w:cs="Arial"/>
          <w:color w:val="000000"/>
          <w:sz w:val="22"/>
          <w:szCs w:val="22"/>
          <w:shd w:val="clear" w:color="auto" w:fill="FFFFFF"/>
        </w:rPr>
        <w:t>It was easy to find what I needed.</w:t>
      </w:r>
    </w:p>
    <w:p w:rsidR="002938BF" w:rsidRPr="00C46816" w:rsidP="002938BF" w14:paraId="0949498C" w14:textId="77777777">
      <w:pPr>
        <w:spacing w:line="259" w:lineRule="auto"/>
        <w:ind w:left="360"/>
        <w:contextualSpacing/>
        <w:rPr>
          <w:rFonts w:ascii="Arial" w:hAnsi="Arial" w:cs="Arial"/>
          <w:color w:val="444444"/>
          <w:sz w:val="22"/>
          <w:szCs w:val="22"/>
          <w:bdr w:val="none" w:sz="0" w:space="0" w:color="auto" w:frame="1"/>
        </w:rPr>
      </w:pPr>
      <w:r w:rsidRPr="00C46816">
        <w:rPr>
          <w:rFonts w:ascii="Wingdings 2" w:eastAsia="Calibri" w:hAnsi="Wingdings 2" w:cs="Arial"/>
          <w:sz w:val="22"/>
          <w:szCs w:val="22"/>
          <w:shd w:val="clear" w:color="auto" w:fill="FFFFFF"/>
        </w:rPr>
        <w:sym w:font="Wingdings 2" w:char="F0A3"/>
      </w:r>
      <w:r w:rsidRPr="00C46816">
        <w:rPr>
          <w:rFonts w:ascii="Arial" w:hAnsi="Arial" w:cs="Arial"/>
          <w:color w:val="444444"/>
          <w:sz w:val="22"/>
          <w:szCs w:val="22"/>
          <w:bdr w:val="none" w:sz="0" w:space="0" w:color="auto" w:frame="1"/>
        </w:rPr>
        <w:t xml:space="preserve">Strongly agree     </w:t>
      </w:r>
      <w:r w:rsidRPr="00C46816">
        <w:rPr>
          <w:rFonts w:ascii="Wingdings 2" w:eastAsia="Calibri" w:hAnsi="Wingdings 2" w:cs="Arial"/>
          <w:sz w:val="22"/>
          <w:szCs w:val="22"/>
          <w:shd w:val="clear" w:color="auto" w:fill="FFFFFF"/>
        </w:rPr>
        <w:sym w:font="Wingdings 2" w:char="F0A3"/>
      </w:r>
      <w:r w:rsidRPr="00C46816">
        <w:rPr>
          <w:rFonts w:ascii="Arial" w:hAnsi="Arial" w:cs="Arial"/>
          <w:color w:val="444444"/>
          <w:sz w:val="22"/>
          <w:szCs w:val="22"/>
          <w:bdr w:val="none" w:sz="0" w:space="0" w:color="auto" w:frame="1"/>
        </w:rPr>
        <w:t xml:space="preserve"> </w:t>
      </w:r>
      <w:r w:rsidRPr="00C46816">
        <w:rPr>
          <w:rFonts w:ascii="Arial" w:hAnsi="Arial" w:cs="Arial"/>
          <w:color w:val="444444"/>
          <w:sz w:val="22"/>
          <w:szCs w:val="22"/>
          <w:bdr w:val="none" w:sz="0" w:space="0" w:color="auto" w:frame="1"/>
        </w:rPr>
        <w:t>Agree</w:t>
      </w:r>
      <w:r w:rsidRPr="00C46816">
        <w:rPr>
          <w:rFonts w:ascii="Arial" w:hAnsi="Arial" w:cs="Arial"/>
          <w:color w:val="444444"/>
          <w:sz w:val="22"/>
          <w:szCs w:val="22"/>
          <w:bdr w:val="none" w:sz="0" w:space="0" w:color="auto" w:frame="1"/>
        </w:rPr>
        <w:t xml:space="preserve">    </w:t>
      </w:r>
      <w:r w:rsidRPr="00C46816">
        <w:rPr>
          <w:rFonts w:ascii="Wingdings 2" w:eastAsia="Calibri" w:hAnsi="Wingdings 2" w:cs="Arial"/>
          <w:sz w:val="22"/>
          <w:szCs w:val="22"/>
          <w:shd w:val="clear" w:color="auto" w:fill="FFFFFF"/>
        </w:rPr>
        <w:sym w:font="Wingdings 2" w:char="F0A3"/>
      </w:r>
      <w:r w:rsidRPr="00C46816">
        <w:rPr>
          <w:rFonts w:ascii="Arial" w:eastAsia="Calibri" w:hAnsi="Arial" w:cs="Arial"/>
          <w:color w:val="444444"/>
          <w:sz w:val="22"/>
          <w:szCs w:val="22"/>
          <w:shd w:val="clear" w:color="auto" w:fill="FFFFFF"/>
        </w:rPr>
        <w:t xml:space="preserve"> </w:t>
      </w:r>
      <w:r w:rsidRPr="00C46816">
        <w:rPr>
          <w:rFonts w:ascii="Arial" w:hAnsi="Arial" w:cs="Arial"/>
          <w:color w:val="444444"/>
          <w:sz w:val="22"/>
          <w:szCs w:val="22"/>
          <w:bdr w:val="none" w:sz="0" w:space="0" w:color="auto" w:frame="1"/>
        </w:rPr>
        <w:t xml:space="preserve">Neutral    </w:t>
      </w:r>
      <w:r w:rsidRPr="00C46816">
        <w:rPr>
          <w:rFonts w:ascii="Wingdings 2" w:eastAsia="Calibri" w:hAnsi="Wingdings 2" w:cs="Arial"/>
          <w:sz w:val="22"/>
          <w:szCs w:val="22"/>
          <w:shd w:val="clear" w:color="auto" w:fill="FFFFFF"/>
        </w:rPr>
        <w:sym w:font="Wingdings 2" w:char="F0A3"/>
      </w:r>
      <w:r w:rsidRPr="00C46816">
        <w:rPr>
          <w:rFonts w:ascii="Arial" w:eastAsia="Calibri" w:hAnsi="Arial" w:cs="Arial"/>
          <w:color w:val="444444"/>
          <w:sz w:val="22"/>
          <w:szCs w:val="22"/>
          <w:shd w:val="clear" w:color="auto" w:fill="FFFFFF"/>
        </w:rPr>
        <w:t xml:space="preserve"> </w:t>
      </w:r>
      <w:r w:rsidRPr="00C46816">
        <w:rPr>
          <w:rFonts w:ascii="Arial" w:hAnsi="Arial" w:cs="Arial"/>
          <w:color w:val="444444"/>
          <w:sz w:val="22"/>
          <w:szCs w:val="22"/>
          <w:bdr w:val="none" w:sz="0" w:space="0" w:color="auto" w:frame="1"/>
        </w:rPr>
        <w:t xml:space="preserve">Disagree </w:t>
      </w:r>
      <w:r w:rsidRPr="00C46816">
        <w:rPr>
          <w:rFonts w:ascii="Arial" w:hAnsi="Arial" w:cs="Arial"/>
          <w:color w:val="444444"/>
          <w:sz w:val="22"/>
          <w:szCs w:val="22"/>
          <w:bdr w:val="none" w:sz="0" w:space="0" w:color="auto" w:frame="1"/>
        </w:rPr>
        <w:tab/>
        <w:t xml:space="preserve">   </w:t>
      </w:r>
      <w:r w:rsidRPr="00C46816">
        <w:rPr>
          <w:rFonts w:ascii="Wingdings 2" w:eastAsia="Calibri" w:hAnsi="Wingdings 2" w:cs="Arial"/>
          <w:sz w:val="22"/>
          <w:szCs w:val="22"/>
          <w:shd w:val="clear" w:color="auto" w:fill="FFFFFF"/>
        </w:rPr>
        <w:sym w:font="Wingdings 2" w:char="F0A3"/>
      </w:r>
      <w:r w:rsidRPr="00C46816">
        <w:rPr>
          <w:rFonts w:ascii="Arial" w:hAnsi="Arial" w:cs="Arial"/>
          <w:color w:val="444444"/>
          <w:sz w:val="22"/>
          <w:szCs w:val="22"/>
          <w:bdr w:val="none" w:sz="0" w:space="0" w:color="auto" w:frame="1"/>
        </w:rPr>
        <w:t xml:space="preserve"> Strongly Disagree</w:t>
      </w:r>
    </w:p>
    <w:p w:rsidR="002938BF" w:rsidRPr="00C46816" w:rsidP="002938BF" w14:paraId="5B9724A6" w14:textId="77777777">
      <w:pPr>
        <w:spacing w:line="259" w:lineRule="auto"/>
        <w:ind w:left="360"/>
        <w:contextualSpacing/>
        <w:rPr>
          <w:rFonts w:ascii="Arial" w:hAnsi="Arial" w:cs="Arial"/>
          <w:color w:val="444444"/>
          <w:sz w:val="22"/>
          <w:szCs w:val="22"/>
          <w:bdr w:val="none" w:sz="0" w:space="0" w:color="auto" w:frame="1"/>
        </w:rPr>
      </w:pPr>
    </w:p>
    <w:p w:rsidR="002938BF" w:rsidRPr="00C46816" w:rsidP="002938BF" w14:paraId="5065D543" w14:textId="77777777">
      <w:pPr>
        <w:numPr>
          <w:ilvl w:val="0"/>
          <w:numId w:val="20"/>
        </w:numPr>
        <w:spacing w:after="160" w:line="259" w:lineRule="auto"/>
        <w:contextualSpacing/>
        <w:rPr>
          <w:rFonts w:ascii="Arial" w:eastAsia="Calibri" w:hAnsi="Arial" w:cs="Arial"/>
          <w:color w:val="000000"/>
          <w:sz w:val="22"/>
          <w:szCs w:val="22"/>
          <w:shd w:val="clear" w:color="auto" w:fill="FFFFFF"/>
        </w:rPr>
      </w:pPr>
      <w:r w:rsidRPr="00C46816">
        <w:rPr>
          <w:rFonts w:ascii="Arial" w:eastAsia="Calibri" w:hAnsi="Arial" w:cs="Arial"/>
          <w:color w:val="000000"/>
          <w:sz w:val="22"/>
          <w:szCs w:val="22"/>
          <w:shd w:val="clear" w:color="auto" w:fill="FFFFFF"/>
        </w:rPr>
        <w:t>I found what I needed on the site quickly.</w:t>
      </w:r>
    </w:p>
    <w:p w:rsidR="002938BF" w:rsidRPr="00C46816" w:rsidP="002938BF" w14:paraId="6DB346D3" w14:textId="77777777">
      <w:pPr>
        <w:spacing w:after="160" w:line="259" w:lineRule="auto"/>
        <w:ind w:left="360"/>
        <w:rPr>
          <w:rFonts w:ascii="Arial" w:hAnsi="Arial" w:cs="Arial"/>
          <w:color w:val="444444"/>
          <w:sz w:val="22"/>
          <w:szCs w:val="22"/>
          <w:bdr w:val="none" w:sz="0" w:space="0" w:color="auto" w:frame="1"/>
        </w:rPr>
      </w:pPr>
      <w:r w:rsidRPr="00C46816">
        <w:rPr>
          <w:rFonts w:ascii="Wingdings 2" w:eastAsia="Calibri" w:hAnsi="Wingdings 2" w:cs="Arial"/>
          <w:sz w:val="22"/>
          <w:szCs w:val="22"/>
          <w:shd w:val="clear" w:color="auto" w:fill="FFFFFF"/>
        </w:rPr>
        <w:sym w:font="Wingdings 2" w:char="F0A3"/>
      </w:r>
      <w:r w:rsidRPr="00C46816">
        <w:rPr>
          <w:rFonts w:ascii="Arial" w:hAnsi="Arial" w:cs="Arial"/>
          <w:color w:val="444444"/>
          <w:sz w:val="22"/>
          <w:szCs w:val="22"/>
          <w:bdr w:val="none" w:sz="0" w:space="0" w:color="auto" w:frame="1"/>
        </w:rPr>
        <w:t xml:space="preserve">Strongly agree     </w:t>
      </w:r>
      <w:r w:rsidRPr="00C46816">
        <w:rPr>
          <w:rFonts w:ascii="Wingdings 2" w:eastAsia="Calibri" w:hAnsi="Wingdings 2" w:cs="Arial"/>
          <w:sz w:val="22"/>
          <w:szCs w:val="22"/>
          <w:shd w:val="clear" w:color="auto" w:fill="FFFFFF"/>
        </w:rPr>
        <w:sym w:font="Wingdings 2" w:char="F0A3"/>
      </w:r>
      <w:r w:rsidRPr="00C46816">
        <w:rPr>
          <w:rFonts w:ascii="Arial" w:hAnsi="Arial" w:cs="Arial"/>
          <w:color w:val="444444"/>
          <w:sz w:val="22"/>
          <w:szCs w:val="22"/>
          <w:bdr w:val="none" w:sz="0" w:space="0" w:color="auto" w:frame="1"/>
        </w:rPr>
        <w:t xml:space="preserve"> </w:t>
      </w:r>
      <w:r w:rsidRPr="00C46816">
        <w:rPr>
          <w:rFonts w:ascii="Arial" w:hAnsi="Arial" w:cs="Arial"/>
          <w:color w:val="444444"/>
          <w:sz w:val="22"/>
          <w:szCs w:val="22"/>
          <w:bdr w:val="none" w:sz="0" w:space="0" w:color="auto" w:frame="1"/>
        </w:rPr>
        <w:t>Agree</w:t>
      </w:r>
      <w:r w:rsidRPr="00C46816">
        <w:rPr>
          <w:rFonts w:ascii="Arial" w:hAnsi="Arial" w:cs="Arial"/>
          <w:color w:val="444444"/>
          <w:sz w:val="22"/>
          <w:szCs w:val="22"/>
          <w:bdr w:val="none" w:sz="0" w:space="0" w:color="auto" w:frame="1"/>
        </w:rPr>
        <w:t xml:space="preserve">    </w:t>
      </w:r>
      <w:r w:rsidRPr="00C46816">
        <w:rPr>
          <w:rFonts w:ascii="Wingdings 2" w:eastAsia="Calibri" w:hAnsi="Wingdings 2" w:cs="Arial"/>
          <w:sz w:val="22"/>
          <w:szCs w:val="22"/>
          <w:shd w:val="clear" w:color="auto" w:fill="FFFFFF"/>
        </w:rPr>
        <w:sym w:font="Wingdings 2" w:char="F0A3"/>
      </w:r>
      <w:r w:rsidRPr="00C46816">
        <w:rPr>
          <w:rFonts w:ascii="Arial" w:eastAsia="Calibri" w:hAnsi="Arial" w:cs="Arial"/>
          <w:color w:val="444444"/>
          <w:sz w:val="22"/>
          <w:szCs w:val="22"/>
          <w:shd w:val="clear" w:color="auto" w:fill="FFFFFF"/>
        </w:rPr>
        <w:t xml:space="preserve"> </w:t>
      </w:r>
      <w:r w:rsidRPr="00C46816">
        <w:rPr>
          <w:rFonts w:ascii="Arial" w:hAnsi="Arial" w:cs="Arial"/>
          <w:color w:val="444444"/>
          <w:sz w:val="22"/>
          <w:szCs w:val="22"/>
          <w:bdr w:val="none" w:sz="0" w:space="0" w:color="auto" w:frame="1"/>
        </w:rPr>
        <w:t xml:space="preserve">Neutral    </w:t>
      </w:r>
      <w:r w:rsidRPr="00C46816">
        <w:rPr>
          <w:rFonts w:ascii="Wingdings 2" w:eastAsia="Calibri" w:hAnsi="Wingdings 2" w:cs="Arial"/>
          <w:sz w:val="22"/>
          <w:szCs w:val="22"/>
          <w:shd w:val="clear" w:color="auto" w:fill="FFFFFF"/>
        </w:rPr>
        <w:sym w:font="Wingdings 2" w:char="F0A3"/>
      </w:r>
      <w:r w:rsidRPr="00C46816">
        <w:rPr>
          <w:rFonts w:ascii="Arial" w:eastAsia="Calibri" w:hAnsi="Arial" w:cs="Arial"/>
          <w:color w:val="444444"/>
          <w:sz w:val="22"/>
          <w:szCs w:val="22"/>
          <w:shd w:val="clear" w:color="auto" w:fill="FFFFFF"/>
        </w:rPr>
        <w:t xml:space="preserve"> </w:t>
      </w:r>
      <w:r w:rsidRPr="00C46816">
        <w:rPr>
          <w:rFonts w:ascii="Arial" w:hAnsi="Arial" w:cs="Arial"/>
          <w:color w:val="444444"/>
          <w:sz w:val="22"/>
          <w:szCs w:val="22"/>
          <w:bdr w:val="none" w:sz="0" w:space="0" w:color="auto" w:frame="1"/>
        </w:rPr>
        <w:t xml:space="preserve">Disagree </w:t>
      </w:r>
      <w:r w:rsidRPr="00C46816">
        <w:rPr>
          <w:rFonts w:ascii="Arial" w:hAnsi="Arial" w:cs="Arial"/>
          <w:color w:val="444444"/>
          <w:sz w:val="22"/>
          <w:szCs w:val="22"/>
          <w:bdr w:val="none" w:sz="0" w:space="0" w:color="auto" w:frame="1"/>
        </w:rPr>
        <w:tab/>
        <w:t xml:space="preserve">   </w:t>
      </w:r>
      <w:r w:rsidRPr="00C46816">
        <w:rPr>
          <w:rFonts w:ascii="Wingdings 2" w:eastAsia="Calibri" w:hAnsi="Wingdings 2" w:cs="Arial"/>
          <w:sz w:val="22"/>
          <w:szCs w:val="22"/>
          <w:shd w:val="clear" w:color="auto" w:fill="FFFFFF"/>
        </w:rPr>
        <w:sym w:font="Wingdings 2" w:char="F0A3"/>
      </w:r>
      <w:r w:rsidRPr="00C46816">
        <w:rPr>
          <w:rFonts w:ascii="Arial" w:hAnsi="Arial" w:cs="Arial"/>
          <w:color w:val="444444"/>
          <w:sz w:val="22"/>
          <w:szCs w:val="22"/>
          <w:bdr w:val="none" w:sz="0" w:space="0" w:color="auto" w:frame="1"/>
        </w:rPr>
        <w:t xml:space="preserve"> Strongly Disagree</w:t>
      </w:r>
    </w:p>
    <w:p w:rsidR="008F5BC8" w:rsidP="00C46816" w14:paraId="1EF37761" w14:textId="77777777">
      <w:pPr>
        <w:spacing w:after="160" w:line="259" w:lineRule="auto"/>
        <w:contextualSpacing/>
        <w:rPr>
          <w:rFonts w:ascii="Arial" w:eastAsia="Calibri" w:hAnsi="Arial" w:cs="Arial"/>
          <w:color w:val="000000"/>
          <w:sz w:val="22"/>
          <w:szCs w:val="22"/>
          <w:shd w:val="clear" w:color="auto" w:fill="FFFFFF"/>
        </w:rPr>
      </w:pPr>
      <w:r>
        <w:rPr>
          <w:rFonts w:ascii="Arial" w:eastAsia="Calibri" w:hAnsi="Arial" w:cs="Arial"/>
          <w:color w:val="000000"/>
          <w:sz w:val="22"/>
          <w:szCs w:val="22"/>
          <w:shd w:val="clear" w:color="auto" w:fill="FFFFFF"/>
        </w:rPr>
        <w:br w:type="page"/>
      </w:r>
    </w:p>
    <w:p w:rsidR="00C46816" w:rsidP="00C46816" w14:paraId="20D4C3F2" w14:textId="60296627">
      <w:pPr>
        <w:spacing w:after="160" w:line="259" w:lineRule="auto"/>
        <w:contextualSpacing/>
        <w:rPr>
          <w:rFonts w:ascii="Arial" w:eastAsia="Calibri" w:hAnsi="Arial" w:cs="Arial"/>
          <w:color w:val="000000"/>
          <w:sz w:val="22"/>
          <w:szCs w:val="22"/>
          <w:shd w:val="clear" w:color="auto" w:fill="FFFFFF"/>
        </w:rPr>
      </w:pPr>
      <w:r>
        <w:rPr>
          <w:rFonts w:ascii="Arial" w:eastAsia="Calibri" w:hAnsi="Arial" w:cs="Arial"/>
          <w:color w:val="000000"/>
          <w:sz w:val="22"/>
          <w:szCs w:val="22"/>
          <w:shd w:val="clear" w:color="auto" w:fill="FFFFFF"/>
        </w:rPr>
        <w:t>T</w:t>
      </w:r>
      <w:r>
        <w:rPr>
          <w:rFonts w:ascii="Arial" w:eastAsia="Calibri" w:hAnsi="Arial" w:cs="Arial"/>
          <w:color w:val="000000"/>
          <w:sz w:val="22"/>
          <w:szCs w:val="22"/>
          <w:shd w:val="clear" w:color="auto" w:fill="FFFFFF"/>
        </w:rPr>
        <w:t>h</w:t>
      </w:r>
      <w:r w:rsidR="004F4263">
        <w:rPr>
          <w:rFonts w:ascii="Arial" w:eastAsia="Calibri" w:hAnsi="Arial" w:cs="Arial"/>
          <w:color w:val="000000"/>
          <w:sz w:val="22"/>
          <w:szCs w:val="22"/>
          <w:shd w:val="clear" w:color="auto" w:fill="FFFFFF"/>
        </w:rPr>
        <w:t xml:space="preserve">e </w:t>
      </w:r>
      <w:r w:rsidR="003124D1">
        <w:rPr>
          <w:rFonts w:ascii="Arial" w:eastAsia="Calibri" w:hAnsi="Arial" w:cs="Arial"/>
          <w:color w:val="000000"/>
          <w:sz w:val="22"/>
          <w:szCs w:val="22"/>
          <w:shd w:val="clear" w:color="auto" w:fill="FFFFFF"/>
        </w:rPr>
        <w:t xml:space="preserve">following </w:t>
      </w:r>
      <w:r>
        <w:rPr>
          <w:rFonts w:ascii="Arial" w:eastAsia="Calibri" w:hAnsi="Arial" w:cs="Arial"/>
          <w:color w:val="000000"/>
          <w:sz w:val="22"/>
          <w:szCs w:val="22"/>
          <w:shd w:val="clear" w:color="auto" w:fill="FFFFFF"/>
        </w:rPr>
        <w:t>response</w:t>
      </w:r>
      <w:r>
        <w:rPr>
          <w:rFonts w:ascii="Arial" w:eastAsia="Calibri" w:hAnsi="Arial" w:cs="Arial"/>
          <w:color w:val="000000"/>
          <w:sz w:val="22"/>
          <w:szCs w:val="22"/>
          <w:shd w:val="clear" w:color="auto" w:fill="FFFFFF"/>
        </w:rPr>
        <w:t xml:space="preserve"> </w:t>
      </w:r>
      <w:r>
        <w:rPr>
          <w:rFonts w:ascii="Arial" w:eastAsia="Calibri" w:hAnsi="Arial" w:cs="Arial"/>
          <w:color w:val="000000"/>
          <w:sz w:val="22"/>
          <w:szCs w:val="22"/>
          <w:shd w:val="clear" w:color="auto" w:fill="FFFFFF"/>
        </w:rPr>
        <w:t xml:space="preserve">was removed </w:t>
      </w:r>
      <w:r>
        <w:rPr>
          <w:rFonts w:ascii="Arial" w:eastAsia="Calibri" w:hAnsi="Arial" w:cs="Arial"/>
          <w:color w:val="000000"/>
          <w:sz w:val="22"/>
          <w:szCs w:val="22"/>
          <w:shd w:val="clear" w:color="auto" w:fill="FFFFFF"/>
        </w:rPr>
        <w:t xml:space="preserve">because the NPS has determined that other reporting tools can provide the same information. </w:t>
      </w:r>
    </w:p>
    <w:p w:rsidR="008F5BC8" w:rsidP="00C46816" w14:paraId="0C57AF73" w14:textId="77777777">
      <w:pPr>
        <w:spacing w:after="160" w:line="259" w:lineRule="auto"/>
        <w:ind w:left="360"/>
        <w:contextualSpacing/>
        <w:rPr>
          <w:rFonts w:ascii="Arial" w:eastAsia="Calibri" w:hAnsi="Arial" w:cs="Arial"/>
          <w:color w:val="000000"/>
          <w:sz w:val="22"/>
          <w:szCs w:val="22"/>
          <w:shd w:val="clear" w:color="auto" w:fill="FFFFFF"/>
        </w:rPr>
      </w:pPr>
    </w:p>
    <w:p w:rsidR="00F003A2" w:rsidRPr="00927C27" w:rsidP="00927C27" w14:paraId="2FA788D1" w14:textId="5C3585B7">
      <w:pPr>
        <w:pStyle w:val="ListParagraph"/>
        <w:numPr>
          <w:ilvl w:val="0"/>
          <w:numId w:val="20"/>
        </w:numPr>
        <w:spacing w:after="160" w:line="259" w:lineRule="auto"/>
        <w:ind w:left="630"/>
        <w:rPr>
          <w:rFonts w:ascii="Arial" w:eastAsia="Calibri" w:hAnsi="Arial" w:cs="Arial"/>
          <w:color w:val="000000"/>
          <w:sz w:val="22"/>
          <w:szCs w:val="22"/>
          <w:shd w:val="clear" w:color="auto" w:fill="FFFFFF"/>
        </w:rPr>
      </w:pPr>
      <w:r w:rsidRPr="00927C27">
        <w:rPr>
          <w:rFonts w:ascii="Arial" w:eastAsia="Calibri" w:hAnsi="Arial" w:cs="Arial"/>
          <w:color w:val="000000"/>
          <w:sz w:val="22"/>
          <w:szCs w:val="22"/>
          <w:shd w:val="clear" w:color="auto" w:fill="FFFFFF"/>
        </w:rPr>
        <w:t>The NPS.gov website is inclusive in its representation of diversity, equity, and accessible experiences.</w:t>
      </w:r>
    </w:p>
    <w:p w:rsidR="00F003A2" w:rsidRPr="00C46816" w:rsidP="00F003A2" w14:paraId="49387BCA" w14:textId="77777777">
      <w:pPr>
        <w:spacing w:after="160" w:line="259" w:lineRule="auto"/>
        <w:ind w:left="360"/>
        <w:contextualSpacing/>
        <w:rPr>
          <w:rFonts w:ascii="Arial" w:eastAsia="Calibri" w:hAnsi="Arial" w:cs="Arial"/>
          <w:color w:val="444444"/>
          <w:sz w:val="22"/>
          <w:szCs w:val="22"/>
          <w:shd w:val="clear" w:color="auto" w:fill="FFFFFF"/>
        </w:rPr>
      </w:pPr>
      <w:r w:rsidRPr="00C46816">
        <w:rPr>
          <w:rFonts w:ascii="Wingdings 2" w:eastAsia="Calibri" w:hAnsi="Wingdings 2" w:cs="Arial"/>
          <w:sz w:val="22"/>
          <w:szCs w:val="22"/>
          <w:shd w:val="clear" w:color="auto" w:fill="FFFFFF"/>
        </w:rPr>
        <w:sym w:font="Wingdings 2" w:char="F0A3"/>
      </w:r>
      <w:r w:rsidRPr="00C46816">
        <w:rPr>
          <w:rFonts w:ascii="Arial" w:eastAsia="Calibri" w:hAnsi="Arial" w:cs="Arial"/>
          <w:sz w:val="22"/>
          <w:szCs w:val="22"/>
          <w:shd w:val="clear" w:color="auto" w:fill="FFFFFF"/>
        </w:rPr>
        <w:t xml:space="preserve"> </w:t>
      </w:r>
      <w:r w:rsidRPr="00C46816">
        <w:rPr>
          <w:rFonts w:ascii="Arial" w:hAnsi="Arial" w:cs="Arial"/>
          <w:color w:val="444444"/>
          <w:sz w:val="22"/>
          <w:szCs w:val="22"/>
          <w:bdr w:val="none" w:sz="0" w:space="0" w:color="auto" w:frame="1"/>
        </w:rPr>
        <w:t xml:space="preserve">Strongly agree   </w:t>
      </w:r>
      <w:r w:rsidRPr="00C46816">
        <w:rPr>
          <w:rFonts w:ascii="Wingdings 2" w:eastAsia="Calibri" w:hAnsi="Wingdings 2" w:cs="Arial"/>
          <w:sz w:val="22"/>
          <w:szCs w:val="22"/>
          <w:shd w:val="clear" w:color="auto" w:fill="FFFFFF"/>
        </w:rPr>
        <w:sym w:font="Wingdings 2" w:char="F0A3"/>
      </w:r>
      <w:r w:rsidRPr="00C46816">
        <w:rPr>
          <w:rFonts w:ascii="Arial" w:hAnsi="Arial" w:cs="Arial"/>
          <w:color w:val="444444"/>
          <w:sz w:val="22"/>
          <w:szCs w:val="22"/>
          <w:bdr w:val="none" w:sz="0" w:space="0" w:color="auto" w:frame="1"/>
        </w:rPr>
        <w:t xml:space="preserve"> </w:t>
      </w:r>
      <w:r w:rsidRPr="00C46816">
        <w:rPr>
          <w:rFonts w:ascii="Arial" w:hAnsi="Arial" w:cs="Arial"/>
          <w:color w:val="444444"/>
          <w:sz w:val="22"/>
          <w:szCs w:val="22"/>
          <w:bdr w:val="none" w:sz="0" w:space="0" w:color="auto" w:frame="1"/>
        </w:rPr>
        <w:t>Agree</w:t>
      </w:r>
      <w:r w:rsidRPr="00C46816">
        <w:rPr>
          <w:rFonts w:ascii="Arial" w:hAnsi="Arial" w:cs="Arial"/>
          <w:color w:val="444444"/>
          <w:sz w:val="22"/>
          <w:szCs w:val="22"/>
          <w:bdr w:val="none" w:sz="0" w:space="0" w:color="auto" w:frame="1"/>
        </w:rPr>
        <w:t xml:space="preserve">  </w:t>
      </w:r>
      <w:r w:rsidRPr="00C46816">
        <w:rPr>
          <w:rFonts w:ascii="Wingdings 2" w:eastAsia="Calibri" w:hAnsi="Wingdings 2" w:cs="Arial"/>
          <w:sz w:val="22"/>
          <w:szCs w:val="22"/>
          <w:shd w:val="clear" w:color="auto" w:fill="FFFFFF"/>
        </w:rPr>
        <w:sym w:font="Wingdings 2" w:char="F0A3"/>
      </w:r>
      <w:r w:rsidRPr="00C46816">
        <w:rPr>
          <w:rFonts w:ascii="Arial" w:eastAsia="Calibri" w:hAnsi="Arial" w:cs="Arial"/>
          <w:color w:val="444444"/>
          <w:sz w:val="22"/>
          <w:szCs w:val="22"/>
          <w:shd w:val="clear" w:color="auto" w:fill="FFFFFF"/>
        </w:rPr>
        <w:t xml:space="preserve"> </w:t>
      </w:r>
      <w:r w:rsidRPr="00C46816">
        <w:rPr>
          <w:rFonts w:ascii="Arial" w:hAnsi="Arial" w:cs="Arial"/>
          <w:color w:val="444444"/>
          <w:sz w:val="22"/>
          <w:szCs w:val="22"/>
          <w:bdr w:val="none" w:sz="0" w:space="0" w:color="auto" w:frame="1"/>
        </w:rPr>
        <w:t xml:space="preserve">Neutral   </w:t>
      </w:r>
      <w:r w:rsidRPr="00C46816">
        <w:rPr>
          <w:rFonts w:ascii="Wingdings 2" w:eastAsia="Calibri" w:hAnsi="Wingdings 2" w:cs="Arial"/>
          <w:sz w:val="22"/>
          <w:szCs w:val="22"/>
          <w:shd w:val="clear" w:color="auto" w:fill="FFFFFF"/>
        </w:rPr>
        <w:sym w:font="Wingdings 2" w:char="F0A3"/>
      </w:r>
      <w:r w:rsidRPr="00C46816">
        <w:rPr>
          <w:rFonts w:ascii="Arial" w:eastAsia="Calibri" w:hAnsi="Arial" w:cs="Arial"/>
          <w:color w:val="444444"/>
          <w:sz w:val="22"/>
          <w:szCs w:val="22"/>
          <w:shd w:val="clear" w:color="auto" w:fill="FFFFFF"/>
        </w:rPr>
        <w:t xml:space="preserve"> </w:t>
      </w:r>
      <w:r w:rsidRPr="00C46816">
        <w:rPr>
          <w:rFonts w:ascii="Arial" w:hAnsi="Arial" w:cs="Arial"/>
          <w:color w:val="444444"/>
          <w:sz w:val="22"/>
          <w:szCs w:val="22"/>
          <w:bdr w:val="none" w:sz="0" w:space="0" w:color="auto" w:frame="1"/>
        </w:rPr>
        <w:t xml:space="preserve">Disagree   </w:t>
      </w:r>
      <w:r w:rsidRPr="00C46816">
        <w:rPr>
          <w:rFonts w:ascii="Wingdings 2" w:eastAsia="Calibri" w:hAnsi="Wingdings 2" w:cs="Arial"/>
          <w:sz w:val="22"/>
          <w:szCs w:val="22"/>
          <w:shd w:val="clear" w:color="auto" w:fill="FFFFFF"/>
        </w:rPr>
        <w:sym w:font="Wingdings 2" w:char="F0A3"/>
      </w:r>
      <w:r w:rsidRPr="00C46816">
        <w:rPr>
          <w:rFonts w:ascii="Arial" w:hAnsi="Arial" w:cs="Arial"/>
          <w:color w:val="444444"/>
          <w:sz w:val="22"/>
          <w:szCs w:val="22"/>
          <w:bdr w:val="none" w:sz="0" w:space="0" w:color="auto" w:frame="1"/>
        </w:rPr>
        <w:t xml:space="preserve"> Strongly Disagree</w:t>
      </w:r>
    </w:p>
    <w:p w:rsidR="00C46816" w14:paraId="148B1DBE" w14:textId="54DEB7FF">
      <w:pPr>
        <w:pStyle w:val="Header"/>
        <w:rPr>
          <w:rFonts w:ascii="Arial" w:hAnsi="Arial" w:cs="Arial"/>
          <w:sz w:val="22"/>
          <w:szCs w:val="22"/>
        </w:rPr>
      </w:pPr>
      <w:r>
        <w:rPr>
          <w:rFonts w:ascii="Arial" w:hAnsi="Arial" w:cs="Arial"/>
          <w:sz w:val="22"/>
          <w:szCs w:val="22"/>
        </w:rPr>
        <w:t>We are proposing to add three new questions</w:t>
      </w:r>
      <w:r w:rsidR="00E61EDB">
        <w:rPr>
          <w:rFonts w:ascii="Arial" w:hAnsi="Arial" w:cs="Arial"/>
          <w:sz w:val="22"/>
          <w:szCs w:val="22"/>
        </w:rPr>
        <w:t xml:space="preserve"> (highlighted </w:t>
      </w:r>
      <w:r w:rsidR="00927C27">
        <w:rPr>
          <w:rFonts w:ascii="Arial" w:hAnsi="Arial" w:cs="Arial"/>
          <w:sz w:val="22"/>
          <w:szCs w:val="22"/>
        </w:rPr>
        <w:t xml:space="preserve">as </w:t>
      </w:r>
      <w:r w:rsidRPr="00927C27" w:rsidR="00927C27">
        <w:rPr>
          <w:rFonts w:ascii="Arial" w:hAnsi="Arial" w:cs="Arial"/>
          <w:b/>
          <w:bCs/>
          <w:sz w:val="22"/>
          <w:szCs w:val="22"/>
        </w:rPr>
        <w:t>NEW QUESTION</w:t>
      </w:r>
      <w:r w:rsidR="00927C27">
        <w:rPr>
          <w:rFonts w:ascii="Arial" w:hAnsi="Arial" w:cs="Arial"/>
          <w:sz w:val="22"/>
          <w:szCs w:val="22"/>
        </w:rPr>
        <w:t xml:space="preserve"> </w:t>
      </w:r>
      <w:r w:rsidR="00E61EDB">
        <w:rPr>
          <w:rFonts w:ascii="Arial" w:hAnsi="Arial" w:cs="Arial"/>
          <w:sz w:val="22"/>
          <w:szCs w:val="22"/>
        </w:rPr>
        <w:t xml:space="preserve">in the attached survey instrument) </w:t>
      </w:r>
      <w:r>
        <w:rPr>
          <w:rFonts w:ascii="Arial" w:hAnsi="Arial" w:cs="Arial"/>
          <w:sz w:val="22"/>
          <w:szCs w:val="22"/>
        </w:rPr>
        <w:t xml:space="preserve"> that will be used to monitor the overall efficiency as well as the desired level of comprehension needed to increase user knowledge, awareness, and experience.</w:t>
      </w:r>
      <w:r w:rsidR="00AD7D10">
        <w:rPr>
          <w:rFonts w:ascii="Arial" w:hAnsi="Arial" w:cs="Arial"/>
          <w:sz w:val="22"/>
          <w:szCs w:val="22"/>
        </w:rPr>
        <w:t xml:space="preserve"> </w:t>
      </w:r>
    </w:p>
    <w:p w:rsidR="00C46816" w14:paraId="28FC5D3A" w14:textId="77777777">
      <w:pPr>
        <w:pStyle w:val="Header"/>
        <w:rPr>
          <w:rFonts w:ascii="Arial" w:hAnsi="Arial" w:cs="Arial"/>
          <w:sz w:val="22"/>
          <w:szCs w:val="22"/>
        </w:rPr>
      </w:pPr>
    </w:p>
    <w:p w:rsidR="000F1310" w:rsidP="00C46816" w14:paraId="365763F0" w14:textId="5F351A33">
      <w:pPr>
        <w:pStyle w:val="Header"/>
        <w:rPr>
          <w:rFonts w:ascii="Courier New" w:hAnsi="Courier New" w:cs="Courier New"/>
          <w:b/>
        </w:rPr>
      </w:pPr>
      <w:r w:rsidRPr="00131BAE">
        <w:rPr>
          <w:rFonts w:ascii="Arial" w:hAnsi="Arial" w:cs="Arial"/>
          <w:sz w:val="22"/>
          <w:szCs w:val="22"/>
        </w:rPr>
        <w:t xml:space="preserve">This information collection provides a means to garner customer feedback in an efficient, timely manner </w:t>
      </w:r>
      <w:r w:rsidR="00AD7D10">
        <w:rPr>
          <w:rFonts w:ascii="Arial" w:hAnsi="Arial" w:cs="Arial"/>
          <w:sz w:val="22"/>
          <w:szCs w:val="22"/>
        </w:rPr>
        <w:t>following</w:t>
      </w:r>
      <w:r w:rsidRPr="00131BAE">
        <w:rPr>
          <w:rFonts w:ascii="Arial" w:hAnsi="Arial" w:cs="Arial"/>
          <w:sz w:val="22"/>
          <w:szCs w:val="22"/>
        </w:rPr>
        <w:t xml:space="preserve"> the Agency's commitment to improving customer service delivery as discussed in Section 280 of OMB Circular A-11.</w:t>
      </w:r>
    </w:p>
    <w:p w:rsidR="00F41BFD" w:rsidRPr="00C514B9" w:rsidP="00434E33" w14:paraId="48139858" w14:textId="77777777">
      <w:pPr>
        <w:pStyle w:val="Header"/>
        <w:tabs>
          <w:tab w:val="clear" w:pos="4320"/>
          <w:tab w:val="clear" w:pos="8640"/>
        </w:tabs>
        <w:rPr>
          <w:rFonts w:ascii="Courier New" w:hAnsi="Courier New" w:cs="Courier New"/>
          <w:b/>
        </w:rPr>
      </w:pPr>
    </w:p>
    <w:p w:rsidR="00F06866" w:rsidRPr="00C514B9" w14:paraId="51A1B153"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431C8D67" w14:textId="77777777">
      <w:pPr>
        <w:pStyle w:val="BodyTextIndent"/>
        <w:tabs>
          <w:tab w:val="left" w:pos="360"/>
        </w:tabs>
        <w:ind w:left="0"/>
        <w:rPr>
          <w:rFonts w:ascii="Courier New" w:hAnsi="Courier New" w:cs="Courier New"/>
          <w:bCs/>
          <w:sz w:val="16"/>
          <w:szCs w:val="16"/>
        </w:rPr>
      </w:pPr>
    </w:p>
    <w:p w:rsidR="00461FE3" w:rsidRPr="00C514B9" w:rsidP="0096108F" w14:paraId="39697080"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1D0DAE4D"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0F1310">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30E4849C"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49C016D5" w14:textId="77777777">
      <w:pPr>
        <w:pStyle w:val="BodyTextIndent"/>
        <w:tabs>
          <w:tab w:val="left" w:pos="360"/>
        </w:tabs>
        <w:ind w:left="0"/>
        <w:rPr>
          <w:rFonts w:ascii="Courier New" w:hAnsi="Courier New" w:cs="Courier New"/>
          <w:bCs/>
          <w:sz w:val="24"/>
        </w:rPr>
      </w:pPr>
    </w:p>
    <w:p w:rsidR="001D3627" w:rsidRPr="00C514B9" w:rsidP="00461FE3" w14:paraId="6938D220"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43E21348" w14:textId="77777777">
      <w:pPr>
        <w:pStyle w:val="BodyTextIndent"/>
        <w:tabs>
          <w:tab w:val="left" w:pos="360"/>
        </w:tabs>
        <w:ind w:left="0"/>
        <w:rPr>
          <w:rFonts w:ascii="Courier New" w:hAnsi="Courier New" w:cs="Courier New"/>
          <w:bCs/>
          <w:sz w:val="24"/>
        </w:rPr>
      </w:pPr>
    </w:p>
    <w:p w:rsidR="005B10E5" w:rsidRPr="00C514B9" w:rsidP="005B10E5" w14:paraId="530A7C15"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5447240B" w14:textId="77777777">
      <w:pPr>
        <w:ind w:left="720"/>
        <w:rPr>
          <w:rFonts w:ascii="Courier New" w:hAnsi="Courier New" w:cs="Courier New"/>
        </w:rPr>
      </w:pPr>
      <w:r w:rsidRPr="00C514B9">
        <w:rPr>
          <w:rFonts w:ascii="Courier New" w:hAnsi="Courier New" w:cs="Courier New"/>
        </w:rPr>
        <w:t>[</w:t>
      </w:r>
      <w:r w:rsidR="000F1310">
        <w:rPr>
          <w:rFonts w:ascii="Courier New" w:hAnsi="Courier New" w:cs="Courier New"/>
        </w:rPr>
        <w:t xml:space="preserve"> X </w:t>
      </w:r>
      <w:r w:rsidRPr="00C514B9">
        <w:rPr>
          <w:rFonts w:ascii="Courier New" w:hAnsi="Courier New" w:cs="Courier New"/>
        </w:rPr>
        <w:t xml:space="preserve">] Web-based or other forms of Social Media </w:t>
      </w:r>
    </w:p>
    <w:p w:rsidR="005B10E5" w:rsidRPr="00C514B9" w:rsidP="005B10E5" w14:paraId="483EA1D9"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25D3D23B"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4A34F773"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6D05E4B2"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6236C6A" w14:textId="77777777">
      <w:pPr>
        <w:rPr>
          <w:rFonts w:ascii="Courier New" w:hAnsi="Courier New" w:cs="Courier New"/>
        </w:rPr>
      </w:pPr>
    </w:p>
    <w:p w:rsidR="001D3627" w:rsidRPr="00C514B9" w:rsidP="001D3627" w14:paraId="6802D9C6"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506974C5"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00574A67">
        <w:rPr>
          <w:rFonts w:ascii="Courier New" w:hAnsi="Courier New" w:cs="Courier New"/>
          <w:i/>
        </w:rPr>
        <w:t xml:space="preserve"> </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78B17C5C" w14:textId="77777777">
      <w:pPr>
        <w:pStyle w:val="ListParagraph"/>
        <w:ind w:left="0"/>
        <w:rPr>
          <w:rFonts w:ascii="Courier New" w:hAnsi="Courier New" w:cs="Courier New"/>
          <w:i/>
        </w:rPr>
      </w:pPr>
    </w:p>
    <w:p w:rsidR="000968EC" w:rsidRPr="000968EC" w:rsidP="000968EC" w14:paraId="3BF59FCF" w14:textId="77777777">
      <w:pPr>
        <w:pStyle w:val="ListParagraph"/>
        <w:ind w:left="0"/>
        <w:rPr>
          <w:rFonts w:ascii="Arial" w:hAnsi="Arial" w:cs="Arial"/>
          <w:snapToGrid w:val="0"/>
          <w:sz w:val="22"/>
          <w:szCs w:val="22"/>
        </w:rPr>
      </w:pPr>
    </w:p>
    <w:p w:rsidR="000968EC" w:rsidRPr="000968EC" w:rsidP="000968EC" w14:paraId="59009992" w14:textId="27242A3F">
      <w:pPr>
        <w:pStyle w:val="ListParagraph"/>
        <w:ind w:left="0"/>
        <w:rPr>
          <w:rFonts w:ascii="Arial" w:hAnsi="Arial" w:cs="Arial"/>
          <w:snapToGrid w:val="0"/>
          <w:sz w:val="22"/>
          <w:szCs w:val="22"/>
        </w:rPr>
      </w:pPr>
      <w:r w:rsidRPr="000968EC">
        <w:rPr>
          <w:rFonts w:ascii="Arial" w:hAnsi="Arial" w:cs="Arial"/>
          <w:snapToGrid w:val="0"/>
          <w:sz w:val="22"/>
          <w:szCs w:val="22"/>
        </w:rPr>
        <w:t xml:space="preserve">The respondent universe for this collection will be all public users of NPS.gov. </w:t>
      </w:r>
      <w:r>
        <w:rPr>
          <w:rFonts w:ascii="Arial" w:hAnsi="Arial" w:cs="Arial"/>
          <w:snapToGrid w:val="0"/>
          <w:sz w:val="22"/>
          <w:szCs w:val="22"/>
        </w:rPr>
        <w:t xml:space="preserve"> </w:t>
      </w:r>
      <w:r w:rsidRPr="000968EC" w:rsidR="004B1D82">
        <w:rPr>
          <w:rFonts w:ascii="Arial" w:hAnsi="Arial" w:cs="Arial"/>
          <w:snapToGrid w:val="0"/>
          <w:sz w:val="22"/>
          <w:szCs w:val="22"/>
        </w:rPr>
        <w:t xml:space="preserve">Any member of the general public visiting NPS.gov will be randomly selected based on their browsing experiences (e.g., number of pages viewed and content viewed) to complete an on-line survey.  </w:t>
      </w:r>
      <w:r>
        <w:rPr>
          <w:rFonts w:ascii="Arial" w:hAnsi="Arial" w:cs="Arial"/>
          <w:snapToGrid w:val="0"/>
          <w:sz w:val="22"/>
          <w:szCs w:val="22"/>
        </w:rPr>
        <w:t xml:space="preserve">The invitation to complete the survey will </w:t>
      </w:r>
      <w:r w:rsidR="00317DA9">
        <w:rPr>
          <w:rFonts w:ascii="Arial" w:hAnsi="Arial" w:cs="Arial"/>
          <w:snapToGrid w:val="0"/>
          <w:sz w:val="22"/>
          <w:szCs w:val="22"/>
        </w:rPr>
        <w:t xml:space="preserve">appear as a “pop-up”. The potential </w:t>
      </w:r>
      <w:r w:rsidR="00F27FE6">
        <w:rPr>
          <w:rFonts w:ascii="Arial" w:hAnsi="Arial" w:cs="Arial"/>
          <w:snapToGrid w:val="0"/>
          <w:sz w:val="22"/>
          <w:szCs w:val="22"/>
        </w:rPr>
        <w:t>respondents</w:t>
      </w:r>
      <w:r w:rsidR="00317DA9">
        <w:rPr>
          <w:rFonts w:ascii="Arial" w:hAnsi="Arial" w:cs="Arial"/>
          <w:snapToGrid w:val="0"/>
          <w:sz w:val="22"/>
          <w:szCs w:val="22"/>
        </w:rPr>
        <w:t xml:space="preserve"> will be directed to </w:t>
      </w:r>
      <w:r w:rsidR="00CD7621">
        <w:rPr>
          <w:rFonts w:ascii="Arial" w:hAnsi="Arial" w:cs="Arial"/>
          <w:snapToGrid w:val="0"/>
          <w:sz w:val="22"/>
          <w:szCs w:val="22"/>
        </w:rPr>
        <w:t>complete the survey questions</w:t>
      </w:r>
      <w:r w:rsidR="00E33E11">
        <w:rPr>
          <w:rFonts w:ascii="Arial" w:hAnsi="Arial" w:cs="Arial"/>
          <w:snapToGrid w:val="0"/>
          <w:sz w:val="22"/>
          <w:szCs w:val="22"/>
        </w:rPr>
        <w:t xml:space="preserve"> upon completion they will be redirected back to</w:t>
      </w:r>
      <w:r w:rsidR="006779DB">
        <w:rPr>
          <w:rFonts w:ascii="Arial" w:hAnsi="Arial" w:cs="Arial"/>
          <w:snapToGrid w:val="0"/>
          <w:sz w:val="22"/>
          <w:szCs w:val="22"/>
        </w:rPr>
        <w:t xml:space="preserve"> NPS.gov</w:t>
      </w:r>
      <w:r w:rsidR="00CD7621">
        <w:rPr>
          <w:rFonts w:ascii="Arial" w:hAnsi="Arial" w:cs="Arial"/>
          <w:snapToGrid w:val="0"/>
          <w:sz w:val="22"/>
          <w:szCs w:val="22"/>
        </w:rPr>
        <w:t xml:space="preserve">. </w:t>
      </w:r>
    </w:p>
    <w:p w:rsidR="00574A67" w:rsidRPr="00574A67" w:rsidP="00AF48ED" w14:paraId="071059EC" w14:textId="0BC7D8E3">
      <w:pPr>
        <w:pStyle w:val="ListParagraph"/>
        <w:ind w:left="0"/>
        <w:rPr>
          <w:rFonts w:asciiTheme="minorHAnsi" w:hAnsiTheme="minorHAnsi" w:cstheme="minorHAnsi"/>
          <w:i/>
        </w:rPr>
      </w:pPr>
      <w:r>
        <w:rPr>
          <w:rFonts w:asciiTheme="minorHAnsi" w:hAnsiTheme="minorHAnsi" w:cstheme="minorHAnsi"/>
          <w:i/>
        </w:rPr>
        <w:t xml:space="preserve"> </w:t>
      </w:r>
    </w:p>
    <w:p w:rsidR="001D3627" w:rsidRPr="00C514B9" w:rsidP="001D3627" w14:paraId="19566B15"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2356CEE3"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P="00AF48ED" w14:paraId="544B8E2A" w14:textId="77777777">
      <w:pPr>
        <w:pStyle w:val="ListParagraph"/>
        <w:ind w:left="0"/>
        <w:rPr>
          <w:rFonts w:ascii="Courier New" w:hAnsi="Courier New" w:cs="Courier New"/>
          <w:i/>
        </w:rPr>
      </w:pPr>
    </w:p>
    <w:p w:rsidR="00574A67" w:rsidRPr="000968EC" w:rsidP="002233E9" w14:paraId="7199C7D5" w14:textId="5F540067">
      <w:pPr>
        <w:pStyle w:val="ListParagraph"/>
        <w:ind w:left="0"/>
        <w:rPr>
          <w:rFonts w:ascii="Arial" w:hAnsi="Arial" w:cs="Arial"/>
          <w:iCs/>
          <w:sz w:val="22"/>
          <w:szCs w:val="22"/>
        </w:rPr>
      </w:pPr>
      <w:r w:rsidRPr="000968EC">
        <w:rPr>
          <w:rFonts w:ascii="Arial" w:hAnsi="Arial" w:cs="Arial"/>
          <w:iCs/>
          <w:sz w:val="22"/>
          <w:szCs w:val="22"/>
        </w:rPr>
        <w:t xml:space="preserve">Potential respondents will be randomly selected </w:t>
      </w:r>
      <w:r w:rsidRPr="000968EC" w:rsidR="00101996">
        <w:rPr>
          <w:rFonts w:ascii="Arial" w:hAnsi="Arial" w:cs="Arial"/>
          <w:iCs/>
          <w:sz w:val="22"/>
          <w:szCs w:val="22"/>
        </w:rPr>
        <w:t>to complete a brief survey</w:t>
      </w:r>
      <w:r w:rsidRPr="00C9195A" w:rsidR="00C9195A">
        <w:rPr>
          <w:rFonts w:ascii="Arial" w:hAnsi="Arial" w:cs="Arial"/>
          <w:iCs/>
          <w:sz w:val="22"/>
          <w:szCs w:val="22"/>
        </w:rPr>
        <w:t xml:space="preserve"> </w:t>
      </w:r>
      <w:r w:rsidR="00C9195A">
        <w:rPr>
          <w:rFonts w:ascii="Arial" w:hAnsi="Arial" w:cs="Arial"/>
          <w:iCs/>
          <w:sz w:val="22"/>
          <w:szCs w:val="22"/>
        </w:rPr>
        <w:t>(approximately five minutes)</w:t>
      </w:r>
      <w:r w:rsidRPr="000968EC" w:rsidR="00101996">
        <w:rPr>
          <w:rFonts w:ascii="Arial" w:hAnsi="Arial" w:cs="Arial"/>
          <w:iCs/>
          <w:sz w:val="22"/>
          <w:szCs w:val="22"/>
        </w:rPr>
        <w:t>. The selection process will be based on their browsing behaviors on our website (e.g., number of pages viewed, topic searched – trip planning, education</w:t>
      </w:r>
      <w:r w:rsidRPr="000968EC" w:rsidR="00961D93">
        <w:rPr>
          <w:rFonts w:ascii="Arial" w:hAnsi="Arial" w:cs="Arial"/>
          <w:iCs/>
          <w:sz w:val="22"/>
          <w:szCs w:val="22"/>
        </w:rPr>
        <w:t>al resources</w:t>
      </w:r>
      <w:r w:rsidRPr="000968EC" w:rsidR="00101996">
        <w:rPr>
          <w:rFonts w:ascii="Arial" w:hAnsi="Arial" w:cs="Arial"/>
          <w:iCs/>
          <w:sz w:val="22"/>
          <w:szCs w:val="22"/>
        </w:rPr>
        <w:t>, etc.)</w:t>
      </w:r>
      <w:r w:rsidRPr="000968EC" w:rsidR="000968EC">
        <w:rPr>
          <w:rFonts w:ascii="Arial" w:hAnsi="Arial" w:cs="Arial"/>
          <w:iCs/>
          <w:sz w:val="22"/>
          <w:szCs w:val="22"/>
        </w:rPr>
        <w:t>.</w:t>
      </w:r>
      <w:r w:rsidRPr="000968EC" w:rsidR="00101996">
        <w:rPr>
          <w:rFonts w:ascii="Arial" w:hAnsi="Arial" w:cs="Arial"/>
          <w:iCs/>
          <w:sz w:val="22"/>
          <w:szCs w:val="22"/>
        </w:rPr>
        <w:t xml:space="preserve"> </w:t>
      </w:r>
    </w:p>
    <w:p w:rsidR="000F1310" w:rsidRPr="000F1310" w:rsidP="00AF48ED" w14:paraId="339429C5" w14:textId="77777777">
      <w:pPr>
        <w:pStyle w:val="ListParagraph"/>
        <w:ind w:left="0"/>
        <w:rPr>
          <w:rFonts w:asciiTheme="minorHAnsi" w:hAnsiTheme="minorHAnsi" w:cstheme="minorHAnsi"/>
        </w:rPr>
      </w:pPr>
    </w:p>
    <w:p w:rsidR="001D3627" w:rsidRPr="00C514B9" w:rsidP="001D3627" w14:paraId="561339EA"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3AA1AD8F" w14:textId="77777777">
      <w:pPr>
        <w:rPr>
          <w:rFonts w:ascii="Courier New" w:hAnsi="Courier New" w:cs="Courier New"/>
          <w:i/>
        </w:rPr>
      </w:pPr>
      <w:r w:rsidRPr="00101996">
        <w:rPr>
          <w:rFonts w:ascii="Courier New" w:hAnsi="Courier New" w:cs="Courier New"/>
          <w:i/>
        </w:rPr>
        <w:t>D</w:t>
      </w:r>
      <w:r w:rsidRPr="00101996" w:rsidR="00166F55">
        <w:rPr>
          <w:rFonts w:ascii="Courier New" w:hAnsi="Courier New" w:cs="Courier New"/>
          <w:i/>
        </w:rPr>
        <w:t>escribe the information collection activity – e.g.</w:t>
      </w:r>
      <w:r w:rsidR="00DC4C1F">
        <w:rPr>
          <w:rFonts w:ascii="Courier New" w:hAnsi="Courier New" w:cs="Courier New"/>
          <w:i/>
        </w:rPr>
        <w:t>,</w:t>
      </w:r>
      <w:r w:rsidRPr="00101996" w:rsidR="00166F55">
        <w:rPr>
          <w:rFonts w:ascii="Courier New" w:hAnsi="Courier New" w:cs="Courier New"/>
          <w:i/>
        </w:rPr>
        <w:t xml:space="preserve"> </w:t>
      </w:r>
      <w:r w:rsidRPr="00101996">
        <w:rPr>
          <w:rFonts w:ascii="Courier New" w:hAnsi="Courier New" w:cs="Courier New"/>
          <w:i/>
        </w:rPr>
        <w:t>what happens when a person agrees to participate?</w:t>
      </w:r>
      <w:r w:rsidRPr="00C514B9">
        <w:rPr>
          <w:rFonts w:ascii="Courier New" w:hAnsi="Courier New" w:cs="Courier New"/>
          <w:i/>
        </w:rPr>
        <w:t xml:space="preserv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678C21D6" w14:textId="77777777">
      <w:pPr>
        <w:pStyle w:val="Header"/>
        <w:tabs>
          <w:tab w:val="clear" w:pos="4320"/>
          <w:tab w:val="clear" w:pos="8640"/>
        </w:tabs>
        <w:rPr>
          <w:rFonts w:ascii="Courier New" w:hAnsi="Courier New" w:cs="Courier New"/>
        </w:rPr>
      </w:pPr>
    </w:p>
    <w:p w:rsidR="00166F55" w:rsidRPr="00131BAE" w:rsidP="005B10E5" w14:paraId="05FAF53F" w14:textId="44E83FF0">
      <w:pPr>
        <w:rPr>
          <w:rFonts w:ascii="Arial" w:hAnsi="Arial" w:cs="Arial"/>
          <w:snapToGrid w:val="0"/>
          <w:sz w:val="22"/>
          <w:szCs w:val="22"/>
        </w:rPr>
      </w:pPr>
      <w:r>
        <w:rPr>
          <w:rFonts w:ascii="Arial" w:hAnsi="Arial" w:cs="Arial"/>
          <w:snapToGrid w:val="0"/>
          <w:sz w:val="22"/>
          <w:szCs w:val="22"/>
        </w:rPr>
        <w:t xml:space="preserve">This </w:t>
      </w:r>
      <w:r w:rsidR="00C9195A">
        <w:rPr>
          <w:rFonts w:ascii="Arial" w:hAnsi="Arial" w:cs="Arial"/>
          <w:snapToGrid w:val="0"/>
          <w:sz w:val="22"/>
          <w:szCs w:val="22"/>
        </w:rPr>
        <w:t>w</w:t>
      </w:r>
      <w:r w:rsidRPr="00131BAE" w:rsidR="00C9195A">
        <w:rPr>
          <w:rFonts w:ascii="Arial" w:hAnsi="Arial" w:cs="Arial"/>
          <w:snapToGrid w:val="0"/>
          <w:sz w:val="22"/>
          <w:szCs w:val="22"/>
        </w:rPr>
        <w:t>eb-based</w:t>
      </w:r>
      <w:r w:rsidR="00C9195A">
        <w:rPr>
          <w:rFonts w:ascii="Arial" w:hAnsi="Arial" w:cs="Arial"/>
          <w:snapToGrid w:val="0"/>
          <w:sz w:val="22"/>
          <w:szCs w:val="22"/>
        </w:rPr>
        <w:t xml:space="preserve"> </w:t>
      </w:r>
      <w:r w:rsidR="0099782E">
        <w:rPr>
          <w:rFonts w:ascii="Arial" w:hAnsi="Arial" w:cs="Arial"/>
          <w:snapToGrid w:val="0"/>
          <w:sz w:val="22"/>
          <w:szCs w:val="22"/>
        </w:rPr>
        <w:t xml:space="preserve">survey </w:t>
      </w:r>
      <w:r w:rsidR="00C9195A">
        <w:rPr>
          <w:rFonts w:ascii="Arial" w:hAnsi="Arial" w:cs="Arial"/>
          <w:snapToGrid w:val="0"/>
          <w:sz w:val="22"/>
          <w:szCs w:val="22"/>
        </w:rPr>
        <w:t>includes</w:t>
      </w:r>
      <w:r w:rsidR="00031FFB">
        <w:rPr>
          <w:rFonts w:ascii="Arial" w:hAnsi="Arial" w:cs="Arial"/>
          <w:snapToGrid w:val="0"/>
          <w:sz w:val="22"/>
          <w:szCs w:val="22"/>
        </w:rPr>
        <w:t xml:space="preserve"> </w:t>
      </w:r>
      <w:r w:rsidR="00F41BFD">
        <w:rPr>
          <w:rFonts w:ascii="Arial" w:hAnsi="Arial" w:cs="Arial"/>
          <w:snapToGrid w:val="0"/>
          <w:sz w:val="22"/>
          <w:szCs w:val="22"/>
        </w:rPr>
        <w:t>eleven</w:t>
      </w:r>
      <w:r>
        <w:rPr>
          <w:rFonts w:ascii="Arial" w:hAnsi="Arial" w:cs="Arial"/>
          <w:snapToGrid w:val="0"/>
          <w:sz w:val="22"/>
          <w:szCs w:val="22"/>
        </w:rPr>
        <w:t>-question</w:t>
      </w:r>
      <w:r w:rsidRPr="00131BAE" w:rsidR="000F1310">
        <w:rPr>
          <w:rFonts w:ascii="Arial" w:hAnsi="Arial" w:cs="Arial"/>
          <w:snapToGrid w:val="0"/>
          <w:sz w:val="22"/>
          <w:szCs w:val="22"/>
        </w:rPr>
        <w:t xml:space="preserve">.  The final question </w:t>
      </w:r>
      <w:r w:rsidR="0099782E">
        <w:rPr>
          <w:rFonts w:ascii="Arial" w:hAnsi="Arial" w:cs="Arial"/>
          <w:snapToGrid w:val="0"/>
          <w:sz w:val="22"/>
          <w:szCs w:val="22"/>
        </w:rPr>
        <w:t xml:space="preserve">provides </w:t>
      </w:r>
      <w:r>
        <w:rPr>
          <w:rFonts w:ascii="Arial" w:hAnsi="Arial" w:cs="Arial"/>
          <w:snapToGrid w:val="0"/>
          <w:sz w:val="22"/>
          <w:szCs w:val="22"/>
        </w:rPr>
        <w:t>an</w:t>
      </w:r>
      <w:r w:rsidRPr="00131BAE" w:rsidR="000F1310">
        <w:rPr>
          <w:rFonts w:ascii="Arial" w:hAnsi="Arial" w:cs="Arial"/>
          <w:snapToGrid w:val="0"/>
          <w:sz w:val="22"/>
          <w:szCs w:val="22"/>
        </w:rPr>
        <w:t xml:space="preserve"> opportunity</w:t>
      </w:r>
      <w:r w:rsidR="0099782E">
        <w:rPr>
          <w:rFonts w:ascii="Arial" w:hAnsi="Arial" w:cs="Arial"/>
          <w:snapToGrid w:val="0"/>
          <w:sz w:val="22"/>
          <w:szCs w:val="22"/>
        </w:rPr>
        <w:t xml:space="preserve"> for respondents</w:t>
      </w:r>
      <w:r w:rsidRPr="00131BAE" w:rsidR="000F1310">
        <w:rPr>
          <w:rFonts w:ascii="Arial" w:hAnsi="Arial" w:cs="Arial"/>
          <w:snapToGrid w:val="0"/>
          <w:sz w:val="22"/>
          <w:szCs w:val="22"/>
        </w:rPr>
        <w:t xml:space="preserve"> to</w:t>
      </w:r>
      <w:r>
        <w:rPr>
          <w:rFonts w:ascii="Arial" w:hAnsi="Arial" w:cs="Arial"/>
          <w:snapToGrid w:val="0"/>
          <w:sz w:val="22"/>
          <w:szCs w:val="22"/>
        </w:rPr>
        <w:t xml:space="preserve"> opt-in for future</w:t>
      </w:r>
      <w:r w:rsidRPr="00131BAE" w:rsidR="000F1310">
        <w:rPr>
          <w:rFonts w:ascii="Arial" w:hAnsi="Arial" w:cs="Arial"/>
          <w:snapToGrid w:val="0"/>
          <w:sz w:val="22"/>
          <w:szCs w:val="22"/>
        </w:rPr>
        <w:t xml:space="preserve"> focus groups</w:t>
      </w:r>
      <w:r>
        <w:rPr>
          <w:rFonts w:ascii="Arial" w:hAnsi="Arial" w:cs="Arial"/>
          <w:snapToGrid w:val="0"/>
          <w:sz w:val="22"/>
          <w:szCs w:val="22"/>
        </w:rPr>
        <w:t xml:space="preserve"> (ICR to be submitted separately).</w:t>
      </w:r>
    </w:p>
    <w:p w:rsidR="00131BAE" w:rsidP="005B10E5" w14:paraId="079F37F3" w14:textId="77777777">
      <w:pPr>
        <w:rPr>
          <w:rFonts w:asciiTheme="minorHAnsi" w:hAnsiTheme="minorHAnsi" w:cstheme="minorHAnsi"/>
          <w:snapToGrid w:val="0"/>
        </w:rPr>
      </w:pPr>
    </w:p>
    <w:p w:rsidR="00F87A4F" w:rsidRPr="00C514B9" w:rsidP="001D3627" w14:paraId="02321263"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0F1310" w:rsidP="00F87A4F" w14:paraId="55F820C7" w14:textId="77777777">
      <w:pPr>
        <w:pStyle w:val="ListParagraph"/>
        <w:ind w:left="0"/>
        <w:rPr>
          <w:rFonts w:ascii="Courier New" w:hAnsi="Courier New" w:cs="Courier New"/>
          <w:i/>
        </w:rPr>
      </w:pPr>
      <w:r w:rsidRPr="00C514B9">
        <w:rPr>
          <w:rFonts w:ascii="Courier New" w:hAnsi="Courier New" w:cs="Courier New"/>
          <w:i/>
        </w:rPr>
        <w:t>Paste here the questions or prompts presented to participants in your activity. If you have an interview / facilitator guide, that can be attached to the submission and referenced here.</w:t>
      </w:r>
    </w:p>
    <w:p w:rsidR="000F1310" w:rsidP="00F87A4F" w14:paraId="2B0E50B5" w14:textId="77777777">
      <w:pPr>
        <w:pStyle w:val="ListParagraph"/>
        <w:ind w:left="0"/>
        <w:rPr>
          <w:rFonts w:ascii="Courier New" w:hAnsi="Courier New" w:cs="Courier New"/>
          <w:i/>
        </w:rPr>
      </w:pPr>
    </w:p>
    <w:p w:rsidR="00661641" w:rsidP="00131BAE" w14:paraId="74C16F4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r w:rsidR="00131BAE">
        <w:rPr>
          <w:rFonts w:ascii="Courier New" w:hAnsi="Courier New" w:cs="Courier New"/>
          <w:b/>
        </w:rPr>
        <w:t xml:space="preserve"> </w:t>
      </w:r>
    </w:p>
    <w:p w:rsidR="00661641" w:rsidP="00131BAE" w14:paraId="44A0F656" w14:textId="77777777">
      <w:pPr>
        <w:rPr>
          <w:rFonts w:ascii="Courier New" w:hAnsi="Courier New" w:cs="Courier New"/>
          <w:b/>
        </w:rPr>
      </w:pPr>
    </w:p>
    <w:p w:rsidR="00F633EA" w:rsidRPr="00C46816" w:rsidP="00131BAE" w14:paraId="5F3AF523" w14:textId="431418E1">
      <w:pPr>
        <w:rPr>
          <w:rFonts w:ascii="Arial" w:hAnsi="Arial" w:cs="Arial"/>
        </w:rPr>
      </w:pPr>
      <w:r w:rsidRPr="00BD4419">
        <w:rPr>
          <w:rFonts w:ascii="Arial" w:hAnsi="Arial" w:cs="Arial"/>
          <w:sz w:val="22"/>
          <w:szCs w:val="22"/>
        </w:rPr>
        <w:t>The draft survey is attached</w:t>
      </w:r>
      <w:r w:rsidRPr="00C46816">
        <w:rPr>
          <w:rFonts w:ascii="Arial" w:hAnsi="Arial" w:cs="Arial"/>
        </w:rPr>
        <w:t>.</w:t>
      </w:r>
    </w:p>
    <w:p w:rsidR="00131BAE" w:rsidP="00131BAE" w14:paraId="73DB2132" w14:textId="77777777">
      <w:pPr>
        <w:rPr>
          <w:rFonts w:ascii="Courier New" w:hAnsi="Courier New" w:cs="Courier New"/>
        </w:rPr>
      </w:pPr>
    </w:p>
    <w:p w:rsidR="00F633EA" w:rsidRPr="00C514B9" w:rsidP="00F633EA" w14:paraId="55B9A436"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4DDDA00E"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4A521D44" w14:textId="77777777">
      <w:pPr>
        <w:pStyle w:val="Header"/>
        <w:tabs>
          <w:tab w:val="clear" w:pos="4320"/>
          <w:tab w:val="clear" w:pos="8640"/>
        </w:tabs>
        <w:rPr>
          <w:rFonts w:ascii="Courier New" w:hAnsi="Courier New" w:cs="Courier New"/>
        </w:rPr>
      </w:pPr>
    </w:p>
    <w:p w:rsidR="00F633EA" w:rsidRPr="00C46816" w:rsidP="00F633EA" w14:paraId="4B398DEC" w14:textId="77777777">
      <w:pPr>
        <w:rPr>
          <w:rFonts w:ascii="Arial" w:hAnsi="Arial" w:cs="Arial"/>
        </w:rPr>
      </w:pPr>
      <w:r w:rsidRPr="00C46816">
        <w:rPr>
          <w:rFonts w:ascii="Arial" w:hAnsi="Arial" w:cs="Arial"/>
          <w:iCs/>
          <w:snapToGrid w:val="0"/>
        </w:rPr>
        <w:t>This is intended to be an o</w:t>
      </w:r>
      <w:r w:rsidRPr="00C46816" w:rsidR="000F1310">
        <w:rPr>
          <w:rFonts w:ascii="Arial" w:hAnsi="Arial" w:cs="Arial"/>
          <w:iCs/>
          <w:snapToGrid w:val="0"/>
        </w:rPr>
        <w:t xml:space="preserve">n-going </w:t>
      </w:r>
      <w:r w:rsidRPr="00C46816">
        <w:rPr>
          <w:rFonts w:ascii="Arial" w:hAnsi="Arial" w:cs="Arial"/>
          <w:iCs/>
          <w:snapToGrid w:val="0"/>
        </w:rPr>
        <w:t>collection.</w:t>
      </w:r>
      <w:r w:rsidRPr="00C46816" w:rsidR="000F1310">
        <w:rPr>
          <w:rFonts w:ascii="Arial" w:hAnsi="Arial" w:cs="Arial"/>
          <w:iCs/>
          <w:snapToGrid w:val="0"/>
        </w:rPr>
        <w:t xml:space="preserve"> This survey will remain on our website in alignment with the timing of the overall clearance</w:t>
      </w:r>
      <w:r w:rsidRPr="00C46816" w:rsidR="000F1310">
        <w:rPr>
          <w:rFonts w:ascii="Arial" w:hAnsi="Arial" w:cs="Arial"/>
          <w:i/>
          <w:snapToGrid w:val="0"/>
        </w:rPr>
        <w:t>.</w:t>
      </w:r>
    </w:p>
    <w:p w:rsidR="00F633EA" w:rsidRPr="00C514B9" w:rsidP="00F633EA" w14:paraId="7A0676DD" w14:textId="77777777">
      <w:pPr>
        <w:rPr>
          <w:rFonts w:ascii="Courier New" w:hAnsi="Courier New" w:cs="Courier New"/>
        </w:rPr>
      </w:pPr>
    </w:p>
    <w:p w:rsidR="00F633EA" w:rsidRPr="00C514B9" w:rsidP="00F633EA" w14:paraId="650AFE35"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71C73641" w14:textId="77777777">
      <w:pPr>
        <w:ind w:left="360"/>
        <w:rPr>
          <w:rFonts w:ascii="Courier New" w:hAnsi="Courier New" w:cs="Courier New"/>
        </w:rPr>
      </w:pPr>
      <w:r w:rsidRPr="00C514B9">
        <w:rPr>
          <w:rFonts w:ascii="Courier New" w:hAnsi="Courier New" w:cs="Courier New"/>
        </w:rPr>
        <w:t xml:space="preserve">[  ] Yes [ </w:t>
      </w:r>
      <w:r w:rsidR="00574A67">
        <w:rPr>
          <w:rFonts w:ascii="Courier New" w:hAnsi="Courier New" w:cs="Courier New"/>
        </w:rPr>
        <w:t>X</w:t>
      </w:r>
      <w:r w:rsidRPr="00C514B9">
        <w:rPr>
          <w:rFonts w:ascii="Courier New" w:hAnsi="Courier New" w:cs="Courier New"/>
        </w:rPr>
        <w:t xml:space="preserve"> ] No  </w:t>
      </w:r>
    </w:p>
    <w:p w:rsidR="00F633EA" w:rsidRPr="00C514B9" w:rsidP="00F633EA" w14:paraId="02795740" w14:textId="77777777">
      <w:pPr>
        <w:ind w:left="360"/>
        <w:rPr>
          <w:rFonts w:ascii="Courier New" w:hAnsi="Courier New" w:cs="Courier New"/>
        </w:rPr>
      </w:pPr>
      <w:r w:rsidRPr="00C514B9">
        <w:rPr>
          <w:rFonts w:ascii="Courier New" w:hAnsi="Courier New" w:cs="Courier New"/>
        </w:rPr>
        <w:t>If Yes, describe:</w:t>
      </w:r>
    </w:p>
    <w:p w:rsidR="000769A7" w:rsidP="00F633EA" w14:paraId="0414DAA4" w14:textId="77777777">
      <w:pPr>
        <w:pStyle w:val="Header"/>
        <w:tabs>
          <w:tab w:val="clear" w:pos="4320"/>
          <w:tab w:val="clear" w:pos="8640"/>
        </w:tabs>
        <w:rPr>
          <w:rFonts w:ascii="Courier New" w:hAnsi="Courier New" w:cs="Courier New"/>
        </w:rPr>
      </w:pPr>
    </w:p>
    <w:p w:rsidR="005E714A" w:rsidRPr="00C514B9" w:rsidP="00C86E91" w14:paraId="2F147563"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EE81D17"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5F358866"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69B0C68B"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DBDBA15"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2988D93"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217C00FE"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D3ED9C8" w14:textId="77777777">
            <w:pPr>
              <w:rPr>
                <w:rFonts w:ascii="Courier New" w:hAnsi="Courier New" w:cs="Courier New"/>
                <w:b/>
                <w:sz w:val="20"/>
                <w:szCs w:val="20"/>
              </w:rPr>
            </w:pPr>
            <w:r w:rsidRPr="00C514B9">
              <w:rPr>
                <w:rFonts w:ascii="Courier New" w:hAnsi="Courier New" w:cs="Courier New"/>
                <w:b/>
                <w:sz w:val="20"/>
                <w:szCs w:val="20"/>
              </w:rPr>
              <w:t>Hours</w:t>
            </w:r>
          </w:p>
        </w:tc>
      </w:tr>
      <w:tr w14:paraId="2294D368" w14:textId="77777777" w:rsidTr="00166F55">
        <w:tblPrEx>
          <w:tblW w:w="9661" w:type="dxa"/>
          <w:tblLayout w:type="fixed"/>
          <w:tblLook w:val="01E0"/>
        </w:tblPrEx>
        <w:trPr>
          <w:trHeight w:val="274"/>
        </w:trPr>
        <w:tc>
          <w:tcPr>
            <w:tcW w:w="5058" w:type="dxa"/>
          </w:tcPr>
          <w:p w:rsidR="006832D9" w:rsidRPr="00C514B9" w:rsidP="00843796" w14:paraId="23BE9A7B" w14:textId="77777777">
            <w:pPr>
              <w:rPr>
                <w:rFonts w:ascii="Courier New" w:hAnsi="Courier New" w:cs="Courier New"/>
                <w:sz w:val="20"/>
                <w:szCs w:val="20"/>
              </w:rPr>
            </w:pPr>
            <w:r>
              <w:rPr>
                <w:rFonts w:ascii="Courier New" w:hAnsi="Courier New" w:cs="Courier New"/>
                <w:sz w:val="20"/>
                <w:szCs w:val="20"/>
              </w:rPr>
              <w:t>General Public</w:t>
            </w:r>
          </w:p>
        </w:tc>
        <w:tc>
          <w:tcPr>
            <w:tcW w:w="1620" w:type="dxa"/>
          </w:tcPr>
          <w:p w:rsidR="006832D9" w:rsidRPr="00C514B9" w:rsidP="00843796" w14:paraId="623929F6" w14:textId="77777777">
            <w:pPr>
              <w:rPr>
                <w:rFonts w:ascii="Courier New" w:hAnsi="Courier New" w:cs="Courier New"/>
                <w:sz w:val="20"/>
                <w:szCs w:val="20"/>
              </w:rPr>
            </w:pPr>
            <w:r>
              <w:rPr>
                <w:rFonts w:ascii="Courier New" w:hAnsi="Courier New" w:cs="Courier New"/>
                <w:sz w:val="20"/>
                <w:szCs w:val="20"/>
              </w:rPr>
              <w:t>12,000</w:t>
            </w:r>
          </w:p>
        </w:tc>
        <w:tc>
          <w:tcPr>
            <w:tcW w:w="1980" w:type="dxa"/>
          </w:tcPr>
          <w:p w:rsidR="006832D9" w:rsidRPr="00C514B9" w:rsidP="00843796" w14:paraId="460BB4EF" w14:textId="7777777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4A29043F" w14:textId="77777777">
            <w:pPr>
              <w:rPr>
                <w:rFonts w:ascii="Courier New" w:hAnsi="Courier New" w:cs="Courier New"/>
                <w:sz w:val="20"/>
                <w:szCs w:val="20"/>
              </w:rPr>
            </w:pPr>
            <w:r>
              <w:rPr>
                <w:rFonts w:ascii="Courier New" w:hAnsi="Courier New" w:cs="Courier New"/>
                <w:sz w:val="20"/>
                <w:szCs w:val="20"/>
              </w:rPr>
              <w:t>1,000</w:t>
            </w:r>
          </w:p>
        </w:tc>
      </w:tr>
      <w:tr w14:paraId="07CD4162" w14:textId="77777777" w:rsidTr="00166F55">
        <w:tblPrEx>
          <w:tblW w:w="9661" w:type="dxa"/>
          <w:tblLayout w:type="fixed"/>
          <w:tblLook w:val="01E0"/>
        </w:tblPrEx>
        <w:trPr>
          <w:trHeight w:val="289"/>
        </w:trPr>
        <w:tc>
          <w:tcPr>
            <w:tcW w:w="5058" w:type="dxa"/>
          </w:tcPr>
          <w:p w:rsidR="006832D9" w:rsidRPr="00C514B9" w:rsidP="00843796" w14:paraId="427F138C"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201DC8BD" w14:textId="77777777">
            <w:pPr>
              <w:rPr>
                <w:rFonts w:ascii="Courier New" w:hAnsi="Courier New" w:cs="Courier New"/>
                <w:b/>
                <w:sz w:val="20"/>
                <w:szCs w:val="20"/>
              </w:rPr>
            </w:pPr>
          </w:p>
        </w:tc>
        <w:tc>
          <w:tcPr>
            <w:tcW w:w="1980" w:type="dxa"/>
          </w:tcPr>
          <w:p w:rsidR="006832D9" w:rsidRPr="00C514B9" w:rsidP="00843796" w14:paraId="31AABD33" w14:textId="77777777">
            <w:pPr>
              <w:rPr>
                <w:rFonts w:ascii="Courier New" w:hAnsi="Courier New" w:cs="Courier New"/>
                <w:sz w:val="20"/>
                <w:szCs w:val="20"/>
              </w:rPr>
            </w:pPr>
          </w:p>
        </w:tc>
        <w:tc>
          <w:tcPr>
            <w:tcW w:w="1003" w:type="dxa"/>
          </w:tcPr>
          <w:p w:rsidR="006832D9" w:rsidRPr="00C514B9" w:rsidP="00843796" w14:paraId="7E290C64" w14:textId="77777777">
            <w:pPr>
              <w:rPr>
                <w:rFonts w:ascii="Courier New" w:hAnsi="Courier New" w:cs="Courier New"/>
                <w:b/>
                <w:sz w:val="20"/>
                <w:szCs w:val="20"/>
              </w:rPr>
            </w:pPr>
          </w:p>
        </w:tc>
      </w:tr>
    </w:tbl>
    <w:p w:rsidR="00F3170F" w:rsidRPr="00C514B9" w:rsidP="00F3170F" w14:paraId="6851F330" w14:textId="77777777">
      <w:pPr>
        <w:rPr>
          <w:rFonts w:ascii="Courier New" w:hAnsi="Courier New" w:cs="Courier New"/>
        </w:rPr>
      </w:pPr>
    </w:p>
    <w:p w:rsidR="00AC09A7" w:rsidP="00F633EA" w14:paraId="686B4140" w14:textId="77777777">
      <w:pPr>
        <w:rPr>
          <w:rFonts w:ascii="Courier New" w:hAnsi="Courier New" w:cs="Courier New"/>
          <w:b/>
        </w:rPr>
      </w:pPr>
      <w:r>
        <w:rPr>
          <w:rFonts w:ascii="Courier New" w:hAnsi="Courier New" w:cs="Courier New"/>
          <w:b/>
        </w:rPr>
        <w:br w:type="page"/>
      </w:r>
    </w:p>
    <w:p w:rsidR="00F633EA" w:rsidRPr="00C514B9" w:rsidP="00F633EA" w14:paraId="2AEB672F" w14:textId="11D9B7C2">
      <w:pPr>
        <w:rPr>
          <w:rFonts w:ascii="Courier New" w:hAnsi="Courier New" w:cs="Courier New"/>
          <w:b/>
        </w:rPr>
      </w:pPr>
      <w:r w:rsidRPr="00C514B9">
        <w:rPr>
          <w:rFonts w:ascii="Courier New" w:hAnsi="Courier New" w:cs="Courier New"/>
          <w:b/>
        </w:rPr>
        <w:t>CERTIFICATION:</w:t>
      </w:r>
    </w:p>
    <w:p w:rsidR="00F633EA" w:rsidRPr="00C514B9" w:rsidP="00F633EA" w14:paraId="23E23B63" w14:textId="77777777">
      <w:pPr>
        <w:rPr>
          <w:rFonts w:ascii="Courier New" w:hAnsi="Courier New" w:cs="Courier New"/>
          <w:sz w:val="16"/>
          <w:szCs w:val="16"/>
        </w:rPr>
      </w:pPr>
    </w:p>
    <w:p w:rsidR="00F633EA" w:rsidRPr="00C514B9" w:rsidP="00F633EA" w14:paraId="390CF91E"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41BDB78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2637C39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44582FA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06282C4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4E374BC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3A62DCA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7DB881FB"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A5F6FA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2A4BEC22" w14:textId="77777777">
      <w:pPr>
        <w:rPr>
          <w:rFonts w:ascii="Courier New" w:hAnsi="Courier New" w:cs="Courier New"/>
        </w:rPr>
      </w:pPr>
    </w:p>
    <w:p w:rsidR="00F633EA" w:rsidRPr="00C514B9" w:rsidP="00F633EA" w14:paraId="3DAE953D" w14:textId="77777777">
      <w:pPr>
        <w:rPr>
          <w:rFonts w:ascii="Courier New" w:hAnsi="Courier New" w:cs="Courier New"/>
        </w:rPr>
      </w:pPr>
    </w:p>
    <w:p w:rsidR="002233E9" w:rsidRPr="002233E9" w:rsidP="002233E9" w14:paraId="6DA02A89" w14:textId="77777777">
      <w:pPr>
        <w:rPr>
          <w:rFonts w:ascii="Arial" w:hAnsi="Arial" w:cs="Arial"/>
          <w:b/>
          <w:bCs/>
        </w:rPr>
      </w:pPr>
      <w:r w:rsidRPr="00C514B9">
        <w:rPr>
          <w:rFonts w:ascii="Courier New" w:hAnsi="Courier New" w:cs="Courier New"/>
        </w:rPr>
        <w:t>Name:</w:t>
      </w:r>
      <w:r>
        <w:rPr>
          <w:rFonts w:ascii="Courier New" w:hAnsi="Courier New" w:cs="Courier New"/>
        </w:rPr>
        <w:t xml:space="preserve"> </w:t>
      </w:r>
      <w:r w:rsidRPr="002233E9">
        <w:rPr>
          <w:rFonts w:ascii="Arial" w:hAnsi="Arial" w:cs="Arial"/>
          <w:b/>
          <w:bCs/>
        </w:rPr>
        <w:t>Phadrea Ponds,</w:t>
      </w:r>
    </w:p>
    <w:p w:rsidR="00F633EA" w:rsidRPr="002233E9" w:rsidP="002233E9" w14:paraId="348CC0C2" w14:textId="77777777">
      <w:pPr>
        <w:ind w:left="900" w:hanging="180"/>
        <w:rPr>
          <w:rFonts w:ascii="Arial" w:hAnsi="Arial" w:cs="Arial"/>
          <w:b/>
        </w:rPr>
      </w:pPr>
      <w:r w:rsidRPr="002233E9">
        <w:rPr>
          <w:rFonts w:ascii="Arial" w:hAnsi="Arial" w:cs="Arial"/>
        </w:rPr>
        <w:t xml:space="preserve">  </w:t>
      </w:r>
      <w:r w:rsidRPr="002233E9">
        <w:rPr>
          <w:rFonts w:ascii="Arial" w:hAnsi="Arial" w:cs="Arial"/>
          <w:i/>
        </w:rPr>
        <w:t>Information Collection Clearance Officer, National Park Service</w:t>
      </w:r>
    </w:p>
    <w:p w:rsidR="00F633EA" w:rsidRPr="00C514B9" w:rsidP="0024521E" w14:paraId="16CB970A" w14:textId="77777777">
      <w:pPr>
        <w:rPr>
          <w:rFonts w:ascii="Courier New" w:hAnsi="Courier New" w:cs="Courier New"/>
          <w:b/>
        </w:rPr>
      </w:pPr>
    </w:p>
    <w:p w:rsidR="002233E9" w:rsidP="0024521E" w14:paraId="1B6E15D4" w14:textId="77777777">
      <w:pPr>
        <w:rPr>
          <w:rFonts w:ascii="Courier New" w:hAnsi="Courier New" w:cs="Courier New"/>
          <w:b/>
        </w:rPr>
      </w:pPr>
    </w:p>
    <w:p w:rsidR="00437660" w:rsidRPr="00C514B9" w:rsidP="0024521E" w14:paraId="69482C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10E0E79A" w14:textId="77777777">
      <w:pPr>
        <w:rPr>
          <w:rFonts w:ascii="Courier New" w:hAnsi="Courier New" w:cs="Courier New"/>
          <w:b/>
        </w:rPr>
      </w:pPr>
      <w:r w:rsidRPr="00C514B9">
        <w:rPr>
          <w:rFonts w:ascii="Courier New" w:hAnsi="Courier New" w:cs="Courier New"/>
          <w:b/>
        </w:rPr>
        <w:t xml:space="preserve">OMB Control No. </w:t>
      </w:r>
      <w:r w:rsidR="0076621F">
        <w:rPr>
          <w:rFonts w:ascii="Courier New" w:hAnsi="Courier New" w:cs="Courier New"/>
          <w:b/>
        </w:rPr>
        <w:t>1090-0012</w:t>
      </w:r>
    </w:p>
    <w:p w:rsidR="00437660" w:rsidRPr="00C514B9" w:rsidP="0024521E" w14:paraId="1F21A709" w14:textId="57C4B851">
      <w:pPr>
        <w:rPr>
          <w:rFonts w:ascii="Courier New" w:hAnsi="Courier New" w:cs="Courier New"/>
          <w:b/>
        </w:rPr>
      </w:pPr>
      <w:r w:rsidRPr="00C514B9">
        <w:rPr>
          <w:rFonts w:ascii="Courier New" w:hAnsi="Courier New" w:cs="Courier New"/>
          <w:b/>
        </w:rPr>
        <w:t xml:space="preserve">Expiration Date: </w:t>
      </w:r>
      <w:r w:rsidR="004210B6">
        <w:rPr>
          <w:rFonts w:ascii="Courier New" w:hAnsi="Courier New" w:cs="Courier New"/>
          <w:b/>
        </w:rPr>
        <w:t>12</w:t>
      </w:r>
      <w:r w:rsidRPr="00C514B9">
        <w:rPr>
          <w:rFonts w:ascii="Courier New" w:hAnsi="Courier New" w:cs="Courier New"/>
          <w:b/>
        </w:rPr>
        <w:t>/</w:t>
      </w:r>
      <w:r w:rsidR="004210B6">
        <w:rPr>
          <w:rFonts w:ascii="Courier New" w:hAnsi="Courier New" w:cs="Courier New"/>
          <w:b/>
        </w:rPr>
        <w:t>31</w:t>
      </w:r>
      <w:r w:rsidRPr="00C514B9">
        <w:rPr>
          <w:rFonts w:ascii="Courier New" w:hAnsi="Courier New" w:cs="Courier New"/>
          <w:b/>
        </w:rPr>
        <w:t>/</w:t>
      </w:r>
      <w:r w:rsidR="004210B6">
        <w:rPr>
          <w:rFonts w:ascii="Courier New" w:hAnsi="Courier New" w:cs="Courier New"/>
          <w:b/>
        </w:rPr>
        <w:t>2023</w:t>
      </w:r>
      <w:r w:rsidR="00286E97">
        <w:rPr>
          <w:rFonts w:ascii="Courier New" w:hAnsi="Courier New" w:cs="Courier New"/>
          <w:b/>
        </w:rPr>
        <w:t xml:space="preserve"> (WILL UPDATE)</w:t>
      </w:r>
    </w:p>
    <w:p w:rsidR="00F87A4F" w:rsidRPr="00C514B9" w:rsidP="00F87A4F" w14:paraId="6911BE9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68C8804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6EEE78E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4DA08CC8"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2345B949" w14:textId="77777777">
      <w:pPr>
        <w:rPr>
          <w:rFonts w:ascii="Courier New" w:hAnsi="Courier New" w:cs="Courier New"/>
          <w:sz w:val="20"/>
          <w:szCs w:val="20"/>
        </w:rPr>
      </w:pPr>
    </w:p>
    <w:p w:rsidR="00F24CFC" w:rsidRPr="00C514B9" w:rsidP="00F24CFC" w14:paraId="44E1FD30"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2CBAE1D8" w14:textId="77777777">
      <w:pPr>
        <w:pStyle w:val="Header"/>
        <w:tabs>
          <w:tab w:val="clear" w:pos="4320"/>
          <w:tab w:val="clear" w:pos="8640"/>
        </w:tabs>
        <w:rPr>
          <w:rFonts w:ascii="Courier New" w:hAnsi="Courier New" w:cs="Courier New"/>
          <w:b/>
          <w:sz w:val="20"/>
          <w:szCs w:val="20"/>
        </w:rPr>
      </w:pPr>
    </w:p>
    <w:p w:rsidR="00F24CFC" w:rsidRPr="00C514B9" w:rsidP="00F24CFC" w14:paraId="1876F94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27460285" w14:textId="77777777">
      <w:pPr>
        <w:pStyle w:val="BodyTextIndent"/>
        <w:tabs>
          <w:tab w:val="left" w:pos="360"/>
        </w:tabs>
        <w:ind w:left="0"/>
        <w:rPr>
          <w:rFonts w:ascii="Courier New" w:hAnsi="Courier New" w:cs="Courier New"/>
          <w:bCs/>
        </w:rPr>
      </w:pPr>
    </w:p>
    <w:p w:rsidR="00F24CFC" w:rsidRPr="00C514B9" w:rsidP="00F24CFC" w14:paraId="43DB671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530F58E4" w14:textId="77777777">
      <w:pPr>
        <w:rPr>
          <w:rFonts w:ascii="Courier New" w:hAnsi="Courier New" w:cs="Courier New"/>
          <w:sz w:val="20"/>
          <w:szCs w:val="20"/>
        </w:rPr>
      </w:pPr>
    </w:p>
    <w:p w:rsidR="00F24CFC" w:rsidRPr="00C514B9" w:rsidP="00F24CFC" w14:paraId="0ED1F3C1"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2780ED2F" w14:textId="77777777">
      <w:pPr>
        <w:rPr>
          <w:rFonts w:ascii="Courier New" w:hAnsi="Courier New" w:cs="Courier New"/>
          <w:sz w:val="20"/>
          <w:szCs w:val="20"/>
        </w:rPr>
      </w:pPr>
    </w:p>
    <w:p w:rsidR="008F50D4" w:rsidRPr="00C514B9" w:rsidP="00F24CFC" w14:paraId="1817F526"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6A247ACF"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14884665"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4B015972"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0DD15291"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32594A96"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75CBAC3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2FC7F7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BE5665"/>
    <w:multiLevelType w:val="hybridMultilevel"/>
    <w:tmpl w:val="3C0C20C2"/>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DC2880"/>
    <w:multiLevelType w:val="hybridMultilevel"/>
    <w:tmpl w:val="DFCC15D8"/>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3040D1D"/>
    <w:multiLevelType w:val="hybridMultilevel"/>
    <w:tmpl w:val="678CBE8A"/>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CA90057"/>
    <w:multiLevelType w:val="hybridMultilevel"/>
    <w:tmpl w:val="5D668C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161B42"/>
    <w:multiLevelType w:val="hybridMultilevel"/>
    <w:tmpl w:val="AD1A5F7E"/>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C2B25AE"/>
    <w:multiLevelType w:val="hybridMultilevel"/>
    <w:tmpl w:val="01DA60B4"/>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0706923"/>
    <w:multiLevelType w:val="hybridMultilevel"/>
    <w:tmpl w:val="EAFA31C0"/>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800" w:hanging="360"/>
      </w:pPr>
      <w:rPr>
        <w:rFonts w:ascii="Wingdings 2" w:hAnsi="Wingdings 2" w:hint="default"/>
        <w:sz w:val="28"/>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FA6D7E"/>
    <w:multiLevelType w:val="hybridMultilevel"/>
    <w:tmpl w:val="7BD87C12"/>
    <w:lvl w:ilvl="0">
      <w:start w:val="1"/>
      <w:numFmt w:val="bullet"/>
      <w:lvlText w:val="£"/>
      <w:lvlJc w:val="left"/>
      <w:pPr>
        <w:ind w:left="1080" w:hanging="360"/>
      </w:pPr>
      <w:rPr>
        <w:rFonts w:ascii="Wingdings 2" w:hAnsi="Wingdings 2" w:hint="default"/>
        <w:sz w:val="2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B8E5BB1"/>
    <w:multiLevelType w:val="hybridMultilevel"/>
    <w:tmpl w:val="C50A9F14"/>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7317149">
    <w:abstractNumId w:val="15"/>
  </w:num>
  <w:num w:numId="2" w16cid:durableId="569996058">
    <w:abstractNumId w:val="25"/>
  </w:num>
  <w:num w:numId="3" w16cid:durableId="758907123">
    <w:abstractNumId w:val="24"/>
  </w:num>
  <w:num w:numId="4" w16cid:durableId="1187989280">
    <w:abstractNumId w:val="27"/>
  </w:num>
  <w:num w:numId="5" w16cid:durableId="998341291">
    <w:abstractNumId w:val="4"/>
  </w:num>
  <w:num w:numId="6" w16cid:durableId="536820870">
    <w:abstractNumId w:val="1"/>
  </w:num>
  <w:num w:numId="7" w16cid:durableId="2001732179">
    <w:abstractNumId w:val="13"/>
  </w:num>
  <w:num w:numId="8" w16cid:durableId="1862353804">
    <w:abstractNumId w:val="21"/>
  </w:num>
  <w:num w:numId="9" w16cid:durableId="1825857446">
    <w:abstractNumId w:val="14"/>
  </w:num>
  <w:num w:numId="10" w16cid:durableId="1163812125">
    <w:abstractNumId w:val="2"/>
  </w:num>
  <w:num w:numId="11" w16cid:durableId="837693559">
    <w:abstractNumId w:val="8"/>
  </w:num>
  <w:num w:numId="12" w16cid:durableId="713701413">
    <w:abstractNumId w:val="11"/>
  </w:num>
  <w:num w:numId="13" w16cid:durableId="1599369006">
    <w:abstractNumId w:val="0"/>
  </w:num>
  <w:num w:numId="14" w16cid:durableId="653803718">
    <w:abstractNumId w:val="22"/>
  </w:num>
  <w:num w:numId="15" w16cid:durableId="1671979745">
    <w:abstractNumId w:val="20"/>
  </w:num>
  <w:num w:numId="16" w16cid:durableId="1587837057">
    <w:abstractNumId w:val="16"/>
  </w:num>
  <w:num w:numId="17" w16cid:durableId="730080989">
    <w:abstractNumId w:val="5"/>
  </w:num>
  <w:num w:numId="18" w16cid:durableId="1680421813">
    <w:abstractNumId w:val="6"/>
  </w:num>
  <w:num w:numId="19" w16cid:durableId="599217931">
    <w:abstractNumId w:val="3"/>
  </w:num>
  <w:num w:numId="20" w16cid:durableId="1789272713">
    <w:abstractNumId w:val="18"/>
  </w:num>
  <w:num w:numId="21" w16cid:durableId="1270241170">
    <w:abstractNumId w:val="23"/>
  </w:num>
  <w:num w:numId="22" w16cid:durableId="770858695">
    <w:abstractNumId w:val="26"/>
  </w:num>
  <w:num w:numId="23" w16cid:durableId="2135169214">
    <w:abstractNumId w:val="7"/>
  </w:num>
  <w:num w:numId="24" w16cid:durableId="1803884800">
    <w:abstractNumId w:val="10"/>
  </w:num>
  <w:num w:numId="25" w16cid:durableId="1387099064">
    <w:abstractNumId w:val="17"/>
  </w:num>
  <w:num w:numId="26" w16cid:durableId="1210149158">
    <w:abstractNumId w:val="9"/>
  </w:num>
  <w:num w:numId="27" w16cid:durableId="2069841081">
    <w:abstractNumId w:val="19"/>
  </w:num>
  <w:num w:numId="28" w16cid:durableId="49650074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hadrea Ponds">
    <w15:presenceInfo w15:providerId="None" w15:userId="Phadrea Po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15B74"/>
    <w:rsid w:val="00023A57"/>
    <w:rsid w:val="00031FFB"/>
    <w:rsid w:val="000340EB"/>
    <w:rsid w:val="000343DF"/>
    <w:rsid w:val="00040D62"/>
    <w:rsid w:val="000417F5"/>
    <w:rsid w:val="00047A64"/>
    <w:rsid w:val="00052898"/>
    <w:rsid w:val="00067329"/>
    <w:rsid w:val="000769A7"/>
    <w:rsid w:val="00095F70"/>
    <w:rsid w:val="000968EC"/>
    <w:rsid w:val="000B2838"/>
    <w:rsid w:val="000D44CA"/>
    <w:rsid w:val="000E200B"/>
    <w:rsid w:val="000F1310"/>
    <w:rsid w:val="000F68BE"/>
    <w:rsid w:val="00101996"/>
    <w:rsid w:val="00131BAE"/>
    <w:rsid w:val="00166B63"/>
    <w:rsid w:val="00166F55"/>
    <w:rsid w:val="0017047A"/>
    <w:rsid w:val="001927A4"/>
    <w:rsid w:val="00194AC6"/>
    <w:rsid w:val="001A23B0"/>
    <w:rsid w:val="001A25CC"/>
    <w:rsid w:val="001A5AF8"/>
    <w:rsid w:val="001B0AAA"/>
    <w:rsid w:val="001C39F7"/>
    <w:rsid w:val="001D3627"/>
    <w:rsid w:val="002233E9"/>
    <w:rsid w:val="00230D02"/>
    <w:rsid w:val="00237B48"/>
    <w:rsid w:val="0024521E"/>
    <w:rsid w:val="002571CD"/>
    <w:rsid w:val="00263C3D"/>
    <w:rsid w:val="00271B5C"/>
    <w:rsid w:val="00274D0B"/>
    <w:rsid w:val="00286E97"/>
    <w:rsid w:val="00291B64"/>
    <w:rsid w:val="00292A36"/>
    <w:rsid w:val="002938BF"/>
    <w:rsid w:val="002B052D"/>
    <w:rsid w:val="002B34CD"/>
    <w:rsid w:val="002B3C95"/>
    <w:rsid w:val="002C12B9"/>
    <w:rsid w:val="002C410F"/>
    <w:rsid w:val="002D0B92"/>
    <w:rsid w:val="002E30D7"/>
    <w:rsid w:val="003124D1"/>
    <w:rsid w:val="00317DA9"/>
    <w:rsid w:val="00322899"/>
    <w:rsid w:val="003518EC"/>
    <w:rsid w:val="00387B7F"/>
    <w:rsid w:val="003958D8"/>
    <w:rsid w:val="003A343C"/>
    <w:rsid w:val="003D5BBE"/>
    <w:rsid w:val="003E3C61"/>
    <w:rsid w:val="003F1C5B"/>
    <w:rsid w:val="004210B6"/>
    <w:rsid w:val="00434E33"/>
    <w:rsid w:val="00437660"/>
    <w:rsid w:val="00441434"/>
    <w:rsid w:val="0045264C"/>
    <w:rsid w:val="00461EDC"/>
    <w:rsid w:val="00461FE3"/>
    <w:rsid w:val="0048438C"/>
    <w:rsid w:val="004854FB"/>
    <w:rsid w:val="004876EC"/>
    <w:rsid w:val="00491094"/>
    <w:rsid w:val="0049586A"/>
    <w:rsid w:val="004B1D82"/>
    <w:rsid w:val="004C5030"/>
    <w:rsid w:val="004D6E14"/>
    <w:rsid w:val="004F4263"/>
    <w:rsid w:val="005009B0"/>
    <w:rsid w:val="00511E18"/>
    <w:rsid w:val="00516FCD"/>
    <w:rsid w:val="005362CA"/>
    <w:rsid w:val="00574A67"/>
    <w:rsid w:val="00574B13"/>
    <w:rsid w:val="00585538"/>
    <w:rsid w:val="005A1006"/>
    <w:rsid w:val="005B10E5"/>
    <w:rsid w:val="005C5EEA"/>
    <w:rsid w:val="005D6B35"/>
    <w:rsid w:val="005E714A"/>
    <w:rsid w:val="005F693D"/>
    <w:rsid w:val="00601153"/>
    <w:rsid w:val="006140A0"/>
    <w:rsid w:val="00620BED"/>
    <w:rsid w:val="00636621"/>
    <w:rsid w:val="00642B49"/>
    <w:rsid w:val="00661641"/>
    <w:rsid w:val="006779DB"/>
    <w:rsid w:val="006832D9"/>
    <w:rsid w:val="00684A53"/>
    <w:rsid w:val="0069011C"/>
    <w:rsid w:val="00690F31"/>
    <w:rsid w:val="0069403B"/>
    <w:rsid w:val="006F0B46"/>
    <w:rsid w:val="006F3DDE"/>
    <w:rsid w:val="00704678"/>
    <w:rsid w:val="0071238C"/>
    <w:rsid w:val="007147B9"/>
    <w:rsid w:val="007210FC"/>
    <w:rsid w:val="007425E7"/>
    <w:rsid w:val="0076621F"/>
    <w:rsid w:val="00775FB5"/>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BC8"/>
    <w:rsid w:val="008F5C25"/>
    <w:rsid w:val="00900588"/>
    <w:rsid w:val="009012BD"/>
    <w:rsid w:val="00907F2D"/>
    <w:rsid w:val="009239AA"/>
    <w:rsid w:val="0092402C"/>
    <w:rsid w:val="00927C27"/>
    <w:rsid w:val="00935ADA"/>
    <w:rsid w:val="00946B6C"/>
    <w:rsid w:val="009522E5"/>
    <w:rsid w:val="00955A71"/>
    <w:rsid w:val="0096108F"/>
    <w:rsid w:val="00961D93"/>
    <w:rsid w:val="009623EC"/>
    <w:rsid w:val="009657F9"/>
    <w:rsid w:val="009918FD"/>
    <w:rsid w:val="0099541D"/>
    <w:rsid w:val="0099782E"/>
    <w:rsid w:val="009C13B9"/>
    <w:rsid w:val="009C7E77"/>
    <w:rsid w:val="009D01A2"/>
    <w:rsid w:val="009D1B8C"/>
    <w:rsid w:val="009E1DD1"/>
    <w:rsid w:val="009E4B27"/>
    <w:rsid w:val="009F5923"/>
    <w:rsid w:val="00A403BB"/>
    <w:rsid w:val="00A674DF"/>
    <w:rsid w:val="00A763A6"/>
    <w:rsid w:val="00A83AA6"/>
    <w:rsid w:val="00A8446F"/>
    <w:rsid w:val="00A934D6"/>
    <w:rsid w:val="00AC09A7"/>
    <w:rsid w:val="00AC63DA"/>
    <w:rsid w:val="00AD7AE6"/>
    <w:rsid w:val="00AD7D10"/>
    <w:rsid w:val="00AE1809"/>
    <w:rsid w:val="00AE37FA"/>
    <w:rsid w:val="00AF3A70"/>
    <w:rsid w:val="00AF48ED"/>
    <w:rsid w:val="00B06E0D"/>
    <w:rsid w:val="00B10361"/>
    <w:rsid w:val="00B258CD"/>
    <w:rsid w:val="00B80D76"/>
    <w:rsid w:val="00BA2105"/>
    <w:rsid w:val="00BA7E06"/>
    <w:rsid w:val="00BB43B5"/>
    <w:rsid w:val="00BB6219"/>
    <w:rsid w:val="00BD290F"/>
    <w:rsid w:val="00BD4419"/>
    <w:rsid w:val="00BF3CD8"/>
    <w:rsid w:val="00C14CC4"/>
    <w:rsid w:val="00C260A4"/>
    <w:rsid w:val="00C33C52"/>
    <w:rsid w:val="00C34472"/>
    <w:rsid w:val="00C40D8B"/>
    <w:rsid w:val="00C43331"/>
    <w:rsid w:val="00C43A4C"/>
    <w:rsid w:val="00C46816"/>
    <w:rsid w:val="00C514B9"/>
    <w:rsid w:val="00C6195C"/>
    <w:rsid w:val="00C8407A"/>
    <w:rsid w:val="00C8488C"/>
    <w:rsid w:val="00C86E91"/>
    <w:rsid w:val="00C9195A"/>
    <w:rsid w:val="00C95704"/>
    <w:rsid w:val="00CA2650"/>
    <w:rsid w:val="00CB1078"/>
    <w:rsid w:val="00CC6FAF"/>
    <w:rsid w:val="00CD5EF4"/>
    <w:rsid w:val="00CD7621"/>
    <w:rsid w:val="00CF6542"/>
    <w:rsid w:val="00D24698"/>
    <w:rsid w:val="00D35F7A"/>
    <w:rsid w:val="00D636E5"/>
    <w:rsid w:val="00D6383F"/>
    <w:rsid w:val="00D9050E"/>
    <w:rsid w:val="00DA7BA7"/>
    <w:rsid w:val="00DB59D0"/>
    <w:rsid w:val="00DC33D3"/>
    <w:rsid w:val="00DC4C1F"/>
    <w:rsid w:val="00E05613"/>
    <w:rsid w:val="00E26329"/>
    <w:rsid w:val="00E30DEA"/>
    <w:rsid w:val="00E33E11"/>
    <w:rsid w:val="00E40B50"/>
    <w:rsid w:val="00E50293"/>
    <w:rsid w:val="00E61EDB"/>
    <w:rsid w:val="00E65FFC"/>
    <w:rsid w:val="00E70A34"/>
    <w:rsid w:val="00E744EA"/>
    <w:rsid w:val="00E80951"/>
    <w:rsid w:val="00E86CC6"/>
    <w:rsid w:val="00EB56B3"/>
    <w:rsid w:val="00EC0348"/>
    <w:rsid w:val="00EC2232"/>
    <w:rsid w:val="00ED6492"/>
    <w:rsid w:val="00EF2095"/>
    <w:rsid w:val="00F003A2"/>
    <w:rsid w:val="00F06866"/>
    <w:rsid w:val="00F15956"/>
    <w:rsid w:val="00F24CFC"/>
    <w:rsid w:val="00F27FE6"/>
    <w:rsid w:val="00F3170F"/>
    <w:rsid w:val="00F41205"/>
    <w:rsid w:val="00F41BFD"/>
    <w:rsid w:val="00F633EA"/>
    <w:rsid w:val="00F6694F"/>
    <w:rsid w:val="00F87A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3B70E1"/>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438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48438C"/>
  </w:style>
  <w:style w:type="paragraph" w:styleId="Revision">
    <w:name w:val="Revision"/>
    <w:hidden/>
    <w:uiPriority w:val="99"/>
    <w:semiHidden/>
    <w:rsid w:val="00511E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1229</TotalTime>
  <Pages>6</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Phadrea Ponds</cp:lastModifiedBy>
  <cp:revision>10</cp:revision>
  <cp:lastPrinted>2011-05-04T16:54:00Z</cp:lastPrinted>
  <dcterms:created xsi:type="dcterms:W3CDTF">2023-12-19T15:50:00Z</dcterms:created>
  <dcterms:modified xsi:type="dcterms:W3CDTF">2023-12-21T14:39:00Z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