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22" w:rsidRDefault="00EF7C44" w:rsidP="00EF7C44">
      <w:pPr>
        <w:rPr>
          <w:rFonts w:ascii="Times New Roman" w:hAnsi="Times New Roman" w:cs="Times New Roman"/>
          <w:b/>
          <w:sz w:val="24"/>
          <w:szCs w:val="24"/>
        </w:rPr>
      </w:pPr>
      <w:r w:rsidRPr="00EF7C44">
        <w:rPr>
          <w:rFonts w:ascii="Times New Roman" w:hAnsi="Times New Roman" w:cs="Times New Roman"/>
          <w:b/>
          <w:sz w:val="24"/>
          <w:szCs w:val="24"/>
        </w:rPr>
        <w:t xml:space="preserve">Form 298C, Schedule F-1, Report of Financial Data, Data Entry Screen: </w:t>
      </w:r>
    </w:p>
    <w:p w:rsidR="00ED0D22" w:rsidRPr="00EF7C44" w:rsidRDefault="00ED0D22" w:rsidP="00ED0D22">
      <w:pPr>
        <w:jc w:val="center"/>
        <w:rPr>
          <w:rFonts w:ascii="Times New Roman" w:hAnsi="Times New Roman" w:cs="Times New Roman"/>
          <w:b/>
          <w:sz w:val="24"/>
          <w:szCs w:val="24"/>
        </w:rPr>
      </w:pPr>
      <w:r>
        <w:rPr>
          <w:noProof/>
        </w:rPr>
        <w:drawing>
          <wp:inline distT="0" distB="0" distL="0" distR="0" wp14:anchorId="0CFE6A69" wp14:editId="387475FC">
            <wp:extent cx="5333367" cy="8229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337201" cy="8235516"/>
                    </a:xfrm>
                    <a:prstGeom prst="rect">
                      <a:avLst/>
                    </a:prstGeom>
                  </pic:spPr>
                </pic:pic>
              </a:graphicData>
            </a:graphic>
          </wp:inline>
        </w:drawing>
      </w:r>
    </w:p>
    <w:p w:rsidR="002E1E74" w:rsidRDefault="002E1E74">
      <w:pPr>
        <w:rPr>
          <w:rFonts w:ascii="Times New Roman" w:hAnsi="Times New Roman" w:cs="Times New Roman"/>
          <w:b/>
          <w:sz w:val="24"/>
          <w:szCs w:val="24"/>
        </w:rPr>
      </w:pPr>
      <w:r>
        <w:rPr>
          <w:rFonts w:ascii="Times New Roman" w:hAnsi="Times New Roman" w:cs="Times New Roman"/>
          <w:b/>
          <w:sz w:val="24"/>
          <w:szCs w:val="24"/>
        </w:rPr>
        <w:br w:type="page"/>
      </w:r>
    </w:p>
    <w:p w:rsidR="00EF7C44" w:rsidRDefault="00EF7C44" w:rsidP="00EF7C44">
      <w:pPr>
        <w:spacing w:after="0" w:line="240" w:lineRule="auto"/>
        <w:rPr>
          <w:rFonts w:ascii="Times New Roman" w:hAnsi="Times New Roman" w:cs="Times New Roman"/>
          <w:b/>
          <w:sz w:val="24"/>
          <w:szCs w:val="24"/>
        </w:rPr>
      </w:pPr>
      <w:r w:rsidRPr="00EF7C44">
        <w:rPr>
          <w:rFonts w:ascii="Times New Roman" w:hAnsi="Times New Roman" w:cs="Times New Roman"/>
          <w:b/>
          <w:sz w:val="24"/>
          <w:szCs w:val="24"/>
        </w:rPr>
        <w:lastRenderedPageBreak/>
        <w:t>Form 298C, Schedule F-1, Report of Financial Data</w:t>
      </w:r>
      <w:r>
        <w:rPr>
          <w:rFonts w:ascii="Times New Roman" w:hAnsi="Times New Roman" w:cs="Times New Roman"/>
          <w:b/>
          <w:sz w:val="24"/>
          <w:szCs w:val="24"/>
        </w:rPr>
        <w:t xml:space="preserve"> burden statement shown above reads as: </w:t>
      </w:r>
    </w:p>
    <w:p w:rsidR="00ED0D22" w:rsidRDefault="00ED0D22" w:rsidP="00EF7C44">
      <w:pPr>
        <w:spacing w:after="0" w:line="240" w:lineRule="auto"/>
        <w:rPr>
          <w:rFonts w:ascii="Times New Roman" w:hAnsi="Times New Roman" w:cs="Times New Roman"/>
          <w:b/>
          <w:sz w:val="24"/>
          <w:szCs w:val="24"/>
        </w:rPr>
      </w:pPr>
    </w:p>
    <w:p w:rsidR="00EF7C44" w:rsidRDefault="00EF7C44" w:rsidP="00EF7C44">
      <w:pPr>
        <w:spacing w:after="0" w:line="240" w:lineRule="auto"/>
        <w:rPr>
          <w:rFonts w:ascii="Times New Roman" w:hAnsi="Times New Roman" w:cs="Times New Roman"/>
          <w:b/>
          <w:sz w:val="24"/>
          <w:szCs w:val="24"/>
        </w:rPr>
      </w:pPr>
    </w:p>
    <w:p w:rsidR="002E1E74" w:rsidRDefault="002E1E74" w:rsidP="00EF7C44">
      <w:pPr>
        <w:spacing w:after="0" w:line="240" w:lineRule="auto"/>
        <w:rPr>
          <w:rFonts w:ascii="Times New Roman" w:hAnsi="Times New Roman" w:cs="Times New Roman"/>
          <w:b/>
          <w:sz w:val="24"/>
          <w:szCs w:val="24"/>
        </w:rPr>
      </w:pPr>
    </w:p>
    <w:p w:rsidR="002E1E74" w:rsidRDefault="002E1E74" w:rsidP="00EF7C44">
      <w:pPr>
        <w:spacing w:after="0" w:line="240" w:lineRule="auto"/>
        <w:rPr>
          <w:rFonts w:ascii="Times New Roman" w:hAnsi="Times New Roman" w:cs="Times New Roman"/>
          <w:b/>
          <w:sz w:val="24"/>
          <w:szCs w:val="24"/>
        </w:rPr>
      </w:pPr>
    </w:p>
    <w:p w:rsidR="00EF7C44" w:rsidRPr="00EF7C44" w:rsidRDefault="00EF7C44" w:rsidP="00EF7C44">
      <w:pPr>
        <w:spacing w:after="0" w:line="240" w:lineRule="auto"/>
        <w:jc w:val="right"/>
        <w:rPr>
          <w:rFonts w:ascii="Arial" w:eastAsia="Times New Roman" w:hAnsi="Arial" w:cs="Arial"/>
          <w:color w:val="000000"/>
          <w:sz w:val="24"/>
          <w:szCs w:val="24"/>
        </w:rPr>
      </w:pPr>
      <w:r w:rsidRPr="00EF7C44">
        <w:rPr>
          <w:rFonts w:ascii="Arial" w:eastAsia="Times New Roman" w:hAnsi="Arial" w:cs="Arial"/>
          <w:b/>
          <w:bCs/>
          <w:color w:val="000000"/>
          <w:sz w:val="24"/>
          <w:szCs w:val="24"/>
        </w:rPr>
        <w:t xml:space="preserve"> OMB NO: 2138-0009</w:t>
      </w:r>
      <w:r w:rsidRPr="00EF7C44">
        <w:rPr>
          <w:rFonts w:ascii="Arial" w:eastAsia="Times New Roman" w:hAnsi="Arial" w:cs="Arial"/>
          <w:color w:val="000000"/>
          <w:sz w:val="24"/>
          <w:szCs w:val="24"/>
        </w:rPr>
        <w:br/>
      </w:r>
      <w:r w:rsidRPr="00EF7C44">
        <w:rPr>
          <w:rFonts w:ascii="Arial" w:eastAsia="Times New Roman" w:hAnsi="Arial" w:cs="Arial"/>
          <w:b/>
          <w:bCs/>
          <w:color w:val="000000"/>
          <w:sz w:val="24"/>
          <w:szCs w:val="24"/>
        </w:rPr>
        <w:t>EXPIRATION DATE: 12/31/2014</w:t>
      </w:r>
      <w:r w:rsidRPr="00EF7C44">
        <w:rPr>
          <w:rFonts w:ascii="Arial" w:eastAsia="Times New Roman" w:hAnsi="Arial" w:cs="Arial"/>
          <w:color w:val="000000"/>
          <w:sz w:val="24"/>
          <w:szCs w:val="24"/>
        </w:rPr>
        <w:t xml:space="preserve"> </w:t>
      </w:r>
    </w:p>
    <w:p w:rsidR="00EF7C44" w:rsidRPr="00EF7C44" w:rsidRDefault="00EF7C44" w:rsidP="00EF7C44">
      <w:pPr>
        <w:spacing w:after="0" w:line="240" w:lineRule="auto"/>
        <w:rPr>
          <w:rFonts w:ascii="Arial" w:eastAsia="Times New Roman" w:hAnsi="Arial" w:cs="Arial"/>
          <w:color w:val="000000"/>
          <w:sz w:val="24"/>
          <w:szCs w:val="24"/>
        </w:rPr>
      </w:pPr>
      <w:r w:rsidRPr="00EF7C44">
        <w:rPr>
          <w:rFonts w:ascii="Arial" w:eastAsia="Times New Roman" w:hAnsi="Arial" w:cs="Arial"/>
          <w:b/>
          <w:bCs/>
          <w:color w:val="000000"/>
          <w:sz w:val="24"/>
          <w:szCs w:val="24"/>
        </w:rPr>
        <w:t>Paperwork Reduction Act Burden Statement</w:t>
      </w:r>
      <w:r w:rsidRPr="00EF7C44">
        <w:rPr>
          <w:rFonts w:ascii="Arial" w:eastAsia="Times New Roman" w:hAnsi="Arial" w:cs="Arial"/>
          <w:color w:val="000000"/>
          <w:sz w:val="24"/>
          <w:szCs w:val="24"/>
        </w:rPr>
        <w:br/>
      </w:r>
      <w:r w:rsidRPr="00EF7C44">
        <w:rPr>
          <w:rFonts w:ascii="Arial" w:eastAsia="Times New Roman" w:hAnsi="Arial" w:cs="Arial"/>
          <w:color w:val="000000"/>
          <w:sz w:val="24"/>
          <w:szCs w:val="24"/>
        </w:rPr>
        <w:b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2138-0009. Public reporting for Form 298-C, Schedule F-1, Report of Financial Data is estimated to be approximately 4 hours per response, including the time for reviewing instructions, completing and reviewing the collection of information. All responses to this collection of information are mandatory, as authorized by 14 CFR, Part 298. Send comments regarding this burden estimate or any other aspect of this collection of information, including suggestions for reducing this burden to: Information Collection Clearance Officer, Marianne Seguin, OAI/BTS/OST-R, RTS-42, Room E34, 1200 New Jersey Avenue, SE, Washington, D.C. 20590 or e-mail – </w:t>
      </w:r>
      <w:hyperlink r:id="rId6" w:history="1">
        <w:r w:rsidRPr="00EF7C44">
          <w:rPr>
            <w:rFonts w:ascii="Arial" w:eastAsia="Times New Roman" w:hAnsi="Arial" w:cs="Arial"/>
            <w:color w:val="0000FF"/>
            <w:sz w:val="24"/>
            <w:szCs w:val="24"/>
          </w:rPr>
          <w:t xml:space="preserve">marianne.seguin@dot.gov. </w:t>
        </w:r>
      </w:hyperlink>
    </w:p>
    <w:p w:rsidR="00EF7C44" w:rsidRDefault="00EF7C44" w:rsidP="00EF7C44"/>
    <w:p w:rsidR="008F0305" w:rsidRDefault="008F0305" w:rsidP="00EF7C44"/>
    <w:p w:rsidR="008F0305" w:rsidRDefault="008F0305" w:rsidP="00EF7C44"/>
    <w:p w:rsidR="00986304" w:rsidRDefault="00986304" w:rsidP="00986304">
      <w:bookmarkStart w:id="0" w:name="_GoBack"/>
      <w:bookmarkEnd w:id="0"/>
    </w:p>
    <w:sectPr w:rsidR="00986304" w:rsidSect="002E1E74">
      <w:pgSz w:w="12240" w:h="15840"/>
      <w:pgMar w:top="1080" w:right="81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44"/>
    <w:rsid w:val="000B54EB"/>
    <w:rsid w:val="001C308C"/>
    <w:rsid w:val="002E1E74"/>
    <w:rsid w:val="008F0305"/>
    <w:rsid w:val="00986304"/>
    <w:rsid w:val="00ED0D22"/>
    <w:rsid w:val="00EF7C44"/>
    <w:rsid w:val="00F6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44"/>
    <w:rPr>
      <w:rFonts w:ascii="Tahoma" w:hAnsi="Tahoma" w:cs="Tahoma"/>
      <w:sz w:val="16"/>
      <w:szCs w:val="16"/>
    </w:rPr>
  </w:style>
  <w:style w:type="character" w:styleId="Hyperlink">
    <w:name w:val="Hyperlink"/>
    <w:basedOn w:val="DefaultParagraphFont"/>
    <w:uiPriority w:val="99"/>
    <w:semiHidden/>
    <w:unhideWhenUsed/>
    <w:rsid w:val="00EF7C4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2E1E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E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E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E74"/>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C44"/>
    <w:rPr>
      <w:rFonts w:ascii="Tahoma" w:hAnsi="Tahoma" w:cs="Tahoma"/>
      <w:sz w:val="16"/>
      <w:szCs w:val="16"/>
    </w:rPr>
  </w:style>
  <w:style w:type="character" w:styleId="Hyperlink">
    <w:name w:val="Hyperlink"/>
    <w:basedOn w:val="DefaultParagraphFont"/>
    <w:uiPriority w:val="99"/>
    <w:semiHidden/>
    <w:unhideWhenUsed/>
    <w:rsid w:val="00EF7C44"/>
    <w:rPr>
      <w:strike w:val="0"/>
      <w:dstrike w:val="0"/>
      <w:color w:val="0000FF"/>
      <w:u w:val="none"/>
      <w:effect w:val="none"/>
    </w:rPr>
  </w:style>
  <w:style w:type="paragraph" w:styleId="z-TopofForm">
    <w:name w:val="HTML Top of Form"/>
    <w:basedOn w:val="Normal"/>
    <w:next w:val="Normal"/>
    <w:link w:val="z-TopofFormChar"/>
    <w:hidden/>
    <w:uiPriority w:val="99"/>
    <w:semiHidden/>
    <w:unhideWhenUsed/>
    <w:rsid w:val="002E1E7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1E7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E1E7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1E7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0001">
      <w:bodyDiv w:val="1"/>
      <w:marLeft w:val="0"/>
      <w:marRight w:val="0"/>
      <w:marTop w:val="0"/>
      <w:marBottom w:val="0"/>
      <w:divBdr>
        <w:top w:val="none" w:sz="0" w:space="0" w:color="auto"/>
        <w:left w:val="none" w:sz="0" w:space="0" w:color="auto"/>
        <w:bottom w:val="none" w:sz="0" w:space="0" w:color="auto"/>
        <w:right w:val="none" w:sz="0" w:space="0" w:color="auto"/>
      </w:divBdr>
      <w:divsChild>
        <w:div w:id="729352086">
          <w:marLeft w:val="0"/>
          <w:marRight w:val="0"/>
          <w:marTop w:val="0"/>
          <w:marBottom w:val="0"/>
          <w:divBdr>
            <w:top w:val="none" w:sz="0" w:space="0" w:color="auto"/>
            <w:left w:val="none" w:sz="0" w:space="0" w:color="auto"/>
            <w:bottom w:val="none" w:sz="0" w:space="0" w:color="auto"/>
            <w:right w:val="none" w:sz="0" w:space="0" w:color="auto"/>
          </w:divBdr>
          <w:divsChild>
            <w:div w:id="325210849">
              <w:marLeft w:val="0"/>
              <w:marRight w:val="0"/>
              <w:marTop w:val="0"/>
              <w:marBottom w:val="0"/>
              <w:divBdr>
                <w:top w:val="none" w:sz="0" w:space="0" w:color="auto"/>
                <w:left w:val="none" w:sz="0" w:space="0" w:color="auto"/>
                <w:bottom w:val="none" w:sz="0" w:space="0" w:color="auto"/>
                <w:right w:val="none" w:sz="0" w:space="0" w:color="auto"/>
              </w:divBdr>
              <w:divsChild>
                <w:div w:id="1265380632">
                  <w:marLeft w:val="0"/>
                  <w:marRight w:val="0"/>
                  <w:marTop w:val="0"/>
                  <w:marBottom w:val="0"/>
                  <w:divBdr>
                    <w:top w:val="none" w:sz="0" w:space="0" w:color="auto"/>
                    <w:left w:val="single" w:sz="6" w:space="4" w:color="CCCCCC"/>
                    <w:bottom w:val="single" w:sz="6" w:space="4" w:color="CCCCCC"/>
                    <w:right w:val="single" w:sz="6" w:space="4" w:color="CCCCCC"/>
                  </w:divBdr>
                  <w:divsChild>
                    <w:div w:id="243492863">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 w:id="1451362711">
      <w:bodyDiv w:val="1"/>
      <w:marLeft w:val="0"/>
      <w:marRight w:val="0"/>
      <w:marTop w:val="0"/>
      <w:marBottom w:val="0"/>
      <w:divBdr>
        <w:top w:val="none" w:sz="0" w:space="0" w:color="auto"/>
        <w:left w:val="none" w:sz="0" w:space="0" w:color="auto"/>
        <w:bottom w:val="none" w:sz="0" w:space="0" w:color="auto"/>
        <w:right w:val="none" w:sz="0" w:space="0" w:color="auto"/>
      </w:divBdr>
      <w:divsChild>
        <w:div w:id="1209999011">
          <w:marLeft w:val="0"/>
          <w:marRight w:val="0"/>
          <w:marTop w:val="0"/>
          <w:marBottom w:val="0"/>
          <w:divBdr>
            <w:top w:val="none" w:sz="0" w:space="0" w:color="auto"/>
            <w:left w:val="none" w:sz="0" w:space="0" w:color="auto"/>
            <w:bottom w:val="none" w:sz="0" w:space="0" w:color="auto"/>
            <w:right w:val="none" w:sz="0" w:space="0" w:color="auto"/>
          </w:divBdr>
          <w:divsChild>
            <w:div w:id="817959862">
              <w:marLeft w:val="0"/>
              <w:marRight w:val="0"/>
              <w:marTop w:val="0"/>
              <w:marBottom w:val="0"/>
              <w:divBdr>
                <w:top w:val="none" w:sz="0" w:space="0" w:color="auto"/>
                <w:left w:val="none" w:sz="0" w:space="0" w:color="auto"/>
                <w:bottom w:val="none" w:sz="0" w:space="0" w:color="auto"/>
                <w:right w:val="none" w:sz="0" w:space="0" w:color="auto"/>
              </w:divBdr>
              <w:divsChild>
                <w:div w:id="1049453303">
                  <w:marLeft w:val="0"/>
                  <w:marRight w:val="0"/>
                  <w:marTop w:val="0"/>
                  <w:marBottom w:val="0"/>
                  <w:divBdr>
                    <w:top w:val="none" w:sz="0" w:space="0" w:color="auto"/>
                    <w:left w:val="single" w:sz="6" w:space="4" w:color="CCCCCC"/>
                    <w:bottom w:val="single" w:sz="6" w:space="4" w:color="CCCCCC"/>
                    <w:right w:val="single" w:sz="6" w:space="4" w:color="CCCCCC"/>
                  </w:divBdr>
                  <w:divsChild>
                    <w:div w:id="615723016">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 w:id="1588922771">
      <w:bodyDiv w:val="1"/>
      <w:marLeft w:val="0"/>
      <w:marRight w:val="0"/>
      <w:marTop w:val="0"/>
      <w:marBottom w:val="0"/>
      <w:divBdr>
        <w:top w:val="none" w:sz="0" w:space="0" w:color="auto"/>
        <w:left w:val="none" w:sz="0" w:space="0" w:color="auto"/>
        <w:bottom w:val="none" w:sz="0" w:space="0" w:color="auto"/>
        <w:right w:val="none" w:sz="0" w:space="0" w:color="auto"/>
      </w:divBdr>
      <w:divsChild>
        <w:div w:id="501312682">
          <w:marLeft w:val="0"/>
          <w:marRight w:val="0"/>
          <w:marTop w:val="0"/>
          <w:marBottom w:val="0"/>
          <w:divBdr>
            <w:top w:val="none" w:sz="0" w:space="0" w:color="auto"/>
            <w:left w:val="none" w:sz="0" w:space="0" w:color="auto"/>
            <w:bottom w:val="none" w:sz="0" w:space="0" w:color="auto"/>
            <w:right w:val="none" w:sz="0" w:space="0" w:color="auto"/>
          </w:divBdr>
          <w:divsChild>
            <w:div w:id="51274793">
              <w:marLeft w:val="0"/>
              <w:marRight w:val="0"/>
              <w:marTop w:val="0"/>
              <w:marBottom w:val="0"/>
              <w:divBdr>
                <w:top w:val="none" w:sz="0" w:space="0" w:color="auto"/>
                <w:left w:val="none" w:sz="0" w:space="0" w:color="auto"/>
                <w:bottom w:val="none" w:sz="0" w:space="0" w:color="auto"/>
                <w:right w:val="none" w:sz="0" w:space="0" w:color="auto"/>
              </w:divBdr>
              <w:divsChild>
                <w:div w:id="582955839">
                  <w:marLeft w:val="0"/>
                  <w:marRight w:val="0"/>
                  <w:marTop w:val="0"/>
                  <w:marBottom w:val="0"/>
                  <w:divBdr>
                    <w:top w:val="none" w:sz="0" w:space="0" w:color="auto"/>
                    <w:left w:val="single" w:sz="6" w:space="4" w:color="CCCCCC"/>
                    <w:bottom w:val="single" w:sz="6" w:space="4" w:color="CCCCCC"/>
                    <w:right w:val="single" w:sz="6" w:space="4" w:color="CCCCCC"/>
                  </w:divBdr>
                  <w:divsChild>
                    <w:div w:id="607811927">
                      <w:marLeft w:val="0"/>
                      <w:marRight w:val="0"/>
                      <w:marTop w:val="0"/>
                      <w:marBottom w:val="0"/>
                      <w:divBdr>
                        <w:top w:val="single" w:sz="2" w:space="4" w:color="FFFFFF"/>
                        <w:left w:val="single" w:sz="6" w:space="4" w:color="CCCCCC"/>
                        <w:bottom w:val="single" w:sz="2" w:space="4" w:color="FFFFFF"/>
                        <w:right w:val="single" w:sz="6" w:space="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anne.seguin@dot.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marianne.seguin</dc:creator>
  <cp:lastModifiedBy>USDOT_User</cp:lastModifiedBy>
  <cp:revision>3</cp:revision>
  <dcterms:created xsi:type="dcterms:W3CDTF">2014-06-10T14:38:00Z</dcterms:created>
  <dcterms:modified xsi:type="dcterms:W3CDTF">2014-06-10T14:39:00Z</dcterms:modified>
</cp:coreProperties>
</file>