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37E4" w:rsidRPr="007D1CF1" w:rsidP="003A37E4" w14:paraId="3EF41A46" w14:textId="69AF3D6C">
      <w:pPr>
        <w:keepNext/>
        <w:keepLines/>
        <w:spacing w:before="40"/>
        <w:outlineLvl w:val="1"/>
        <w:rPr>
          <w:rFonts w:eastAsiaTheme="majorEastAsia"/>
          <w:color w:val="2F5496" w:themeColor="accent1" w:themeShade="BF"/>
        </w:rPr>
      </w:pPr>
    </w:p>
    <w:p w:rsidR="006C7487" w:rsidP="006C7487" w14:paraId="753300C7" w14:textId="6AC4C9C6">
      <w:pPr>
        <w:keepNext/>
        <w:keepLines/>
        <w:spacing w:before="40"/>
        <w:outlineLvl w:val="1"/>
        <w:rPr>
          <w:b/>
          <w:bCs/>
        </w:rPr>
      </w:pPr>
      <w:bookmarkStart w:id="0" w:name="_Toc149651092"/>
      <w:r w:rsidRPr="009B17CD">
        <w:rPr>
          <w:b/>
          <w:bCs/>
        </w:rPr>
        <w:t xml:space="preserve">Introduction – </w:t>
      </w:r>
      <w:r w:rsidR="00BE2B87">
        <w:rPr>
          <w:b/>
          <w:bCs/>
        </w:rPr>
        <w:t xml:space="preserve">Phone Survey </w:t>
      </w:r>
      <w:r w:rsidRPr="005330FF" w:rsidR="00BE2B87">
        <w:rPr>
          <w:color w:val="009999"/>
          <w:sz w:val="22"/>
          <w:szCs w:val="22"/>
        </w:rPr>
        <w:t>(Where Claim Type = Individual)</w:t>
      </w:r>
    </w:p>
    <w:p w:rsidR="00BE2B87" w:rsidRPr="005330FF" w:rsidP="00BE2B87" w14:paraId="04995783" w14:textId="1A7DB04F">
      <w:pPr>
        <w:rPr>
          <w:b/>
        </w:rPr>
      </w:pPr>
    </w:p>
    <w:p w:rsidR="00BE2B87" w:rsidRPr="005330FF" w:rsidP="00BE2B87" w14:paraId="09BEF76A" w14:textId="77777777">
      <w:r w:rsidRPr="005330FF">
        <w:t>Hello, I’m calling from FEMA, the Federal Emergency Management Agency.  My name is _______</w:t>
      </w:r>
      <w:r w:rsidRPr="005330FF">
        <w:rPr>
          <w:color w:val="000000" w:themeColor="text1"/>
          <w:u w:val="single"/>
        </w:rPr>
        <w:t xml:space="preserve">         </w:t>
      </w:r>
      <w:r w:rsidRPr="005330FF">
        <w:t xml:space="preserve"> and my PIN is ____.   May I please speak with [Claimant name]?</w:t>
      </w:r>
    </w:p>
    <w:p w:rsidR="00BE2B87" w:rsidP="00BE2B87" w14:paraId="7E26412C" w14:textId="77777777"/>
    <w:p w:rsidR="00BE2B87" w:rsidRPr="005330FF" w:rsidP="00BE2B87" w14:paraId="1C9F2082" w14:textId="77777777">
      <w:pPr>
        <w:rPr>
          <w:b/>
        </w:rPr>
      </w:pPr>
      <w:r w:rsidRPr="005330FF">
        <w:rPr>
          <w:b/>
        </w:rPr>
        <w:t xml:space="preserve">Introduction – Phone </w:t>
      </w:r>
      <w:r w:rsidRPr="005330FF">
        <w:rPr>
          <w:b/>
        </w:rPr>
        <w:t xml:space="preserve">Survey </w:t>
      </w:r>
      <w:r w:rsidRPr="005330FF">
        <w:rPr>
          <w:color w:val="009999"/>
          <w:sz w:val="22"/>
          <w:szCs w:val="22"/>
        </w:rPr>
        <w:t xml:space="preserve"> (</w:t>
      </w:r>
      <w:r w:rsidRPr="005330FF">
        <w:rPr>
          <w:color w:val="009999"/>
          <w:sz w:val="22"/>
          <w:szCs w:val="22"/>
        </w:rPr>
        <w:t>Where Claim Type = Business, Government, Tribal, or Not-for-Profit and the Name field does not include a person’s name )</w:t>
      </w:r>
    </w:p>
    <w:p w:rsidR="00BE2B87" w:rsidRPr="005330FF" w:rsidP="00BE2B87" w14:paraId="1FAEE7E1" w14:textId="77777777">
      <w:pPr>
        <w:rPr>
          <w:b/>
        </w:rPr>
      </w:pPr>
      <w:r w:rsidRPr="005330FF">
        <w:rPr>
          <w:b/>
        </w:rPr>
        <w:t xml:space="preserve"> </w:t>
      </w:r>
    </w:p>
    <w:p w:rsidR="00BE2B87" w:rsidP="00BE2B87" w14:paraId="1402759D" w14:textId="77777777">
      <w:r w:rsidRPr="005330FF">
        <w:t>Hello, I’m calling from FEMA, the Federal Emergency Management Agency.  My name is _______</w:t>
      </w:r>
      <w:r w:rsidRPr="005330FF">
        <w:rPr>
          <w:color w:val="000000" w:themeColor="text1"/>
          <w:u w:val="single"/>
        </w:rPr>
        <w:t xml:space="preserve">         </w:t>
      </w:r>
      <w:r w:rsidRPr="005330FF">
        <w:t xml:space="preserve"> and my PIN is ____.   May I please speak with </w:t>
      </w:r>
      <w:r w:rsidRPr="005330FF">
        <w:rPr>
          <w:color w:val="009999"/>
          <w:sz w:val="22"/>
          <w:szCs w:val="22"/>
        </w:rPr>
        <w:t>the person most familiar with the Hermits Peak/Calf Can</w:t>
      </w:r>
      <w:r>
        <w:rPr>
          <w:color w:val="009999"/>
          <w:sz w:val="22"/>
          <w:szCs w:val="22"/>
        </w:rPr>
        <w:t>y</w:t>
      </w:r>
      <w:r w:rsidRPr="005330FF">
        <w:rPr>
          <w:color w:val="009999"/>
          <w:sz w:val="22"/>
          <w:szCs w:val="22"/>
        </w:rPr>
        <w:t xml:space="preserve">on Claim? </w:t>
      </w:r>
      <w:r w:rsidRPr="005330FF">
        <w:t>[Claimant name]?</w:t>
      </w:r>
    </w:p>
    <w:p w:rsidR="00BE2B87" w:rsidRPr="005330FF" w:rsidP="00BE2B87" w14:paraId="3D66B777" w14:textId="77777777"/>
    <w:p w:rsidR="00BE2B87" w:rsidRPr="005330FF" w:rsidP="00BE2B87" w14:paraId="2899293F" w14:textId="77777777">
      <w:r w:rsidRPr="005330FF">
        <w:rPr>
          <w:i/>
        </w:rPr>
        <w:t xml:space="preserve">If no: </w:t>
      </w:r>
      <w:r w:rsidRPr="005330FF">
        <w:t>Thank you for your time and have a good day/evening.</w:t>
      </w:r>
    </w:p>
    <w:p w:rsidR="00BE2B87" w:rsidRPr="005330FF" w:rsidP="00BE2B87" w14:paraId="16D027A3" w14:textId="77777777"/>
    <w:p w:rsidR="00BE2B87" w:rsidRPr="005330FF" w:rsidP="00BE2B87" w14:paraId="1D5A007F" w14:textId="42664324">
      <w:pPr>
        <w:rPr>
          <w:color w:val="FF0000"/>
        </w:rPr>
      </w:pPr>
      <w:r w:rsidRPr="005330FF">
        <w:rPr>
          <w:i/>
        </w:rPr>
        <w:t>If yes:</w:t>
      </w:r>
      <w:r>
        <w:rPr>
          <w:i/>
        </w:rPr>
        <w:t xml:space="preserve">  </w:t>
      </w:r>
      <w:r w:rsidRPr="00AA1A61">
        <w:rPr>
          <w:rFonts w:eastAsiaTheme="majorEastAsia"/>
          <w:color w:val="000000" w:themeColor="text1"/>
        </w:rPr>
        <w:t>You recently received a Letter of Determination from the Hermit’s Peak/Calf Canyon Claims Office.  You may still be discussing your losses with the Claims Office staff, but we would like to know how the process is going for you.  This confidential survey helps the Claims Office make sure your needs are heard and continuously improve our process. Your answers will not affect the outcome of your claim.</w:t>
      </w:r>
      <w:r>
        <w:rPr>
          <w:rFonts w:eastAsiaTheme="majorEastAsia"/>
          <w:color w:val="000000" w:themeColor="text1"/>
        </w:rPr>
        <w:t xml:space="preserve">  </w:t>
      </w:r>
      <w:r w:rsidRPr="005330FF">
        <w:t>Would you volunteer to take</w:t>
      </w:r>
      <w:r>
        <w:t xml:space="preserve"> 11-13</w:t>
      </w:r>
      <w:r w:rsidRPr="005330FF">
        <w:t xml:space="preserve"> minutes to answer some questions?</w:t>
      </w:r>
    </w:p>
    <w:p w:rsidR="00BE2B87" w:rsidRPr="005330FF" w:rsidP="00BE2B87" w14:paraId="2A97ABB9" w14:textId="77777777"/>
    <w:p w:rsidR="00BE2B87" w:rsidRPr="005330FF" w:rsidP="00BE2B87" w14:paraId="17A3A456" w14:textId="77777777">
      <w:r w:rsidRPr="005330FF">
        <w:rPr>
          <w:i/>
        </w:rPr>
        <w:t xml:space="preserve">If no: </w:t>
      </w:r>
      <w:r w:rsidRPr="005330FF">
        <w:t>What would be a better time to call back?  Thank you for your time and have a good day/evening.</w:t>
      </w:r>
    </w:p>
    <w:p w:rsidR="00BE2B87" w:rsidRPr="005330FF" w:rsidP="00BE2B87" w14:paraId="7BE43FB2" w14:textId="77777777">
      <w:pPr>
        <w:rPr>
          <w:i/>
        </w:rPr>
      </w:pPr>
    </w:p>
    <w:p w:rsidR="00195A82" w:rsidRPr="00BE2B87" w:rsidP="00BE2B87" w14:paraId="23ABF11C" w14:textId="682A8BF3">
      <w:r w:rsidRPr="005330FF">
        <w:rPr>
          <w:i/>
        </w:rPr>
        <w:t xml:space="preserve">If yes: </w:t>
      </w:r>
      <w:r w:rsidRPr="005330FF">
        <w:t xml:space="preserve">These questions comply with the Privacy Act of 1974 and have been approved by the Office of Management and Budget under number </w:t>
      </w:r>
      <w:r w:rsidRPr="005330FF">
        <w:rPr>
          <w:u w:val="single"/>
        </w:rPr>
        <w:t>1660-0130.</w:t>
      </w:r>
      <w:r w:rsidRPr="005330FF">
        <w:t xml:space="preserve"> Your answers will not affect the outcome of your claim.  This call may be monitored and/or recorded for quality assurance.</w:t>
      </w:r>
      <w:bookmarkEnd w:id="0"/>
    </w:p>
    <w:p w:rsidR="003A37E4" w:rsidRPr="007D1CF1" w:rsidP="003A37E4" w14:paraId="16046EC9" w14:textId="77777777">
      <w:pPr>
        <w:keepNext/>
        <w:keepLines/>
        <w:spacing w:before="40"/>
        <w:outlineLvl w:val="1"/>
        <w:rPr>
          <w:rFonts w:eastAsiaTheme="majorEastAsia"/>
          <w:color w:val="2F5496" w:themeColor="accent1" w:themeShade="BF"/>
        </w:rPr>
      </w:pPr>
    </w:p>
    <w:p w:rsidR="003A37E4" w:rsidRPr="00834725" w:rsidP="003A37E4" w14:paraId="431ACA85" w14:textId="77777777">
      <w:pPr>
        <w:rPr>
          <w:b/>
        </w:rPr>
      </w:pPr>
      <w:r w:rsidRPr="00834725">
        <w:rPr>
          <w:b/>
        </w:rPr>
        <w:t>INFORMATION &amp; COMMUNICATIONS</w:t>
      </w:r>
    </w:p>
    <w:p w:rsidR="000F2165" w:rsidP="00BC1F7C" w14:paraId="584983EB" w14:textId="59C19D4F">
      <w:bookmarkStart w:id="1" w:name="_Hlk17900984"/>
      <w:r>
        <w:t xml:space="preserve">The first questions are about information and communication provided by the Claims Office.  </w:t>
      </w:r>
      <w:r>
        <w:t xml:space="preserve">Please use </w:t>
      </w:r>
      <w:r w:rsidRPr="005330FF">
        <w:t>a scale of 1 (</w:t>
      </w:r>
      <w:r>
        <w:t>Poor</w:t>
      </w:r>
      <w:r w:rsidRPr="005330FF">
        <w:t>) to 5 (</w:t>
      </w:r>
      <w:r>
        <w:t>Excellent</w:t>
      </w:r>
      <w:r w:rsidRPr="005330FF">
        <w:t>),</w:t>
      </w:r>
      <w:r>
        <w:t xml:space="preserve"> </w:t>
      </w:r>
      <w:r w:rsidRPr="005330FF">
        <w:t>or if you had no experience with that service</w:t>
      </w:r>
      <w:r>
        <w:t xml:space="preserve"> </w:t>
      </w:r>
      <w:r w:rsidRPr="005330FF">
        <w:t>say</w:t>
      </w:r>
      <w:r>
        <w:t xml:space="preserve"> </w:t>
      </w:r>
      <w:r w:rsidRPr="005330FF">
        <w:t>“No Experience</w:t>
      </w:r>
      <w:r>
        <w:t>.</w:t>
      </w:r>
      <w:r w:rsidRPr="005330FF">
        <w:t>"</w:t>
      </w:r>
      <w:r w:rsidRPr="005330FF">
        <w:t xml:space="preserve"> </w:t>
      </w:r>
    </w:p>
    <w:p w:rsidR="000F2165" w:rsidP="00BC1F7C" w14:paraId="755450B2" w14:textId="77777777"/>
    <w:p w:rsidR="00BC1F7C" w:rsidP="00BC1F7C" w14:paraId="72C9F62A" w14:textId="1756BB18">
      <w:r>
        <w:t>H</w:t>
      </w:r>
      <w:r w:rsidRPr="007D1CF1">
        <w:t>ow would you rate correspondence or other material you received from the Claims Office on…</w:t>
      </w:r>
    </w:p>
    <w:p w:rsidR="00BE2B87" w:rsidRPr="007D1CF1" w:rsidP="00BC1F7C" w14:paraId="7BEDB131" w14:textId="77777777"/>
    <w:bookmarkEnd w:id="1"/>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990"/>
        <w:gridCol w:w="630"/>
        <w:gridCol w:w="540"/>
        <w:gridCol w:w="540"/>
        <w:gridCol w:w="1170"/>
        <w:gridCol w:w="1440"/>
      </w:tblGrid>
      <w:tr w14:paraId="2D87766E" w14:textId="77777777" w:rsidTr="00BE2B87">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3"/>
        </w:trPr>
        <w:tc>
          <w:tcPr>
            <w:tcW w:w="4320" w:type="dxa"/>
            <w:shd w:val="clear" w:color="auto" w:fill="D9D9D9" w:themeFill="background1" w:themeFillShade="D9"/>
          </w:tcPr>
          <w:p w:rsidR="003A37E4" w:rsidRPr="00624B49" w:rsidP="00936E6B" w14:paraId="7F0FE6A2" w14:textId="6DE83FEB">
            <w:pPr>
              <w:rPr>
                <w:b/>
                <w:bCs/>
              </w:rPr>
            </w:pPr>
          </w:p>
        </w:tc>
        <w:tc>
          <w:tcPr>
            <w:tcW w:w="990" w:type="dxa"/>
            <w:shd w:val="clear" w:color="auto" w:fill="D9D9D9" w:themeFill="background1" w:themeFillShade="D9"/>
          </w:tcPr>
          <w:p w:rsidR="003A37E4" w:rsidRPr="00834725" w:rsidP="00936E6B" w14:paraId="200FD38F" w14:textId="77777777">
            <w:pPr>
              <w:jc w:val="center"/>
              <w:rPr>
                <w:b/>
              </w:rPr>
            </w:pPr>
            <w:r w:rsidRPr="00834725">
              <w:rPr>
                <w:b/>
              </w:rPr>
              <w:t>1</w:t>
            </w:r>
            <w:r w:rsidRPr="00834725">
              <w:rPr>
                <w:b/>
              </w:rPr>
              <w:br/>
              <w:t>Poor</w:t>
            </w:r>
          </w:p>
        </w:tc>
        <w:tc>
          <w:tcPr>
            <w:tcW w:w="630" w:type="dxa"/>
            <w:shd w:val="clear" w:color="auto" w:fill="D9D9D9" w:themeFill="background1" w:themeFillShade="D9"/>
          </w:tcPr>
          <w:p w:rsidR="003A37E4" w:rsidRPr="00834725" w:rsidP="00936E6B" w14:paraId="1A33CE6C" w14:textId="77777777">
            <w:pPr>
              <w:jc w:val="center"/>
              <w:rPr>
                <w:b/>
              </w:rPr>
            </w:pPr>
            <w:r w:rsidRPr="00834725">
              <w:rPr>
                <w:b/>
              </w:rPr>
              <w:t>2</w:t>
            </w:r>
          </w:p>
        </w:tc>
        <w:tc>
          <w:tcPr>
            <w:tcW w:w="540" w:type="dxa"/>
            <w:shd w:val="clear" w:color="auto" w:fill="D9D9D9" w:themeFill="background1" w:themeFillShade="D9"/>
          </w:tcPr>
          <w:p w:rsidR="003A37E4" w:rsidRPr="00834725" w:rsidP="00936E6B" w14:paraId="5082C4EC" w14:textId="77777777">
            <w:pPr>
              <w:jc w:val="center"/>
              <w:rPr>
                <w:b/>
              </w:rPr>
            </w:pPr>
            <w:r w:rsidRPr="00834725">
              <w:rPr>
                <w:b/>
              </w:rPr>
              <w:t>3</w:t>
            </w:r>
            <w:r w:rsidRPr="00834725">
              <w:rPr>
                <w:b/>
              </w:rPr>
              <w:br/>
            </w:r>
          </w:p>
        </w:tc>
        <w:tc>
          <w:tcPr>
            <w:tcW w:w="540" w:type="dxa"/>
            <w:shd w:val="clear" w:color="auto" w:fill="D9D9D9" w:themeFill="background1" w:themeFillShade="D9"/>
          </w:tcPr>
          <w:p w:rsidR="003A37E4" w:rsidRPr="00834725" w:rsidP="00936E6B" w14:paraId="43C97AB6" w14:textId="77777777">
            <w:pPr>
              <w:jc w:val="center"/>
              <w:rPr>
                <w:b/>
              </w:rPr>
            </w:pPr>
            <w:r w:rsidRPr="00834725">
              <w:rPr>
                <w:b/>
              </w:rPr>
              <w:t>4</w:t>
            </w:r>
          </w:p>
        </w:tc>
        <w:tc>
          <w:tcPr>
            <w:tcW w:w="1170" w:type="dxa"/>
            <w:shd w:val="clear" w:color="auto" w:fill="D9D9D9" w:themeFill="background1" w:themeFillShade="D9"/>
          </w:tcPr>
          <w:p w:rsidR="003A37E4" w:rsidRPr="00834725" w:rsidP="00936E6B" w14:paraId="23755DF4" w14:textId="77777777">
            <w:pPr>
              <w:jc w:val="center"/>
              <w:rPr>
                <w:b/>
              </w:rPr>
            </w:pPr>
            <w:r w:rsidRPr="00834725">
              <w:rPr>
                <w:b/>
              </w:rPr>
              <w:t>5</w:t>
            </w:r>
            <w:r w:rsidRPr="00834725">
              <w:rPr>
                <w:b/>
              </w:rPr>
              <w:br/>
              <w:t>Excellent</w:t>
            </w:r>
          </w:p>
        </w:tc>
        <w:tc>
          <w:tcPr>
            <w:tcW w:w="1440" w:type="dxa"/>
            <w:shd w:val="clear" w:color="auto" w:fill="D9D9D9" w:themeFill="background1" w:themeFillShade="D9"/>
          </w:tcPr>
          <w:p w:rsidR="003A37E4" w:rsidRPr="00834725" w:rsidP="00936E6B" w14:paraId="68A21834" w14:textId="77777777">
            <w:pPr>
              <w:jc w:val="center"/>
              <w:rPr>
                <w:b/>
              </w:rPr>
            </w:pPr>
            <w:r w:rsidRPr="00834725">
              <w:rPr>
                <w:b/>
              </w:rPr>
              <w:t>No Experience</w:t>
            </w:r>
          </w:p>
        </w:tc>
      </w:tr>
      <w:tr w14:paraId="4CE4C2AF" w14:textId="77777777" w:rsidTr="00BE2B87">
        <w:tblPrEx>
          <w:tblW w:w="9630" w:type="dxa"/>
          <w:tblInd w:w="-5" w:type="dxa"/>
          <w:tblLayout w:type="fixed"/>
          <w:tblLook w:val="04A0"/>
        </w:tblPrEx>
        <w:trPr>
          <w:trHeight w:val="782"/>
        </w:trPr>
        <w:tc>
          <w:tcPr>
            <w:tcW w:w="4320" w:type="dxa"/>
            <w:shd w:val="clear" w:color="auto" w:fill="auto"/>
          </w:tcPr>
          <w:p w:rsidR="003A37E4" w:rsidRPr="00834725" w:rsidP="00A46E9E" w14:paraId="40D7373F" w14:textId="4FC58FF4">
            <w:r>
              <w:t>1</w:t>
            </w:r>
            <w:r w:rsidRPr="00834725" w:rsidR="00A46E9E">
              <w:t xml:space="preserve">. </w:t>
            </w:r>
            <w:r w:rsidRPr="00834725">
              <w:t>Informing you what happens after you submit your POL</w:t>
            </w:r>
          </w:p>
        </w:tc>
        <w:tc>
          <w:tcPr>
            <w:tcW w:w="990" w:type="dxa"/>
            <w:shd w:val="clear" w:color="auto" w:fill="auto"/>
          </w:tcPr>
          <w:p w:rsidR="003A37E4" w:rsidRPr="00834725" w:rsidP="008701F6" w14:paraId="1B6F4B33" w14:textId="277816ED">
            <w:pPr>
              <w:pStyle w:val="ListParagraph"/>
              <w:ind w:left="360"/>
              <w:rPr>
                <w:rFonts w:ascii="Times New Roman" w:hAnsi="Times New Roman"/>
              </w:rPr>
            </w:pPr>
          </w:p>
        </w:tc>
        <w:tc>
          <w:tcPr>
            <w:tcW w:w="630" w:type="dxa"/>
            <w:shd w:val="clear" w:color="auto" w:fill="auto"/>
          </w:tcPr>
          <w:p w:rsidR="003A37E4" w:rsidRPr="00834725" w14:paraId="17A498CE" w14:textId="77CB7F30">
            <w:pPr>
              <w:pStyle w:val="ListParagraph"/>
              <w:numPr>
                <w:ilvl w:val="0"/>
                <w:numId w:val="5"/>
              </w:numPr>
              <w:rPr>
                <w:rFonts w:ascii="Times New Roman" w:hAnsi="Times New Roman"/>
              </w:rPr>
            </w:pPr>
          </w:p>
        </w:tc>
        <w:tc>
          <w:tcPr>
            <w:tcW w:w="540" w:type="dxa"/>
            <w:shd w:val="clear" w:color="auto" w:fill="auto"/>
          </w:tcPr>
          <w:p w:rsidR="003A37E4" w:rsidRPr="00834725" w:rsidP="008701F6" w14:paraId="2086CFEF" w14:textId="7366E2F1">
            <w:pPr>
              <w:jc w:val="center"/>
            </w:pPr>
          </w:p>
        </w:tc>
        <w:tc>
          <w:tcPr>
            <w:tcW w:w="540" w:type="dxa"/>
            <w:shd w:val="clear" w:color="auto" w:fill="auto"/>
          </w:tcPr>
          <w:p w:rsidR="003A37E4" w:rsidRPr="00834725" w:rsidP="008701F6" w14:paraId="6EE3C708" w14:textId="684A7398">
            <w:pPr>
              <w:jc w:val="center"/>
            </w:pPr>
          </w:p>
        </w:tc>
        <w:tc>
          <w:tcPr>
            <w:tcW w:w="1170" w:type="dxa"/>
            <w:shd w:val="clear" w:color="auto" w:fill="auto"/>
          </w:tcPr>
          <w:p w:rsidR="003A37E4" w:rsidRPr="00834725" w:rsidP="008701F6" w14:paraId="33577B7D" w14:textId="0A771600">
            <w:pPr>
              <w:ind w:left="360"/>
              <w:jc w:val="center"/>
            </w:pPr>
          </w:p>
        </w:tc>
        <w:tc>
          <w:tcPr>
            <w:tcW w:w="1440" w:type="dxa"/>
          </w:tcPr>
          <w:p w:rsidR="003A37E4" w:rsidRPr="00834725" w:rsidP="008701F6" w14:paraId="3E292E5F" w14:textId="24242425">
            <w:pPr>
              <w:ind w:left="360"/>
              <w:jc w:val="center"/>
            </w:pPr>
          </w:p>
        </w:tc>
      </w:tr>
      <w:tr w14:paraId="00D56D2F" w14:textId="77777777" w:rsidTr="00BE2B87">
        <w:tblPrEx>
          <w:tblW w:w="9630" w:type="dxa"/>
          <w:tblInd w:w="-5" w:type="dxa"/>
          <w:tblLayout w:type="fixed"/>
          <w:tblLook w:val="04A0"/>
        </w:tblPrEx>
        <w:trPr>
          <w:trHeight w:val="819"/>
        </w:trPr>
        <w:tc>
          <w:tcPr>
            <w:tcW w:w="4320" w:type="dxa"/>
            <w:shd w:val="clear" w:color="auto" w:fill="auto"/>
          </w:tcPr>
          <w:p w:rsidR="003A37E4" w:rsidRPr="00834725" w:rsidP="00936E6B" w14:paraId="7F0D9B0C" w14:textId="026A67BC">
            <w:r>
              <w:t>2</w:t>
            </w:r>
            <w:r w:rsidRPr="00834725">
              <w:t>. Clearly explaining the determination on your compensation</w:t>
            </w:r>
          </w:p>
        </w:tc>
        <w:tc>
          <w:tcPr>
            <w:tcW w:w="990" w:type="dxa"/>
            <w:shd w:val="clear" w:color="auto" w:fill="auto"/>
          </w:tcPr>
          <w:p w:rsidR="003A37E4" w:rsidRPr="008701F6" w:rsidP="008701F6" w14:paraId="480215A4" w14:textId="4CB36EB5">
            <w:pPr>
              <w:jc w:val="center"/>
            </w:pPr>
          </w:p>
        </w:tc>
        <w:tc>
          <w:tcPr>
            <w:tcW w:w="630" w:type="dxa"/>
            <w:shd w:val="clear" w:color="auto" w:fill="auto"/>
          </w:tcPr>
          <w:p w:rsidR="003A37E4" w:rsidRPr="00834725" w:rsidP="008701F6" w14:paraId="13051F34" w14:textId="478DFFCB"/>
        </w:tc>
        <w:tc>
          <w:tcPr>
            <w:tcW w:w="540" w:type="dxa"/>
            <w:shd w:val="clear" w:color="auto" w:fill="auto"/>
          </w:tcPr>
          <w:p w:rsidR="003A37E4" w:rsidRPr="00834725" w:rsidP="008701F6" w14:paraId="468AD393" w14:textId="0A63B0DC">
            <w:pPr>
              <w:jc w:val="center"/>
            </w:pPr>
          </w:p>
        </w:tc>
        <w:tc>
          <w:tcPr>
            <w:tcW w:w="540" w:type="dxa"/>
            <w:shd w:val="clear" w:color="auto" w:fill="auto"/>
          </w:tcPr>
          <w:p w:rsidR="003A37E4" w:rsidRPr="00834725" w:rsidP="008701F6" w14:paraId="56E38565" w14:textId="70D5520C">
            <w:pPr>
              <w:jc w:val="center"/>
            </w:pPr>
          </w:p>
        </w:tc>
        <w:tc>
          <w:tcPr>
            <w:tcW w:w="1170" w:type="dxa"/>
            <w:shd w:val="clear" w:color="auto" w:fill="auto"/>
          </w:tcPr>
          <w:p w:rsidR="003A37E4" w:rsidRPr="00834725" w:rsidP="008701F6" w14:paraId="7181491B" w14:textId="6AB52C2A">
            <w:pPr>
              <w:ind w:left="360"/>
              <w:jc w:val="center"/>
            </w:pPr>
          </w:p>
        </w:tc>
        <w:tc>
          <w:tcPr>
            <w:tcW w:w="1440" w:type="dxa"/>
          </w:tcPr>
          <w:p w:rsidR="003A37E4" w:rsidRPr="00834725" w:rsidP="008701F6" w14:paraId="07DE93B6" w14:textId="7891F259">
            <w:pPr>
              <w:ind w:left="360"/>
              <w:jc w:val="center"/>
            </w:pPr>
          </w:p>
        </w:tc>
      </w:tr>
      <w:tr w14:paraId="67796C14" w14:textId="77777777" w:rsidTr="00BE2B87">
        <w:tblPrEx>
          <w:tblW w:w="9630" w:type="dxa"/>
          <w:tblInd w:w="-5" w:type="dxa"/>
          <w:tblLayout w:type="fixed"/>
          <w:tblLook w:val="04A0"/>
        </w:tblPrEx>
        <w:trPr>
          <w:trHeight w:val="819"/>
        </w:trPr>
        <w:tc>
          <w:tcPr>
            <w:tcW w:w="4320" w:type="dxa"/>
            <w:shd w:val="clear" w:color="auto" w:fill="auto"/>
          </w:tcPr>
          <w:p w:rsidR="003A37E4" w:rsidRPr="00834725" w:rsidP="00936E6B" w14:paraId="16CA632B" w14:textId="57099BB9">
            <w:r>
              <w:t>3</w:t>
            </w:r>
            <w:r w:rsidRPr="00834725">
              <w:t xml:space="preserve">. Clearly explaining the appeal process </w:t>
            </w:r>
          </w:p>
        </w:tc>
        <w:tc>
          <w:tcPr>
            <w:tcW w:w="990" w:type="dxa"/>
            <w:shd w:val="clear" w:color="auto" w:fill="auto"/>
          </w:tcPr>
          <w:p w:rsidR="003A37E4" w:rsidRPr="008701F6" w:rsidP="008701F6" w14:paraId="6D4B19D9" w14:textId="184AD9A9">
            <w:pPr>
              <w:jc w:val="center"/>
            </w:pPr>
          </w:p>
        </w:tc>
        <w:tc>
          <w:tcPr>
            <w:tcW w:w="630" w:type="dxa"/>
            <w:shd w:val="clear" w:color="auto" w:fill="auto"/>
          </w:tcPr>
          <w:p w:rsidR="003A37E4" w:rsidRPr="00834725" w:rsidP="008701F6" w14:paraId="752B8C22" w14:textId="183BEA92">
            <w:pPr>
              <w:jc w:val="center"/>
            </w:pPr>
          </w:p>
        </w:tc>
        <w:tc>
          <w:tcPr>
            <w:tcW w:w="540" w:type="dxa"/>
            <w:shd w:val="clear" w:color="auto" w:fill="auto"/>
          </w:tcPr>
          <w:p w:rsidR="003A37E4" w:rsidRPr="00834725" w:rsidP="008701F6" w14:paraId="22ABE4F9" w14:textId="65159F28">
            <w:pPr>
              <w:jc w:val="center"/>
            </w:pPr>
          </w:p>
        </w:tc>
        <w:tc>
          <w:tcPr>
            <w:tcW w:w="540" w:type="dxa"/>
            <w:shd w:val="clear" w:color="auto" w:fill="auto"/>
          </w:tcPr>
          <w:p w:rsidR="003A37E4" w:rsidRPr="00834725" w:rsidP="008701F6" w14:paraId="377BD83C" w14:textId="5C1570E5">
            <w:pPr>
              <w:jc w:val="center"/>
            </w:pPr>
          </w:p>
        </w:tc>
        <w:tc>
          <w:tcPr>
            <w:tcW w:w="1170" w:type="dxa"/>
            <w:shd w:val="clear" w:color="auto" w:fill="auto"/>
          </w:tcPr>
          <w:p w:rsidR="003A37E4" w:rsidRPr="00834725" w:rsidP="008701F6" w14:paraId="25233CFB" w14:textId="092F92D5">
            <w:pPr>
              <w:ind w:left="360"/>
              <w:jc w:val="center"/>
            </w:pPr>
          </w:p>
        </w:tc>
        <w:tc>
          <w:tcPr>
            <w:tcW w:w="1440" w:type="dxa"/>
          </w:tcPr>
          <w:p w:rsidR="003A37E4" w:rsidRPr="00834725" w:rsidP="008701F6" w14:paraId="53E73217" w14:textId="29F3F160">
            <w:pPr>
              <w:ind w:left="360"/>
              <w:jc w:val="center"/>
            </w:pPr>
          </w:p>
        </w:tc>
      </w:tr>
      <w:tr w14:paraId="498D1B2A" w14:textId="77777777" w:rsidTr="00BE2B87">
        <w:tblPrEx>
          <w:tblW w:w="9630" w:type="dxa"/>
          <w:tblInd w:w="-5" w:type="dxa"/>
          <w:tblLayout w:type="fixed"/>
          <w:tblLook w:val="04A0"/>
        </w:tblPrEx>
        <w:trPr>
          <w:trHeight w:val="819"/>
        </w:trPr>
        <w:tc>
          <w:tcPr>
            <w:tcW w:w="4320" w:type="dxa"/>
            <w:shd w:val="clear" w:color="auto" w:fill="auto"/>
          </w:tcPr>
          <w:p w:rsidR="003A37E4" w:rsidRPr="00834725" w:rsidP="00936E6B" w14:paraId="38341F4C" w14:textId="13B13FDA">
            <w:r>
              <w:t>4</w:t>
            </w:r>
            <w:r w:rsidRPr="00834725">
              <w:t>. Being helpful throughout the claims process</w:t>
            </w:r>
          </w:p>
        </w:tc>
        <w:tc>
          <w:tcPr>
            <w:tcW w:w="990" w:type="dxa"/>
            <w:shd w:val="clear" w:color="auto" w:fill="auto"/>
          </w:tcPr>
          <w:p w:rsidR="003A37E4" w:rsidRPr="008701F6" w:rsidP="008701F6" w14:paraId="42A16CE4" w14:textId="391D8FB5">
            <w:pPr>
              <w:jc w:val="center"/>
            </w:pPr>
          </w:p>
        </w:tc>
        <w:tc>
          <w:tcPr>
            <w:tcW w:w="630" w:type="dxa"/>
            <w:shd w:val="clear" w:color="auto" w:fill="auto"/>
          </w:tcPr>
          <w:p w:rsidR="003A37E4" w:rsidRPr="00834725" w:rsidP="008701F6" w14:paraId="45DB4F34" w14:textId="0F8D2BF6">
            <w:pPr>
              <w:jc w:val="center"/>
            </w:pPr>
          </w:p>
        </w:tc>
        <w:tc>
          <w:tcPr>
            <w:tcW w:w="540" w:type="dxa"/>
            <w:shd w:val="clear" w:color="auto" w:fill="auto"/>
          </w:tcPr>
          <w:p w:rsidR="003A37E4" w:rsidRPr="00834725" w:rsidP="008701F6" w14:paraId="097A58B5" w14:textId="6ECA85F2">
            <w:pPr>
              <w:jc w:val="center"/>
            </w:pPr>
          </w:p>
        </w:tc>
        <w:tc>
          <w:tcPr>
            <w:tcW w:w="540" w:type="dxa"/>
            <w:shd w:val="clear" w:color="auto" w:fill="auto"/>
          </w:tcPr>
          <w:p w:rsidR="003A37E4" w:rsidRPr="00834725" w:rsidP="008701F6" w14:paraId="35A9D0ED" w14:textId="0F621D69">
            <w:pPr>
              <w:jc w:val="center"/>
            </w:pPr>
          </w:p>
        </w:tc>
        <w:tc>
          <w:tcPr>
            <w:tcW w:w="1170" w:type="dxa"/>
            <w:shd w:val="clear" w:color="auto" w:fill="auto"/>
          </w:tcPr>
          <w:p w:rsidR="003A37E4" w:rsidRPr="00834725" w:rsidP="008701F6" w14:paraId="4EC0DE47" w14:textId="3858F023">
            <w:pPr>
              <w:ind w:left="360"/>
              <w:jc w:val="center"/>
            </w:pPr>
          </w:p>
        </w:tc>
        <w:tc>
          <w:tcPr>
            <w:tcW w:w="1440" w:type="dxa"/>
          </w:tcPr>
          <w:p w:rsidR="003A37E4" w:rsidRPr="00834725" w:rsidP="008701F6" w14:paraId="581C1CE3" w14:textId="3CF99412">
            <w:pPr>
              <w:ind w:left="360"/>
              <w:jc w:val="center"/>
            </w:pPr>
          </w:p>
        </w:tc>
      </w:tr>
      <w:tr w14:paraId="43778E04" w14:textId="77777777" w:rsidTr="00BE2B87">
        <w:tblPrEx>
          <w:tblW w:w="9630" w:type="dxa"/>
          <w:tblInd w:w="-5" w:type="dxa"/>
          <w:tblLayout w:type="fixed"/>
          <w:tblLook w:val="04A0"/>
        </w:tblPrEx>
        <w:trPr>
          <w:trHeight w:val="819"/>
        </w:trPr>
        <w:tc>
          <w:tcPr>
            <w:tcW w:w="4320" w:type="dxa"/>
            <w:shd w:val="clear" w:color="auto" w:fill="auto"/>
          </w:tcPr>
          <w:p w:rsidR="003A069F" w:rsidRPr="00834725" w:rsidP="00936E6B" w14:paraId="71A89817" w14:textId="08B09BC1">
            <w:r>
              <w:t>5</w:t>
            </w:r>
            <w:r w:rsidRPr="00834725" w:rsidR="000E3DE0">
              <w:t xml:space="preserve">. </w:t>
            </w:r>
            <w:r w:rsidR="002B5718">
              <w:t xml:space="preserve">Ability to list </w:t>
            </w:r>
            <w:r w:rsidR="002B5718">
              <w:t>all of</w:t>
            </w:r>
            <w:r w:rsidR="002B5718">
              <w:t xml:space="preserve"> your losses</w:t>
            </w:r>
          </w:p>
        </w:tc>
        <w:tc>
          <w:tcPr>
            <w:tcW w:w="990" w:type="dxa"/>
            <w:shd w:val="clear" w:color="auto" w:fill="auto"/>
          </w:tcPr>
          <w:p w:rsidR="003A069F" w:rsidRPr="008701F6" w:rsidP="008701F6" w14:paraId="6BDFADC7" w14:textId="77777777">
            <w:pPr>
              <w:jc w:val="center"/>
            </w:pPr>
          </w:p>
        </w:tc>
        <w:tc>
          <w:tcPr>
            <w:tcW w:w="630" w:type="dxa"/>
            <w:shd w:val="clear" w:color="auto" w:fill="auto"/>
          </w:tcPr>
          <w:p w:rsidR="003A069F" w:rsidRPr="00834725" w:rsidP="008701F6" w14:paraId="7F1AA798" w14:textId="77777777">
            <w:pPr>
              <w:jc w:val="center"/>
            </w:pPr>
          </w:p>
        </w:tc>
        <w:tc>
          <w:tcPr>
            <w:tcW w:w="540" w:type="dxa"/>
            <w:shd w:val="clear" w:color="auto" w:fill="auto"/>
          </w:tcPr>
          <w:p w:rsidR="003A069F" w:rsidRPr="00834725" w:rsidP="008701F6" w14:paraId="3C9C7F9C" w14:textId="77777777">
            <w:pPr>
              <w:jc w:val="center"/>
            </w:pPr>
          </w:p>
        </w:tc>
        <w:tc>
          <w:tcPr>
            <w:tcW w:w="540" w:type="dxa"/>
            <w:shd w:val="clear" w:color="auto" w:fill="auto"/>
          </w:tcPr>
          <w:p w:rsidR="003A069F" w:rsidRPr="00834725" w:rsidP="008701F6" w14:paraId="5AD85438" w14:textId="77777777">
            <w:pPr>
              <w:jc w:val="center"/>
            </w:pPr>
          </w:p>
        </w:tc>
        <w:tc>
          <w:tcPr>
            <w:tcW w:w="1170" w:type="dxa"/>
            <w:shd w:val="clear" w:color="auto" w:fill="auto"/>
          </w:tcPr>
          <w:p w:rsidR="003A069F" w:rsidRPr="00834725" w:rsidP="008701F6" w14:paraId="3823CC4D" w14:textId="77777777">
            <w:pPr>
              <w:ind w:left="360"/>
              <w:jc w:val="center"/>
            </w:pPr>
          </w:p>
        </w:tc>
        <w:tc>
          <w:tcPr>
            <w:tcW w:w="1440" w:type="dxa"/>
          </w:tcPr>
          <w:p w:rsidR="003A069F" w:rsidRPr="00834725" w:rsidP="008701F6" w14:paraId="50616549" w14:textId="77777777">
            <w:pPr>
              <w:ind w:left="360"/>
              <w:jc w:val="center"/>
            </w:pPr>
          </w:p>
        </w:tc>
      </w:tr>
      <w:tr w14:paraId="7B762AB2" w14:textId="77777777" w:rsidTr="00BE2B87">
        <w:tblPrEx>
          <w:tblW w:w="9630" w:type="dxa"/>
          <w:tblInd w:w="-5" w:type="dxa"/>
          <w:tblLayout w:type="fixed"/>
          <w:tblLook w:val="04A0"/>
        </w:tblPrEx>
        <w:trPr>
          <w:trHeight w:val="819"/>
        </w:trPr>
        <w:tc>
          <w:tcPr>
            <w:tcW w:w="4320" w:type="dxa"/>
            <w:shd w:val="clear" w:color="auto" w:fill="auto"/>
          </w:tcPr>
          <w:p w:rsidR="007E14B7" w:rsidP="00936E6B" w14:paraId="5657350E" w14:textId="03A3E99F">
            <w:r>
              <w:t>6</w:t>
            </w:r>
            <w:r>
              <w:t xml:space="preserve">. </w:t>
            </w:r>
            <w:r w:rsidR="002B5718">
              <w:t>Ability of staff to find additional losses you were eligible for</w:t>
            </w:r>
          </w:p>
        </w:tc>
        <w:tc>
          <w:tcPr>
            <w:tcW w:w="990" w:type="dxa"/>
            <w:shd w:val="clear" w:color="auto" w:fill="auto"/>
          </w:tcPr>
          <w:p w:rsidR="007E14B7" w:rsidRPr="008701F6" w:rsidP="008701F6" w14:paraId="6A9B3413" w14:textId="77777777">
            <w:pPr>
              <w:jc w:val="center"/>
            </w:pPr>
          </w:p>
        </w:tc>
        <w:tc>
          <w:tcPr>
            <w:tcW w:w="630" w:type="dxa"/>
            <w:shd w:val="clear" w:color="auto" w:fill="auto"/>
          </w:tcPr>
          <w:p w:rsidR="007E14B7" w:rsidRPr="00834725" w:rsidP="008701F6" w14:paraId="5F299C82" w14:textId="77777777">
            <w:pPr>
              <w:jc w:val="center"/>
            </w:pPr>
          </w:p>
        </w:tc>
        <w:tc>
          <w:tcPr>
            <w:tcW w:w="540" w:type="dxa"/>
            <w:shd w:val="clear" w:color="auto" w:fill="auto"/>
          </w:tcPr>
          <w:p w:rsidR="007E14B7" w:rsidRPr="00834725" w:rsidP="008701F6" w14:paraId="5A661EBC" w14:textId="77777777">
            <w:pPr>
              <w:jc w:val="center"/>
            </w:pPr>
          </w:p>
        </w:tc>
        <w:tc>
          <w:tcPr>
            <w:tcW w:w="540" w:type="dxa"/>
            <w:shd w:val="clear" w:color="auto" w:fill="auto"/>
          </w:tcPr>
          <w:p w:rsidR="007E14B7" w:rsidRPr="00834725" w:rsidP="008701F6" w14:paraId="1AB607A3" w14:textId="77777777">
            <w:pPr>
              <w:jc w:val="center"/>
            </w:pPr>
          </w:p>
        </w:tc>
        <w:tc>
          <w:tcPr>
            <w:tcW w:w="1170" w:type="dxa"/>
            <w:shd w:val="clear" w:color="auto" w:fill="auto"/>
          </w:tcPr>
          <w:p w:rsidR="007E14B7" w:rsidRPr="00834725" w:rsidP="008701F6" w14:paraId="544FBCEC" w14:textId="77777777">
            <w:pPr>
              <w:ind w:left="360"/>
              <w:jc w:val="center"/>
            </w:pPr>
          </w:p>
        </w:tc>
        <w:tc>
          <w:tcPr>
            <w:tcW w:w="1440" w:type="dxa"/>
          </w:tcPr>
          <w:p w:rsidR="007E14B7" w:rsidRPr="00834725" w:rsidP="008701F6" w14:paraId="120F993B" w14:textId="77777777">
            <w:pPr>
              <w:ind w:left="360"/>
              <w:jc w:val="center"/>
            </w:pPr>
          </w:p>
        </w:tc>
      </w:tr>
    </w:tbl>
    <w:p w:rsidR="003A37E4" w:rsidRPr="007D1CF1" w:rsidP="003A37E4" w14:paraId="4557E6E9" w14:textId="77777777">
      <w:pPr>
        <w:spacing w:line="276" w:lineRule="auto"/>
        <w:contextualSpacing/>
        <w:rPr>
          <w:rFonts w:eastAsia="Calibri"/>
          <w:iCs/>
          <w:color w:val="000000"/>
          <w:u w:val="single"/>
        </w:rPr>
      </w:pPr>
    </w:p>
    <w:p w:rsidR="003A37E4" w:rsidRPr="007D1CF1" w:rsidP="003A37E4" w14:paraId="09E98BE1" w14:textId="77777777"/>
    <w:p w:rsidR="001D78E8" w:rsidP="003A37E4" w14:paraId="4AB1A1EA" w14:textId="553621A8">
      <w:pPr>
        <w:spacing w:line="276" w:lineRule="auto"/>
        <w:contextualSpacing/>
      </w:pPr>
      <w:r>
        <w:t>7</w:t>
      </w:r>
      <w:r w:rsidR="00AC085B">
        <w:t xml:space="preserve">. </w:t>
      </w:r>
      <w:r w:rsidR="00BE2B87">
        <w:t>Can you explain i</w:t>
      </w:r>
      <w:r w:rsidR="008025E2">
        <w:t>n w</w:t>
      </w:r>
      <w:r w:rsidR="00340999">
        <w:t xml:space="preserve">hat </w:t>
      </w:r>
      <w:r w:rsidR="008025E2">
        <w:t>ways</w:t>
      </w:r>
      <w:r w:rsidR="00E16C4C">
        <w:t>, if any,</w:t>
      </w:r>
      <w:r w:rsidR="008025E2">
        <w:t xml:space="preserve"> did the Claims Office help you?</w:t>
      </w:r>
    </w:p>
    <w:p w:rsidR="00FF5705" w:rsidP="003A37E4" w14:paraId="3F2CACAE" w14:textId="55A4B127">
      <w:pPr>
        <w:spacing w:line="276" w:lineRule="auto"/>
        <w:contextualSpacing/>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107950</wp:posOffset>
                </wp:positionV>
                <wp:extent cx="5915025" cy="1238250"/>
                <wp:effectExtent l="0" t="0" r="28575"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1238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465.75pt;height:97.5pt;margin-top:8.5pt;margin-left:414.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w10:wrap anchorx="margin"/>
              </v:rect>
            </w:pict>
          </mc:Fallback>
        </mc:AlternateContent>
      </w:r>
    </w:p>
    <w:p w:rsidR="00FF5705" w:rsidP="003A37E4" w14:paraId="61BAD05C" w14:textId="77777777">
      <w:pPr>
        <w:spacing w:line="276" w:lineRule="auto"/>
        <w:contextualSpacing/>
      </w:pPr>
    </w:p>
    <w:p w:rsidR="003A37E4" w:rsidP="00EE0BE2" w14:paraId="5FA7E44B" w14:textId="29C069B9">
      <w:pPr>
        <w:spacing w:line="276" w:lineRule="auto"/>
        <w:contextualSpacing/>
        <w:rPr>
          <w:rFonts w:eastAsia="Calibri"/>
          <w:iCs/>
          <w:color w:val="39A197"/>
        </w:rPr>
      </w:pPr>
      <w:r>
        <w:t>8</w:t>
      </w:r>
      <w:r w:rsidR="00AC085B">
        <w:t xml:space="preserve">. </w:t>
      </w:r>
      <w:r w:rsidR="001D78E8">
        <w:t>What comments do you have to improve</w:t>
      </w:r>
      <w:r w:rsidR="00EE0BE2">
        <w:t xml:space="preserve"> the information and communications of the Claims Office</w:t>
      </w:r>
      <w:r w:rsidR="00AC085B">
        <w:t>?</w:t>
      </w:r>
    </w:p>
    <w:p w:rsidR="000950EA" w:rsidP="003A37E4" w14:paraId="0BFEEAC9" w14:textId="668D5A1B">
      <w:pPr>
        <w:spacing w:line="276" w:lineRule="auto"/>
        <w:contextualSpacing/>
        <w:rPr>
          <w:rFonts w:eastAsia="Calibri"/>
          <w:iCs/>
          <w:color w:val="39A197"/>
        </w:rPr>
      </w:pPr>
    </w:p>
    <w:p w:rsidR="00FF5705" w:rsidP="003A37E4" w14:paraId="57C6A283" w14:textId="1976ACC5">
      <w:pPr>
        <w:spacing w:line="276" w:lineRule="auto"/>
        <w:contextualSpacing/>
        <w:rPr>
          <w:rFonts w:eastAsia="Calibri"/>
          <w:iCs/>
          <w:color w:val="39A197"/>
        </w:rPr>
      </w:pPr>
    </w:p>
    <w:p w:rsidR="00FF5705" w:rsidP="003A37E4" w14:paraId="3773265B" w14:textId="57934F64">
      <w:pPr>
        <w:spacing w:line="276" w:lineRule="auto"/>
        <w:contextualSpacing/>
        <w:rPr>
          <w:rFonts w:eastAsia="Calibri"/>
          <w:iCs/>
          <w:color w:val="39A197"/>
        </w:rPr>
      </w:pPr>
    </w:p>
    <w:p w:rsidR="00FF5705" w:rsidP="003A37E4" w14:paraId="4959A377" w14:textId="0EE0FAE7">
      <w:pPr>
        <w:spacing w:line="276" w:lineRule="auto"/>
        <w:contextualSpacing/>
        <w:rPr>
          <w:rFonts w:eastAsia="Calibri"/>
          <w:iCs/>
          <w:color w:val="39A197"/>
        </w:rPr>
      </w:pPr>
    </w:p>
    <w:p w:rsidR="00697F42" w:rsidP="00697F42" w14:paraId="5B104496" w14:textId="77777777">
      <w:pPr>
        <w:spacing w:line="276" w:lineRule="auto"/>
        <w:contextualSpacing/>
      </w:pPr>
      <w:r>
        <w:t>8. What comments do you have to improve the information and communications of the Claims Office?</w:t>
      </w:r>
    </w:p>
    <w:p w:rsidR="00697F42" w:rsidP="00697F42" w14:paraId="29FD8B27" w14:textId="51AD161E">
      <w:pPr>
        <w:spacing w:line="276" w:lineRule="auto"/>
        <w:contextualSpacing/>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125095</wp:posOffset>
                </wp:positionV>
                <wp:extent cx="5915025" cy="143827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143827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465.75pt;height:113.25pt;margin-top:9.8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window" strokecolor="black" strokeweight="1pt">
                <w10:wrap anchorx="margin"/>
              </v:rect>
            </w:pict>
          </mc:Fallback>
        </mc:AlternateContent>
      </w:r>
    </w:p>
    <w:p w:rsidR="00697F42" w:rsidP="00697F42" w14:paraId="1FAB320B" w14:textId="087027A2">
      <w:pPr>
        <w:spacing w:line="276" w:lineRule="auto"/>
        <w:contextualSpacing/>
        <w:rPr>
          <w:rFonts w:eastAsia="Calibri"/>
          <w:iCs/>
          <w:color w:val="39A197"/>
        </w:rPr>
      </w:pPr>
    </w:p>
    <w:p w:rsidR="00697F42" w:rsidP="00697F42" w14:paraId="1A240D5B" w14:textId="77777777">
      <w:pPr>
        <w:spacing w:line="276" w:lineRule="auto"/>
        <w:contextualSpacing/>
        <w:rPr>
          <w:rFonts w:eastAsia="Calibri"/>
          <w:iCs/>
          <w:color w:val="39A197"/>
        </w:rPr>
      </w:pPr>
    </w:p>
    <w:p w:rsidR="00697F42" w:rsidP="00697F42" w14:paraId="74210DE2" w14:textId="4AD5BAC8">
      <w:pPr>
        <w:spacing w:line="276" w:lineRule="auto"/>
        <w:contextualSpacing/>
        <w:rPr>
          <w:rFonts w:eastAsia="Calibri"/>
          <w:iCs/>
          <w:color w:val="39A197"/>
        </w:rPr>
      </w:pPr>
    </w:p>
    <w:p w:rsidR="00697F42" w:rsidP="00697F42" w14:paraId="331E8F4A" w14:textId="77777777">
      <w:pPr>
        <w:spacing w:line="276" w:lineRule="auto"/>
        <w:contextualSpacing/>
        <w:rPr>
          <w:rFonts w:eastAsia="Calibri"/>
          <w:iCs/>
          <w:color w:val="39A197"/>
        </w:rPr>
      </w:pPr>
    </w:p>
    <w:p w:rsidR="00697F42" w:rsidP="00697F42" w14:paraId="366BCAD9" w14:textId="77777777">
      <w:pPr>
        <w:spacing w:line="276" w:lineRule="auto"/>
        <w:contextualSpacing/>
        <w:rPr>
          <w:rFonts w:eastAsia="Calibri"/>
          <w:iCs/>
          <w:color w:val="39A197"/>
        </w:rPr>
      </w:pPr>
    </w:p>
    <w:p w:rsidR="00697F42" w:rsidP="003A37E4" w14:paraId="2220B018" w14:textId="77777777">
      <w:pPr>
        <w:spacing w:line="276" w:lineRule="auto"/>
        <w:contextualSpacing/>
        <w:rPr>
          <w:rFonts w:eastAsia="Calibri"/>
          <w:iCs/>
          <w:color w:val="39A197"/>
        </w:rPr>
      </w:pPr>
    </w:p>
    <w:p w:rsidR="00FF5705" w:rsidRPr="000950EA" w:rsidP="003A37E4" w14:paraId="68062E42" w14:textId="77777777">
      <w:pPr>
        <w:spacing w:line="276" w:lineRule="auto"/>
        <w:contextualSpacing/>
        <w:rPr>
          <w:rFonts w:eastAsia="Calibri"/>
          <w:iCs/>
          <w:color w:val="39A197"/>
        </w:rPr>
      </w:pPr>
    </w:p>
    <w:p w:rsidR="001558B3" w:rsidRPr="007D1CF1" w:rsidP="003A37E4" w14:paraId="4D87544A" w14:textId="77777777">
      <w:bookmarkStart w:id="2" w:name="_Hlk17901461"/>
    </w:p>
    <w:p w:rsidR="00697F42" w:rsidP="00697F42" w14:paraId="50F70418" w14:textId="77777777">
      <w:pPr>
        <w:rPr>
          <w:b/>
        </w:rPr>
      </w:pPr>
      <w:r w:rsidRPr="007D1CF1">
        <w:rPr>
          <w:b/>
        </w:rPr>
        <w:t xml:space="preserve">CUSTOMER SERVICE &amp; EXPECTATIONS </w:t>
      </w:r>
    </w:p>
    <w:p w:rsidR="00697F42" w:rsidP="00697F42" w14:paraId="16BAB942" w14:textId="77777777">
      <w:pPr>
        <w:rPr>
          <w:b/>
        </w:rPr>
      </w:pPr>
    </w:p>
    <w:p w:rsidR="00697F42" w:rsidRPr="00697F42" w:rsidP="003A37E4" w14:paraId="5FC8E267" w14:textId="662E2EDB">
      <w:pPr>
        <w:rPr>
          <w:bCs/>
        </w:rPr>
      </w:pPr>
      <w:r>
        <w:rPr>
          <w:bCs/>
        </w:rPr>
        <w:t>The next questions are about the customer service you received.</w:t>
      </w:r>
    </w:p>
    <w:p w:rsidR="00697F42" w:rsidP="003A37E4" w14:paraId="4DA91464" w14:textId="77777777"/>
    <w:p w:rsidR="003A37E4" w:rsidRPr="007D1CF1" w:rsidP="003A37E4" w14:paraId="4EE3F6E0" w14:textId="38A283DA">
      <w:r>
        <w:t>9</w:t>
      </w:r>
      <w:r w:rsidRPr="007D1CF1">
        <w:t>. Which one of the following was most helpful in providing information during your claims process?</w:t>
      </w:r>
      <w:r w:rsidR="00655F30">
        <w:t xml:space="preserve"> Please choose one.</w:t>
      </w:r>
    </w:p>
    <w:p w:rsidR="003A37E4" w:rsidRPr="00154D03" w14:paraId="1A82C3F9" w14:textId="2C863BA8">
      <w:pPr>
        <w:pStyle w:val="ListParagraph"/>
        <w:numPr>
          <w:ilvl w:val="0"/>
          <w:numId w:val="16"/>
        </w:numPr>
        <w:rPr>
          <w:rFonts w:ascii="Times New Roman" w:hAnsi="Times New Roman"/>
          <w:u w:val="none"/>
        </w:rPr>
      </w:pPr>
      <w:r w:rsidRPr="00154D03">
        <w:rPr>
          <w:rFonts w:ascii="Times New Roman" w:hAnsi="Times New Roman"/>
          <w:u w:val="none"/>
        </w:rPr>
        <w:t xml:space="preserve">Claims Office website </w:t>
      </w:r>
    </w:p>
    <w:p w:rsidR="003A37E4" w:rsidRPr="00154D03" w14:paraId="25A4DDB5" w14:textId="30B61F1B">
      <w:pPr>
        <w:pStyle w:val="ListParagraph"/>
        <w:numPr>
          <w:ilvl w:val="0"/>
          <w:numId w:val="16"/>
        </w:numPr>
        <w:rPr>
          <w:rFonts w:ascii="Times New Roman" w:hAnsi="Times New Roman"/>
          <w:u w:val="none"/>
        </w:rPr>
      </w:pPr>
      <w:r w:rsidRPr="00154D03">
        <w:rPr>
          <w:rFonts w:ascii="Times New Roman" w:hAnsi="Times New Roman"/>
          <w:u w:val="none"/>
        </w:rPr>
        <w:t>Facebook page</w:t>
      </w:r>
    </w:p>
    <w:p w:rsidR="003A37E4" w:rsidRPr="00154D03" w14:paraId="40DA2FB6" w14:textId="48224EBA">
      <w:pPr>
        <w:pStyle w:val="ListParagraph"/>
        <w:numPr>
          <w:ilvl w:val="0"/>
          <w:numId w:val="16"/>
        </w:numPr>
        <w:rPr>
          <w:rFonts w:ascii="Times New Roman" w:hAnsi="Times New Roman"/>
          <w:u w:val="none"/>
        </w:rPr>
      </w:pPr>
      <w:r w:rsidRPr="00154D03">
        <w:rPr>
          <w:rFonts w:ascii="Times New Roman" w:hAnsi="Times New Roman"/>
          <w:u w:val="none"/>
        </w:rPr>
        <w:t>CLIP Community Portal</w:t>
      </w:r>
    </w:p>
    <w:p w:rsidR="003A37E4" w:rsidRPr="00154D03" w14:paraId="0D65337C" w14:textId="2AD4F87C">
      <w:pPr>
        <w:pStyle w:val="ListParagraph"/>
        <w:numPr>
          <w:ilvl w:val="0"/>
          <w:numId w:val="16"/>
        </w:numPr>
        <w:rPr>
          <w:rFonts w:ascii="Times New Roman" w:hAnsi="Times New Roman"/>
          <w:u w:val="none"/>
        </w:rPr>
      </w:pPr>
      <w:r w:rsidRPr="00154D03">
        <w:rPr>
          <w:rFonts w:ascii="Times New Roman" w:hAnsi="Times New Roman"/>
          <w:u w:val="none"/>
        </w:rPr>
        <w:t xml:space="preserve">Navigator </w:t>
      </w:r>
    </w:p>
    <w:p w:rsidR="003A37E4" w:rsidRPr="00154D03" w14:paraId="7E74D1C4" w14:textId="02343B8C">
      <w:pPr>
        <w:pStyle w:val="ListParagraph"/>
        <w:numPr>
          <w:ilvl w:val="0"/>
          <w:numId w:val="16"/>
        </w:numPr>
        <w:rPr>
          <w:rFonts w:ascii="Times New Roman" w:hAnsi="Times New Roman"/>
          <w:u w:val="none"/>
        </w:rPr>
      </w:pPr>
      <w:r w:rsidRPr="00154D03">
        <w:rPr>
          <w:rFonts w:ascii="Times New Roman" w:hAnsi="Times New Roman"/>
          <w:u w:val="none"/>
        </w:rPr>
        <w:t>Claims Reviewer</w:t>
      </w:r>
    </w:p>
    <w:p w:rsidR="00F52FFD" w:rsidRPr="00697F42" w:rsidP="00BF4F31" w14:paraId="1C14A0BB" w14:textId="688561A9">
      <w:pPr>
        <w:pStyle w:val="ListParagraph"/>
        <w:numPr>
          <w:ilvl w:val="0"/>
          <w:numId w:val="16"/>
        </w:numPr>
        <w:rPr>
          <w:rFonts w:ascii="Times New Roman" w:hAnsi="Times New Roman"/>
          <w:u w:val="none"/>
        </w:rPr>
      </w:pPr>
      <w:r w:rsidRPr="00154D03">
        <w:rPr>
          <w:rFonts w:ascii="Times New Roman" w:hAnsi="Times New Roman"/>
          <w:u w:val="none"/>
        </w:rPr>
        <w:t>Advocate Office</w:t>
      </w:r>
      <w:bookmarkStart w:id="3" w:name="_Hlk17900899"/>
    </w:p>
    <w:p w:rsidR="00F52FFD" w:rsidP="00F52FFD" w14:paraId="5E66D549" w14:textId="2B46F866">
      <w:r>
        <w:t>Using a scale of 1 (Poor) to 5 (Excellent), h</w:t>
      </w:r>
      <w:r w:rsidRPr="007D1CF1">
        <w:t xml:space="preserve">ow would you </w:t>
      </w:r>
      <w:r w:rsidR="00403211">
        <w:t>rat</w:t>
      </w:r>
      <w:r>
        <w:t>e [</w:t>
      </w:r>
      <w:r w:rsidRPr="00697F42">
        <w:rPr>
          <w:color w:val="FF0000"/>
        </w:rPr>
        <w:t xml:space="preserve">insert </w:t>
      </w:r>
      <w:r w:rsidRPr="00697F42" w:rsidR="005664FF">
        <w:rPr>
          <w:color w:val="FF0000"/>
        </w:rPr>
        <w:t>Q</w:t>
      </w:r>
      <w:r w:rsidRPr="00697F42" w:rsidR="000144E2">
        <w:rPr>
          <w:color w:val="FF0000"/>
        </w:rPr>
        <w:t>9</w:t>
      </w:r>
      <w:r w:rsidRPr="00697F42">
        <w:rPr>
          <w:color w:val="FF0000"/>
        </w:rPr>
        <w:t xml:space="preserve"> response</w:t>
      </w:r>
      <w:r>
        <w:t>]</w:t>
      </w:r>
      <w:r w:rsidR="005664FF">
        <w:t xml:space="preserve"> on</w:t>
      </w:r>
      <w:r>
        <w:t xml:space="preserve"> providing</w:t>
      </w:r>
      <w:r w:rsidR="005664FF">
        <w:t>…</w:t>
      </w:r>
    </w:p>
    <w:p w:rsidR="00697F42" w:rsidRPr="007D1CF1" w:rsidP="00F52FFD" w14:paraId="0FD2199A"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810"/>
        <w:gridCol w:w="810"/>
        <w:gridCol w:w="810"/>
        <w:gridCol w:w="720"/>
        <w:gridCol w:w="1260"/>
      </w:tblGrid>
      <w:tr w14:paraId="11A9DCC4" w14:textId="77777777" w:rsidTr="00F52FFD">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575" w:type="dxa"/>
            <w:shd w:val="clear" w:color="auto" w:fill="D9D9D9" w:themeFill="background1" w:themeFillShade="D9"/>
          </w:tcPr>
          <w:bookmarkEnd w:id="3"/>
          <w:p w:rsidR="003A37E4" w:rsidRPr="005664FF" w:rsidP="00936E6B" w14:paraId="67C9E22A" w14:textId="4422E594">
            <w:pPr>
              <w:rPr>
                <w:b/>
                <w:bCs/>
              </w:rPr>
            </w:pPr>
            <w:r w:rsidRPr="005664FF">
              <w:rPr>
                <w:b/>
                <w:bCs/>
              </w:rPr>
              <w:t>Rating Scale</w:t>
            </w:r>
          </w:p>
        </w:tc>
        <w:tc>
          <w:tcPr>
            <w:tcW w:w="810" w:type="dxa"/>
            <w:shd w:val="clear" w:color="auto" w:fill="D9D9D9" w:themeFill="background1" w:themeFillShade="D9"/>
          </w:tcPr>
          <w:p w:rsidR="003A37E4" w:rsidRPr="007D1CF1" w:rsidP="00936E6B" w14:paraId="46F65341" w14:textId="77777777">
            <w:pPr>
              <w:jc w:val="center"/>
              <w:rPr>
                <w:b/>
              </w:rPr>
            </w:pPr>
            <w:r w:rsidRPr="007D1CF1">
              <w:rPr>
                <w:b/>
              </w:rPr>
              <w:t>1</w:t>
            </w:r>
            <w:r w:rsidRPr="007D1CF1">
              <w:rPr>
                <w:b/>
              </w:rPr>
              <w:br/>
              <w:t>Poor</w:t>
            </w:r>
          </w:p>
        </w:tc>
        <w:tc>
          <w:tcPr>
            <w:tcW w:w="810" w:type="dxa"/>
            <w:shd w:val="clear" w:color="auto" w:fill="D9D9D9" w:themeFill="background1" w:themeFillShade="D9"/>
          </w:tcPr>
          <w:p w:rsidR="003A37E4" w:rsidRPr="007D1CF1" w:rsidP="00936E6B" w14:paraId="72E4B0F6" w14:textId="77777777">
            <w:pPr>
              <w:jc w:val="center"/>
              <w:rPr>
                <w:b/>
              </w:rPr>
            </w:pPr>
            <w:r w:rsidRPr="007D1CF1">
              <w:rPr>
                <w:b/>
              </w:rPr>
              <w:t>2</w:t>
            </w:r>
          </w:p>
        </w:tc>
        <w:tc>
          <w:tcPr>
            <w:tcW w:w="810" w:type="dxa"/>
            <w:shd w:val="clear" w:color="auto" w:fill="D9D9D9" w:themeFill="background1" w:themeFillShade="D9"/>
          </w:tcPr>
          <w:p w:rsidR="003A37E4" w:rsidRPr="007D1CF1" w:rsidP="00936E6B" w14:paraId="4A65D117" w14:textId="77777777">
            <w:pPr>
              <w:jc w:val="center"/>
              <w:rPr>
                <w:b/>
              </w:rPr>
            </w:pPr>
            <w:r w:rsidRPr="007D1CF1">
              <w:rPr>
                <w:b/>
              </w:rPr>
              <w:t>3</w:t>
            </w:r>
            <w:r w:rsidRPr="007D1CF1">
              <w:rPr>
                <w:b/>
              </w:rPr>
              <w:br/>
            </w:r>
          </w:p>
        </w:tc>
        <w:tc>
          <w:tcPr>
            <w:tcW w:w="720" w:type="dxa"/>
            <w:shd w:val="clear" w:color="auto" w:fill="D9D9D9" w:themeFill="background1" w:themeFillShade="D9"/>
          </w:tcPr>
          <w:p w:rsidR="003A37E4" w:rsidRPr="007D1CF1" w:rsidP="00936E6B" w14:paraId="3F1345C8" w14:textId="77777777">
            <w:pPr>
              <w:jc w:val="center"/>
              <w:rPr>
                <w:b/>
              </w:rPr>
            </w:pPr>
            <w:r w:rsidRPr="007D1CF1">
              <w:rPr>
                <w:b/>
              </w:rPr>
              <w:t>4</w:t>
            </w:r>
          </w:p>
        </w:tc>
        <w:tc>
          <w:tcPr>
            <w:tcW w:w="1260" w:type="dxa"/>
            <w:shd w:val="clear" w:color="auto" w:fill="D9D9D9" w:themeFill="background1" w:themeFillShade="D9"/>
          </w:tcPr>
          <w:p w:rsidR="003A37E4" w:rsidRPr="007D1CF1" w:rsidP="00936E6B" w14:paraId="6168EF1C" w14:textId="77777777">
            <w:pPr>
              <w:jc w:val="center"/>
              <w:rPr>
                <w:b/>
              </w:rPr>
            </w:pPr>
            <w:r w:rsidRPr="007D1CF1">
              <w:rPr>
                <w:b/>
              </w:rPr>
              <w:t>5</w:t>
            </w:r>
            <w:r w:rsidRPr="007D1CF1">
              <w:rPr>
                <w:b/>
              </w:rPr>
              <w:br/>
              <w:t>Excellent</w:t>
            </w:r>
          </w:p>
        </w:tc>
      </w:tr>
      <w:tr w14:paraId="6BFAFA87" w14:textId="77777777" w:rsidTr="00936E6B">
        <w:tblPrEx>
          <w:tblW w:w="9985" w:type="dxa"/>
          <w:tblLayout w:type="fixed"/>
          <w:tblLook w:val="04A0"/>
        </w:tblPrEx>
        <w:tc>
          <w:tcPr>
            <w:tcW w:w="5575" w:type="dxa"/>
            <w:shd w:val="clear" w:color="auto" w:fill="auto"/>
          </w:tcPr>
          <w:p w:rsidR="003A37E4" w:rsidRPr="007D1CF1" w:rsidP="00936E6B" w14:paraId="6B7EEF94" w14:textId="2E419FEB">
            <w:r w:rsidRPr="007D1CF1">
              <w:t>1</w:t>
            </w:r>
            <w:r w:rsidR="000144E2">
              <w:t>0</w:t>
            </w:r>
            <w:r w:rsidRPr="007D1CF1">
              <w:t>. Easy access to services</w:t>
            </w:r>
          </w:p>
        </w:tc>
        <w:tc>
          <w:tcPr>
            <w:tcW w:w="810" w:type="dxa"/>
            <w:shd w:val="clear" w:color="auto" w:fill="auto"/>
          </w:tcPr>
          <w:p w:rsidR="003A37E4" w:rsidRPr="007D1CF1" w:rsidP="00D27CAF" w14:paraId="7FB9E23E" w14:textId="2CE9A97A">
            <w:pPr>
              <w:jc w:val="center"/>
            </w:pPr>
          </w:p>
        </w:tc>
        <w:tc>
          <w:tcPr>
            <w:tcW w:w="810" w:type="dxa"/>
            <w:shd w:val="clear" w:color="auto" w:fill="auto"/>
          </w:tcPr>
          <w:p w:rsidR="003A37E4" w:rsidRPr="007D1CF1" w:rsidP="00936E6B" w14:paraId="192970DE" w14:textId="5457A13F">
            <w:pPr>
              <w:jc w:val="center"/>
            </w:pPr>
          </w:p>
        </w:tc>
        <w:tc>
          <w:tcPr>
            <w:tcW w:w="810" w:type="dxa"/>
            <w:shd w:val="clear" w:color="auto" w:fill="auto"/>
          </w:tcPr>
          <w:p w:rsidR="003A37E4" w:rsidRPr="007D1CF1" w:rsidP="00936E6B" w14:paraId="65DBB05D" w14:textId="09DBE7C8">
            <w:pPr>
              <w:jc w:val="center"/>
            </w:pPr>
          </w:p>
        </w:tc>
        <w:tc>
          <w:tcPr>
            <w:tcW w:w="720" w:type="dxa"/>
            <w:shd w:val="clear" w:color="auto" w:fill="auto"/>
          </w:tcPr>
          <w:p w:rsidR="003A37E4" w:rsidRPr="007D1CF1" w:rsidP="00936E6B" w14:paraId="3809D712" w14:textId="5F1A2A76">
            <w:pPr>
              <w:jc w:val="center"/>
            </w:pPr>
          </w:p>
        </w:tc>
        <w:tc>
          <w:tcPr>
            <w:tcW w:w="1260" w:type="dxa"/>
            <w:shd w:val="clear" w:color="auto" w:fill="auto"/>
          </w:tcPr>
          <w:p w:rsidR="003A37E4" w:rsidRPr="007D1CF1" w:rsidP="00936E6B" w14:paraId="6C8CADF8" w14:textId="4C832B1F">
            <w:pPr>
              <w:jc w:val="center"/>
            </w:pPr>
          </w:p>
        </w:tc>
      </w:tr>
      <w:tr w14:paraId="748A4241" w14:textId="77777777" w:rsidTr="00936E6B">
        <w:tblPrEx>
          <w:tblW w:w="9985" w:type="dxa"/>
          <w:tblLayout w:type="fixed"/>
          <w:tblLook w:val="04A0"/>
        </w:tblPrEx>
        <w:tc>
          <w:tcPr>
            <w:tcW w:w="5575" w:type="dxa"/>
            <w:shd w:val="clear" w:color="auto" w:fill="auto"/>
          </w:tcPr>
          <w:p w:rsidR="003A37E4" w:rsidRPr="007D1CF1" w:rsidP="00936E6B" w14:paraId="1669FB91" w14:textId="015BFFEB">
            <w:r w:rsidRPr="007D1CF1">
              <w:t>1</w:t>
            </w:r>
            <w:r w:rsidR="000144E2">
              <w:t>1</w:t>
            </w:r>
            <w:r w:rsidRPr="007D1CF1">
              <w:t>. Information that was helpful</w:t>
            </w:r>
          </w:p>
        </w:tc>
        <w:tc>
          <w:tcPr>
            <w:tcW w:w="810" w:type="dxa"/>
            <w:shd w:val="clear" w:color="auto" w:fill="auto"/>
          </w:tcPr>
          <w:p w:rsidR="003A37E4" w:rsidRPr="007D1CF1" w:rsidP="00D27CAF" w14:paraId="7AE49A27" w14:textId="6B72E77F">
            <w:pPr>
              <w:jc w:val="center"/>
            </w:pPr>
          </w:p>
        </w:tc>
        <w:tc>
          <w:tcPr>
            <w:tcW w:w="810" w:type="dxa"/>
            <w:shd w:val="clear" w:color="auto" w:fill="auto"/>
          </w:tcPr>
          <w:p w:rsidR="003A37E4" w:rsidRPr="007D1CF1" w:rsidP="00936E6B" w14:paraId="2EFAB804" w14:textId="5DB6F245">
            <w:pPr>
              <w:jc w:val="center"/>
            </w:pPr>
          </w:p>
        </w:tc>
        <w:tc>
          <w:tcPr>
            <w:tcW w:w="810" w:type="dxa"/>
            <w:shd w:val="clear" w:color="auto" w:fill="auto"/>
          </w:tcPr>
          <w:p w:rsidR="003A37E4" w:rsidRPr="007D1CF1" w:rsidP="00936E6B" w14:paraId="63723004" w14:textId="503A0AA3">
            <w:pPr>
              <w:jc w:val="center"/>
            </w:pPr>
          </w:p>
        </w:tc>
        <w:tc>
          <w:tcPr>
            <w:tcW w:w="720" w:type="dxa"/>
            <w:shd w:val="clear" w:color="auto" w:fill="auto"/>
          </w:tcPr>
          <w:p w:rsidR="003A37E4" w:rsidRPr="007D1CF1" w:rsidP="00936E6B" w14:paraId="2EA8FCFE" w14:textId="4CAE27CF">
            <w:pPr>
              <w:jc w:val="center"/>
            </w:pPr>
          </w:p>
        </w:tc>
        <w:tc>
          <w:tcPr>
            <w:tcW w:w="1260" w:type="dxa"/>
            <w:shd w:val="clear" w:color="auto" w:fill="auto"/>
          </w:tcPr>
          <w:p w:rsidR="003A37E4" w:rsidRPr="007D1CF1" w:rsidP="00936E6B" w14:paraId="23FE7990" w14:textId="40D1D391">
            <w:pPr>
              <w:jc w:val="center"/>
            </w:pPr>
          </w:p>
        </w:tc>
      </w:tr>
      <w:tr w14:paraId="0788E9A4" w14:textId="77777777" w:rsidTr="00936E6B">
        <w:tblPrEx>
          <w:tblW w:w="9985" w:type="dxa"/>
          <w:tblLayout w:type="fixed"/>
          <w:tblLook w:val="04A0"/>
        </w:tblPrEx>
        <w:tc>
          <w:tcPr>
            <w:tcW w:w="5575" w:type="dxa"/>
            <w:shd w:val="clear" w:color="auto" w:fill="auto"/>
          </w:tcPr>
          <w:p w:rsidR="003A37E4" w:rsidRPr="007D1CF1" w:rsidP="00936E6B" w14:paraId="771CB99C" w14:textId="52B07375">
            <w:r w:rsidRPr="007D1CF1">
              <w:t>1</w:t>
            </w:r>
            <w:r w:rsidR="000144E2">
              <w:t>2</w:t>
            </w:r>
            <w:r w:rsidRPr="007D1CF1">
              <w:t>. An explanation of what happens next</w:t>
            </w:r>
          </w:p>
        </w:tc>
        <w:tc>
          <w:tcPr>
            <w:tcW w:w="810" w:type="dxa"/>
            <w:shd w:val="clear" w:color="auto" w:fill="auto"/>
          </w:tcPr>
          <w:p w:rsidR="003A37E4" w:rsidRPr="007D1CF1" w:rsidP="00D27CAF" w14:paraId="24099B92" w14:textId="7FEE3FA5">
            <w:pPr>
              <w:jc w:val="center"/>
            </w:pPr>
          </w:p>
        </w:tc>
        <w:tc>
          <w:tcPr>
            <w:tcW w:w="810" w:type="dxa"/>
            <w:shd w:val="clear" w:color="auto" w:fill="auto"/>
          </w:tcPr>
          <w:p w:rsidR="003A37E4" w:rsidRPr="007D1CF1" w:rsidP="00936E6B" w14:paraId="1FA1FA4C" w14:textId="5BA838C9">
            <w:pPr>
              <w:jc w:val="center"/>
            </w:pPr>
          </w:p>
        </w:tc>
        <w:tc>
          <w:tcPr>
            <w:tcW w:w="810" w:type="dxa"/>
            <w:shd w:val="clear" w:color="auto" w:fill="auto"/>
          </w:tcPr>
          <w:p w:rsidR="003A37E4" w:rsidRPr="007D1CF1" w:rsidP="00936E6B" w14:paraId="240BE950" w14:textId="2B2F965D">
            <w:pPr>
              <w:jc w:val="center"/>
            </w:pPr>
          </w:p>
        </w:tc>
        <w:tc>
          <w:tcPr>
            <w:tcW w:w="720" w:type="dxa"/>
            <w:shd w:val="clear" w:color="auto" w:fill="auto"/>
          </w:tcPr>
          <w:p w:rsidR="003A37E4" w:rsidRPr="007D1CF1" w:rsidP="00936E6B" w14:paraId="78026246" w14:textId="582F5729">
            <w:pPr>
              <w:jc w:val="center"/>
            </w:pPr>
          </w:p>
        </w:tc>
        <w:tc>
          <w:tcPr>
            <w:tcW w:w="1260" w:type="dxa"/>
            <w:shd w:val="clear" w:color="auto" w:fill="auto"/>
          </w:tcPr>
          <w:p w:rsidR="003A37E4" w:rsidRPr="007D1CF1" w:rsidP="00936E6B" w14:paraId="0E810AD3" w14:textId="49AEF665">
            <w:pPr>
              <w:jc w:val="center"/>
            </w:pPr>
          </w:p>
        </w:tc>
      </w:tr>
      <w:tr w14:paraId="76B91BA3" w14:textId="77777777" w:rsidTr="00936E6B">
        <w:tblPrEx>
          <w:tblW w:w="9985" w:type="dxa"/>
          <w:tblLayout w:type="fixed"/>
          <w:tblLook w:val="04A0"/>
        </w:tblPrEx>
        <w:tc>
          <w:tcPr>
            <w:tcW w:w="5575" w:type="dxa"/>
            <w:shd w:val="clear" w:color="auto" w:fill="auto"/>
          </w:tcPr>
          <w:p w:rsidR="003A37E4" w:rsidRPr="007D1CF1" w:rsidP="00936E6B" w14:paraId="2A77F9C4" w14:textId="76FE3CAE">
            <w:r w:rsidRPr="007D1CF1">
              <w:t>1</w:t>
            </w:r>
            <w:r w:rsidR="000144E2">
              <w:t>3</w:t>
            </w:r>
            <w:r w:rsidRPr="007D1CF1">
              <w:t>. Providing information in your preferred language</w:t>
            </w:r>
          </w:p>
        </w:tc>
        <w:tc>
          <w:tcPr>
            <w:tcW w:w="810" w:type="dxa"/>
            <w:shd w:val="clear" w:color="auto" w:fill="auto"/>
          </w:tcPr>
          <w:p w:rsidR="003A37E4" w:rsidRPr="007D1CF1" w:rsidP="00D27CAF" w14:paraId="57B5AF17" w14:textId="0FCC5618">
            <w:pPr>
              <w:jc w:val="center"/>
            </w:pPr>
          </w:p>
        </w:tc>
        <w:tc>
          <w:tcPr>
            <w:tcW w:w="810" w:type="dxa"/>
            <w:shd w:val="clear" w:color="auto" w:fill="auto"/>
          </w:tcPr>
          <w:p w:rsidR="003A37E4" w:rsidRPr="007D1CF1" w:rsidP="00936E6B" w14:paraId="700AEBDB" w14:textId="4D219543">
            <w:pPr>
              <w:jc w:val="center"/>
            </w:pPr>
          </w:p>
        </w:tc>
        <w:tc>
          <w:tcPr>
            <w:tcW w:w="810" w:type="dxa"/>
            <w:shd w:val="clear" w:color="auto" w:fill="auto"/>
          </w:tcPr>
          <w:p w:rsidR="003A37E4" w:rsidRPr="007D1CF1" w:rsidP="00936E6B" w14:paraId="6E071CFA" w14:textId="14459995">
            <w:pPr>
              <w:jc w:val="center"/>
            </w:pPr>
          </w:p>
        </w:tc>
        <w:tc>
          <w:tcPr>
            <w:tcW w:w="720" w:type="dxa"/>
            <w:shd w:val="clear" w:color="auto" w:fill="auto"/>
          </w:tcPr>
          <w:p w:rsidR="003A37E4" w:rsidRPr="007D1CF1" w:rsidP="00936E6B" w14:paraId="21EF9CBB" w14:textId="4FC00326">
            <w:pPr>
              <w:jc w:val="center"/>
            </w:pPr>
          </w:p>
        </w:tc>
        <w:tc>
          <w:tcPr>
            <w:tcW w:w="1260" w:type="dxa"/>
            <w:shd w:val="clear" w:color="auto" w:fill="auto"/>
          </w:tcPr>
          <w:p w:rsidR="003A37E4" w:rsidRPr="007D1CF1" w:rsidP="00936E6B" w14:paraId="005C79CB" w14:textId="5F977067">
            <w:pPr>
              <w:jc w:val="center"/>
            </w:pPr>
          </w:p>
        </w:tc>
      </w:tr>
      <w:tr w14:paraId="0E04BD6A" w14:textId="77777777" w:rsidTr="00936E6B">
        <w:tblPrEx>
          <w:tblW w:w="9985" w:type="dxa"/>
          <w:tblLayout w:type="fixed"/>
          <w:tblLook w:val="04A0"/>
        </w:tblPrEx>
        <w:trPr>
          <w:trHeight w:val="70"/>
        </w:trPr>
        <w:tc>
          <w:tcPr>
            <w:tcW w:w="5575" w:type="dxa"/>
            <w:shd w:val="clear" w:color="auto" w:fill="auto"/>
          </w:tcPr>
          <w:p w:rsidR="003A37E4" w:rsidRPr="007D1CF1" w:rsidP="00936E6B" w14:paraId="36663394" w14:textId="2768EA15">
            <w:r w:rsidRPr="007D1CF1">
              <w:t>1</w:t>
            </w:r>
            <w:r w:rsidR="000144E2">
              <w:t>4</w:t>
            </w:r>
            <w:r w:rsidRPr="007D1CF1">
              <w:t xml:space="preserve">. Meeting expectations </w:t>
            </w:r>
          </w:p>
        </w:tc>
        <w:tc>
          <w:tcPr>
            <w:tcW w:w="810" w:type="dxa"/>
            <w:shd w:val="clear" w:color="auto" w:fill="auto"/>
          </w:tcPr>
          <w:p w:rsidR="003A37E4" w:rsidRPr="007D1CF1" w:rsidP="00936E6B" w14:paraId="09D58445" w14:textId="09B027AC">
            <w:pPr>
              <w:jc w:val="center"/>
            </w:pPr>
          </w:p>
        </w:tc>
        <w:tc>
          <w:tcPr>
            <w:tcW w:w="810" w:type="dxa"/>
            <w:shd w:val="clear" w:color="auto" w:fill="auto"/>
          </w:tcPr>
          <w:p w:rsidR="003A37E4" w:rsidRPr="007D1CF1" w:rsidP="00936E6B" w14:paraId="5F3FF3D3" w14:textId="7E151413">
            <w:pPr>
              <w:jc w:val="center"/>
            </w:pPr>
          </w:p>
        </w:tc>
        <w:tc>
          <w:tcPr>
            <w:tcW w:w="810" w:type="dxa"/>
            <w:shd w:val="clear" w:color="auto" w:fill="auto"/>
          </w:tcPr>
          <w:p w:rsidR="003A37E4" w:rsidRPr="007D1CF1" w:rsidP="00936E6B" w14:paraId="3379DEAA" w14:textId="2EB8AEC2">
            <w:pPr>
              <w:jc w:val="center"/>
            </w:pPr>
          </w:p>
        </w:tc>
        <w:tc>
          <w:tcPr>
            <w:tcW w:w="720" w:type="dxa"/>
            <w:shd w:val="clear" w:color="auto" w:fill="auto"/>
          </w:tcPr>
          <w:p w:rsidR="003A37E4" w:rsidRPr="007D1CF1" w:rsidP="00936E6B" w14:paraId="655FE0A5" w14:textId="5D876849">
            <w:pPr>
              <w:jc w:val="center"/>
            </w:pPr>
          </w:p>
        </w:tc>
        <w:tc>
          <w:tcPr>
            <w:tcW w:w="1260" w:type="dxa"/>
            <w:shd w:val="clear" w:color="auto" w:fill="auto"/>
          </w:tcPr>
          <w:p w:rsidR="003A37E4" w:rsidRPr="007D1CF1" w:rsidP="00936E6B" w14:paraId="2A39FF52" w14:textId="1C6804A8">
            <w:pPr>
              <w:jc w:val="center"/>
            </w:pPr>
          </w:p>
        </w:tc>
      </w:tr>
      <w:bookmarkEnd w:id="2"/>
    </w:tbl>
    <w:p w:rsidR="003A37E4" w:rsidP="003A37E4" w14:paraId="66E35011" w14:textId="77777777"/>
    <w:p w:rsidR="00697F42" w:rsidRPr="00697F42" w:rsidP="0001094A" w14:paraId="051F8497" w14:textId="657E69BF">
      <w:pPr>
        <w:rPr>
          <w:color w:val="FF0000"/>
        </w:rPr>
      </w:pPr>
      <w:r w:rsidRPr="00697F42">
        <w:rPr>
          <w:color w:val="FF0000"/>
        </w:rPr>
        <w:t>If Q14 is “3” or below, go to Q15.  Else go to Q16.</w:t>
      </w:r>
    </w:p>
    <w:p w:rsidR="00697F42" w:rsidP="0001094A" w14:paraId="7DA8144E" w14:textId="77777777"/>
    <w:p w:rsidR="0001094A" w:rsidRPr="00200241" w:rsidP="0001094A" w14:paraId="5D80D47D" w14:textId="6E459364">
      <w:pPr>
        <w:rPr>
          <w:iCs/>
          <w:color w:val="39A197"/>
        </w:rPr>
      </w:pPr>
      <w:r w:rsidRPr="007D1CF1">
        <w:t>1</w:t>
      </w:r>
      <w:r w:rsidR="000144E2">
        <w:t>5</w:t>
      </w:r>
      <w:r w:rsidRPr="007D1CF1">
        <w:t xml:space="preserve">. </w:t>
      </w:r>
      <w:r w:rsidR="00697F42">
        <w:t>Which of the following describes why your expectations were not met</w:t>
      </w:r>
      <w:r w:rsidRPr="007D1CF1">
        <w:t xml:space="preserve">? Choose all that apply. </w:t>
      </w:r>
    </w:p>
    <w:p w:rsidR="0001094A" w:rsidRPr="00200241" w:rsidP="00200241" w14:paraId="3264A264" w14:textId="282278C6">
      <w:pPr>
        <w:pStyle w:val="ListParagraph"/>
        <w:numPr>
          <w:ilvl w:val="0"/>
          <w:numId w:val="30"/>
        </w:numPr>
        <w:rPr>
          <w:rFonts w:ascii="Times New Roman" w:hAnsi="Times New Roman"/>
          <w:u w:val="none"/>
        </w:rPr>
      </w:pPr>
      <w:r w:rsidRPr="00200241">
        <w:rPr>
          <w:rFonts w:ascii="Times New Roman" w:hAnsi="Times New Roman"/>
          <w:u w:val="none"/>
        </w:rPr>
        <w:t xml:space="preserve"> Navigator or Claims Reviewer was not knowledgeable about my claim</w:t>
      </w:r>
    </w:p>
    <w:p w:rsidR="0001094A" w:rsidRPr="00200241" w:rsidP="00200241" w14:paraId="59B6AE25" w14:textId="4257047A">
      <w:pPr>
        <w:pStyle w:val="ListParagraph"/>
        <w:numPr>
          <w:ilvl w:val="0"/>
          <w:numId w:val="30"/>
        </w:numPr>
        <w:rPr>
          <w:rFonts w:ascii="Times New Roman" w:hAnsi="Times New Roman"/>
          <w:u w:val="none"/>
        </w:rPr>
      </w:pPr>
      <w:r w:rsidRPr="00200241">
        <w:rPr>
          <w:rFonts w:ascii="Times New Roman" w:hAnsi="Times New Roman"/>
          <w:u w:val="none"/>
        </w:rPr>
        <w:t>Claims process was not timely enough for my needs</w:t>
      </w:r>
    </w:p>
    <w:p w:rsidR="0001094A" w:rsidRPr="00200241" w:rsidP="00200241" w14:paraId="504396C9" w14:textId="6258CFB9">
      <w:pPr>
        <w:pStyle w:val="ListParagraph"/>
        <w:numPr>
          <w:ilvl w:val="0"/>
          <w:numId w:val="30"/>
        </w:numPr>
        <w:rPr>
          <w:rFonts w:ascii="Times New Roman" w:hAnsi="Times New Roman"/>
          <w:u w:val="none"/>
        </w:rPr>
      </w:pPr>
      <w:r w:rsidRPr="00200241">
        <w:rPr>
          <w:rFonts w:ascii="Times New Roman" w:hAnsi="Times New Roman"/>
          <w:u w:val="none"/>
        </w:rPr>
        <w:t>Claims process not explained to my satisfaction</w:t>
      </w:r>
    </w:p>
    <w:p w:rsidR="0001094A" w:rsidRPr="00200241" w:rsidP="00200241" w14:paraId="4BFC7296" w14:textId="3B5067D2">
      <w:pPr>
        <w:pStyle w:val="ListParagraph"/>
        <w:numPr>
          <w:ilvl w:val="0"/>
          <w:numId w:val="30"/>
        </w:numPr>
        <w:rPr>
          <w:rFonts w:ascii="Times New Roman" w:hAnsi="Times New Roman"/>
          <w:u w:val="none"/>
        </w:rPr>
      </w:pPr>
      <w:r w:rsidRPr="00200241">
        <w:rPr>
          <w:rFonts w:ascii="Times New Roman" w:hAnsi="Times New Roman"/>
          <w:u w:val="none"/>
        </w:rPr>
        <w:t xml:space="preserve">Forms were confusing </w:t>
      </w:r>
    </w:p>
    <w:p w:rsidR="0001094A" w:rsidRPr="00200241" w:rsidP="00200241" w14:paraId="2EC4CEF7" w14:textId="54FF329C">
      <w:pPr>
        <w:pStyle w:val="ListParagraph"/>
        <w:numPr>
          <w:ilvl w:val="0"/>
          <w:numId w:val="30"/>
        </w:numPr>
        <w:rPr>
          <w:rFonts w:ascii="Times New Roman" w:hAnsi="Times New Roman"/>
          <w:u w:val="none"/>
        </w:rPr>
      </w:pPr>
      <w:r w:rsidRPr="00200241">
        <w:rPr>
          <w:rFonts w:ascii="Times New Roman" w:hAnsi="Times New Roman"/>
          <w:u w:val="none"/>
        </w:rPr>
        <w:t xml:space="preserve">Information received was not consistent </w:t>
      </w:r>
    </w:p>
    <w:p w:rsidR="0001094A" w:rsidRPr="00200241" w:rsidP="00200241" w14:paraId="4F44B7D7" w14:textId="49C64BEB">
      <w:pPr>
        <w:pStyle w:val="ListParagraph"/>
        <w:numPr>
          <w:ilvl w:val="0"/>
          <w:numId w:val="30"/>
        </w:numPr>
        <w:rPr>
          <w:rFonts w:ascii="Times New Roman" w:hAnsi="Times New Roman"/>
          <w:u w:val="none"/>
        </w:rPr>
      </w:pPr>
      <w:r w:rsidRPr="00200241">
        <w:rPr>
          <w:rFonts w:ascii="Times New Roman" w:hAnsi="Times New Roman"/>
          <w:u w:val="none"/>
        </w:rPr>
        <w:t>Too many unknowns about the process</w:t>
      </w:r>
    </w:p>
    <w:p w:rsidR="0001094A" w:rsidRPr="00697F42" w:rsidP="003A37E4" w14:paraId="6DF4A592" w14:textId="56FADBBA">
      <w:pPr>
        <w:pStyle w:val="ListParagraph"/>
        <w:numPr>
          <w:ilvl w:val="0"/>
          <w:numId w:val="30"/>
        </w:numPr>
        <w:rPr>
          <w:rFonts w:ascii="Times New Roman" w:hAnsi="Times New Roman"/>
          <w:iCs/>
          <w:color w:val="39A197"/>
        </w:rPr>
      </w:pPr>
      <w:r w:rsidRPr="00200241">
        <w:rPr>
          <w:rFonts w:ascii="Times New Roman" w:hAnsi="Times New Roman"/>
          <w:u w:val="none"/>
        </w:rPr>
        <w:t>Other</w:t>
      </w:r>
    </w:p>
    <w:p w:rsidR="005664FF" w:rsidP="003A37E4" w14:paraId="170BEC2D" w14:textId="205BC51A">
      <w:r>
        <w:t>Using the same 1 (Poor) to 5 (Excellent) scale, h</w:t>
      </w:r>
      <w:r>
        <w:t xml:space="preserve">ow would you rate the </w:t>
      </w:r>
      <w:r w:rsidR="008731FA">
        <w:t>staff you interacted with on…</w:t>
      </w:r>
    </w:p>
    <w:p w:rsidR="00697F42" w:rsidP="003A37E4" w14:paraId="6B91ECD1"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810"/>
        <w:gridCol w:w="810"/>
        <w:gridCol w:w="810"/>
        <w:gridCol w:w="720"/>
        <w:gridCol w:w="1260"/>
      </w:tblGrid>
      <w:tr w14:paraId="5EE17063" w14:textId="77777777" w:rsidTr="00BF4F31">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575" w:type="dxa"/>
            <w:shd w:val="clear" w:color="auto" w:fill="D9D9D9" w:themeFill="background1" w:themeFillShade="D9"/>
          </w:tcPr>
          <w:p w:rsidR="005664FF" w:rsidRPr="005664FF" w:rsidP="00BF4F31" w14:paraId="3DD40FA5" w14:textId="77777777">
            <w:pPr>
              <w:rPr>
                <w:b/>
                <w:bCs/>
              </w:rPr>
            </w:pPr>
            <w:r w:rsidRPr="005664FF">
              <w:rPr>
                <w:b/>
                <w:bCs/>
              </w:rPr>
              <w:t>Rating Scale</w:t>
            </w:r>
          </w:p>
        </w:tc>
        <w:tc>
          <w:tcPr>
            <w:tcW w:w="810" w:type="dxa"/>
            <w:shd w:val="clear" w:color="auto" w:fill="D9D9D9" w:themeFill="background1" w:themeFillShade="D9"/>
          </w:tcPr>
          <w:p w:rsidR="005664FF" w:rsidRPr="007D1CF1" w:rsidP="00BF4F31" w14:paraId="0B690A9B" w14:textId="77777777">
            <w:pPr>
              <w:jc w:val="center"/>
              <w:rPr>
                <w:b/>
              </w:rPr>
            </w:pPr>
            <w:r w:rsidRPr="007D1CF1">
              <w:rPr>
                <w:b/>
              </w:rPr>
              <w:t>1</w:t>
            </w:r>
            <w:r w:rsidRPr="007D1CF1">
              <w:rPr>
                <w:b/>
              </w:rPr>
              <w:br/>
              <w:t>Poor</w:t>
            </w:r>
          </w:p>
        </w:tc>
        <w:tc>
          <w:tcPr>
            <w:tcW w:w="810" w:type="dxa"/>
            <w:shd w:val="clear" w:color="auto" w:fill="D9D9D9" w:themeFill="background1" w:themeFillShade="D9"/>
          </w:tcPr>
          <w:p w:rsidR="005664FF" w:rsidRPr="007D1CF1" w:rsidP="00BF4F31" w14:paraId="57C891BB" w14:textId="77777777">
            <w:pPr>
              <w:jc w:val="center"/>
              <w:rPr>
                <w:b/>
              </w:rPr>
            </w:pPr>
            <w:r w:rsidRPr="007D1CF1">
              <w:rPr>
                <w:b/>
              </w:rPr>
              <w:t>2</w:t>
            </w:r>
          </w:p>
        </w:tc>
        <w:tc>
          <w:tcPr>
            <w:tcW w:w="810" w:type="dxa"/>
            <w:shd w:val="clear" w:color="auto" w:fill="D9D9D9" w:themeFill="background1" w:themeFillShade="D9"/>
          </w:tcPr>
          <w:p w:rsidR="005664FF" w:rsidRPr="007D1CF1" w:rsidP="00BF4F31" w14:paraId="448BA054" w14:textId="77777777">
            <w:pPr>
              <w:jc w:val="center"/>
              <w:rPr>
                <w:b/>
              </w:rPr>
            </w:pPr>
            <w:r w:rsidRPr="007D1CF1">
              <w:rPr>
                <w:b/>
              </w:rPr>
              <w:t>3</w:t>
            </w:r>
            <w:r w:rsidRPr="007D1CF1">
              <w:rPr>
                <w:b/>
              </w:rPr>
              <w:br/>
            </w:r>
          </w:p>
        </w:tc>
        <w:tc>
          <w:tcPr>
            <w:tcW w:w="720" w:type="dxa"/>
            <w:shd w:val="clear" w:color="auto" w:fill="D9D9D9" w:themeFill="background1" w:themeFillShade="D9"/>
          </w:tcPr>
          <w:p w:rsidR="005664FF" w:rsidRPr="007D1CF1" w:rsidP="00BF4F31" w14:paraId="3B9297D9" w14:textId="77777777">
            <w:pPr>
              <w:jc w:val="center"/>
              <w:rPr>
                <w:b/>
              </w:rPr>
            </w:pPr>
            <w:r w:rsidRPr="007D1CF1">
              <w:rPr>
                <w:b/>
              </w:rPr>
              <w:t>4</w:t>
            </w:r>
          </w:p>
        </w:tc>
        <w:tc>
          <w:tcPr>
            <w:tcW w:w="1260" w:type="dxa"/>
            <w:shd w:val="clear" w:color="auto" w:fill="D9D9D9" w:themeFill="background1" w:themeFillShade="D9"/>
          </w:tcPr>
          <w:p w:rsidR="005664FF" w:rsidRPr="007D1CF1" w:rsidP="00BF4F31" w14:paraId="01D837CD" w14:textId="77777777">
            <w:pPr>
              <w:jc w:val="center"/>
              <w:rPr>
                <w:b/>
              </w:rPr>
            </w:pPr>
            <w:r w:rsidRPr="007D1CF1">
              <w:rPr>
                <w:b/>
              </w:rPr>
              <w:t>5</w:t>
            </w:r>
            <w:r w:rsidRPr="007D1CF1">
              <w:rPr>
                <w:b/>
              </w:rPr>
              <w:br/>
              <w:t>Excellent</w:t>
            </w:r>
          </w:p>
        </w:tc>
      </w:tr>
      <w:tr w14:paraId="3696CCB1" w14:textId="77777777" w:rsidTr="00BF4F31">
        <w:tblPrEx>
          <w:tblW w:w="9985" w:type="dxa"/>
          <w:tblLayout w:type="fixed"/>
          <w:tblLook w:val="04A0"/>
        </w:tblPrEx>
        <w:tc>
          <w:tcPr>
            <w:tcW w:w="5575" w:type="dxa"/>
            <w:shd w:val="clear" w:color="auto" w:fill="auto"/>
          </w:tcPr>
          <w:p w:rsidR="009667B6" w:rsidRPr="007D1CF1" w:rsidP="00BF4F31" w14:paraId="1DA5C826" w14:textId="7C3B2139">
            <w:r>
              <w:t>1</w:t>
            </w:r>
            <w:r w:rsidR="000144E2">
              <w:t>6</w:t>
            </w:r>
            <w:r>
              <w:t xml:space="preserve">. </w:t>
            </w:r>
            <w:r w:rsidR="00FF5705">
              <w:t>Helping you identify additional losses you may be eligible for</w:t>
            </w:r>
          </w:p>
        </w:tc>
        <w:tc>
          <w:tcPr>
            <w:tcW w:w="810" w:type="dxa"/>
            <w:shd w:val="clear" w:color="auto" w:fill="auto"/>
          </w:tcPr>
          <w:p w:rsidR="009667B6" w:rsidRPr="007D1CF1" w:rsidP="00BF4F31" w14:paraId="7BFC0D94" w14:textId="77777777">
            <w:pPr>
              <w:jc w:val="center"/>
            </w:pPr>
          </w:p>
        </w:tc>
        <w:tc>
          <w:tcPr>
            <w:tcW w:w="810" w:type="dxa"/>
            <w:shd w:val="clear" w:color="auto" w:fill="auto"/>
          </w:tcPr>
          <w:p w:rsidR="009667B6" w:rsidRPr="007D1CF1" w:rsidP="00BF4F31" w14:paraId="0FA1D450" w14:textId="77777777">
            <w:pPr>
              <w:jc w:val="center"/>
            </w:pPr>
          </w:p>
        </w:tc>
        <w:tc>
          <w:tcPr>
            <w:tcW w:w="810" w:type="dxa"/>
            <w:shd w:val="clear" w:color="auto" w:fill="auto"/>
          </w:tcPr>
          <w:p w:rsidR="009667B6" w:rsidRPr="007D1CF1" w:rsidP="00BF4F31" w14:paraId="4E5ACA1E" w14:textId="77777777">
            <w:pPr>
              <w:jc w:val="center"/>
            </w:pPr>
          </w:p>
        </w:tc>
        <w:tc>
          <w:tcPr>
            <w:tcW w:w="720" w:type="dxa"/>
            <w:shd w:val="clear" w:color="auto" w:fill="auto"/>
          </w:tcPr>
          <w:p w:rsidR="009667B6" w:rsidRPr="007D1CF1" w:rsidP="00BF4F31" w14:paraId="0C08BE90" w14:textId="77777777">
            <w:pPr>
              <w:jc w:val="center"/>
            </w:pPr>
          </w:p>
        </w:tc>
        <w:tc>
          <w:tcPr>
            <w:tcW w:w="1260" w:type="dxa"/>
            <w:shd w:val="clear" w:color="auto" w:fill="auto"/>
          </w:tcPr>
          <w:p w:rsidR="009667B6" w:rsidRPr="007D1CF1" w:rsidP="00BF4F31" w14:paraId="46834FBC" w14:textId="77777777">
            <w:pPr>
              <w:jc w:val="center"/>
            </w:pPr>
          </w:p>
        </w:tc>
      </w:tr>
      <w:tr w14:paraId="5A0BF514" w14:textId="77777777" w:rsidTr="00BF4F31">
        <w:tblPrEx>
          <w:tblW w:w="9985" w:type="dxa"/>
          <w:tblLayout w:type="fixed"/>
          <w:tblLook w:val="04A0"/>
        </w:tblPrEx>
        <w:tc>
          <w:tcPr>
            <w:tcW w:w="5575" w:type="dxa"/>
            <w:shd w:val="clear" w:color="auto" w:fill="auto"/>
          </w:tcPr>
          <w:p w:rsidR="005664FF" w:rsidRPr="007D1CF1" w:rsidP="00BF4F31" w14:paraId="09A179A9" w14:textId="75B8E26B">
            <w:r w:rsidRPr="007D1CF1">
              <w:t>1</w:t>
            </w:r>
            <w:r w:rsidR="000144E2">
              <w:t>7</w:t>
            </w:r>
            <w:r w:rsidRPr="007D1CF1">
              <w:t>. Providing caring customer service</w:t>
            </w:r>
          </w:p>
        </w:tc>
        <w:tc>
          <w:tcPr>
            <w:tcW w:w="810" w:type="dxa"/>
            <w:shd w:val="clear" w:color="auto" w:fill="auto"/>
          </w:tcPr>
          <w:p w:rsidR="005664FF" w:rsidRPr="007D1CF1" w:rsidP="00BF4F31" w14:paraId="12C4FDE5" w14:textId="77777777">
            <w:pPr>
              <w:jc w:val="center"/>
            </w:pPr>
          </w:p>
        </w:tc>
        <w:tc>
          <w:tcPr>
            <w:tcW w:w="810" w:type="dxa"/>
            <w:shd w:val="clear" w:color="auto" w:fill="auto"/>
          </w:tcPr>
          <w:p w:rsidR="005664FF" w:rsidRPr="007D1CF1" w:rsidP="00BF4F31" w14:paraId="2A4D0832" w14:textId="77777777">
            <w:pPr>
              <w:jc w:val="center"/>
            </w:pPr>
          </w:p>
        </w:tc>
        <w:tc>
          <w:tcPr>
            <w:tcW w:w="810" w:type="dxa"/>
            <w:shd w:val="clear" w:color="auto" w:fill="auto"/>
          </w:tcPr>
          <w:p w:rsidR="005664FF" w:rsidRPr="007D1CF1" w:rsidP="00BF4F31" w14:paraId="68401D02" w14:textId="77777777">
            <w:pPr>
              <w:jc w:val="center"/>
            </w:pPr>
          </w:p>
        </w:tc>
        <w:tc>
          <w:tcPr>
            <w:tcW w:w="720" w:type="dxa"/>
            <w:shd w:val="clear" w:color="auto" w:fill="auto"/>
          </w:tcPr>
          <w:p w:rsidR="005664FF" w:rsidRPr="007D1CF1" w:rsidP="00BF4F31" w14:paraId="7EA5D46D" w14:textId="77777777">
            <w:pPr>
              <w:jc w:val="center"/>
            </w:pPr>
          </w:p>
        </w:tc>
        <w:tc>
          <w:tcPr>
            <w:tcW w:w="1260" w:type="dxa"/>
            <w:shd w:val="clear" w:color="auto" w:fill="auto"/>
          </w:tcPr>
          <w:p w:rsidR="005664FF" w:rsidRPr="007D1CF1" w:rsidP="00BF4F31" w14:paraId="3AD35FB8" w14:textId="77777777">
            <w:pPr>
              <w:jc w:val="center"/>
            </w:pPr>
          </w:p>
        </w:tc>
      </w:tr>
    </w:tbl>
    <w:p w:rsidR="005664FF" w:rsidP="003A37E4" w14:paraId="505DE982" w14:textId="77777777"/>
    <w:p w:rsidR="000F2165" w:rsidP="003A37E4" w14:paraId="37956EDF" w14:textId="77777777">
      <w:bookmarkStart w:id="4" w:name="_Hlk157498697"/>
    </w:p>
    <w:p w:rsidR="003A37E4" w:rsidP="003A37E4" w14:paraId="48B0C0A2" w14:textId="0216966C">
      <w:r>
        <w:t>Using a 1 (Not at all Satisfied) to 5 (Very Satisfied) scale, how would you rate</w:t>
      </w:r>
      <w:r w:rsidR="00A921D7">
        <w:t xml:space="preserve"> your satisfaction with the Claims Office on…</w:t>
      </w:r>
      <w:r w:rsidRPr="007D1CF1">
        <w:t xml:space="preserve"> </w:t>
      </w:r>
    </w:p>
    <w:p w:rsidR="000F2165" w:rsidRPr="007D1CF1" w:rsidP="003A37E4" w14:paraId="624A1E1C" w14:textId="77777777"/>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1170"/>
        <w:gridCol w:w="450"/>
        <w:gridCol w:w="810"/>
        <w:gridCol w:w="720"/>
        <w:gridCol w:w="1170"/>
      </w:tblGrid>
      <w:tr w14:paraId="370C27DC" w14:textId="77777777" w:rsidTr="0001094A">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485" w:type="dxa"/>
            <w:shd w:val="clear" w:color="auto" w:fill="D9D9D9" w:themeFill="background1" w:themeFillShade="D9"/>
          </w:tcPr>
          <w:bookmarkEnd w:id="4"/>
          <w:p w:rsidR="003A37E4" w:rsidRPr="0001094A" w:rsidP="00936E6B" w14:paraId="3FDAD05B" w14:textId="79DC1B42">
            <w:pPr>
              <w:rPr>
                <w:b/>
                <w:bCs/>
              </w:rPr>
            </w:pPr>
            <w:r w:rsidRPr="0001094A">
              <w:rPr>
                <w:b/>
                <w:bCs/>
              </w:rPr>
              <w:t>Rating Scale</w:t>
            </w:r>
          </w:p>
        </w:tc>
        <w:tc>
          <w:tcPr>
            <w:tcW w:w="1170" w:type="dxa"/>
            <w:shd w:val="clear" w:color="auto" w:fill="D9D9D9" w:themeFill="background1" w:themeFillShade="D9"/>
          </w:tcPr>
          <w:p w:rsidR="003A37E4" w:rsidRPr="007D1CF1" w:rsidP="00936E6B" w14:paraId="4878142A" w14:textId="77777777">
            <w:pPr>
              <w:jc w:val="center"/>
              <w:rPr>
                <w:b/>
              </w:rPr>
            </w:pPr>
            <w:r w:rsidRPr="007D1CF1">
              <w:rPr>
                <w:b/>
              </w:rPr>
              <w:t>1</w:t>
            </w:r>
            <w:r w:rsidRPr="007D1CF1">
              <w:rPr>
                <w:b/>
              </w:rPr>
              <w:br/>
              <w:t>Not at all Satisfied</w:t>
            </w:r>
          </w:p>
        </w:tc>
        <w:tc>
          <w:tcPr>
            <w:tcW w:w="450" w:type="dxa"/>
            <w:shd w:val="clear" w:color="auto" w:fill="D9D9D9" w:themeFill="background1" w:themeFillShade="D9"/>
          </w:tcPr>
          <w:p w:rsidR="003A37E4" w:rsidRPr="007D1CF1" w:rsidP="00936E6B" w14:paraId="41AA78AF" w14:textId="77777777">
            <w:pPr>
              <w:jc w:val="center"/>
              <w:rPr>
                <w:b/>
              </w:rPr>
            </w:pPr>
            <w:r w:rsidRPr="007D1CF1">
              <w:rPr>
                <w:b/>
              </w:rPr>
              <w:t>2</w:t>
            </w:r>
          </w:p>
        </w:tc>
        <w:tc>
          <w:tcPr>
            <w:tcW w:w="810" w:type="dxa"/>
            <w:shd w:val="clear" w:color="auto" w:fill="D9D9D9" w:themeFill="background1" w:themeFillShade="D9"/>
          </w:tcPr>
          <w:p w:rsidR="003A37E4" w:rsidRPr="007D1CF1" w:rsidP="00936E6B" w14:paraId="43E49ADB" w14:textId="77777777">
            <w:pPr>
              <w:jc w:val="center"/>
              <w:rPr>
                <w:b/>
              </w:rPr>
            </w:pPr>
            <w:r w:rsidRPr="007D1CF1">
              <w:rPr>
                <w:b/>
              </w:rPr>
              <w:t>3</w:t>
            </w:r>
            <w:r w:rsidRPr="007D1CF1">
              <w:rPr>
                <w:b/>
              </w:rPr>
              <w:br/>
            </w:r>
          </w:p>
        </w:tc>
        <w:tc>
          <w:tcPr>
            <w:tcW w:w="720" w:type="dxa"/>
            <w:shd w:val="clear" w:color="auto" w:fill="D9D9D9" w:themeFill="background1" w:themeFillShade="D9"/>
          </w:tcPr>
          <w:p w:rsidR="003A37E4" w:rsidRPr="007D1CF1" w:rsidP="00936E6B" w14:paraId="34158FC3" w14:textId="77777777">
            <w:pPr>
              <w:jc w:val="center"/>
              <w:rPr>
                <w:b/>
              </w:rPr>
            </w:pPr>
            <w:r w:rsidRPr="007D1CF1">
              <w:rPr>
                <w:b/>
              </w:rPr>
              <w:t>4</w:t>
            </w:r>
          </w:p>
        </w:tc>
        <w:tc>
          <w:tcPr>
            <w:tcW w:w="1170" w:type="dxa"/>
            <w:shd w:val="clear" w:color="auto" w:fill="D9D9D9" w:themeFill="background1" w:themeFillShade="D9"/>
          </w:tcPr>
          <w:p w:rsidR="003A37E4" w:rsidRPr="007D1CF1" w:rsidP="00936E6B" w14:paraId="3A38FB44" w14:textId="77777777">
            <w:pPr>
              <w:jc w:val="center"/>
              <w:rPr>
                <w:b/>
              </w:rPr>
            </w:pPr>
            <w:r w:rsidRPr="007D1CF1">
              <w:rPr>
                <w:b/>
              </w:rPr>
              <w:t>5</w:t>
            </w:r>
            <w:r w:rsidRPr="007D1CF1">
              <w:rPr>
                <w:b/>
              </w:rPr>
              <w:br/>
              <w:t>Very Satisfied</w:t>
            </w:r>
          </w:p>
        </w:tc>
      </w:tr>
      <w:tr w14:paraId="79BF6107" w14:textId="77777777" w:rsidTr="00936E6B">
        <w:tblPrEx>
          <w:tblW w:w="9805" w:type="dxa"/>
          <w:tblLayout w:type="fixed"/>
          <w:tblLook w:val="04A0"/>
        </w:tblPrEx>
        <w:tc>
          <w:tcPr>
            <w:tcW w:w="5485" w:type="dxa"/>
            <w:shd w:val="clear" w:color="auto" w:fill="auto"/>
          </w:tcPr>
          <w:p w:rsidR="003A37E4" w:rsidRPr="007D1CF1" w:rsidP="00936E6B" w14:paraId="6861F9B0" w14:textId="18A79796">
            <w:r>
              <w:t>18</w:t>
            </w:r>
            <w:r w:rsidRPr="007D1CF1">
              <w:t>. Consistency of information received from staff</w:t>
            </w:r>
          </w:p>
        </w:tc>
        <w:tc>
          <w:tcPr>
            <w:tcW w:w="1170" w:type="dxa"/>
            <w:shd w:val="clear" w:color="auto" w:fill="auto"/>
          </w:tcPr>
          <w:p w:rsidR="003A37E4" w:rsidRPr="007D1CF1" w:rsidP="00936E6B" w14:paraId="11B4BBD1" w14:textId="63346F65">
            <w:pPr>
              <w:jc w:val="center"/>
            </w:pPr>
          </w:p>
        </w:tc>
        <w:tc>
          <w:tcPr>
            <w:tcW w:w="450" w:type="dxa"/>
            <w:shd w:val="clear" w:color="auto" w:fill="auto"/>
          </w:tcPr>
          <w:p w:rsidR="003A37E4" w:rsidRPr="007D1CF1" w:rsidP="00936E6B" w14:paraId="5D960376" w14:textId="61004A6F">
            <w:pPr>
              <w:jc w:val="center"/>
            </w:pPr>
          </w:p>
        </w:tc>
        <w:tc>
          <w:tcPr>
            <w:tcW w:w="810" w:type="dxa"/>
            <w:shd w:val="clear" w:color="auto" w:fill="auto"/>
          </w:tcPr>
          <w:p w:rsidR="003A37E4" w:rsidRPr="007D1CF1" w:rsidP="00936E6B" w14:paraId="5F0FAB18" w14:textId="685005ED">
            <w:pPr>
              <w:jc w:val="center"/>
            </w:pPr>
          </w:p>
        </w:tc>
        <w:tc>
          <w:tcPr>
            <w:tcW w:w="720" w:type="dxa"/>
            <w:shd w:val="clear" w:color="auto" w:fill="auto"/>
          </w:tcPr>
          <w:p w:rsidR="003A37E4" w:rsidRPr="007D1CF1" w:rsidP="00936E6B" w14:paraId="7723A0C4" w14:textId="31AA2B68">
            <w:pPr>
              <w:jc w:val="center"/>
            </w:pPr>
          </w:p>
        </w:tc>
        <w:tc>
          <w:tcPr>
            <w:tcW w:w="1170" w:type="dxa"/>
            <w:shd w:val="clear" w:color="auto" w:fill="auto"/>
          </w:tcPr>
          <w:p w:rsidR="003A37E4" w:rsidRPr="007D1CF1" w:rsidP="00936E6B" w14:paraId="2CDB725F" w14:textId="6AF0C45E">
            <w:pPr>
              <w:jc w:val="center"/>
            </w:pPr>
          </w:p>
        </w:tc>
      </w:tr>
      <w:tr w14:paraId="64EF8AD2" w14:textId="77777777" w:rsidTr="00936E6B">
        <w:tblPrEx>
          <w:tblW w:w="9805" w:type="dxa"/>
          <w:tblLayout w:type="fixed"/>
          <w:tblLook w:val="04A0"/>
        </w:tblPrEx>
        <w:tc>
          <w:tcPr>
            <w:tcW w:w="5485" w:type="dxa"/>
            <w:shd w:val="clear" w:color="auto" w:fill="auto"/>
          </w:tcPr>
          <w:p w:rsidR="003A37E4" w:rsidRPr="007D1CF1" w:rsidP="00936E6B" w14:paraId="3DFA446D" w14:textId="071FCC2C">
            <w:bookmarkStart w:id="5" w:name="_Hlk148351450"/>
            <w:r>
              <w:t>19</w:t>
            </w:r>
            <w:r w:rsidRPr="007D1CF1">
              <w:t>. Explanation of documentation requirements</w:t>
            </w:r>
          </w:p>
        </w:tc>
        <w:tc>
          <w:tcPr>
            <w:tcW w:w="1170" w:type="dxa"/>
            <w:shd w:val="clear" w:color="auto" w:fill="auto"/>
          </w:tcPr>
          <w:p w:rsidR="003A37E4" w:rsidRPr="007D1CF1" w:rsidP="00936E6B" w14:paraId="451FDF3E" w14:textId="4EB08042">
            <w:pPr>
              <w:jc w:val="center"/>
            </w:pPr>
          </w:p>
        </w:tc>
        <w:tc>
          <w:tcPr>
            <w:tcW w:w="450" w:type="dxa"/>
            <w:shd w:val="clear" w:color="auto" w:fill="auto"/>
          </w:tcPr>
          <w:p w:rsidR="003A37E4" w:rsidRPr="007D1CF1" w:rsidP="00936E6B" w14:paraId="72C41899" w14:textId="6EBC73B9">
            <w:pPr>
              <w:jc w:val="center"/>
            </w:pPr>
          </w:p>
        </w:tc>
        <w:tc>
          <w:tcPr>
            <w:tcW w:w="810" w:type="dxa"/>
            <w:shd w:val="clear" w:color="auto" w:fill="auto"/>
          </w:tcPr>
          <w:p w:rsidR="003A37E4" w:rsidRPr="007D1CF1" w:rsidP="00936E6B" w14:paraId="67F0A5EF" w14:textId="3AF1F122">
            <w:pPr>
              <w:jc w:val="center"/>
            </w:pPr>
          </w:p>
        </w:tc>
        <w:tc>
          <w:tcPr>
            <w:tcW w:w="720" w:type="dxa"/>
            <w:shd w:val="clear" w:color="auto" w:fill="auto"/>
          </w:tcPr>
          <w:p w:rsidR="003A37E4" w:rsidRPr="007D1CF1" w:rsidP="00936E6B" w14:paraId="161AA183" w14:textId="0A10A0B5">
            <w:pPr>
              <w:jc w:val="center"/>
            </w:pPr>
          </w:p>
        </w:tc>
        <w:tc>
          <w:tcPr>
            <w:tcW w:w="1170" w:type="dxa"/>
            <w:shd w:val="clear" w:color="auto" w:fill="auto"/>
          </w:tcPr>
          <w:p w:rsidR="003A37E4" w:rsidRPr="007D1CF1" w:rsidP="00936E6B" w14:paraId="16B2D058" w14:textId="6DA2652F">
            <w:pPr>
              <w:jc w:val="center"/>
            </w:pPr>
          </w:p>
        </w:tc>
      </w:tr>
      <w:bookmarkEnd w:id="5"/>
      <w:tr w14:paraId="7C4F93C3" w14:textId="77777777" w:rsidTr="00936E6B">
        <w:tblPrEx>
          <w:tblW w:w="9805" w:type="dxa"/>
          <w:tblLayout w:type="fixed"/>
          <w:tblLook w:val="04A0"/>
        </w:tblPrEx>
        <w:tc>
          <w:tcPr>
            <w:tcW w:w="5485" w:type="dxa"/>
            <w:shd w:val="clear" w:color="auto" w:fill="auto"/>
          </w:tcPr>
          <w:p w:rsidR="003A37E4" w:rsidRPr="007D1CF1" w:rsidP="00936E6B" w14:paraId="54AD85BC" w14:textId="14C480CF">
            <w:r>
              <w:t>2</w:t>
            </w:r>
            <w:r w:rsidR="000144E2">
              <w:t>0</w:t>
            </w:r>
            <w:r w:rsidRPr="007D1CF1">
              <w:t>. Timeliness of the claims process</w:t>
            </w:r>
          </w:p>
        </w:tc>
        <w:tc>
          <w:tcPr>
            <w:tcW w:w="1170" w:type="dxa"/>
            <w:shd w:val="clear" w:color="auto" w:fill="auto"/>
          </w:tcPr>
          <w:p w:rsidR="003A37E4" w:rsidRPr="007D1CF1" w:rsidP="00936E6B" w14:paraId="1FF06945" w14:textId="456E9140">
            <w:pPr>
              <w:jc w:val="center"/>
            </w:pPr>
          </w:p>
        </w:tc>
        <w:tc>
          <w:tcPr>
            <w:tcW w:w="450" w:type="dxa"/>
            <w:shd w:val="clear" w:color="auto" w:fill="auto"/>
          </w:tcPr>
          <w:p w:rsidR="003A37E4" w:rsidRPr="007D1CF1" w:rsidP="00936E6B" w14:paraId="65034C16" w14:textId="22161D4B">
            <w:pPr>
              <w:jc w:val="center"/>
            </w:pPr>
          </w:p>
        </w:tc>
        <w:tc>
          <w:tcPr>
            <w:tcW w:w="810" w:type="dxa"/>
            <w:shd w:val="clear" w:color="auto" w:fill="auto"/>
          </w:tcPr>
          <w:p w:rsidR="003A37E4" w:rsidRPr="007D1CF1" w:rsidP="00936E6B" w14:paraId="4A8AE7E5" w14:textId="6677EEEE">
            <w:pPr>
              <w:jc w:val="center"/>
            </w:pPr>
          </w:p>
        </w:tc>
        <w:tc>
          <w:tcPr>
            <w:tcW w:w="720" w:type="dxa"/>
            <w:shd w:val="clear" w:color="auto" w:fill="auto"/>
          </w:tcPr>
          <w:p w:rsidR="003A37E4" w:rsidRPr="007D1CF1" w:rsidP="00936E6B" w14:paraId="4DEF185A" w14:textId="3B4523B7">
            <w:pPr>
              <w:jc w:val="center"/>
            </w:pPr>
          </w:p>
        </w:tc>
        <w:tc>
          <w:tcPr>
            <w:tcW w:w="1170" w:type="dxa"/>
            <w:shd w:val="clear" w:color="auto" w:fill="auto"/>
          </w:tcPr>
          <w:p w:rsidR="003A37E4" w:rsidRPr="007D1CF1" w:rsidP="00936E6B" w14:paraId="68861E91" w14:textId="71C204F5">
            <w:pPr>
              <w:jc w:val="center"/>
            </w:pPr>
          </w:p>
        </w:tc>
      </w:tr>
      <w:tr w14:paraId="114CDC4E" w14:textId="77777777" w:rsidTr="00936E6B">
        <w:tblPrEx>
          <w:tblW w:w="9805" w:type="dxa"/>
          <w:tblLayout w:type="fixed"/>
          <w:tblLook w:val="04A0"/>
        </w:tblPrEx>
        <w:tc>
          <w:tcPr>
            <w:tcW w:w="5485" w:type="dxa"/>
            <w:shd w:val="clear" w:color="auto" w:fill="auto"/>
          </w:tcPr>
          <w:p w:rsidR="003A37E4" w:rsidRPr="007D1CF1" w:rsidP="00936E6B" w14:paraId="13E4A00C" w14:textId="588B71BC">
            <w:r>
              <w:t>2</w:t>
            </w:r>
            <w:r w:rsidR="000144E2">
              <w:t>1</w:t>
            </w:r>
            <w:r w:rsidRPr="007D1CF1">
              <w:t>. Simplicity of the process</w:t>
            </w:r>
          </w:p>
        </w:tc>
        <w:tc>
          <w:tcPr>
            <w:tcW w:w="1170" w:type="dxa"/>
            <w:shd w:val="clear" w:color="auto" w:fill="auto"/>
          </w:tcPr>
          <w:p w:rsidR="003A37E4" w:rsidRPr="007D1CF1" w:rsidP="00936E6B" w14:paraId="44DC97BE" w14:textId="483291E5">
            <w:pPr>
              <w:jc w:val="center"/>
            </w:pPr>
          </w:p>
        </w:tc>
        <w:tc>
          <w:tcPr>
            <w:tcW w:w="450" w:type="dxa"/>
            <w:shd w:val="clear" w:color="auto" w:fill="auto"/>
          </w:tcPr>
          <w:p w:rsidR="003A37E4" w:rsidRPr="007D1CF1" w:rsidP="00936E6B" w14:paraId="5DB63461" w14:textId="4F674799">
            <w:pPr>
              <w:jc w:val="center"/>
            </w:pPr>
          </w:p>
        </w:tc>
        <w:tc>
          <w:tcPr>
            <w:tcW w:w="810" w:type="dxa"/>
            <w:shd w:val="clear" w:color="auto" w:fill="auto"/>
          </w:tcPr>
          <w:p w:rsidR="003A37E4" w:rsidRPr="007D1CF1" w:rsidP="00936E6B" w14:paraId="32045DB5" w14:textId="0B8383E3">
            <w:pPr>
              <w:jc w:val="center"/>
            </w:pPr>
          </w:p>
        </w:tc>
        <w:tc>
          <w:tcPr>
            <w:tcW w:w="720" w:type="dxa"/>
            <w:shd w:val="clear" w:color="auto" w:fill="auto"/>
          </w:tcPr>
          <w:p w:rsidR="003A37E4" w:rsidRPr="007D1CF1" w:rsidP="00936E6B" w14:paraId="6C8BB4E1" w14:textId="19D495CC">
            <w:pPr>
              <w:jc w:val="center"/>
            </w:pPr>
          </w:p>
        </w:tc>
        <w:tc>
          <w:tcPr>
            <w:tcW w:w="1170" w:type="dxa"/>
            <w:shd w:val="clear" w:color="auto" w:fill="auto"/>
          </w:tcPr>
          <w:p w:rsidR="003A37E4" w:rsidRPr="007D1CF1" w:rsidP="00936E6B" w14:paraId="46A70A8F" w14:textId="3DC71745">
            <w:pPr>
              <w:jc w:val="center"/>
            </w:pPr>
          </w:p>
        </w:tc>
      </w:tr>
      <w:tr w14:paraId="795F1AD0" w14:textId="77777777" w:rsidTr="00936E6B">
        <w:tblPrEx>
          <w:tblW w:w="9805" w:type="dxa"/>
          <w:tblLayout w:type="fixed"/>
          <w:tblLook w:val="04A0"/>
        </w:tblPrEx>
        <w:tc>
          <w:tcPr>
            <w:tcW w:w="5485" w:type="dxa"/>
            <w:shd w:val="clear" w:color="auto" w:fill="auto"/>
          </w:tcPr>
          <w:p w:rsidR="003A37E4" w:rsidRPr="007D1CF1" w:rsidP="00936E6B" w14:paraId="4CAC5355" w14:textId="56DA167B">
            <w:r w:rsidRPr="007D1CF1">
              <w:t>2</w:t>
            </w:r>
            <w:r w:rsidR="000144E2">
              <w:t>2</w:t>
            </w:r>
            <w:r w:rsidRPr="007D1CF1">
              <w:t>. Overall satisfaction with the Claims Office</w:t>
            </w:r>
          </w:p>
        </w:tc>
        <w:tc>
          <w:tcPr>
            <w:tcW w:w="1170" w:type="dxa"/>
            <w:shd w:val="clear" w:color="auto" w:fill="auto"/>
          </w:tcPr>
          <w:p w:rsidR="003A37E4" w:rsidRPr="007D1CF1" w:rsidP="00936E6B" w14:paraId="0A05CA29" w14:textId="4E50FEA5">
            <w:pPr>
              <w:jc w:val="center"/>
            </w:pPr>
          </w:p>
        </w:tc>
        <w:tc>
          <w:tcPr>
            <w:tcW w:w="450" w:type="dxa"/>
            <w:shd w:val="clear" w:color="auto" w:fill="auto"/>
          </w:tcPr>
          <w:p w:rsidR="003A37E4" w:rsidRPr="007D1CF1" w:rsidP="00936E6B" w14:paraId="1B29380D" w14:textId="5FA16949">
            <w:pPr>
              <w:jc w:val="center"/>
            </w:pPr>
          </w:p>
        </w:tc>
        <w:tc>
          <w:tcPr>
            <w:tcW w:w="810" w:type="dxa"/>
            <w:shd w:val="clear" w:color="auto" w:fill="auto"/>
          </w:tcPr>
          <w:p w:rsidR="003A37E4" w:rsidRPr="007D1CF1" w:rsidP="00936E6B" w14:paraId="17580432" w14:textId="697C464A">
            <w:pPr>
              <w:jc w:val="center"/>
            </w:pPr>
          </w:p>
        </w:tc>
        <w:tc>
          <w:tcPr>
            <w:tcW w:w="720" w:type="dxa"/>
            <w:shd w:val="clear" w:color="auto" w:fill="auto"/>
          </w:tcPr>
          <w:p w:rsidR="003A37E4" w:rsidRPr="007D1CF1" w:rsidP="00936E6B" w14:paraId="26A5B1DB" w14:textId="324A5A70">
            <w:pPr>
              <w:jc w:val="center"/>
            </w:pPr>
          </w:p>
        </w:tc>
        <w:tc>
          <w:tcPr>
            <w:tcW w:w="1170" w:type="dxa"/>
            <w:shd w:val="clear" w:color="auto" w:fill="auto"/>
          </w:tcPr>
          <w:p w:rsidR="003A37E4" w:rsidRPr="007D1CF1" w:rsidP="00936E6B" w14:paraId="3DA4E12C" w14:textId="5713EBCF">
            <w:pPr>
              <w:jc w:val="center"/>
            </w:pPr>
          </w:p>
        </w:tc>
      </w:tr>
    </w:tbl>
    <w:p w:rsidR="003A37E4" w:rsidRPr="007D1CF1" w:rsidP="003A37E4" w14:paraId="5094A8DA" w14:textId="77777777"/>
    <w:p w:rsidR="00697F42" w:rsidRPr="00697F42" w:rsidP="003A37E4" w14:paraId="13EDBDD5" w14:textId="5377040B">
      <w:pPr>
        <w:rPr>
          <w:color w:val="FF0000"/>
        </w:rPr>
      </w:pPr>
      <w:r w:rsidRPr="00697F42">
        <w:rPr>
          <w:color w:val="FF0000"/>
        </w:rPr>
        <w:t>If Q</w:t>
      </w:r>
      <w:r>
        <w:rPr>
          <w:color w:val="FF0000"/>
        </w:rPr>
        <w:t>22</w:t>
      </w:r>
      <w:r w:rsidRPr="00697F42">
        <w:rPr>
          <w:color w:val="FF0000"/>
        </w:rPr>
        <w:t xml:space="preserve"> is “3” or below, go to Q</w:t>
      </w:r>
      <w:r>
        <w:rPr>
          <w:color w:val="FF0000"/>
        </w:rPr>
        <w:t>23</w:t>
      </w:r>
      <w:r w:rsidRPr="00697F42">
        <w:rPr>
          <w:color w:val="FF0000"/>
        </w:rPr>
        <w:t>.  Else go to Q</w:t>
      </w:r>
      <w:r>
        <w:rPr>
          <w:color w:val="FF0000"/>
        </w:rPr>
        <w:t>24</w:t>
      </w:r>
      <w:r w:rsidRPr="00697F42">
        <w:rPr>
          <w:color w:val="FF0000"/>
        </w:rPr>
        <w:t>.</w:t>
      </w:r>
    </w:p>
    <w:p w:rsidR="003A37E4" w:rsidRPr="007D1CF1" w:rsidP="003A37E4" w14:paraId="721EA6CF" w14:textId="2B0C5A37">
      <w:r w:rsidRPr="007D1CF1">
        <w:tab/>
      </w:r>
    </w:p>
    <w:p w:rsidR="003A37E4" w:rsidRPr="00914DDC" w:rsidP="003A37E4" w14:paraId="1CF23775" w14:textId="5A7C864D">
      <w:pPr>
        <w:rPr>
          <w:iCs/>
        </w:rPr>
      </w:pPr>
      <w:r w:rsidRPr="007D1CF1">
        <w:t>2</w:t>
      </w:r>
      <w:r w:rsidR="000144E2">
        <w:t>3</w:t>
      </w:r>
      <w:r w:rsidRPr="007D1CF1">
        <w:t xml:space="preserve">. </w:t>
      </w:r>
      <w:r w:rsidRPr="007D1CF1" w:rsidR="00697F42">
        <w:t>.</w:t>
      </w:r>
      <w:r w:rsidRPr="007D1CF1" w:rsidR="00697F42">
        <w:t xml:space="preserve"> </w:t>
      </w:r>
      <w:r w:rsidR="00697F42">
        <w:t xml:space="preserve">Which of the following describes </w:t>
      </w:r>
      <w:r w:rsidRPr="007D1CF1">
        <w:t xml:space="preserve">the reason you are not satisfied with the overall Claims Office Experience? </w:t>
      </w:r>
      <w:r w:rsidR="00200241">
        <w:t>Choose</w:t>
      </w:r>
      <w:r w:rsidRPr="007D1CF1">
        <w:t xml:space="preserve"> all that apply.</w:t>
      </w:r>
    </w:p>
    <w:p w:rsidR="003A37E4" w:rsidRPr="00914DDC" w:rsidP="005D1643" w14:paraId="1346387B" w14:textId="6A0A02AB">
      <w:pPr>
        <w:pStyle w:val="ListParagraph"/>
        <w:numPr>
          <w:ilvl w:val="0"/>
          <w:numId w:val="31"/>
        </w:numPr>
        <w:rPr>
          <w:rFonts w:ascii="Times New Roman" w:hAnsi="Times New Roman"/>
          <w:u w:val="none"/>
        </w:rPr>
      </w:pPr>
      <w:r w:rsidRPr="00914DDC">
        <w:rPr>
          <w:rFonts w:ascii="Times New Roman" w:hAnsi="Times New Roman"/>
          <w:u w:val="none"/>
        </w:rPr>
        <w:t>Not responding to requests for information</w:t>
      </w:r>
    </w:p>
    <w:p w:rsidR="003A37E4" w:rsidRPr="00914DDC" w:rsidP="005D1643" w14:paraId="07F18A46" w14:textId="0FC40674">
      <w:pPr>
        <w:pStyle w:val="ListParagraph"/>
        <w:numPr>
          <w:ilvl w:val="0"/>
          <w:numId w:val="31"/>
        </w:numPr>
        <w:rPr>
          <w:rFonts w:ascii="Times New Roman" w:hAnsi="Times New Roman"/>
          <w:u w:val="none"/>
        </w:rPr>
      </w:pPr>
      <w:r w:rsidRPr="00914DDC">
        <w:rPr>
          <w:rFonts w:ascii="Times New Roman" w:hAnsi="Times New Roman"/>
          <w:u w:val="none"/>
        </w:rPr>
        <w:t>Not understanding requirements</w:t>
      </w:r>
    </w:p>
    <w:p w:rsidR="003A37E4" w:rsidRPr="00914DDC" w:rsidP="005D1643" w14:paraId="58524CC3" w14:textId="1B568590">
      <w:pPr>
        <w:pStyle w:val="ListParagraph"/>
        <w:numPr>
          <w:ilvl w:val="0"/>
          <w:numId w:val="31"/>
        </w:numPr>
        <w:rPr>
          <w:rFonts w:ascii="Times New Roman" w:hAnsi="Times New Roman"/>
          <w:u w:val="none"/>
        </w:rPr>
      </w:pPr>
      <w:r w:rsidRPr="00914DDC">
        <w:rPr>
          <w:rFonts w:ascii="Times New Roman" w:hAnsi="Times New Roman"/>
          <w:u w:val="none"/>
        </w:rPr>
        <w:t xml:space="preserve">No clear direction </w:t>
      </w:r>
    </w:p>
    <w:p w:rsidR="003A37E4" w:rsidRPr="00914DDC" w:rsidP="005D1643" w14:paraId="6857AA8E" w14:textId="2EDB166A">
      <w:pPr>
        <w:pStyle w:val="ListParagraph"/>
        <w:numPr>
          <w:ilvl w:val="0"/>
          <w:numId w:val="31"/>
        </w:numPr>
        <w:rPr>
          <w:rFonts w:ascii="Times New Roman" w:hAnsi="Times New Roman"/>
          <w:u w:val="none"/>
        </w:rPr>
      </w:pPr>
      <w:r w:rsidRPr="00914DDC">
        <w:rPr>
          <w:rFonts w:ascii="Times New Roman" w:hAnsi="Times New Roman"/>
          <w:u w:val="none"/>
        </w:rPr>
        <w:t xml:space="preserve">Inconsistency in information </w:t>
      </w:r>
    </w:p>
    <w:p w:rsidR="003A37E4" w:rsidRPr="00914DDC" w:rsidP="005D1643" w14:paraId="06370200" w14:textId="6961E636">
      <w:pPr>
        <w:pStyle w:val="ListParagraph"/>
        <w:numPr>
          <w:ilvl w:val="0"/>
          <w:numId w:val="31"/>
        </w:numPr>
        <w:rPr>
          <w:rFonts w:ascii="Times New Roman" w:hAnsi="Times New Roman"/>
          <w:u w:val="none"/>
        </w:rPr>
      </w:pPr>
      <w:r w:rsidRPr="00914DDC">
        <w:rPr>
          <w:rFonts w:ascii="Times New Roman" w:hAnsi="Times New Roman"/>
          <w:u w:val="none"/>
        </w:rPr>
        <w:t>Not connected with external resources essential to helping me</w:t>
      </w:r>
    </w:p>
    <w:p w:rsidR="003A37E4" w:rsidRPr="00914DDC" w:rsidP="005D1643" w14:paraId="07546982" w14:textId="1614AB97">
      <w:pPr>
        <w:pStyle w:val="ListParagraph"/>
        <w:numPr>
          <w:ilvl w:val="0"/>
          <w:numId w:val="31"/>
        </w:numPr>
        <w:rPr>
          <w:rFonts w:ascii="Times New Roman" w:hAnsi="Times New Roman"/>
          <w:u w:val="none"/>
        </w:rPr>
      </w:pPr>
      <w:r w:rsidRPr="00914DDC">
        <w:rPr>
          <w:rFonts w:ascii="Times New Roman" w:hAnsi="Times New Roman"/>
          <w:u w:val="none"/>
        </w:rPr>
        <w:t>The Claims Office website or Facebook page was difficult to navigate</w:t>
      </w:r>
    </w:p>
    <w:p w:rsidR="00A22612" w:rsidRPr="00697F42" w:rsidP="00A22612" w14:paraId="36D18F8B" w14:textId="38F9709B">
      <w:pPr>
        <w:pStyle w:val="ListParagraph"/>
        <w:numPr>
          <w:ilvl w:val="0"/>
          <w:numId w:val="31"/>
        </w:numPr>
        <w:rPr>
          <w:rFonts w:ascii="Times New Roman" w:hAnsi="Times New Roman"/>
          <w:iCs/>
          <w:color w:val="39A197"/>
          <w:u w:val="none"/>
        </w:rPr>
      </w:pPr>
      <w:r w:rsidRPr="005D1643">
        <w:rPr>
          <w:rFonts w:ascii="Times New Roman" w:hAnsi="Times New Roman"/>
          <w:u w:val="none"/>
        </w:rPr>
        <w:t xml:space="preserve">Other </w:t>
      </w:r>
      <w:bookmarkStart w:id="6" w:name="_Hlk17901109"/>
    </w:p>
    <w:p w:rsidR="003A37E4" w:rsidP="003A37E4" w14:paraId="351C143D" w14:textId="202A3728">
      <w:r>
        <w:t>Using a scale of 1 (Poor) to 5 (Excellent), h</w:t>
      </w:r>
      <w:r w:rsidRPr="007D1CF1">
        <w:t>ow would you rate your compensation…</w:t>
      </w:r>
    </w:p>
    <w:p w:rsidR="000F2165" w:rsidRPr="007D1CF1" w:rsidP="003A37E4" w14:paraId="46DF0473" w14:textId="77777777"/>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8"/>
        <w:gridCol w:w="991"/>
        <w:gridCol w:w="810"/>
        <w:gridCol w:w="810"/>
        <w:gridCol w:w="720"/>
        <w:gridCol w:w="1171"/>
      </w:tblGrid>
      <w:tr w14:paraId="1AFD928D" w14:textId="77777777" w:rsidTr="00652261">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6"/>
          <w:p w:rsidR="003A37E4" w:rsidRPr="00A22612" w:rsidP="00936E6B" w14:paraId="11412EBF" w14:textId="18AA59B2">
            <w:pPr>
              <w:rPr>
                <w:b/>
                <w:bCs/>
              </w:rPr>
            </w:pPr>
            <w:r w:rsidRPr="00A22612">
              <w:rPr>
                <w:b/>
                <w:bCs/>
              </w:rPr>
              <w:t>Rating Scale</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37E4" w:rsidRPr="007D1CF1" w:rsidP="00936E6B" w14:paraId="0CAB0CE9" w14:textId="77777777">
            <w:pPr>
              <w:jc w:val="center"/>
              <w:rPr>
                <w:b/>
              </w:rPr>
            </w:pPr>
            <w:r w:rsidRPr="007D1CF1">
              <w:rPr>
                <w:b/>
              </w:rPr>
              <w:t>1</w:t>
            </w:r>
            <w:r w:rsidRPr="007D1CF1">
              <w:rPr>
                <w:b/>
              </w:rPr>
              <w:br/>
              <w:t>Poor</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37E4" w:rsidRPr="007D1CF1" w:rsidP="00936E6B" w14:paraId="191B10FA" w14:textId="77777777">
            <w:pPr>
              <w:jc w:val="center"/>
              <w:rPr>
                <w:b/>
              </w:rPr>
            </w:pPr>
            <w:r w:rsidRPr="007D1CF1">
              <w:rPr>
                <w:b/>
              </w:rPr>
              <w:t>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37E4" w:rsidRPr="007D1CF1" w:rsidP="00936E6B" w14:paraId="3E67017D" w14:textId="77777777">
            <w:pPr>
              <w:jc w:val="center"/>
              <w:rPr>
                <w:b/>
              </w:rPr>
            </w:pPr>
            <w:r w:rsidRPr="007D1CF1">
              <w:rPr>
                <w:b/>
              </w:rPr>
              <w:t>3</w:t>
            </w:r>
            <w:r w:rsidRPr="007D1CF1">
              <w:rPr>
                <w:b/>
              </w:rPr>
              <w:br/>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37E4" w:rsidRPr="007D1CF1" w:rsidP="00936E6B" w14:paraId="10B0FADF" w14:textId="77777777">
            <w:pPr>
              <w:jc w:val="center"/>
              <w:rPr>
                <w:b/>
              </w:rPr>
            </w:pPr>
            <w:r w:rsidRPr="007D1CF1">
              <w:rPr>
                <w:b/>
              </w:rPr>
              <w:t>4</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37E4" w:rsidRPr="007D1CF1" w:rsidP="00936E6B" w14:paraId="7094E40C" w14:textId="77777777">
            <w:pPr>
              <w:jc w:val="center"/>
              <w:rPr>
                <w:b/>
              </w:rPr>
            </w:pPr>
            <w:r w:rsidRPr="007D1CF1">
              <w:rPr>
                <w:b/>
              </w:rPr>
              <w:t>5</w:t>
            </w:r>
            <w:r w:rsidRPr="007D1CF1">
              <w:rPr>
                <w:b/>
              </w:rPr>
              <w:br/>
              <w:t>Excellent</w:t>
            </w:r>
          </w:p>
        </w:tc>
      </w:tr>
      <w:tr w14:paraId="58D778BF" w14:textId="77777777" w:rsidTr="00A22612">
        <w:tblPrEx>
          <w:tblW w:w="9900" w:type="dxa"/>
          <w:tblLayout w:type="fixed"/>
          <w:tblLook w:val="04A0"/>
        </w:tblPrEx>
        <w:tc>
          <w:tcPr>
            <w:tcW w:w="5398" w:type="dxa"/>
            <w:tcBorders>
              <w:top w:val="single" w:sz="4" w:space="0" w:color="auto"/>
              <w:left w:val="single" w:sz="4" w:space="0" w:color="auto"/>
              <w:bottom w:val="single" w:sz="4" w:space="0" w:color="auto"/>
              <w:right w:val="single" w:sz="4" w:space="0" w:color="auto"/>
            </w:tcBorders>
            <w:hideMark/>
          </w:tcPr>
          <w:p w:rsidR="003A37E4" w:rsidRPr="007D1CF1" w:rsidP="00936E6B" w14:paraId="0CEBFE2C" w14:textId="5F9089A5">
            <w:r w:rsidRPr="007D1CF1">
              <w:t>2</w:t>
            </w:r>
            <w:r w:rsidR="000144E2">
              <w:t>4</w:t>
            </w:r>
            <w:r w:rsidRPr="007D1CF1">
              <w:t>. Arriving in a reasonable amount of time</w:t>
            </w:r>
          </w:p>
        </w:tc>
        <w:tc>
          <w:tcPr>
            <w:tcW w:w="991" w:type="dxa"/>
            <w:tcBorders>
              <w:top w:val="single" w:sz="4" w:space="0" w:color="auto"/>
              <w:left w:val="single" w:sz="4" w:space="0" w:color="auto"/>
              <w:bottom w:val="single" w:sz="4" w:space="0" w:color="auto"/>
              <w:right w:val="single" w:sz="4" w:space="0" w:color="auto"/>
            </w:tcBorders>
          </w:tcPr>
          <w:p w:rsidR="003A37E4" w:rsidRPr="007D1CF1" w:rsidP="00936E6B" w14:paraId="54829462" w14:textId="74755F91">
            <w:pPr>
              <w:jc w:val="center"/>
            </w:pPr>
          </w:p>
        </w:tc>
        <w:tc>
          <w:tcPr>
            <w:tcW w:w="810" w:type="dxa"/>
            <w:tcBorders>
              <w:top w:val="single" w:sz="4" w:space="0" w:color="auto"/>
              <w:left w:val="single" w:sz="4" w:space="0" w:color="auto"/>
              <w:bottom w:val="single" w:sz="4" w:space="0" w:color="auto"/>
              <w:right w:val="single" w:sz="4" w:space="0" w:color="auto"/>
            </w:tcBorders>
          </w:tcPr>
          <w:p w:rsidR="003A37E4" w:rsidRPr="007D1CF1" w:rsidP="00936E6B" w14:paraId="3083487F" w14:textId="53C2D515">
            <w:pPr>
              <w:jc w:val="center"/>
            </w:pPr>
          </w:p>
        </w:tc>
        <w:tc>
          <w:tcPr>
            <w:tcW w:w="810" w:type="dxa"/>
            <w:tcBorders>
              <w:top w:val="single" w:sz="4" w:space="0" w:color="auto"/>
              <w:left w:val="single" w:sz="4" w:space="0" w:color="auto"/>
              <w:bottom w:val="single" w:sz="4" w:space="0" w:color="auto"/>
              <w:right w:val="single" w:sz="4" w:space="0" w:color="auto"/>
            </w:tcBorders>
          </w:tcPr>
          <w:p w:rsidR="003A37E4" w:rsidRPr="007D1CF1" w:rsidP="00936E6B" w14:paraId="37810242" w14:textId="1E7042E4">
            <w:pPr>
              <w:jc w:val="center"/>
            </w:pPr>
          </w:p>
        </w:tc>
        <w:tc>
          <w:tcPr>
            <w:tcW w:w="720" w:type="dxa"/>
            <w:tcBorders>
              <w:top w:val="single" w:sz="4" w:space="0" w:color="auto"/>
              <w:left w:val="single" w:sz="4" w:space="0" w:color="auto"/>
              <w:bottom w:val="single" w:sz="4" w:space="0" w:color="auto"/>
              <w:right w:val="single" w:sz="4" w:space="0" w:color="auto"/>
            </w:tcBorders>
          </w:tcPr>
          <w:p w:rsidR="003A37E4" w:rsidRPr="007D1CF1" w:rsidP="00936E6B" w14:paraId="6B407ACF" w14:textId="582F0218">
            <w:pPr>
              <w:jc w:val="center"/>
            </w:pPr>
          </w:p>
        </w:tc>
        <w:tc>
          <w:tcPr>
            <w:tcW w:w="1171" w:type="dxa"/>
            <w:tcBorders>
              <w:top w:val="single" w:sz="4" w:space="0" w:color="auto"/>
              <w:left w:val="single" w:sz="4" w:space="0" w:color="auto"/>
              <w:bottom w:val="single" w:sz="4" w:space="0" w:color="auto"/>
              <w:right w:val="single" w:sz="4" w:space="0" w:color="auto"/>
            </w:tcBorders>
          </w:tcPr>
          <w:p w:rsidR="003A37E4" w:rsidRPr="007D1CF1" w:rsidP="00936E6B" w14:paraId="23B4596D" w14:textId="5A3FAF25">
            <w:pPr>
              <w:jc w:val="center"/>
            </w:pPr>
          </w:p>
        </w:tc>
      </w:tr>
      <w:tr w14:paraId="780483DC" w14:textId="77777777" w:rsidTr="00A22612">
        <w:tblPrEx>
          <w:tblW w:w="9900" w:type="dxa"/>
          <w:tblLayout w:type="fixed"/>
          <w:tblLook w:val="04A0"/>
        </w:tblPrEx>
        <w:tc>
          <w:tcPr>
            <w:tcW w:w="5398" w:type="dxa"/>
            <w:tcBorders>
              <w:top w:val="single" w:sz="4" w:space="0" w:color="auto"/>
              <w:left w:val="single" w:sz="4" w:space="0" w:color="auto"/>
              <w:bottom w:val="single" w:sz="4" w:space="0" w:color="auto"/>
              <w:right w:val="single" w:sz="4" w:space="0" w:color="auto"/>
            </w:tcBorders>
            <w:hideMark/>
          </w:tcPr>
          <w:p w:rsidR="003A37E4" w:rsidRPr="007D1CF1" w:rsidP="00936E6B" w14:paraId="5D402288" w14:textId="0112B905">
            <w:r w:rsidRPr="007D1CF1">
              <w:t>2</w:t>
            </w:r>
            <w:r w:rsidR="000144E2">
              <w:t>5</w:t>
            </w:r>
            <w:r w:rsidRPr="007D1CF1">
              <w:t>. Helping meet your needs</w:t>
            </w:r>
          </w:p>
        </w:tc>
        <w:tc>
          <w:tcPr>
            <w:tcW w:w="991" w:type="dxa"/>
            <w:tcBorders>
              <w:top w:val="single" w:sz="4" w:space="0" w:color="auto"/>
              <w:left w:val="single" w:sz="4" w:space="0" w:color="auto"/>
              <w:bottom w:val="single" w:sz="4" w:space="0" w:color="auto"/>
              <w:right w:val="single" w:sz="4" w:space="0" w:color="auto"/>
            </w:tcBorders>
          </w:tcPr>
          <w:p w:rsidR="003A37E4" w:rsidRPr="007D1CF1" w:rsidP="00936E6B" w14:paraId="0079B1DF" w14:textId="0C3BE1A1">
            <w:pPr>
              <w:jc w:val="center"/>
            </w:pPr>
          </w:p>
        </w:tc>
        <w:tc>
          <w:tcPr>
            <w:tcW w:w="810" w:type="dxa"/>
            <w:tcBorders>
              <w:top w:val="single" w:sz="4" w:space="0" w:color="auto"/>
              <w:left w:val="single" w:sz="4" w:space="0" w:color="auto"/>
              <w:bottom w:val="single" w:sz="4" w:space="0" w:color="auto"/>
              <w:right w:val="single" w:sz="4" w:space="0" w:color="auto"/>
            </w:tcBorders>
          </w:tcPr>
          <w:p w:rsidR="003A37E4" w:rsidRPr="007D1CF1" w:rsidP="00936E6B" w14:paraId="57A97228" w14:textId="05FB1406">
            <w:pPr>
              <w:jc w:val="center"/>
            </w:pPr>
          </w:p>
        </w:tc>
        <w:tc>
          <w:tcPr>
            <w:tcW w:w="810" w:type="dxa"/>
            <w:tcBorders>
              <w:top w:val="single" w:sz="4" w:space="0" w:color="auto"/>
              <w:left w:val="single" w:sz="4" w:space="0" w:color="auto"/>
              <w:bottom w:val="single" w:sz="4" w:space="0" w:color="auto"/>
              <w:right w:val="single" w:sz="4" w:space="0" w:color="auto"/>
            </w:tcBorders>
          </w:tcPr>
          <w:p w:rsidR="003A37E4" w:rsidRPr="007D1CF1" w:rsidP="00936E6B" w14:paraId="1A8D4093" w14:textId="4B2FDB40">
            <w:pPr>
              <w:jc w:val="center"/>
            </w:pPr>
          </w:p>
        </w:tc>
        <w:tc>
          <w:tcPr>
            <w:tcW w:w="720" w:type="dxa"/>
            <w:tcBorders>
              <w:top w:val="single" w:sz="4" w:space="0" w:color="auto"/>
              <w:left w:val="single" w:sz="4" w:space="0" w:color="auto"/>
              <w:bottom w:val="single" w:sz="4" w:space="0" w:color="auto"/>
              <w:right w:val="single" w:sz="4" w:space="0" w:color="auto"/>
            </w:tcBorders>
          </w:tcPr>
          <w:p w:rsidR="003A37E4" w:rsidRPr="007D1CF1" w:rsidP="00936E6B" w14:paraId="37F316C1" w14:textId="1470EC8F">
            <w:pPr>
              <w:jc w:val="center"/>
            </w:pPr>
          </w:p>
        </w:tc>
        <w:tc>
          <w:tcPr>
            <w:tcW w:w="1171" w:type="dxa"/>
            <w:tcBorders>
              <w:top w:val="single" w:sz="4" w:space="0" w:color="auto"/>
              <w:left w:val="single" w:sz="4" w:space="0" w:color="auto"/>
              <w:bottom w:val="single" w:sz="4" w:space="0" w:color="auto"/>
              <w:right w:val="single" w:sz="4" w:space="0" w:color="auto"/>
            </w:tcBorders>
          </w:tcPr>
          <w:p w:rsidR="003A37E4" w:rsidRPr="007D1CF1" w:rsidP="00936E6B" w14:paraId="03BCAB4E" w14:textId="55E02ED1">
            <w:pPr>
              <w:jc w:val="center"/>
            </w:pPr>
          </w:p>
        </w:tc>
      </w:tr>
    </w:tbl>
    <w:p w:rsidR="003A37E4" w:rsidRPr="007D1CF1" w:rsidP="003A37E4" w14:paraId="6043756C" w14:textId="77777777"/>
    <w:p w:rsidR="009667B6" w:rsidP="003A37E4" w14:paraId="5557C63B" w14:textId="77777777"/>
    <w:p w:rsidR="003A37E4" w:rsidP="003A37E4" w14:paraId="16FC9CA9" w14:textId="7B9D7A48">
      <w:r>
        <w:t>2</w:t>
      </w:r>
      <w:r w:rsidR="000144E2">
        <w:t>6</w:t>
      </w:r>
      <w:r>
        <w:t xml:space="preserve">. </w:t>
      </w:r>
      <w:r w:rsidR="00697F42">
        <w:t>Using a scale of 1 (Not at all Likely) to 5 (Very Likely), h</w:t>
      </w:r>
      <w:r w:rsidR="002F2E0B">
        <w:t>ow</w:t>
      </w:r>
      <w:r w:rsidRPr="007D1CF1">
        <w:t xml:space="preserve"> likely are you to recommend to other residents affected by the Fire or subsequent flooding to work with the Claims Office to get compensated?</w:t>
      </w:r>
    </w:p>
    <w:p w:rsidR="000F2165" w:rsidRPr="007D1CF1" w:rsidP="003A37E4" w14:paraId="40C2E54C" w14:textId="77777777"/>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899"/>
        <w:gridCol w:w="1619"/>
        <w:gridCol w:w="1439"/>
        <w:gridCol w:w="2339"/>
      </w:tblGrid>
      <w:tr w14:paraId="39F16AAF" w14:textId="77777777" w:rsidTr="00CB02E7">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6"/>
        </w:trPr>
        <w:tc>
          <w:tcPr>
            <w:tcW w:w="2339" w:type="dxa"/>
            <w:shd w:val="clear" w:color="auto" w:fill="D9D9D9" w:themeFill="background1" w:themeFillShade="D9"/>
          </w:tcPr>
          <w:p w:rsidR="003A37E4" w:rsidRPr="007D1CF1" w:rsidP="00936E6B" w14:paraId="7412AC80" w14:textId="77777777">
            <w:pPr>
              <w:jc w:val="center"/>
              <w:rPr>
                <w:b/>
              </w:rPr>
            </w:pPr>
            <w:r w:rsidRPr="007D1CF1">
              <w:rPr>
                <w:b/>
              </w:rPr>
              <w:t>1</w:t>
            </w:r>
            <w:r w:rsidRPr="007D1CF1">
              <w:rPr>
                <w:b/>
              </w:rPr>
              <w:br/>
              <w:t>Not at all Likely</w:t>
            </w:r>
          </w:p>
        </w:tc>
        <w:tc>
          <w:tcPr>
            <w:tcW w:w="899" w:type="dxa"/>
            <w:shd w:val="clear" w:color="auto" w:fill="D9D9D9" w:themeFill="background1" w:themeFillShade="D9"/>
          </w:tcPr>
          <w:p w:rsidR="003A37E4" w:rsidRPr="007D1CF1" w:rsidP="00936E6B" w14:paraId="0B7091AE" w14:textId="77777777">
            <w:pPr>
              <w:jc w:val="center"/>
              <w:rPr>
                <w:b/>
              </w:rPr>
            </w:pPr>
            <w:r w:rsidRPr="007D1CF1">
              <w:rPr>
                <w:b/>
              </w:rPr>
              <w:t>2</w:t>
            </w:r>
          </w:p>
        </w:tc>
        <w:tc>
          <w:tcPr>
            <w:tcW w:w="1619" w:type="dxa"/>
            <w:shd w:val="clear" w:color="auto" w:fill="D9D9D9" w:themeFill="background1" w:themeFillShade="D9"/>
          </w:tcPr>
          <w:p w:rsidR="003A37E4" w:rsidRPr="007D1CF1" w:rsidP="00936E6B" w14:paraId="78917854" w14:textId="77777777">
            <w:pPr>
              <w:jc w:val="center"/>
              <w:rPr>
                <w:b/>
              </w:rPr>
            </w:pPr>
            <w:r w:rsidRPr="007D1CF1">
              <w:rPr>
                <w:b/>
              </w:rPr>
              <w:t>3</w:t>
            </w:r>
            <w:r w:rsidRPr="007D1CF1">
              <w:rPr>
                <w:b/>
              </w:rPr>
              <w:br/>
            </w:r>
          </w:p>
        </w:tc>
        <w:tc>
          <w:tcPr>
            <w:tcW w:w="1439" w:type="dxa"/>
            <w:shd w:val="clear" w:color="auto" w:fill="D9D9D9" w:themeFill="background1" w:themeFillShade="D9"/>
          </w:tcPr>
          <w:p w:rsidR="003A37E4" w:rsidRPr="007D1CF1" w:rsidP="00936E6B" w14:paraId="7FC23096" w14:textId="77777777">
            <w:pPr>
              <w:jc w:val="center"/>
              <w:rPr>
                <w:b/>
              </w:rPr>
            </w:pPr>
            <w:r w:rsidRPr="007D1CF1">
              <w:rPr>
                <w:b/>
              </w:rPr>
              <w:t>4</w:t>
            </w:r>
          </w:p>
        </w:tc>
        <w:tc>
          <w:tcPr>
            <w:tcW w:w="2339" w:type="dxa"/>
            <w:shd w:val="clear" w:color="auto" w:fill="D9D9D9" w:themeFill="background1" w:themeFillShade="D9"/>
          </w:tcPr>
          <w:p w:rsidR="003A37E4" w:rsidRPr="007D1CF1" w:rsidP="00936E6B" w14:paraId="57CEF748" w14:textId="77777777">
            <w:pPr>
              <w:jc w:val="center"/>
              <w:rPr>
                <w:b/>
              </w:rPr>
            </w:pPr>
            <w:r w:rsidRPr="007D1CF1">
              <w:rPr>
                <w:b/>
              </w:rPr>
              <w:t>5</w:t>
            </w:r>
            <w:r w:rsidRPr="007D1CF1">
              <w:rPr>
                <w:b/>
              </w:rPr>
              <w:br/>
              <w:t>Very Likely</w:t>
            </w:r>
          </w:p>
        </w:tc>
      </w:tr>
      <w:tr w14:paraId="0400E773" w14:textId="77777777" w:rsidTr="00936E6B">
        <w:tblPrEx>
          <w:tblW w:w="8635" w:type="dxa"/>
          <w:tblLayout w:type="fixed"/>
          <w:tblLook w:val="04A0"/>
        </w:tblPrEx>
        <w:trPr>
          <w:trHeight w:val="312"/>
        </w:trPr>
        <w:tc>
          <w:tcPr>
            <w:tcW w:w="2339" w:type="dxa"/>
            <w:shd w:val="clear" w:color="auto" w:fill="auto"/>
          </w:tcPr>
          <w:p w:rsidR="003A37E4" w:rsidRPr="007D1CF1" w:rsidP="00FE7C9B" w14:paraId="7D969A21" w14:textId="7233C7BD">
            <w:pPr>
              <w:ind w:left="360"/>
              <w:jc w:val="center"/>
            </w:pPr>
          </w:p>
        </w:tc>
        <w:tc>
          <w:tcPr>
            <w:tcW w:w="899" w:type="dxa"/>
            <w:shd w:val="clear" w:color="auto" w:fill="auto"/>
          </w:tcPr>
          <w:p w:rsidR="003A37E4" w:rsidRPr="007D1CF1" w:rsidP="00FE7C9B" w14:paraId="15A3ED09" w14:textId="4782A44E">
            <w:pPr>
              <w:ind w:left="360"/>
              <w:jc w:val="center"/>
            </w:pPr>
          </w:p>
        </w:tc>
        <w:tc>
          <w:tcPr>
            <w:tcW w:w="1619" w:type="dxa"/>
            <w:shd w:val="clear" w:color="auto" w:fill="auto"/>
          </w:tcPr>
          <w:p w:rsidR="003A37E4" w:rsidRPr="007D1CF1" w:rsidP="00FE7C9B" w14:paraId="4CC92E49" w14:textId="79E62DE8">
            <w:pPr>
              <w:ind w:left="360"/>
              <w:jc w:val="center"/>
            </w:pPr>
          </w:p>
        </w:tc>
        <w:tc>
          <w:tcPr>
            <w:tcW w:w="1439" w:type="dxa"/>
            <w:shd w:val="clear" w:color="auto" w:fill="auto"/>
          </w:tcPr>
          <w:p w:rsidR="003A37E4" w:rsidRPr="007D1CF1" w:rsidP="00FE7C9B" w14:paraId="5D019350" w14:textId="0E7C1ADD">
            <w:pPr>
              <w:ind w:left="360"/>
              <w:jc w:val="center"/>
            </w:pPr>
          </w:p>
        </w:tc>
        <w:tc>
          <w:tcPr>
            <w:tcW w:w="2339" w:type="dxa"/>
            <w:shd w:val="clear" w:color="auto" w:fill="auto"/>
          </w:tcPr>
          <w:p w:rsidR="003A37E4" w:rsidRPr="007D1CF1" w:rsidP="00FE7C9B" w14:paraId="207D5A60" w14:textId="4A1F543F">
            <w:pPr>
              <w:ind w:left="360"/>
              <w:jc w:val="center"/>
            </w:pPr>
          </w:p>
        </w:tc>
      </w:tr>
    </w:tbl>
    <w:p w:rsidR="003A37E4" w:rsidRPr="007D1CF1" w:rsidP="003A37E4" w14:paraId="31BBE0B3" w14:textId="77777777"/>
    <w:p w:rsidR="00FF5705" w:rsidP="003A37E4" w14:paraId="7FC0C8C8" w14:textId="77777777"/>
    <w:p w:rsidR="00FF5705" w:rsidP="003A37E4" w14:paraId="3AD209F3" w14:textId="0A9A3A08">
      <w:pPr>
        <w:rPr>
          <w:b/>
          <w:bCs/>
        </w:rPr>
      </w:pPr>
      <w:r w:rsidRPr="00FF5705">
        <w:rPr>
          <w:b/>
          <w:bCs/>
        </w:rPr>
        <w:t>COMMENTS &amp; SUGGESTIONS</w:t>
      </w:r>
    </w:p>
    <w:p w:rsidR="00697F42" w:rsidRPr="00FF5705" w:rsidP="003A37E4" w14:paraId="5271C72B" w14:textId="77777777">
      <w:pPr>
        <w:rPr>
          <w:b/>
          <w:bCs/>
        </w:rPr>
      </w:pPr>
    </w:p>
    <w:p w:rsidR="00FF5705" w:rsidP="003A37E4" w14:paraId="34910942" w14:textId="77777777"/>
    <w:p w:rsidR="003A37E4" w:rsidP="003A37E4" w14:paraId="2DFA9912" w14:textId="5F13EF9F">
      <w:r>
        <w:t>27</w:t>
      </w:r>
      <w:r w:rsidRPr="007D1CF1">
        <w:t xml:space="preserve">. </w:t>
      </w:r>
      <w:r w:rsidR="00FF5705">
        <w:t>What comments or suggestions do you have for improvement based on your experience with the Claims Office?</w:t>
      </w:r>
    </w:p>
    <w:p w:rsidR="00FF5705" w:rsidP="003A37E4" w14:paraId="502167D3" w14:textId="2C98EB96"/>
    <w:p w:rsidR="001331F8" w:rsidP="003A37E4" w14:paraId="053AF4D9" w14:textId="60F3763B">
      <w:r>
        <w:rPr>
          <w:noProof/>
        </w:rPr>
        <mc:AlternateContent>
          <mc:Choice Requires="wps">
            <w:drawing>
              <wp:anchor distT="0" distB="0" distL="114300" distR="114300" simplePos="0" relativeHeight="251660288" behindDoc="0" locked="0" layoutInCell="1" allowOverlap="1">
                <wp:simplePos x="0" y="0"/>
                <wp:positionH relativeFrom="margin">
                  <wp:posOffset>-66675</wp:posOffset>
                </wp:positionH>
                <wp:positionV relativeFrom="paragraph">
                  <wp:posOffset>132080</wp:posOffset>
                </wp:positionV>
                <wp:extent cx="5915025" cy="1438275"/>
                <wp:effectExtent l="0" t="0" r="28575"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143827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7" style="width:465.75pt;height:113.25pt;margin-top:10.4pt;margin-left:-5.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indow" strokecolor="black" strokeweight="1pt">
                <w10:wrap anchorx="margin"/>
              </v:rect>
            </w:pict>
          </mc:Fallback>
        </mc:AlternateContent>
      </w:r>
    </w:p>
    <w:p w:rsidR="001331F8" w:rsidP="003A37E4" w14:paraId="5C7D68CE" w14:textId="4FE39DA3"/>
    <w:p w:rsidR="001331F8" w:rsidP="003A37E4" w14:paraId="435DC11B" w14:textId="77777777"/>
    <w:p w:rsidR="001331F8" w:rsidP="003A37E4" w14:paraId="0E29A2ED" w14:textId="77777777"/>
    <w:p w:rsidR="001331F8" w:rsidP="003A37E4" w14:paraId="5FCCE709" w14:textId="2D2D30D3"/>
    <w:p w:rsidR="00FF5705" w:rsidP="003A37E4" w14:paraId="01929C7B" w14:textId="4DC385DE"/>
    <w:p w:rsidR="00FF5705" w:rsidP="003A37E4" w14:paraId="73EFF2F5" w14:textId="5748A1F4"/>
    <w:p w:rsidR="00FF5705" w:rsidP="003A37E4" w14:paraId="1879FEB6" w14:textId="1B2D4344"/>
    <w:p w:rsidR="00FF5705" w:rsidP="003A37E4" w14:paraId="327A558E" w14:textId="1A30F7DD"/>
    <w:p w:rsidR="000144E2" w:rsidRPr="00753133" w:rsidP="000144E2" w14:paraId="5ADD4D40" w14:textId="77777777"/>
    <w:p w:rsidR="000144E2" w:rsidP="000144E2" w14:paraId="76E97733" w14:textId="77777777">
      <w:pPr>
        <w:rPr>
          <w:b/>
        </w:rPr>
      </w:pPr>
    </w:p>
    <w:p w:rsidR="000144E2" w:rsidRPr="00A47663" w:rsidP="000144E2" w14:paraId="758EE665" w14:textId="77777777">
      <w:pPr>
        <w:rPr>
          <w:b/>
        </w:rPr>
      </w:pPr>
      <w:r w:rsidRPr="00A47663">
        <w:rPr>
          <w:b/>
        </w:rPr>
        <w:t>CLOSING</w:t>
      </w:r>
    </w:p>
    <w:p w:rsidR="000144E2" w:rsidP="000144E2" w14:paraId="0629AF19" w14:textId="77777777"/>
    <w:p w:rsidR="000144E2" w:rsidP="000144E2" w14:paraId="082F160C" w14:textId="77777777">
      <w:r>
        <w:t>Thank you for taking the time to give us your opinion on the Claims Office and its processes.</w:t>
      </w:r>
    </w:p>
    <w:p w:rsidR="000144E2" w:rsidP="000144E2" w14:paraId="116D742C" w14:textId="77777777"/>
    <w:p w:rsidR="00FF5705" w:rsidRPr="00FF5705" w:rsidP="003A37E4" w14:paraId="63A19381" w14:textId="77777777"/>
    <w:p w:rsidR="003A37E4" w:rsidRPr="007D1CF1" w:rsidP="003A37E4" w14:paraId="01CF0C7A" w14:textId="32BF9AC3"/>
    <w:sectPr w:rsidSect="00C90BA2">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BA2" w:rsidP="00C90BA2" w14:paraId="1ACBD4CA" w14:textId="77777777">
    <w:pPr>
      <w:pStyle w:val="Header"/>
      <w:jc w:val="right"/>
    </w:pPr>
    <w:r w:rsidRPr="007F0FC3">
      <w:rPr>
        <w:b/>
        <w:bCs/>
      </w:rPr>
      <w:t>OMB No</w:t>
    </w:r>
    <w:r>
      <w:t>. 1660-0130</w:t>
    </w:r>
  </w:p>
  <w:p w:rsidR="00C90BA2" w:rsidP="00C90BA2" w14:paraId="18AF06AD" w14:textId="1CBFFF59">
    <w:pPr>
      <w:pStyle w:val="Header"/>
      <w:jc w:val="right"/>
    </w:pPr>
    <w:r w:rsidRPr="007F0FC3">
      <w:rPr>
        <w:b/>
        <w:bCs/>
      </w:rPr>
      <w:t>Expiration:</w:t>
    </w:r>
    <w:r>
      <w:t xml:space="preserve"> 0</w:t>
    </w:r>
    <w:r w:rsidR="00690F10">
      <w:t>6</w:t>
    </w:r>
    <w:r>
      <w:t>/30/202</w:t>
    </w:r>
    <w:r w:rsidR="00FE634B">
      <w:t>8</w:t>
    </w:r>
  </w:p>
  <w:p w:rsidR="00785461" w14:paraId="56200F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61112"/>
    <w:multiLevelType w:val="hybridMultilevel"/>
    <w:tmpl w:val="2FF40F9E"/>
    <w:lvl w:ilvl="0">
      <w:start w:val="1"/>
      <w:numFmt w:val="bullet"/>
      <w:lvlText w:val="o"/>
      <w:lvlJc w:val="left"/>
      <w:pPr>
        <w:ind w:left="1440" w:hanging="360"/>
      </w:pPr>
      <w:rPr>
        <w:rFonts w:ascii="Courier New" w:hAnsi="Courier New" w:cs="Courier New" w:hint="default"/>
        <w:b w:val="0"/>
        <w:bCs/>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625B78"/>
    <w:multiLevelType w:val="hybridMultilevel"/>
    <w:tmpl w:val="8F0C4EB8"/>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3A0585"/>
    <w:multiLevelType w:val="hybridMultilevel"/>
    <w:tmpl w:val="CF12788E"/>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A079C7"/>
    <w:multiLevelType w:val="hybridMultilevel"/>
    <w:tmpl w:val="177680B4"/>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887A48"/>
    <w:multiLevelType w:val="hybridMultilevel"/>
    <w:tmpl w:val="D876A812"/>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5345B4"/>
    <w:multiLevelType w:val="hybridMultilevel"/>
    <w:tmpl w:val="0B262B1A"/>
    <w:lvl w:ilvl="0">
      <w:start w:val="1"/>
      <w:numFmt w:val="bullet"/>
      <w:lvlText w:val="o"/>
      <w:lvlJc w:val="left"/>
      <w:pPr>
        <w:ind w:left="720" w:hanging="360"/>
      </w:pPr>
      <w:rPr>
        <w:rFonts w:ascii="Courier New" w:hAnsi="Courier New" w:cs="Courier New" w:hint="default"/>
        <w:b w:val="0"/>
        <w:bCs/>
        <w:color w:val="auto"/>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537FC3"/>
    <w:multiLevelType w:val="hybridMultilevel"/>
    <w:tmpl w:val="6324E106"/>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E677D87"/>
    <w:multiLevelType w:val="hybridMultilevel"/>
    <w:tmpl w:val="8B8C0980"/>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05D4181"/>
    <w:multiLevelType w:val="hybridMultilevel"/>
    <w:tmpl w:val="5E065F46"/>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10C5DFD"/>
    <w:multiLevelType w:val="hybridMultilevel"/>
    <w:tmpl w:val="B8703868"/>
    <w:lvl w:ilvl="0">
      <w:start w:val="1"/>
      <w:numFmt w:val="bullet"/>
      <w:lvlText w:val=""/>
      <w:lvlJc w:val="left"/>
      <w:pPr>
        <w:ind w:left="1080" w:hanging="360"/>
      </w:pPr>
      <w:rPr>
        <w:rFonts w:ascii="Symbol" w:hAnsi="Symbol" w:hint="default"/>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141607"/>
    <w:multiLevelType w:val="hybridMultilevel"/>
    <w:tmpl w:val="042A4194"/>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2BE55F3"/>
    <w:multiLevelType w:val="hybridMultilevel"/>
    <w:tmpl w:val="271823A2"/>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E0602D"/>
    <w:multiLevelType w:val="hybridMultilevel"/>
    <w:tmpl w:val="B22A7CAC"/>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D7A3B60"/>
    <w:multiLevelType w:val="hybridMultilevel"/>
    <w:tmpl w:val="119C0860"/>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D84E34"/>
    <w:multiLevelType w:val="hybridMultilevel"/>
    <w:tmpl w:val="D7F0A93C"/>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24B753E"/>
    <w:multiLevelType w:val="hybridMultilevel"/>
    <w:tmpl w:val="4CB2A5E0"/>
    <w:lvl w:ilvl="0">
      <w:start w:val="1"/>
      <w:numFmt w:val="bullet"/>
      <w:lvlText w:val=""/>
      <w:lvlJc w:val="left"/>
      <w:pPr>
        <w:ind w:left="1080" w:hanging="360"/>
      </w:pPr>
      <w:rPr>
        <w:rFonts w:ascii="Symbol" w:hAnsi="Symbol" w:hint="default"/>
        <w:b/>
        <w:bCs w:val="0"/>
        <w:color w:val="auto"/>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9329FF"/>
    <w:multiLevelType w:val="hybridMultilevel"/>
    <w:tmpl w:val="91FA9ACA"/>
    <w:lvl w:ilvl="0">
      <w:start w:val="1"/>
      <w:numFmt w:val="bullet"/>
      <w:lvlText w:val="o"/>
      <w:lvlJc w:val="left"/>
      <w:pPr>
        <w:ind w:left="1440" w:hanging="360"/>
      </w:pPr>
      <w:rPr>
        <w:rFonts w:ascii="Courier New" w:hAnsi="Courier New" w:cs="Courier New" w:hint="default"/>
        <w:b w:val="0"/>
        <w:bCs/>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C133A69"/>
    <w:multiLevelType w:val="hybridMultilevel"/>
    <w:tmpl w:val="F9387A8E"/>
    <w:lvl w:ilvl="0">
      <w:start w:val="1"/>
      <w:numFmt w:val="bullet"/>
      <w:lvlText w:val="o"/>
      <w:lvlJc w:val="left"/>
      <w:pPr>
        <w:ind w:left="1440" w:hanging="360"/>
      </w:pPr>
      <w:rPr>
        <w:rFonts w:ascii="Courier New" w:hAnsi="Courier New" w:cs="Courier New" w:hint="default"/>
        <w:b w:val="0"/>
        <w:bCs/>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CCF53E0"/>
    <w:multiLevelType w:val="hybridMultilevel"/>
    <w:tmpl w:val="AF90DD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9A6EAE"/>
    <w:multiLevelType w:val="hybridMultilevel"/>
    <w:tmpl w:val="D472CB6E"/>
    <w:lvl w:ilvl="0">
      <w:start w:val="1"/>
      <w:numFmt w:val="bullet"/>
      <w:lvlText w:val="o"/>
      <w:lvlJc w:val="left"/>
      <w:pPr>
        <w:ind w:left="1440" w:hanging="360"/>
      </w:pPr>
      <w:rPr>
        <w:rFonts w:ascii="Courier New" w:hAnsi="Courier New" w:cs="Courier New" w:hint="default"/>
        <w:b w:val="0"/>
        <w:bCs/>
        <w:color w:val="auto"/>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13E7FCE"/>
    <w:multiLevelType w:val="hybridMultilevel"/>
    <w:tmpl w:val="A380D9B6"/>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62E7A39"/>
    <w:multiLevelType w:val="hybridMultilevel"/>
    <w:tmpl w:val="2DC0A0EA"/>
    <w:lvl w:ilvl="0">
      <w:start w:val="1"/>
      <w:numFmt w:val="bullet"/>
      <w:lvlText w:val=""/>
      <w:lvlJc w:val="left"/>
      <w:pPr>
        <w:ind w:left="1080" w:hanging="360"/>
      </w:pPr>
      <w:rPr>
        <w:rFonts w:ascii="Symbol" w:hAnsi="Symbol" w:hint="default"/>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9957718"/>
    <w:multiLevelType w:val="hybridMultilevel"/>
    <w:tmpl w:val="928ED45E"/>
    <w:lvl w:ilvl="0">
      <w:start w:val="1"/>
      <w:numFmt w:val="bullet"/>
      <w:lvlText w:val="o"/>
      <w:lvlJc w:val="left"/>
      <w:pPr>
        <w:ind w:left="1080" w:hanging="360"/>
      </w:pPr>
      <w:rPr>
        <w:rFonts w:ascii="Courier New" w:hAnsi="Courier New" w:cs="Courier New" w:hint="default"/>
        <w:b w:val="0"/>
        <w:bCs/>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B5469F4"/>
    <w:multiLevelType w:val="hybridMultilevel"/>
    <w:tmpl w:val="B416584A"/>
    <w:lvl w:ilvl="0">
      <w:start w:val="1"/>
      <w:numFmt w:val="bullet"/>
      <w:lvlText w:val=""/>
      <w:lvlJc w:val="left"/>
      <w:pPr>
        <w:ind w:left="1080" w:hanging="360"/>
      </w:pPr>
      <w:rPr>
        <w:rFonts w:ascii="Symbol" w:hAnsi="Symbol" w:hint="default"/>
        <w:sz w:val="40"/>
        <w:szCs w:val="4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C870093"/>
    <w:multiLevelType w:val="hybridMultilevel"/>
    <w:tmpl w:val="748EEE14"/>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900A13"/>
    <w:multiLevelType w:val="hybridMultilevel"/>
    <w:tmpl w:val="600E8DD8"/>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A84226"/>
    <w:multiLevelType w:val="hybridMultilevel"/>
    <w:tmpl w:val="D438210A"/>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583567"/>
    <w:multiLevelType w:val="hybridMultilevel"/>
    <w:tmpl w:val="F1EA2FCA"/>
    <w:lvl w:ilvl="0">
      <w:start w:val="1"/>
      <w:numFmt w:val="bullet"/>
      <w:lvlText w:val="o"/>
      <w:lvlJc w:val="left"/>
      <w:pPr>
        <w:ind w:left="1440" w:hanging="360"/>
      </w:pPr>
      <w:rPr>
        <w:rFonts w:ascii="Courier New" w:hAnsi="Courier New" w:cs="Courier New" w:hint="default"/>
        <w:b w:val="0"/>
        <w:bCs/>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FE91BB9"/>
    <w:multiLevelType w:val="hybridMultilevel"/>
    <w:tmpl w:val="9FCE1B28"/>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BF2137"/>
    <w:multiLevelType w:val="hybridMultilevel"/>
    <w:tmpl w:val="F38E2DFA"/>
    <w:lvl w:ilvl="0">
      <w:start w:val="1"/>
      <w:numFmt w:val="bullet"/>
      <w:lvlText w:val="o"/>
      <w:lvlJc w:val="left"/>
      <w:pPr>
        <w:ind w:left="1440" w:hanging="360"/>
      </w:pPr>
      <w:rPr>
        <w:rFonts w:ascii="Courier New" w:hAnsi="Courier New" w:cs="Courier New" w:hint="default"/>
        <w:b w:val="0"/>
        <w:bCs/>
        <w:color w:val="auto"/>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16E4E27"/>
    <w:multiLevelType w:val="hybridMultilevel"/>
    <w:tmpl w:val="E4541BFC"/>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935937"/>
    <w:multiLevelType w:val="hybridMultilevel"/>
    <w:tmpl w:val="18249482"/>
    <w:lvl w:ilvl="0">
      <w:start w:val="1"/>
      <w:numFmt w:val="bullet"/>
      <w:lvlText w:val=""/>
      <w:lvlJc w:val="left"/>
      <w:pPr>
        <w:ind w:left="720" w:hanging="360"/>
      </w:pPr>
      <w:rPr>
        <w:rFonts w:ascii="Symbol" w:hAnsi="Symbol" w:hint="default"/>
        <w:b w:val="0"/>
        <w:bCs/>
        <w:color w:val="auto"/>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FD199B"/>
    <w:multiLevelType w:val="hybridMultilevel"/>
    <w:tmpl w:val="26C01600"/>
    <w:lvl w:ilvl="0">
      <w:start w:val="1"/>
      <w:numFmt w:val="bullet"/>
      <w:lvlText w:val="o"/>
      <w:lvlJc w:val="left"/>
      <w:pPr>
        <w:ind w:left="1440" w:hanging="360"/>
      </w:pPr>
      <w:rPr>
        <w:rFonts w:ascii="Courier New" w:hAnsi="Courier New" w:cs="Courier New" w:hint="default"/>
        <w:b w:val="0"/>
        <w:bCs/>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DDC2DAF"/>
    <w:multiLevelType w:val="hybridMultilevel"/>
    <w:tmpl w:val="6A34B9C6"/>
    <w:lvl w:ilvl="0">
      <w:start w:val="1"/>
      <w:numFmt w:val="bullet"/>
      <w:lvlText w:val="o"/>
      <w:lvlJc w:val="left"/>
      <w:pPr>
        <w:ind w:left="720" w:hanging="360"/>
      </w:pPr>
      <w:rPr>
        <w:rFonts w:ascii="Courier New" w:hAnsi="Courier New" w:cs="Courier New" w:hint="default"/>
        <w:b w:val="0"/>
        <w:bCs/>
        <w:color w:val="auto"/>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6D5DBA"/>
    <w:multiLevelType w:val="hybridMultilevel"/>
    <w:tmpl w:val="FB4E93A2"/>
    <w:lvl w:ilvl="0">
      <w:start w:val="1"/>
      <w:numFmt w:val="bullet"/>
      <w:lvlText w:val="o"/>
      <w:lvlJc w:val="left"/>
      <w:pPr>
        <w:ind w:left="720" w:hanging="360"/>
      </w:pPr>
      <w:rPr>
        <w:rFonts w:ascii="Courier New" w:hAnsi="Courier New" w:cs="Courier New" w:hint="default"/>
        <w:b w:val="0"/>
        <w:bCs/>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0329900">
    <w:abstractNumId w:val="4"/>
  </w:num>
  <w:num w:numId="2" w16cid:durableId="395981634">
    <w:abstractNumId w:val="22"/>
  </w:num>
  <w:num w:numId="3" w16cid:durableId="875312917">
    <w:abstractNumId w:val="24"/>
  </w:num>
  <w:num w:numId="4" w16cid:durableId="1609578591">
    <w:abstractNumId w:val="19"/>
  </w:num>
  <w:num w:numId="5" w16cid:durableId="756482955">
    <w:abstractNumId w:val="8"/>
  </w:num>
  <w:num w:numId="6" w16cid:durableId="1091967518">
    <w:abstractNumId w:val="11"/>
  </w:num>
  <w:num w:numId="7" w16cid:durableId="1239360746">
    <w:abstractNumId w:val="23"/>
  </w:num>
  <w:num w:numId="8" w16cid:durableId="737439064">
    <w:abstractNumId w:val="0"/>
  </w:num>
  <w:num w:numId="9" w16cid:durableId="873005161">
    <w:abstractNumId w:val="33"/>
  </w:num>
  <w:num w:numId="10" w16cid:durableId="456141574">
    <w:abstractNumId w:val="18"/>
  </w:num>
  <w:num w:numId="11" w16cid:durableId="239172378">
    <w:abstractNumId w:val="28"/>
  </w:num>
  <w:num w:numId="12" w16cid:durableId="1383796628">
    <w:abstractNumId w:val="17"/>
  </w:num>
  <w:num w:numId="13" w16cid:durableId="1106579186">
    <w:abstractNumId w:val="3"/>
  </w:num>
  <w:num w:numId="14" w16cid:durableId="1802965704">
    <w:abstractNumId w:val="13"/>
  </w:num>
  <w:num w:numId="15" w16cid:durableId="1983610357">
    <w:abstractNumId w:val="34"/>
  </w:num>
  <w:num w:numId="16" w16cid:durableId="1733575902">
    <w:abstractNumId w:val="12"/>
  </w:num>
  <w:num w:numId="17" w16cid:durableId="20518540">
    <w:abstractNumId w:val="14"/>
  </w:num>
  <w:num w:numId="18" w16cid:durableId="962729331">
    <w:abstractNumId w:val="1"/>
  </w:num>
  <w:num w:numId="19" w16cid:durableId="1410157074">
    <w:abstractNumId w:val="21"/>
  </w:num>
  <w:num w:numId="20" w16cid:durableId="1199467991">
    <w:abstractNumId w:val="7"/>
  </w:num>
  <w:num w:numId="21" w16cid:durableId="158352726">
    <w:abstractNumId w:val="15"/>
  </w:num>
  <w:num w:numId="22" w16cid:durableId="26490824">
    <w:abstractNumId w:val="9"/>
  </w:num>
  <w:num w:numId="23" w16cid:durableId="624433022">
    <w:abstractNumId w:val="31"/>
  </w:num>
  <w:num w:numId="24" w16cid:durableId="1314872054">
    <w:abstractNumId w:val="26"/>
  </w:num>
  <w:num w:numId="25" w16cid:durableId="1736313237">
    <w:abstractNumId w:val="25"/>
  </w:num>
  <w:num w:numId="26" w16cid:durableId="1216506052">
    <w:abstractNumId w:val="29"/>
  </w:num>
  <w:num w:numId="27" w16cid:durableId="682784065">
    <w:abstractNumId w:val="35"/>
  </w:num>
  <w:num w:numId="28" w16cid:durableId="751899177">
    <w:abstractNumId w:val="27"/>
  </w:num>
  <w:num w:numId="29" w16cid:durableId="1031609369">
    <w:abstractNumId w:val="6"/>
  </w:num>
  <w:num w:numId="30" w16cid:durableId="674070412">
    <w:abstractNumId w:val="32"/>
  </w:num>
  <w:num w:numId="31" w16cid:durableId="1052197413">
    <w:abstractNumId w:val="16"/>
  </w:num>
  <w:num w:numId="32" w16cid:durableId="1977251241">
    <w:abstractNumId w:val="5"/>
  </w:num>
  <w:num w:numId="33" w16cid:durableId="905802379">
    <w:abstractNumId w:val="2"/>
  </w:num>
  <w:num w:numId="34" w16cid:durableId="1815488639">
    <w:abstractNumId w:val="10"/>
  </w:num>
  <w:num w:numId="35" w16cid:durableId="1396197146">
    <w:abstractNumId w:val="30"/>
  </w:num>
  <w:num w:numId="36" w16cid:durableId="195389695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E4"/>
    <w:rsid w:val="00001D41"/>
    <w:rsid w:val="0001094A"/>
    <w:rsid w:val="000144E2"/>
    <w:rsid w:val="00023F15"/>
    <w:rsid w:val="00057E5B"/>
    <w:rsid w:val="00060128"/>
    <w:rsid w:val="000603F2"/>
    <w:rsid w:val="000669F8"/>
    <w:rsid w:val="000676F9"/>
    <w:rsid w:val="000950EA"/>
    <w:rsid w:val="000B2526"/>
    <w:rsid w:val="000B533C"/>
    <w:rsid w:val="000D6B16"/>
    <w:rsid w:val="000E3DE0"/>
    <w:rsid w:val="000E7629"/>
    <w:rsid w:val="000F2165"/>
    <w:rsid w:val="001331F8"/>
    <w:rsid w:val="001371D1"/>
    <w:rsid w:val="00142BE7"/>
    <w:rsid w:val="00154D03"/>
    <w:rsid w:val="001558B3"/>
    <w:rsid w:val="00184D62"/>
    <w:rsid w:val="00187548"/>
    <w:rsid w:val="001900C3"/>
    <w:rsid w:val="00195A82"/>
    <w:rsid w:val="001A1D41"/>
    <w:rsid w:val="001B5BC5"/>
    <w:rsid w:val="001C21E7"/>
    <w:rsid w:val="001D78E8"/>
    <w:rsid w:val="001D7F7A"/>
    <w:rsid w:val="001E2421"/>
    <w:rsid w:val="00200241"/>
    <w:rsid w:val="00200BBA"/>
    <w:rsid w:val="00220A0F"/>
    <w:rsid w:val="0022355A"/>
    <w:rsid w:val="002417C2"/>
    <w:rsid w:val="002661F6"/>
    <w:rsid w:val="00287B78"/>
    <w:rsid w:val="002A44C4"/>
    <w:rsid w:val="002A72FF"/>
    <w:rsid w:val="002A74D4"/>
    <w:rsid w:val="002B5718"/>
    <w:rsid w:val="002D504A"/>
    <w:rsid w:val="002F2E0B"/>
    <w:rsid w:val="003217B1"/>
    <w:rsid w:val="00340999"/>
    <w:rsid w:val="003465F3"/>
    <w:rsid w:val="00354631"/>
    <w:rsid w:val="003663A0"/>
    <w:rsid w:val="003A069F"/>
    <w:rsid w:val="003A37E4"/>
    <w:rsid w:val="003E6470"/>
    <w:rsid w:val="003F61DA"/>
    <w:rsid w:val="00403211"/>
    <w:rsid w:val="0045091A"/>
    <w:rsid w:val="00454B3A"/>
    <w:rsid w:val="00470061"/>
    <w:rsid w:val="004A3A3B"/>
    <w:rsid w:val="004B079B"/>
    <w:rsid w:val="004C62EC"/>
    <w:rsid w:val="004C67F6"/>
    <w:rsid w:val="004E118D"/>
    <w:rsid w:val="004F63D2"/>
    <w:rsid w:val="0051270D"/>
    <w:rsid w:val="0052523E"/>
    <w:rsid w:val="00530DF2"/>
    <w:rsid w:val="00531AD2"/>
    <w:rsid w:val="005330FF"/>
    <w:rsid w:val="005365C7"/>
    <w:rsid w:val="00544486"/>
    <w:rsid w:val="005664FF"/>
    <w:rsid w:val="005C5CCA"/>
    <w:rsid w:val="005C77FC"/>
    <w:rsid w:val="005D1643"/>
    <w:rsid w:val="005E4DD8"/>
    <w:rsid w:val="005E5B82"/>
    <w:rsid w:val="00601255"/>
    <w:rsid w:val="00607541"/>
    <w:rsid w:val="00623831"/>
    <w:rsid w:val="00624B49"/>
    <w:rsid w:val="00652261"/>
    <w:rsid w:val="00655F30"/>
    <w:rsid w:val="00656A19"/>
    <w:rsid w:val="0067789A"/>
    <w:rsid w:val="00683521"/>
    <w:rsid w:val="00686D5A"/>
    <w:rsid w:val="00690F10"/>
    <w:rsid w:val="00696925"/>
    <w:rsid w:val="00697F42"/>
    <w:rsid w:val="006B24C5"/>
    <w:rsid w:val="006C7487"/>
    <w:rsid w:val="006F2337"/>
    <w:rsid w:val="00701D07"/>
    <w:rsid w:val="007303F4"/>
    <w:rsid w:val="007379E5"/>
    <w:rsid w:val="00750521"/>
    <w:rsid w:val="00750ADF"/>
    <w:rsid w:val="00753133"/>
    <w:rsid w:val="00753F03"/>
    <w:rsid w:val="0076699E"/>
    <w:rsid w:val="00785461"/>
    <w:rsid w:val="0079694F"/>
    <w:rsid w:val="007A0391"/>
    <w:rsid w:val="007D1CF1"/>
    <w:rsid w:val="007D7F81"/>
    <w:rsid w:val="007D7FA3"/>
    <w:rsid w:val="007E14B7"/>
    <w:rsid w:val="007F0FC3"/>
    <w:rsid w:val="008025E2"/>
    <w:rsid w:val="00832620"/>
    <w:rsid w:val="00834725"/>
    <w:rsid w:val="008701F6"/>
    <w:rsid w:val="008730F1"/>
    <w:rsid w:val="008731FA"/>
    <w:rsid w:val="008738BE"/>
    <w:rsid w:val="008754ED"/>
    <w:rsid w:val="008B2374"/>
    <w:rsid w:val="008D0870"/>
    <w:rsid w:val="008D0CBD"/>
    <w:rsid w:val="008D49BB"/>
    <w:rsid w:val="0091411D"/>
    <w:rsid w:val="00914DDC"/>
    <w:rsid w:val="00931A09"/>
    <w:rsid w:val="00935833"/>
    <w:rsid w:val="00936E6B"/>
    <w:rsid w:val="00944E7A"/>
    <w:rsid w:val="0095290A"/>
    <w:rsid w:val="00952D10"/>
    <w:rsid w:val="009667B6"/>
    <w:rsid w:val="009B17CD"/>
    <w:rsid w:val="009B3C98"/>
    <w:rsid w:val="009B6CC0"/>
    <w:rsid w:val="009B7863"/>
    <w:rsid w:val="009C2EBC"/>
    <w:rsid w:val="009D1882"/>
    <w:rsid w:val="00A01B21"/>
    <w:rsid w:val="00A11240"/>
    <w:rsid w:val="00A176A2"/>
    <w:rsid w:val="00A22612"/>
    <w:rsid w:val="00A43727"/>
    <w:rsid w:val="00A46E9E"/>
    <w:rsid w:val="00A47663"/>
    <w:rsid w:val="00A579FA"/>
    <w:rsid w:val="00A61A07"/>
    <w:rsid w:val="00A87B42"/>
    <w:rsid w:val="00A921D7"/>
    <w:rsid w:val="00AA1A61"/>
    <w:rsid w:val="00AC085B"/>
    <w:rsid w:val="00AC51EA"/>
    <w:rsid w:val="00AE305B"/>
    <w:rsid w:val="00AF5DE9"/>
    <w:rsid w:val="00AF6403"/>
    <w:rsid w:val="00B212C1"/>
    <w:rsid w:val="00B341CA"/>
    <w:rsid w:val="00B35248"/>
    <w:rsid w:val="00B4109D"/>
    <w:rsid w:val="00B47CF4"/>
    <w:rsid w:val="00B65B3D"/>
    <w:rsid w:val="00B80C82"/>
    <w:rsid w:val="00B876F0"/>
    <w:rsid w:val="00BA663E"/>
    <w:rsid w:val="00BC1F7C"/>
    <w:rsid w:val="00BC7745"/>
    <w:rsid w:val="00BC7FB5"/>
    <w:rsid w:val="00BE2B87"/>
    <w:rsid w:val="00BF4F31"/>
    <w:rsid w:val="00C04599"/>
    <w:rsid w:val="00C1219A"/>
    <w:rsid w:val="00C803F7"/>
    <w:rsid w:val="00C90AC0"/>
    <w:rsid w:val="00C90BA2"/>
    <w:rsid w:val="00CB02E7"/>
    <w:rsid w:val="00CE23C8"/>
    <w:rsid w:val="00CE46B5"/>
    <w:rsid w:val="00CF4831"/>
    <w:rsid w:val="00D06AC0"/>
    <w:rsid w:val="00D27CAF"/>
    <w:rsid w:val="00D31239"/>
    <w:rsid w:val="00D506D1"/>
    <w:rsid w:val="00DB7223"/>
    <w:rsid w:val="00DD7619"/>
    <w:rsid w:val="00DE17C4"/>
    <w:rsid w:val="00DE4CAD"/>
    <w:rsid w:val="00E16C4C"/>
    <w:rsid w:val="00E622A7"/>
    <w:rsid w:val="00E76471"/>
    <w:rsid w:val="00E85257"/>
    <w:rsid w:val="00E91A1D"/>
    <w:rsid w:val="00EE0BE2"/>
    <w:rsid w:val="00F005C6"/>
    <w:rsid w:val="00F1460A"/>
    <w:rsid w:val="00F25D18"/>
    <w:rsid w:val="00F52FFD"/>
    <w:rsid w:val="00F87701"/>
    <w:rsid w:val="00F91AA9"/>
    <w:rsid w:val="00FE634B"/>
    <w:rsid w:val="00FE7C9B"/>
    <w:rsid w:val="00FF5705"/>
    <w:rsid w:val="00FF7E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94669F"/>
  <w15:chartTrackingRefBased/>
  <w15:docId w15:val="{2AC3E72F-6152-4E83-8B96-D7D8610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7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37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A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A37E4"/>
    <w:rPr>
      <w:sz w:val="16"/>
      <w:szCs w:val="16"/>
    </w:rPr>
  </w:style>
  <w:style w:type="paragraph" w:styleId="CommentText">
    <w:name w:val="annotation text"/>
    <w:basedOn w:val="Normal"/>
    <w:link w:val="CommentTextChar"/>
    <w:uiPriority w:val="99"/>
    <w:unhideWhenUsed/>
    <w:rsid w:val="003A37E4"/>
    <w:rPr>
      <w:sz w:val="20"/>
      <w:szCs w:val="20"/>
    </w:rPr>
  </w:style>
  <w:style w:type="character" w:customStyle="1" w:styleId="CommentTextChar">
    <w:name w:val="Comment Text Char"/>
    <w:basedOn w:val="DefaultParagraphFont"/>
    <w:link w:val="CommentText"/>
    <w:uiPriority w:val="99"/>
    <w:rsid w:val="003A37E4"/>
    <w:rPr>
      <w:rFonts w:ascii="Times New Roman" w:eastAsia="Times New Roman" w:hAnsi="Times New Roman" w:cs="Times New Roman"/>
      <w:sz w:val="20"/>
      <w:szCs w:val="20"/>
    </w:rPr>
  </w:style>
  <w:style w:type="paragraph" w:styleId="ListParagraph">
    <w:name w:val="List Paragraph"/>
    <w:basedOn w:val="Normal"/>
    <w:uiPriority w:val="34"/>
    <w:qFormat/>
    <w:rsid w:val="003A37E4"/>
    <w:pPr>
      <w:spacing w:after="200" w:line="276" w:lineRule="auto"/>
      <w:ind w:left="720"/>
      <w:contextualSpacing/>
    </w:pPr>
    <w:rPr>
      <w:rFonts w:ascii="Arial" w:eastAsia="Calibri" w:hAnsi="Arial"/>
      <w:color w:val="000000"/>
      <w:u w:val="single"/>
    </w:rPr>
  </w:style>
  <w:style w:type="paragraph" w:styleId="Header">
    <w:name w:val="header"/>
    <w:basedOn w:val="Normal"/>
    <w:link w:val="HeaderChar"/>
    <w:uiPriority w:val="99"/>
    <w:unhideWhenUsed/>
    <w:rsid w:val="00AC51EA"/>
    <w:pPr>
      <w:tabs>
        <w:tab w:val="center" w:pos="4680"/>
        <w:tab w:val="right" w:pos="9360"/>
      </w:tabs>
    </w:pPr>
  </w:style>
  <w:style w:type="character" w:customStyle="1" w:styleId="HeaderChar">
    <w:name w:val="Header Char"/>
    <w:basedOn w:val="DefaultParagraphFont"/>
    <w:link w:val="Header"/>
    <w:uiPriority w:val="99"/>
    <w:rsid w:val="00AC51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1EA"/>
    <w:pPr>
      <w:tabs>
        <w:tab w:val="center" w:pos="4680"/>
        <w:tab w:val="right" w:pos="9360"/>
      </w:tabs>
    </w:pPr>
  </w:style>
  <w:style w:type="character" w:customStyle="1" w:styleId="FooterChar">
    <w:name w:val="Footer Char"/>
    <w:basedOn w:val="DefaultParagraphFont"/>
    <w:link w:val="Footer"/>
    <w:uiPriority w:val="99"/>
    <w:rsid w:val="00AC51E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1A07"/>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558B3"/>
    <w:rPr>
      <w:b/>
      <w:bCs/>
    </w:rPr>
  </w:style>
  <w:style w:type="character" w:customStyle="1" w:styleId="CommentSubjectChar">
    <w:name w:val="Comment Subject Char"/>
    <w:basedOn w:val="CommentTextChar"/>
    <w:link w:val="CommentSubject"/>
    <w:uiPriority w:val="99"/>
    <w:semiHidden/>
    <w:rsid w:val="001558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B6E38-2192-4C3E-9DEF-815130596A3D}">
  <ds:schemaRefs>
    <ds:schemaRef ds:uri="http://schemas.microsoft.com/sharepoint/v3/contenttype/forms"/>
  </ds:schemaRefs>
</ds:datastoreItem>
</file>

<file path=customXml/itemProps2.xml><?xml version="1.0" encoding="utf-8"?>
<ds:datastoreItem xmlns:ds="http://schemas.openxmlformats.org/officeDocument/2006/customXml" ds:itemID="{C1B57D7C-A071-4BF3-97B1-5CF77246B1D5}">
  <ds:schemaRefs>
    <ds:schemaRef ds:uri="http://schemas.openxmlformats.org/officeDocument/2006/bibliography"/>
  </ds:schemaRefs>
</ds:datastoreItem>
</file>

<file path=customXml/itemProps3.xml><?xml version="1.0" encoding="utf-8"?>
<ds:datastoreItem xmlns:ds="http://schemas.openxmlformats.org/officeDocument/2006/customXml" ds:itemID="{DBA64506-BDC3-4B94-A74D-60D6C663EEDC}">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D8EE0FCB-D816-406A-971D-51F092D4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Ozaki-Laughon, Amanda (CTR)</dc:creator>
  <cp:lastModifiedBy>Brathwaite, Echo</cp:lastModifiedBy>
  <cp:revision>6</cp:revision>
  <dcterms:created xsi:type="dcterms:W3CDTF">2025-05-27T15:01:00Z</dcterms:created>
  <dcterms:modified xsi:type="dcterms:W3CDTF">2025-07-24T16:27:00Z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